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F4C162" w14:textId="77777777" w:rsidR="00185CCF" w:rsidRPr="00694C68" w:rsidRDefault="00461AC9"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val="kk-KZ" w:eastAsia="ru-RU"/>
        </w:rPr>
        <w:t xml:space="preserve">НАО </w:t>
      </w:r>
      <w:r w:rsidRPr="00694C68">
        <w:rPr>
          <w:rFonts w:ascii="Times New Roman" w:eastAsia="Times New Roman" w:hAnsi="Times New Roman" w:cs="Times New Roman"/>
          <w:sz w:val="28"/>
          <w:szCs w:val="28"/>
          <w:lang w:eastAsia="ru-RU"/>
        </w:rPr>
        <w:t>«</w:t>
      </w:r>
      <w:r w:rsidR="00185CCF" w:rsidRPr="00694C68">
        <w:rPr>
          <w:rFonts w:ascii="Times New Roman" w:eastAsia="Times New Roman" w:hAnsi="Times New Roman" w:cs="Times New Roman"/>
          <w:sz w:val="28"/>
          <w:szCs w:val="28"/>
          <w:lang w:eastAsia="ru-RU"/>
        </w:rPr>
        <w:t>Торайгыров университет</w:t>
      </w:r>
      <w:r w:rsidRPr="00694C68">
        <w:rPr>
          <w:rFonts w:ascii="Times New Roman" w:eastAsia="Times New Roman" w:hAnsi="Times New Roman" w:cs="Times New Roman"/>
          <w:sz w:val="28"/>
          <w:szCs w:val="28"/>
          <w:lang w:eastAsia="ru-RU"/>
        </w:rPr>
        <w:t>»</w:t>
      </w:r>
    </w:p>
    <w:p w14:paraId="7FAB91FB"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740C5207"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17B3BC86"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65541C65"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66D245FA"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 xml:space="preserve">УДК 669.18:662.75 </w:t>
      </w:r>
      <w:r w:rsidRPr="00694C68">
        <w:rPr>
          <w:rFonts w:ascii="Times New Roman" w:eastAsia="Times New Roman" w:hAnsi="Times New Roman" w:cs="Times New Roman"/>
          <w:sz w:val="28"/>
          <w:szCs w:val="28"/>
          <w:lang w:val="kk-KZ" w:eastAsia="ru-RU"/>
        </w:rPr>
        <w:t xml:space="preserve"> </w:t>
      </w:r>
      <w:r w:rsidRPr="00694C68">
        <w:rPr>
          <w:rFonts w:ascii="Times New Roman" w:eastAsia="Times New Roman" w:hAnsi="Times New Roman" w:cs="Times New Roman"/>
          <w:sz w:val="28"/>
          <w:szCs w:val="28"/>
          <w:lang w:eastAsia="ru-RU"/>
        </w:rPr>
        <w:t xml:space="preserve">                                                                    На правах рукописи</w:t>
      </w:r>
    </w:p>
    <w:p w14:paraId="2BD36841" w14:textId="77777777" w:rsidR="00185CCF" w:rsidRPr="00694C68" w:rsidRDefault="00185CCF" w:rsidP="00DC6788">
      <w:pPr>
        <w:tabs>
          <w:tab w:val="left" w:pos="0"/>
        </w:tabs>
        <w:spacing w:after="0" w:line="240" w:lineRule="auto"/>
        <w:contextualSpacing/>
        <w:jc w:val="both"/>
        <w:rPr>
          <w:rFonts w:ascii="Times New Roman" w:eastAsia="Times New Roman" w:hAnsi="Times New Roman" w:cs="Times New Roman"/>
          <w:sz w:val="28"/>
          <w:szCs w:val="28"/>
          <w:lang w:eastAsia="ru-RU"/>
        </w:rPr>
      </w:pPr>
    </w:p>
    <w:p w14:paraId="685356AF" w14:textId="77777777" w:rsidR="00185CCF" w:rsidRPr="00694C68" w:rsidRDefault="00185CCF" w:rsidP="00DC6788">
      <w:pPr>
        <w:tabs>
          <w:tab w:val="left" w:pos="0"/>
        </w:tabs>
        <w:spacing w:after="0" w:line="240" w:lineRule="auto"/>
        <w:contextualSpacing/>
        <w:jc w:val="both"/>
        <w:rPr>
          <w:rFonts w:ascii="Times New Roman" w:eastAsia="Times New Roman" w:hAnsi="Times New Roman" w:cs="Times New Roman"/>
          <w:sz w:val="28"/>
          <w:szCs w:val="28"/>
          <w:lang w:eastAsia="ru-RU"/>
        </w:rPr>
      </w:pPr>
    </w:p>
    <w:p w14:paraId="603165F1" w14:textId="77777777" w:rsidR="00185CCF" w:rsidRPr="00694C68" w:rsidRDefault="00185CCF" w:rsidP="00DC6788">
      <w:pPr>
        <w:tabs>
          <w:tab w:val="left" w:pos="0"/>
        </w:tabs>
        <w:spacing w:after="0" w:line="240" w:lineRule="auto"/>
        <w:contextualSpacing/>
        <w:jc w:val="both"/>
        <w:rPr>
          <w:rFonts w:ascii="Times New Roman" w:eastAsia="Times New Roman" w:hAnsi="Times New Roman" w:cs="Times New Roman"/>
          <w:sz w:val="28"/>
          <w:szCs w:val="28"/>
          <w:lang w:eastAsia="ru-RU"/>
        </w:rPr>
      </w:pPr>
    </w:p>
    <w:p w14:paraId="6220BDBE" w14:textId="77777777" w:rsidR="00185CCF" w:rsidRPr="00694C68" w:rsidRDefault="00185CCF" w:rsidP="00DC6788">
      <w:pPr>
        <w:tabs>
          <w:tab w:val="left" w:pos="0"/>
        </w:tabs>
        <w:spacing w:after="0" w:line="240" w:lineRule="auto"/>
        <w:contextualSpacing/>
        <w:jc w:val="both"/>
        <w:rPr>
          <w:rFonts w:ascii="Times New Roman" w:eastAsia="Times New Roman" w:hAnsi="Times New Roman" w:cs="Times New Roman"/>
          <w:sz w:val="28"/>
          <w:szCs w:val="28"/>
          <w:lang w:eastAsia="ru-RU"/>
        </w:rPr>
      </w:pPr>
    </w:p>
    <w:p w14:paraId="1D1C1125" w14:textId="77777777" w:rsidR="00185CCF" w:rsidRPr="00694C68" w:rsidRDefault="00185CCF" w:rsidP="00DC6788">
      <w:pPr>
        <w:tabs>
          <w:tab w:val="left" w:pos="0"/>
        </w:tabs>
        <w:spacing w:after="0" w:line="240" w:lineRule="auto"/>
        <w:contextualSpacing/>
        <w:jc w:val="both"/>
        <w:rPr>
          <w:rFonts w:ascii="Times New Roman" w:eastAsia="Times New Roman" w:hAnsi="Times New Roman" w:cs="Times New Roman"/>
          <w:sz w:val="28"/>
          <w:szCs w:val="28"/>
          <w:lang w:eastAsia="ru-RU"/>
        </w:rPr>
      </w:pPr>
    </w:p>
    <w:p w14:paraId="58CA7A3A" w14:textId="77777777" w:rsidR="00185CCF" w:rsidRPr="00694C68" w:rsidRDefault="00185CCF" w:rsidP="00DC6788">
      <w:pPr>
        <w:tabs>
          <w:tab w:val="left" w:pos="0"/>
        </w:tabs>
        <w:spacing w:after="0" w:line="240" w:lineRule="auto"/>
        <w:contextualSpacing/>
        <w:jc w:val="both"/>
        <w:rPr>
          <w:rFonts w:ascii="Times New Roman" w:eastAsia="Times New Roman" w:hAnsi="Times New Roman" w:cs="Times New Roman"/>
          <w:sz w:val="28"/>
          <w:szCs w:val="28"/>
          <w:lang w:eastAsia="ru-RU"/>
        </w:rPr>
      </w:pPr>
    </w:p>
    <w:p w14:paraId="6ABFEF57"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b/>
          <w:sz w:val="28"/>
          <w:szCs w:val="28"/>
          <w:lang w:eastAsia="ru-RU"/>
        </w:rPr>
      </w:pPr>
      <w:r w:rsidRPr="00694C68">
        <w:rPr>
          <w:rFonts w:ascii="Times New Roman" w:eastAsia="Times New Roman" w:hAnsi="Times New Roman" w:cs="Times New Roman"/>
          <w:b/>
          <w:caps/>
          <w:sz w:val="28"/>
          <w:szCs w:val="28"/>
          <w:lang w:eastAsia="ru-RU"/>
        </w:rPr>
        <w:t>АУБАКИРОВ АЛМАТ МУКАНОВИЧ</w:t>
      </w:r>
    </w:p>
    <w:p w14:paraId="604DC880" w14:textId="77777777" w:rsidR="00185CCF" w:rsidRPr="00694C68" w:rsidRDefault="00185CCF" w:rsidP="00DC6788">
      <w:pPr>
        <w:tabs>
          <w:tab w:val="left" w:pos="0"/>
        </w:tabs>
        <w:spacing w:after="0" w:line="240" w:lineRule="auto"/>
        <w:contextualSpacing/>
        <w:jc w:val="both"/>
        <w:rPr>
          <w:rFonts w:ascii="Times New Roman" w:eastAsia="Times New Roman" w:hAnsi="Times New Roman" w:cs="Times New Roman"/>
          <w:b/>
          <w:sz w:val="28"/>
          <w:szCs w:val="28"/>
          <w:lang w:eastAsia="ru-RU"/>
        </w:rPr>
      </w:pPr>
    </w:p>
    <w:p w14:paraId="2311C5EC"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b/>
          <w:sz w:val="28"/>
          <w:szCs w:val="28"/>
          <w:lang w:eastAsia="ru-RU"/>
        </w:rPr>
      </w:pPr>
    </w:p>
    <w:p w14:paraId="7BE2A607"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b/>
          <w:sz w:val="28"/>
          <w:szCs w:val="28"/>
          <w:lang w:eastAsia="ru-RU"/>
        </w:rPr>
      </w:pPr>
      <w:bookmarkStart w:id="0" w:name="_Hlk213845257"/>
      <w:bookmarkStart w:id="1" w:name="_Hlk214299468"/>
      <w:r w:rsidRPr="00694C68">
        <w:rPr>
          <w:rFonts w:ascii="Times New Roman" w:eastAsia="Times New Roman" w:hAnsi="Times New Roman" w:cs="Times New Roman"/>
          <w:b/>
          <w:sz w:val="28"/>
          <w:szCs w:val="28"/>
          <w:lang w:eastAsia="ru-RU"/>
        </w:rPr>
        <w:t>Исследование и разработка технологии коксования слабоспекающихся углей с получением восстановителей для производства феррохрома</w:t>
      </w:r>
      <w:bookmarkEnd w:id="0"/>
    </w:p>
    <w:bookmarkEnd w:id="1"/>
    <w:p w14:paraId="41085CB2"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i/>
          <w:sz w:val="28"/>
          <w:szCs w:val="28"/>
          <w:lang w:eastAsia="ru-RU"/>
        </w:rPr>
      </w:pPr>
    </w:p>
    <w:p w14:paraId="78D8DFC5"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 xml:space="preserve">Группа образовательных программ </w:t>
      </w:r>
      <w:r w:rsidRPr="00694C68">
        <w:rPr>
          <w:rFonts w:ascii="Times New Roman" w:eastAsia="Times New Roman" w:hAnsi="Times New Roman" w:cs="Times New Roman"/>
          <w:sz w:val="28"/>
          <w:szCs w:val="28"/>
          <w:lang w:val="en-US" w:eastAsia="ru-RU"/>
        </w:rPr>
        <w:t>D</w:t>
      </w:r>
      <w:r w:rsidRPr="00694C68">
        <w:rPr>
          <w:rFonts w:ascii="Times New Roman" w:eastAsia="Times New Roman" w:hAnsi="Times New Roman" w:cs="Times New Roman"/>
          <w:sz w:val="28"/>
          <w:szCs w:val="28"/>
          <w:lang w:eastAsia="ru-RU"/>
        </w:rPr>
        <w:t>117 - Металлургическая инженерия</w:t>
      </w:r>
    </w:p>
    <w:p w14:paraId="330D70DE"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25AFC87F"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b/>
          <w:sz w:val="28"/>
          <w:szCs w:val="28"/>
          <w:lang w:eastAsia="ru-RU"/>
        </w:rPr>
      </w:pPr>
      <w:r w:rsidRPr="00694C68">
        <w:rPr>
          <w:rFonts w:ascii="Times New Roman" w:eastAsia="Times New Roman" w:hAnsi="Times New Roman" w:cs="Times New Roman"/>
          <w:sz w:val="28"/>
          <w:szCs w:val="28"/>
          <w:lang w:eastAsia="ru-RU"/>
        </w:rPr>
        <w:t>Образовательная программа 8</w:t>
      </w:r>
      <w:r w:rsidRPr="00694C68">
        <w:rPr>
          <w:rFonts w:ascii="Times New Roman" w:eastAsia="Times New Roman" w:hAnsi="Times New Roman" w:cs="Times New Roman"/>
          <w:sz w:val="28"/>
          <w:szCs w:val="28"/>
          <w:lang w:val="en-US" w:eastAsia="ru-RU"/>
        </w:rPr>
        <w:t>D</w:t>
      </w:r>
      <w:r w:rsidRPr="00694C68">
        <w:rPr>
          <w:rFonts w:ascii="Times New Roman" w:eastAsia="Times New Roman" w:hAnsi="Times New Roman" w:cs="Times New Roman"/>
          <w:sz w:val="28"/>
          <w:szCs w:val="28"/>
          <w:lang w:eastAsia="ru-RU"/>
        </w:rPr>
        <w:t>07201 - Металлургия</w:t>
      </w:r>
    </w:p>
    <w:p w14:paraId="63AB6D6D"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b/>
          <w:sz w:val="28"/>
          <w:szCs w:val="28"/>
          <w:lang w:eastAsia="ru-RU"/>
        </w:rPr>
      </w:pPr>
    </w:p>
    <w:p w14:paraId="4291DEC4"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b/>
          <w:sz w:val="28"/>
          <w:szCs w:val="28"/>
          <w:lang w:eastAsia="ru-RU"/>
        </w:rPr>
      </w:pPr>
    </w:p>
    <w:p w14:paraId="711BDBD1"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Диссертация на соискание</w:t>
      </w:r>
    </w:p>
    <w:p w14:paraId="54CCE03A"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степени доктора философии (</w:t>
      </w:r>
      <w:r w:rsidRPr="00694C68">
        <w:rPr>
          <w:rFonts w:ascii="Times New Roman" w:eastAsia="Times New Roman" w:hAnsi="Times New Roman" w:cs="Times New Roman"/>
          <w:sz w:val="28"/>
          <w:szCs w:val="28"/>
          <w:lang w:val="en-US" w:eastAsia="ru-RU"/>
        </w:rPr>
        <w:t>PhD</w:t>
      </w:r>
      <w:r w:rsidRPr="00694C68">
        <w:rPr>
          <w:rFonts w:ascii="Times New Roman" w:eastAsia="Times New Roman" w:hAnsi="Times New Roman" w:cs="Times New Roman"/>
          <w:sz w:val="28"/>
          <w:szCs w:val="28"/>
          <w:lang w:eastAsia="ru-RU"/>
        </w:rPr>
        <w:t>)</w:t>
      </w:r>
    </w:p>
    <w:p w14:paraId="52C30249"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1E3B95F8"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6EF510B3"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4A8E996A" w14:textId="77777777" w:rsidR="00185CCF" w:rsidRPr="00694C68" w:rsidRDefault="00185CCF"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Научные консультанты:</w:t>
      </w:r>
    </w:p>
    <w:p w14:paraId="5BA0510C" w14:textId="77777777" w:rsidR="00185CCF" w:rsidRPr="00694C68" w:rsidRDefault="00185CCF"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доктор технических наук,</w:t>
      </w:r>
    </w:p>
    <w:p w14:paraId="30521586" w14:textId="77777777" w:rsidR="00A015BF" w:rsidRPr="00694C68" w:rsidRDefault="003D6BB6"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val="kk-KZ" w:eastAsia="ru-RU"/>
        </w:rPr>
        <w:t xml:space="preserve">ассоц. </w:t>
      </w:r>
      <w:r w:rsidR="00185CCF" w:rsidRPr="00694C68">
        <w:rPr>
          <w:rFonts w:ascii="Times New Roman" w:eastAsia="Times New Roman" w:hAnsi="Times New Roman" w:cs="Times New Roman"/>
          <w:sz w:val="28"/>
          <w:szCs w:val="28"/>
          <w:lang w:eastAsia="ru-RU"/>
        </w:rPr>
        <w:t>профессор</w:t>
      </w:r>
      <w:r w:rsidR="00A015BF" w:rsidRPr="00694C68">
        <w:rPr>
          <w:rFonts w:ascii="Times New Roman" w:hAnsi="Times New Roman" w:cs="Times New Roman"/>
          <w:color w:val="000000" w:themeColor="text1"/>
          <w:kern w:val="24"/>
          <w:sz w:val="28"/>
          <w:szCs w:val="28"/>
        </w:rPr>
        <w:t xml:space="preserve"> </w:t>
      </w:r>
      <w:r w:rsidR="00A015BF" w:rsidRPr="00694C68">
        <w:rPr>
          <w:rFonts w:ascii="Times New Roman" w:eastAsia="Times New Roman" w:hAnsi="Times New Roman" w:cs="Times New Roman"/>
          <w:sz w:val="28"/>
          <w:szCs w:val="28"/>
          <w:lang w:eastAsia="ru-RU"/>
        </w:rPr>
        <w:t>кафедры «Металлургия»</w:t>
      </w:r>
    </w:p>
    <w:p w14:paraId="58107930" w14:textId="77777777" w:rsidR="00185CCF" w:rsidRPr="00694C68" w:rsidRDefault="00185CCF"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 xml:space="preserve"> А. Г. Калиакпаров</w:t>
      </w:r>
    </w:p>
    <w:p w14:paraId="0B061988" w14:textId="77777777" w:rsidR="00185CCF" w:rsidRPr="00694C68" w:rsidRDefault="00185CCF"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p>
    <w:p w14:paraId="040E29E3" w14:textId="77777777" w:rsidR="00A015BF" w:rsidRPr="00694C68" w:rsidRDefault="00185CCF"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val="en-US" w:eastAsia="ru-RU"/>
        </w:rPr>
        <w:t>PhD</w:t>
      </w:r>
      <w:r w:rsidRPr="00694C68">
        <w:rPr>
          <w:rFonts w:ascii="Times New Roman" w:eastAsia="Times New Roman" w:hAnsi="Times New Roman" w:cs="Times New Roman"/>
          <w:sz w:val="28"/>
          <w:szCs w:val="28"/>
          <w:lang w:eastAsia="ru-RU"/>
        </w:rPr>
        <w:t xml:space="preserve">., </w:t>
      </w:r>
      <w:r w:rsidR="003D6BB6" w:rsidRPr="00694C68">
        <w:rPr>
          <w:rFonts w:ascii="Times New Roman" w:eastAsia="Times New Roman" w:hAnsi="Times New Roman" w:cs="Times New Roman"/>
          <w:sz w:val="28"/>
          <w:szCs w:val="28"/>
          <w:lang w:eastAsia="ru-RU"/>
        </w:rPr>
        <w:t>старший преподаватель</w:t>
      </w:r>
      <w:r w:rsidR="00A015BF" w:rsidRPr="00694C68">
        <w:rPr>
          <w:rFonts w:ascii="Times New Roman" w:eastAsia="Times New Roman" w:hAnsi="Times New Roman" w:cs="Times New Roman"/>
          <w:sz w:val="28"/>
          <w:szCs w:val="28"/>
          <w:lang w:eastAsia="ru-RU"/>
        </w:rPr>
        <w:t xml:space="preserve"> </w:t>
      </w:r>
    </w:p>
    <w:p w14:paraId="2E6994C6" w14:textId="77777777" w:rsidR="003D6BB6" w:rsidRPr="00694C68" w:rsidRDefault="003D6BB6"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 xml:space="preserve">НАО «Евразийский национальный университет </w:t>
      </w:r>
    </w:p>
    <w:p w14:paraId="237D4952" w14:textId="77777777" w:rsidR="003D6BB6" w:rsidRPr="00694C68" w:rsidRDefault="003D6BB6"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имени Л.Н. Гумилева»</w:t>
      </w:r>
    </w:p>
    <w:p w14:paraId="18729D04" w14:textId="77777777" w:rsidR="00185CCF" w:rsidRPr="00694C68" w:rsidRDefault="00185CCF"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 xml:space="preserve"> Л. Б. Толымбекова</w:t>
      </w:r>
    </w:p>
    <w:p w14:paraId="7FFE6E34" w14:textId="77777777" w:rsidR="00185CCF" w:rsidRPr="00694C68" w:rsidRDefault="00185CCF"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p>
    <w:p w14:paraId="5ED6B33B" w14:textId="77777777" w:rsidR="00A015BF" w:rsidRPr="00694C68" w:rsidRDefault="00A015BF"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val="en-US" w:eastAsia="ru-RU"/>
        </w:rPr>
        <w:t>PhD</w:t>
      </w:r>
      <w:r w:rsidRPr="00694C68">
        <w:rPr>
          <w:rFonts w:ascii="Times New Roman" w:eastAsia="Times New Roman" w:hAnsi="Times New Roman" w:cs="Times New Roman"/>
          <w:sz w:val="28"/>
          <w:szCs w:val="28"/>
          <w:lang w:eastAsia="ru-RU"/>
        </w:rPr>
        <w:t xml:space="preserve">., </w:t>
      </w:r>
      <w:r w:rsidRPr="00694C68">
        <w:rPr>
          <w:rFonts w:ascii="Times New Roman" w:eastAsia="Times New Roman" w:hAnsi="Times New Roman" w:cs="Times New Roman"/>
          <w:sz w:val="28"/>
          <w:szCs w:val="28"/>
          <w:lang w:val="en-US" w:eastAsia="ru-RU"/>
        </w:rPr>
        <w:t>c</w:t>
      </w:r>
      <w:r w:rsidRPr="00694C68">
        <w:rPr>
          <w:rFonts w:ascii="Times New Roman" w:eastAsia="Times New Roman" w:hAnsi="Times New Roman" w:cs="Times New Roman"/>
          <w:sz w:val="28"/>
          <w:szCs w:val="28"/>
          <w:lang w:eastAsia="ru-RU"/>
        </w:rPr>
        <w:t xml:space="preserve">тарший научный сотрудник, </w:t>
      </w:r>
    </w:p>
    <w:p w14:paraId="6DA6BF77" w14:textId="77777777" w:rsidR="00A015BF" w:rsidRPr="00694C68" w:rsidRDefault="00A015BF"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Южно-Уральский Государственный университет</w:t>
      </w:r>
    </w:p>
    <w:p w14:paraId="310C1AB0" w14:textId="77777777" w:rsidR="00185CCF" w:rsidRPr="00694C68" w:rsidRDefault="00185CCF"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Ю.В. Капелюшин</w:t>
      </w:r>
    </w:p>
    <w:p w14:paraId="38689F7D" w14:textId="77777777" w:rsidR="00185CCF" w:rsidRPr="00694C68" w:rsidRDefault="00A015BF" w:rsidP="00DC6788">
      <w:pPr>
        <w:tabs>
          <w:tab w:val="left" w:pos="0"/>
        </w:tabs>
        <w:spacing w:after="0" w:line="240" w:lineRule="auto"/>
        <w:contextualSpacing/>
        <w:jc w:val="right"/>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(г. Челябинск, Российская Федерация)</w:t>
      </w:r>
    </w:p>
    <w:p w14:paraId="20BB582D" w14:textId="77777777" w:rsidR="00A015BF" w:rsidRPr="00694C68" w:rsidRDefault="00A015BF"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4E32810D" w14:textId="77777777" w:rsidR="00461AC9" w:rsidRPr="00694C68" w:rsidRDefault="00461AC9" w:rsidP="00DC6788">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Республика Казахстан</w:t>
      </w:r>
    </w:p>
    <w:p w14:paraId="028DAD3D" w14:textId="77777777" w:rsidR="00FF2D4B" w:rsidRPr="00694C68" w:rsidRDefault="00185CCF" w:rsidP="00DC6788">
      <w:pPr>
        <w:tabs>
          <w:tab w:val="left" w:pos="0"/>
        </w:tabs>
        <w:spacing w:after="0" w:line="240" w:lineRule="auto"/>
        <w:contextualSpacing/>
        <w:jc w:val="center"/>
        <w:rPr>
          <w:rFonts w:ascii="Times New Roman" w:eastAsia="Times New Roman" w:hAnsi="Times New Roman" w:cs="Times New Roman"/>
          <w:sz w:val="28"/>
          <w:szCs w:val="28"/>
          <w:lang w:eastAsia="ru-RU"/>
        </w:rPr>
        <w:sectPr w:rsidR="00FF2D4B" w:rsidRPr="00694C68" w:rsidSect="00D71BCA">
          <w:footerReference w:type="default" r:id="rId8"/>
          <w:pgSz w:w="11906" w:h="16838"/>
          <w:pgMar w:top="1134" w:right="567" w:bottom="1134" w:left="1701" w:header="709" w:footer="709" w:gutter="0"/>
          <w:cols w:space="708"/>
          <w:titlePg/>
          <w:docGrid w:linePitch="360"/>
        </w:sectPr>
      </w:pPr>
      <w:r w:rsidRPr="00694C68">
        <w:rPr>
          <w:rFonts w:ascii="Times New Roman" w:eastAsia="Times New Roman" w:hAnsi="Times New Roman" w:cs="Times New Roman"/>
          <w:sz w:val="28"/>
          <w:szCs w:val="28"/>
          <w:lang w:eastAsia="ru-RU"/>
        </w:rPr>
        <w:t>Павлодар, 2025</w:t>
      </w:r>
    </w:p>
    <w:p w14:paraId="103BA4A7" w14:textId="77777777" w:rsidR="00185CCF" w:rsidRPr="00694C68" w:rsidRDefault="00185CCF" w:rsidP="00DC6788">
      <w:pPr>
        <w:tabs>
          <w:tab w:val="left" w:pos="0"/>
        </w:tabs>
        <w:spacing w:after="0" w:line="240" w:lineRule="auto"/>
        <w:contextualSpacing/>
        <w:jc w:val="center"/>
        <w:rPr>
          <w:rFonts w:ascii="Times New Roman" w:eastAsia="Times New Roman" w:hAnsi="Times New Roman" w:cs="Times New Roman"/>
          <w:b/>
          <w:bCs/>
          <w:sz w:val="28"/>
          <w:szCs w:val="28"/>
          <w:lang w:eastAsia="ru-RU"/>
        </w:rPr>
      </w:pPr>
      <w:r w:rsidRPr="00694C68">
        <w:rPr>
          <w:rFonts w:ascii="Times New Roman" w:eastAsia="Times New Roman" w:hAnsi="Times New Roman" w:cs="Times New Roman"/>
          <w:b/>
          <w:bCs/>
          <w:sz w:val="28"/>
          <w:szCs w:val="28"/>
          <w:lang w:eastAsia="ru-RU"/>
        </w:rPr>
        <w:lastRenderedPageBreak/>
        <w:t>СОДЕРЖАНИЕ</w:t>
      </w:r>
    </w:p>
    <w:p w14:paraId="5B284394" w14:textId="3DE77D99" w:rsidR="00185CCF" w:rsidRPr="00694C68" w:rsidRDefault="0001644B" w:rsidP="00DC6788">
      <w:pPr>
        <w:spacing w:after="0" w:line="240" w:lineRule="auto"/>
        <w:ind w:firstLine="567"/>
        <w:contextualSpacing/>
        <w:rPr>
          <w:rFonts w:ascii="Times New Roman" w:hAnsi="Times New Roman" w:cs="Times New Roman"/>
          <w:b/>
          <w:bCs/>
          <w:sz w:val="28"/>
          <w:szCs w:val="28"/>
        </w:rPr>
      </w:pPr>
      <w:r>
        <w:rPr>
          <w:rFonts w:ascii="Times New Roman" w:hAnsi="Times New Roman" w:cs="Times New Roman"/>
          <w:b/>
          <w:bCs/>
          <w:noProof/>
          <w:sz w:val="28"/>
          <w:szCs w:val="28"/>
        </w:rPr>
        <mc:AlternateContent>
          <mc:Choice Requires="wps">
            <w:drawing>
              <wp:anchor distT="0" distB="0" distL="114300" distR="114300" simplePos="0" relativeHeight="251770880" behindDoc="0" locked="0" layoutInCell="1" allowOverlap="1" wp14:anchorId="74CA2E9F" wp14:editId="66EB34A1">
                <wp:simplePos x="0" y="0"/>
                <wp:positionH relativeFrom="column">
                  <wp:posOffset>2746477</wp:posOffset>
                </wp:positionH>
                <wp:positionV relativeFrom="paragraph">
                  <wp:posOffset>9103504</wp:posOffset>
                </wp:positionV>
                <wp:extent cx="676050" cy="351026"/>
                <wp:effectExtent l="0" t="0" r="10160" b="11430"/>
                <wp:wrapNone/>
                <wp:docPr id="1505992647" name="Прямоугольник 25"/>
                <wp:cNvGraphicFramePr/>
                <a:graphic xmlns:a="http://schemas.openxmlformats.org/drawingml/2006/main">
                  <a:graphicData uri="http://schemas.microsoft.com/office/word/2010/wordprocessingShape">
                    <wps:wsp>
                      <wps:cNvSpPr/>
                      <wps:spPr>
                        <a:xfrm>
                          <a:off x="0" y="0"/>
                          <a:ext cx="676050" cy="35102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BFD5AC" id="Прямоугольник 25" o:spid="_x0000_s1026" style="position:absolute;margin-left:216.25pt;margin-top:716.8pt;width:53.25pt;height:27.6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zypeQIAAIUFAAAOAAAAZHJzL2Uyb0RvYy54bWysVMFu2zAMvQ/YPwi6r7azJt2COkXQosOA&#10;oi3WDj0rshQbkEWNUuJkXz9Kdpy2K3YodpFFk3wkn0ieX+xaw7YKfQO25MVJzpmyEqrGrkv+8/H6&#10;0xfOfBC2EgasKvleeX6x+PjhvHNzNYEaTKWQEYj1886VvA7BzbPMy1q1wp+AU5aUGrAVgURcZxWK&#10;jtBbk03yfJZ1gJVDkMp7+nvVK/ki4WutZLjT2qvATMkpt5BOTOcqntniXMzXKFzdyCEN8Y4sWtFY&#10;CjpCXYkg2Aabv6DaRiJ40OFEQpuB1o1UqQaqpshfVfNQC6dSLUSOdyNN/v/Bytvtg7tHoqFzfu7p&#10;GqvYaWzjl/Jju0TWfiRL7QKT9HN2NsunRKkk1edpkU9mkczs6OzQh28KWhYvJUd6i0SR2N740Jse&#10;TGIsD6aprhtjkhDfX10aZFtBL7daFwP4Cytj3+VIOUbP7FhxuoW9URHP2B9Ks6aiGicp4dSMx2SE&#10;lMqGolfVolJ9jsU0z1M/EfzokQhJgBFZU3Uj9gDwstADdk/PYB9dVerl0Tn/V2K98+iRIoMNo3Pb&#10;WMC3AAxVNUTu7Q8k9dREllZQ7e+RIfST5J28buh5b4QP9wJpdKgjaB2EOzq0ga7kMNw4qwF/v/U/&#10;2lNHk5azjkax5P7XRqDizHy31Otfi9PTOLtJOJ2eTUjA55rVc43dtJdAPVPQ4nEyXaN9MIerRmif&#10;aGssY1RSCSspdsllwINwGfoVQXtHquUymdG8OhFu7IOTETyyGtv3cfck0A09Hmg4buEwtmL+qtV7&#10;2+hpYbkJoJs0B0deB75p1lPjDHspLpPncrI6bs/FHwAAAP//AwBQSwMEFAAGAAgAAAAhAN1xFhjg&#10;AAAADQEAAA8AAABkcnMvZG93bnJldi54bWxMj8FOwzAQRO9I/IO1SFxQ67RpqiSNUyEkriAKF25u&#10;vI0j4nUUu2ng69me4LgzT7Mz1X52vZhwDJ0nBatlAgKp8aajVsHH+/MiBxGiJqN7T6jgGwPs69ub&#10;SpfGX+gNp0NsBYdQKLUCG+NQShkai06HpR+Q2Dv50enI59hKM+oLh7terpNkK53uiD9YPeCTxebr&#10;cHYKip/mNeZ+yGzsPovWrV5O4/Sg1P3d/LgDEXGOfzBc63N1qLnT0Z/JBNEr2KTrjFE2Nmm6BcFI&#10;lhY873iV8rwAWVfy/4r6FwAA//8DAFBLAQItABQABgAIAAAAIQC2gziS/gAAAOEBAAATAAAAAAAA&#10;AAAAAAAAAAAAAABbQ29udGVudF9UeXBlc10ueG1sUEsBAi0AFAAGAAgAAAAhADj9If/WAAAAlAEA&#10;AAsAAAAAAAAAAAAAAAAALwEAAF9yZWxzLy5yZWxzUEsBAi0AFAAGAAgAAAAhAIpfPKl5AgAAhQUA&#10;AA4AAAAAAAAAAAAAAAAALgIAAGRycy9lMm9Eb2MueG1sUEsBAi0AFAAGAAgAAAAhAN1xFhjgAAAA&#10;DQEAAA8AAAAAAAAAAAAAAAAA0wQAAGRycy9kb3ducmV2LnhtbFBLBQYAAAAABAAEAPMAAADgBQAA&#10;AAA=&#10;" fillcolor="white [3212]" strokecolor="white [3212]" strokeweight="2pt"/>
            </w:pict>
          </mc:Fallback>
        </mc:AlternateContent>
      </w:r>
    </w:p>
    <w:tbl>
      <w:tblPr>
        <w:tblW w:w="9327" w:type="dxa"/>
        <w:tblInd w:w="-5" w:type="dxa"/>
        <w:tblLayout w:type="fixed"/>
        <w:tblLook w:val="04A0" w:firstRow="1" w:lastRow="0" w:firstColumn="1" w:lastColumn="0" w:noHBand="0" w:noVBand="1"/>
      </w:tblPr>
      <w:tblGrid>
        <w:gridCol w:w="822"/>
        <w:gridCol w:w="7796"/>
        <w:gridCol w:w="709"/>
      </w:tblGrid>
      <w:tr w:rsidR="0001644B" w:rsidRPr="00C832E0" w14:paraId="2F7C5DFB" w14:textId="77777777" w:rsidTr="006632CB">
        <w:tc>
          <w:tcPr>
            <w:tcW w:w="8618" w:type="dxa"/>
            <w:gridSpan w:val="2"/>
          </w:tcPr>
          <w:p w14:paraId="7F1D44E7" w14:textId="77777777" w:rsidR="0001644B" w:rsidRPr="00C832E0" w:rsidRDefault="0001644B" w:rsidP="006632CB">
            <w:pPr>
              <w:pStyle w:val="a6"/>
              <w:suppressAutoHyphens/>
              <w:spacing w:before="0" w:beforeAutospacing="0" w:after="0" w:afterAutospacing="0"/>
              <w:contextualSpacing/>
              <w:rPr>
                <w:b/>
                <w:sz w:val="28"/>
                <w:szCs w:val="28"/>
              </w:rPr>
            </w:pPr>
            <w:bookmarkStart w:id="2" w:name="_Hlk214165857"/>
            <w:r w:rsidRPr="00C832E0">
              <w:rPr>
                <w:b/>
                <w:sz w:val="28"/>
                <w:szCs w:val="28"/>
              </w:rPr>
              <w:t>НОРМАТИВНЫЕ ССЫЛКИ</w:t>
            </w:r>
          </w:p>
        </w:tc>
        <w:tc>
          <w:tcPr>
            <w:tcW w:w="709" w:type="dxa"/>
          </w:tcPr>
          <w:p w14:paraId="20E94157"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4</w:t>
            </w:r>
          </w:p>
        </w:tc>
      </w:tr>
      <w:tr w:rsidR="0001644B" w:rsidRPr="00C832E0" w14:paraId="50CAB08E" w14:textId="77777777" w:rsidTr="006632CB">
        <w:tc>
          <w:tcPr>
            <w:tcW w:w="8618" w:type="dxa"/>
            <w:gridSpan w:val="2"/>
          </w:tcPr>
          <w:p w14:paraId="512E2293" w14:textId="77777777" w:rsidR="0001644B" w:rsidRPr="00C832E0" w:rsidRDefault="0001644B" w:rsidP="006632CB">
            <w:pPr>
              <w:pStyle w:val="a6"/>
              <w:suppressAutoHyphens/>
              <w:spacing w:before="0" w:beforeAutospacing="0" w:after="0" w:afterAutospacing="0"/>
              <w:contextualSpacing/>
              <w:rPr>
                <w:b/>
                <w:sz w:val="28"/>
                <w:szCs w:val="28"/>
              </w:rPr>
            </w:pPr>
            <w:r w:rsidRPr="00C832E0">
              <w:rPr>
                <w:b/>
                <w:sz w:val="28"/>
                <w:szCs w:val="28"/>
              </w:rPr>
              <w:t>ОПРЕДЕЛЕНИЯ</w:t>
            </w:r>
          </w:p>
        </w:tc>
        <w:tc>
          <w:tcPr>
            <w:tcW w:w="709" w:type="dxa"/>
          </w:tcPr>
          <w:p w14:paraId="71F14AAD"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5</w:t>
            </w:r>
          </w:p>
        </w:tc>
      </w:tr>
      <w:tr w:rsidR="0001644B" w:rsidRPr="00C832E0" w14:paraId="6148EC54" w14:textId="77777777" w:rsidTr="006632CB">
        <w:tc>
          <w:tcPr>
            <w:tcW w:w="8618" w:type="dxa"/>
            <w:gridSpan w:val="2"/>
          </w:tcPr>
          <w:p w14:paraId="0AE40C09" w14:textId="77777777" w:rsidR="0001644B" w:rsidRPr="00C832E0" w:rsidRDefault="0001644B" w:rsidP="006632CB">
            <w:pPr>
              <w:pStyle w:val="a6"/>
              <w:suppressAutoHyphens/>
              <w:spacing w:before="0" w:beforeAutospacing="0" w:after="0" w:afterAutospacing="0"/>
              <w:contextualSpacing/>
              <w:rPr>
                <w:b/>
                <w:sz w:val="28"/>
                <w:szCs w:val="28"/>
              </w:rPr>
            </w:pPr>
            <w:r w:rsidRPr="00C832E0">
              <w:rPr>
                <w:b/>
                <w:sz w:val="28"/>
                <w:szCs w:val="28"/>
              </w:rPr>
              <w:t>ОБОЗНАЧЕНИЯ И СОКРАЩЕНИЯ</w:t>
            </w:r>
          </w:p>
        </w:tc>
        <w:tc>
          <w:tcPr>
            <w:tcW w:w="709" w:type="dxa"/>
          </w:tcPr>
          <w:p w14:paraId="69AE5D94"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6</w:t>
            </w:r>
          </w:p>
        </w:tc>
      </w:tr>
      <w:tr w:rsidR="0001644B" w:rsidRPr="00C832E0" w14:paraId="179F51A7" w14:textId="77777777" w:rsidTr="006632CB">
        <w:tc>
          <w:tcPr>
            <w:tcW w:w="8618" w:type="dxa"/>
            <w:gridSpan w:val="2"/>
          </w:tcPr>
          <w:p w14:paraId="459F2C21" w14:textId="77777777" w:rsidR="0001644B" w:rsidRPr="00C832E0" w:rsidRDefault="0001644B" w:rsidP="006632CB">
            <w:pPr>
              <w:pStyle w:val="a6"/>
              <w:suppressAutoHyphens/>
              <w:spacing w:before="0" w:beforeAutospacing="0" w:after="0" w:afterAutospacing="0"/>
              <w:contextualSpacing/>
              <w:rPr>
                <w:b/>
                <w:sz w:val="28"/>
                <w:szCs w:val="28"/>
              </w:rPr>
            </w:pPr>
            <w:r w:rsidRPr="00C832E0">
              <w:rPr>
                <w:b/>
                <w:sz w:val="28"/>
                <w:szCs w:val="28"/>
              </w:rPr>
              <w:t>ВВЕДЕНИЕ</w:t>
            </w:r>
          </w:p>
        </w:tc>
        <w:tc>
          <w:tcPr>
            <w:tcW w:w="709" w:type="dxa"/>
          </w:tcPr>
          <w:p w14:paraId="066CD11F"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7</w:t>
            </w:r>
          </w:p>
        </w:tc>
      </w:tr>
      <w:tr w:rsidR="0001644B" w:rsidRPr="00C832E0" w14:paraId="0DFFDF1B" w14:textId="77777777" w:rsidTr="006632CB">
        <w:tc>
          <w:tcPr>
            <w:tcW w:w="822" w:type="dxa"/>
          </w:tcPr>
          <w:p w14:paraId="560C40C5" w14:textId="77777777" w:rsidR="0001644B" w:rsidRPr="00C832E0" w:rsidRDefault="0001644B" w:rsidP="006632CB">
            <w:pPr>
              <w:pStyle w:val="a6"/>
              <w:suppressAutoHyphens/>
              <w:spacing w:before="0" w:beforeAutospacing="0" w:after="0" w:afterAutospacing="0"/>
              <w:contextualSpacing/>
              <w:rPr>
                <w:b/>
                <w:sz w:val="28"/>
                <w:szCs w:val="28"/>
              </w:rPr>
            </w:pPr>
            <w:r w:rsidRPr="00C832E0">
              <w:rPr>
                <w:b/>
                <w:sz w:val="28"/>
                <w:szCs w:val="28"/>
              </w:rPr>
              <w:t>1</w:t>
            </w:r>
          </w:p>
        </w:tc>
        <w:tc>
          <w:tcPr>
            <w:tcW w:w="7796" w:type="dxa"/>
          </w:tcPr>
          <w:p w14:paraId="2F1D9BE3" w14:textId="77777777" w:rsidR="0001644B" w:rsidRPr="00C832E0" w:rsidRDefault="0001644B" w:rsidP="006632CB">
            <w:pPr>
              <w:pStyle w:val="a6"/>
              <w:suppressAutoHyphens/>
              <w:spacing w:before="0" w:beforeAutospacing="0" w:after="0" w:afterAutospacing="0"/>
              <w:contextualSpacing/>
              <w:jc w:val="both"/>
              <w:rPr>
                <w:b/>
                <w:sz w:val="28"/>
                <w:szCs w:val="28"/>
              </w:rPr>
            </w:pPr>
            <w:r w:rsidRPr="00C832E0">
              <w:rPr>
                <w:b/>
                <w:sz w:val="28"/>
                <w:szCs w:val="28"/>
              </w:rPr>
              <w:t>ОБОСНОВАНИЕ ТЕМАТИКИ НАУЧНОГО НАПРАВЛЕНИЯ (ИССЛЕДОВАНИЯ)</w:t>
            </w:r>
          </w:p>
        </w:tc>
        <w:tc>
          <w:tcPr>
            <w:tcW w:w="709" w:type="dxa"/>
          </w:tcPr>
          <w:p w14:paraId="1DF21089" w14:textId="77777777" w:rsidR="0001644B" w:rsidRDefault="0001644B" w:rsidP="006632CB">
            <w:pPr>
              <w:pStyle w:val="a6"/>
              <w:suppressAutoHyphens/>
              <w:spacing w:before="0" w:beforeAutospacing="0" w:after="0" w:afterAutospacing="0"/>
              <w:contextualSpacing/>
              <w:jc w:val="right"/>
              <w:rPr>
                <w:sz w:val="28"/>
                <w:szCs w:val="28"/>
                <w:lang w:val="kk-KZ"/>
              </w:rPr>
            </w:pPr>
          </w:p>
          <w:p w14:paraId="6A710CAB"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13</w:t>
            </w:r>
          </w:p>
        </w:tc>
      </w:tr>
      <w:tr w:rsidR="0001644B" w:rsidRPr="00C832E0" w14:paraId="6FAE998C" w14:textId="77777777" w:rsidTr="006632CB">
        <w:tc>
          <w:tcPr>
            <w:tcW w:w="822" w:type="dxa"/>
          </w:tcPr>
          <w:p w14:paraId="2C1EC043"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1.1</w:t>
            </w:r>
          </w:p>
        </w:tc>
        <w:tc>
          <w:tcPr>
            <w:tcW w:w="7796" w:type="dxa"/>
          </w:tcPr>
          <w:p w14:paraId="32C29FAF" w14:textId="77777777" w:rsidR="0001644B" w:rsidRPr="00C832E0" w:rsidRDefault="0001644B" w:rsidP="00B14B0A">
            <w:pPr>
              <w:pStyle w:val="a6"/>
              <w:suppressAutoHyphens/>
              <w:spacing w:before="0" w:beforeAutospacing="0" w:after="0" w:afterAutospacing="0"/>
              <w:contextualSpacing/>
              <w:jc w:val="both"/>
              <w:rPr>
                <w:sz w:val="28"/>
                <w:szCs w:val="28"/>
              </w:rPr>
            </w:pPr>
            <w:r w:rsidRPr="00C832E0">
              <w:rPr>
                <w:sz w:val="28"/>
                <w:szCs w:val="28"/>
              </w:rPr>
              <w:t>Современное состояние научной проблемы</w:t>
            </w:r>
          </w:p>
        </w:tc>
        <w:tc>
          <w:tcPr>
            <w:tcW w:w="709" w:type="dxa"/>
          </w:tcPr>
          <w:p w14:paraId="6F74D224"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13</w:t>
            </w:r>
          </w:p>
        </w:tc>
      </w:tr>
      <w:tr w:rsidR="0001644B" w:rsidRPr="00C832E0" w14:paraId="7BD2775D" w14:textId="77777777" w:rsidTr="006632CB">
        <w:tc>
          <w:tcPr>
            <w:tcW w:w="822" w:type="dxa"/>
          </w:tcPr>
          <w:p w14:paraId="18459469"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1.2</w:t>
            </w:r>
          </w:p>
        </w:tc>
        <w:tc>
          <w:tcPr>
            <w:tcW w:w="7796" w:type="dxa"/>
          </w:tcPr>
          <w:p w14:paraId="405B400F" w14:textId="77777777" w:rsidR="0001644B" w:rsidRPr="00C832E0" w:rsidRDefault="0001644B" w:rsidP="00B14B0A">
            <w:pPr>
              <w:pStyle w:val="a6"/>
              <w:suppressAutoHyphens/>
              <w:spacing w:before="0" w:beforeAutospacing="0" w:after="0" w:afterAutospacing="0"/>
              <w:contextualSpacing/>
              <w:jc w:val="both"/>
              <w:rPr>
                <w:sz w:val="28"/>
                <w:szCs w:val="28"/>
              </w:rPr>
            </w:pPr>
            <w:r w:rsidRPr="00C832E0">
              <w:rPr>
                <w:rStyle w:val="hl"/>
                <w:sz w:val="28"/>
                <w:szCs w:val="28"/>
              </w:rPr>
              <w:t>Оценка пригодности угольных месторождений Казахстана для получения кокса</w:t>
            </w:r>
          </w:p>
        </w:tc>
        <w:tc>
          <w:tcPr>
            <w:tcW w:w="709" w:type="dxa"/>
          </w:tcPr>
          <w:p w14:paraId="07B556F8" w14:textId="77777777" w:rsidR="0001644B" w:rsidRDefault="0001644B" w:rsidP="006632CB">
            <w:pPr>
              <w:pStyle w:val="a6"/>
              <w:suppressAutoHyphens/>
              <w:spacing w:before="0" w:beforeAutospacing="0" w:after="0" w:afterAutospacing="0"/>
              <w:contextualSpacing/>
              <w:jc w:val="right"/>
              <w:rPr>
                <w:sz w:val="28"/>
                <w:szCs w:val="28"/>
                <w:lang w:val="kk-KZ"/>
              </w:rPr>
            </w:pPr>
          </w:p>
          <w:p w14:paraId="52D62190"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15</w:t>
            </w:r>
          </w:p>
        </w:tc>
      </w:tr>
      <w:tr w:rsidR="0001644B" w:rsidRPr="00C832E0" w14:paraId="274A0594" w14:textId="77777777" w:rsidTr="006632CB">
        <w:tc>
          <w:tcPr>
            <w:tcW w:w="822" w:type="dxa"/>
          </w:tcPr>
          <w:p w14:paraId="543A13C2" w14:textId="77777777" w:rsidR="0001644B" w:rsidRPr="00C832E0" w:rsidRDefault="0001644B" w:rsidP="006632CB">
            <w:pPr>
              <w:pStyle w:val="a6"/>
              <w:suppressAutoHyphens/>
              <w:spacing w:before="0" w:beforeAutospacing="0" w:after="0" w:afterAutospacing="0"/>
              <w:contextualSpacing/>
              <w:rPr>
                <w:sz w:val="28"/>
                <w:szCs w:val="28"/>
                <w:lang w:val="en-US"/>
              </w:rPr>
            </w:pPr>
            <w:r w:rsidRPr="00C832E0">
              <w:rPr>
                <w:sz w:val="28"/>
                <w:szCs w:val="28"/>
              </w:rPr>
              <w:t>1</w:t>
            </w:r>
            <w:r w:rsidRPr="00C832E0">
              <w:rPr>
                <w:sz w:val="28"/>
                <w:szCs w:val="28"/>
                <w:lang w:val="en-US"/>
              </w:rPr>
              <w:t>.2.1</w:t>
            </w:r>
          </w:p>
        </w:tc>
        <w:tc>
          <w:tcPr>
            <w:tcW w:w="7796" w:type="dxa"/>
          </w:tcPr>
          <w:p w14:paraId="5314E5BF" w14:textId="77777777" w:rsidR="0001644B" w:rsidRPr="00C832E0" w:rsidRDefault="0001644B" w:rsidP="00B14B0A">
            <w:pPr>
              <w:pStyle w:val="a6"/>
              <w:suppressAutoHyphens/>
              <w:spacing w:before="0" w:beforeAutospacing="0" w:after="0" w:afterAutospacing="0"/>
              <w:contextualSpacing/>
              <w:jc w:val="both"/>
              <w:rPr>
                <w:rStyle w:val="hl"/>
                <w:sz w:val="28"/>
                <w:szCs w:val="28"/>
              </w:rPr>
            </w:pPr>
            <w:r w:rsidRPr="009C441F">
              <w:rPr>
                <w:sz w:val="28"/>
                <w:szCs w:val="28"/>
              </w:rPr>
              <w:t>Екибастузский угольный</w:t>
            </w:r>
            <w:r w:rsidRPr="00C832E0">
              <w:rPr>
                <w:sz w:val="28"/>
                <w:szCs w:val="28"/>
              </w:rPr>
              <w:t xml:space="preserve"> бассейн</w:t>
            </w:r>
          </w:p>
        </w:tc>
        <w:tc>
          <w:tcPr>
            <w:tcW w:w="709" w:type="dxa"/>
          </w:tcPr>
          <w:p w14:paraId="63BEBC48"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15</w:t>
            </w:r>
          </w:p>
        </w:tc>
      </w:tr>
      <w:tr w:rsidR="0001644B" w:rsidRPr="00C832E0" w14:paraId="4F932127" w14:textId="77777777" w:rsidTr="006632CB">
        <w:tc>
          <w:tcPr>
            <w:tcW w:w="822" w:type="dxa"/>
          </w:tcPr>
          <w:p w14:paraId="5DC4B610" w14:textId="77777777" w:rsidR="0001644B" w:rsidRPr="00C832E0" w:rsidRDefault="0001644B" w:rsidP="006632CB">
            <w:pPr>
              <w:pStyle w:val="a6"/>
              <w:suppressAutoHyphens/>
              <w:spacing w:before="0" w:beforeAutospacing="0" w:after="0" w:afterAutospacing="0"/>
              <w:contextualSpacing/>
              <w:rPr>
                <w:sz w:val="28"/>
                <w:szCs w:val="28"/>
              </w:rPr>
            </w:pPr>
            <w:r w:rsidRPr="00C832E0">
              <w:rPr>
                <w:rStyle w:val="hl"/>
                <w:sz w:val="28"/>
                <w:szCs w:val="28"/>
              </w:rPr>
              <w:t>1.2.2</w:t>
            </w:r>
          </w:p>
        </w:tc>
        <w:tc>
          <w:tcPr>
            <w:tcW w:w="7796" w:type="dxa"/>
          </w:tcPr>
          <w:p w14:paraId="5E895F99" w14:textId="77777777" w:rsidR="0001644B" w:rsidRPr="00C832E0" w:rsidRDefault="0001644B" w:rsidP="00B14B0A">
            <w:pPr>
              <w:pStyle w:val="a6"/>
              <w:suppressAutoHyphens/>
              <w:spacing w:before="0" w:beforeAutospacing="0" w:after="0" w:afterAutospacing="0"/>
              <w:contextualSpacing/>
              <w:jc w:val="both"/>
              <w:rPr>
                <w:rStyle w:val="hl"/>
                <w:sz w:val="28"/>
                <w:szCs w:val="28"/>
              </w:rPr>
            </w:pPr>
            <w:r w:rsidRPr="00C832E0">
              <w:rPr>
                <w:rStyle w:val="hl"/>
                <w:sz w:val="28"/>
                <w:szCs w:val="28"/>
              </w:rPr>
              <w:t>Угольный бассейн Карагандинской области</w:t>
            </w:r>
          </w:p>
        </w:tc>
        <w:tc>
          <w:tcPr>
            <w:tcW w:w="709" w:type="dxa"/>
          </w:tcPr>
          <w:p w14:paraId="57255DFA"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16</w:t>
            </w:r>
          </w:p>
        </w:tc>
      </w:tr>
      <w:tr w:rsidR="0001644B" w:rsidRPr="00C832E0" w14:paraId="3132F51B" w14:textId="77777777" w:rsidTr="006632CB">
        <w:tc>
          <w:tcPr>
            <w:tcW w:w="822" w:type="dxa"/>
          </w:tcPr>
          <w:p w14:paraId="5A6BAD22"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1.3</w:t>
            </w:r>
          </w:p>
        </w:tc>
        <w:tc>
          <w:tcPr>
            <w:tcW w:w="7796" w:type="dxa"/>
          </w:tcPr>
          <w:p w14:paraId="6FDDD4A1" w14:textId="77777777" w:rsidR="0001644B" w:rsidRPr="00C832E0" w:rsidRDefault="0001644B" w:rsidP="00B14B0A">
            <w:pPr>
              <w:pStyle w:val="a6"/>
              <w:suppressAutoHyphens/>
              <w:spacing w:before="0" w:beforeAutospacing="0" w:after="0" w:afterAutospacing="0"/>
              <w:contextualSpacing/>
              <w:jc w:val="both"/>
              <w:rPr>
                <w:sz w:val="28"/>
                <w:szCs w:val="28"/>
              </w:rPr>
            </w:pPr>
            <w:r w:rsidRPr="00C832E0">
              <w:rPr>
                <w:sz w:val="28"/>
                <w:szCs w:val="28"/>
              </w:rPr>
              <w:t xml:space="preserve">Характеристика </w:t>
            </w:r>
            <w:r>
              <w:rPr>
                <w:sz w:val="28"/>
                <w:szCs w:val="28"/>
              </w:rPr>
              <w:t xml:space="preserve">углеродистых </w:t>
            </w:r>
            <w:r w:rsidRPr="00C832E0">
              <w:rPr>
                <w:sz w:val="28"/>
                <w:szCs w:val="28"/>
              </w:rPr>
              <w:t>восстановителей, применяющихся в производстве ферросплавов</w:t>
            </w:r>
          </w:p>
        </w:tc>
        <w:tc>
          <w:tcPr>
            <w:tcW w:w="709" w:type="dxa"/>
          </w:tcPr>
          <w:p w14:paraId="2C33182E" w14:textId="77777777" w:rsidR="0001644B" w:rsidRDefault="0001644B" w:rsidP="006632CB">
            <w:pPr>
              <w:pStyle w:val="a6"/>
              <w:suppressAutoHyphens/>
              <w:spacing w:before="0" w:beforeAutospacing="0" w:after="0" w:afterAutospacing="0"/>
              <w:contextualSpacing/>
              <w:jc w:val="right"/>
              <w:rPr>
                <w:sz w:val="28"/>
                <w:szCs w:val="28"/>
              </w:rPr>
            </w:pPr>
          </w:p>
          <w:p w14:paraId="3F336192"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21</w:t>
            </w:r>
          </w:p>
        </w:tc>
      </w:tr>
      <w:tr w:rsidR="0001644B" w:rsidRPr="00C832E0" w14:paraId="5C0D13CF" w14:textId="77777777" w:rsidTr="006632CB">
        <w:tc>
          <w:tcPr>
            <w:tcW w:w="822" w:type="dxa"/>
          </w:tcPr>
          <w:p w14:paraId="0AF1E933" w14:textId="77777777" w:rsidR="0001644B" w:rsidRPr="00C832E0" w:rsidRDefault="0001644B" w:rsidP="006632CB">
            <w:pPr>
              <w:pStyle w:val="a6"/>
              <w:suppressAutoHyphens/>
              <w:spacing w:before="0" w:beforeAutospacing="0" w:after="0" w:afterAutospacing="0"/>
              <w:contextualSpacing/>
              <w:rPr>
                <w:sz w:val="28"/>
                <w:szCs w:val="28"/>
                <w:lang w:val="en-US"/>
              </w:rPr>
            </w:pPr>
            <w:r w:rsidRPr="00C832E0">
              <w:rPr>
                <w:sz w:val="28"/>
                <w:szCs w:val="28"/>
                <w:lang w:val="en-US"/>
              </w:rPr>
              <w:t>1.3.1</w:t>
            </w:r>
          </w:p>
        </w:tc>
        <w:tc>
          <w:tcPr>
            <w:tcW w:w="7796" w:type="dxa"/>
          </w:tcPr>
          <w:p w14:paraId="7D8BFB93"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Технический и химический состав восстановителей</w:t>
            </w:r>
          </w:p>
        </w:tc>
        <w:tc>
          <w:tcPr>
            <w:tcW w:w="709" w:type="dxa"/>
          </w:tcPr>
          <w:p w14:paraId="7E3F437D"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22</w:t>
            </w:r>
          </w:p>
        </w:tc>
      </w:tr>
      <w:tr w:rsidR="0001644B" w:rsidRPr="00C832E0" w14:paraId="50FD31B9" w14:textId="77777777" w:rsidTr="006632CB">
        <w:tc>
          <w:tcPr>
            <w:tcW w:w="822" w:type="dxa"/>
          </w:tcPr>
          <w:p w14:paraId="7CBDE0B6" w14:textId="77777777" w:rsidR="0001644B" w:rsidRPr="00C832E0" w:rsidRDefault="0001644B" w:rsidP="006632CB">
            <w:pPr>
              <w:pStyle w:val="a6"/>
              <w:suppressAutoHyphens/>
              <w:spacing w:before="0" w:beforeAutospacing="0" w:after="0" w:afterAutospacing="0"/>
              <w:contextualSpacing/>
              <w:rPr>
                <w:sz w:val="28"/>
                <w:szCs w:val="28"/>
                <w:lang w:val="en-US"/>
              </w:rPr>
            </w:pPr>
            <w:r w:rsidRPr="00C832E0">
              <w:rPr>
                <w:sz w:val="28"/>
                <w:szCs w:val="28"/>
                <w:lang w:val="en-US"/>
              </w:rPr>
              <w:t>1.3.2</w:t>
            </w:r>
          </w:p>
        </w:tc>
        <w:tc>
          <w:tcPr>
            <w:tcW w:w="7796" w:type="dxa"/>
          </w:tcPr>
          <w:p w14:paraId="1B629144"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Физико-химические свойства восстановителей</w:t>
            </w:r>
          </w:p>
        </w:tc>
        <w:tc>
          <w:tcPr>
            <w:tcW w:w="709" w:type="dxa"/>
          </w:tcPr>
          <w:p w14:paraId="2F6BADF4"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24</w:t>
            </w:r>
          </w:p>
        </w:tc>
      </w:tr>
      <w:tr w:rsidR="0001644B" w:rsidRPr="00C832E0" w14:paraId="373780AA" w14:textId="77777777" w:rsidTr="006632CB">
        <w:tc>
          <w:tcPr>
            <w:tcW w:w="822" w:type="dxa"/>
          </w:tcPr>
          <w:p w14:paraId="1C695602" w14:textId="77777777" w:rsidR="0001644B" w:rsidRPr="00C832E0" w:rsidRDefault="0001644B" w:rsidP="006632CB">
            <w:pPr>
              <w:pStyle w:val="a6"/>
              <w:suppressAutoHyphens/>
              <w:spacing w:before="0" w:beforeAutospacing="0" w:after="0" w:afterAutospacing="0"/>
              <w:contextualSpacing/>
              <w:rPr>
                <w:sz w:val="28"/>
                <w:szCs w:val="28"/>
                <w:lang w:val="en-US"/>
              </w:rPr>
            </w:pPr>
            <w:r w:rsidRPr="00C832E0">
              <w:rPr>
                <w:sz w:val="28"/>
                <w:szCs w:val="28"/>
                <w:lang w:val="en-US"/>
              </w:rPr>
              <w:t>1.3.3</w:t>
            </w:r>
          </w:p>
        </w:tc>
        <w:tc>
          <w:tcPr>
            <w:tcW w:w="7796" w:type="dxa"/>
          </w:tcPr>
          <w:p w14:paraId="10154F5D"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Физико-механические свойства восстановителей</w:t>
            </w:r>
          </w:p>
        </w:tc>
        <w:tc>
          <w:tcPr>
            <w:tcW w:w="709" w:type="dxa"/>
          </w:tcPr>
          <w:p w14:paraId="1C9264F3" w14:textId="77777777" w:rsidR="0001644B" w:rsidRPr="004021FE"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2</w:t>
            </w:r>
            <w:r>
              <w:rPr>
                <w:sz w:val="28"/>
                <w:szCs w:val="28"/>
                <w:lang w:val="kk-KZ"/>
              </w:rPr>
              <w:t>6</w:t>
            </w:r>
          </w:p>
        </w:tc>
      </w:tr>
      <w:tr w:rsidR="0001644B" w:rsidRPr="00C832E0" w14:paraId="5B043EC5" w14:textId="77777777" w:rsidTr="006632CB">
        <w:tc>
          <w:tcPr>
            <w:tcW w:w="822" w:type="dxa"/>
          </w:tcPr>
          <w:p w14:paraId="674FD10C"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1.4</w:t>
            </w:r>
          </w:p>
        </w:tc>
        <w:tc>
          <w:tcPr>
            <w:tcW w:w="7796" w:type="dxa"/>
          </w:tcPr>
          <w:p w14:paraId="7C13AAA6"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Способы улучшения качества углеродистых восстановителей</w:t>
            </w:r>
          </w:p>
        </w:tc>
        <w:tc>
          <w:tcPr>
            <w:tcW w:w="709" w:type="dxa"/>
          </w:tcPr>
          <w:p w14:paraId="198694B9" w14:textId="77777777" w:rsidR="0001644B" w:rsidRPr="004021FE"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2</w:t>
            </w:r>
            <w:r>
              <w:rPr>
                <w:sz w:val="28"/>
                <w:szCs w:val="28"/>
                <w:lang w:val="kk-KZ"/>
              </w:rPr>
              <w:t>7</w:t>
            </w:r>
          </w:p>
        </w:tc>
      </w:tr>
      <w:tr w:rsidR="0001644B" w:rsidRPr="00C832E0" w14:paraId="51D49FF0" w14:textId="77777777" w:rsidTr="006632CB">
        <w:tc>
          <w:tcPr>
            <w:tcW w:w="822" w:type="dxa"/>
          </w:tcPr>
          <w:p w14:paraId="4CE8E2EF" w14:textId="77777777" w:rsidR="0001644B" w:rsidRPr="00C832E0" w:rsidRDefault="0001644B" w:rsidP="006632CB">
            <w:pPr>
              <w:pStyle w:val="a6"/>
              <w:suppressAutoHyphens/>
              <w:spacing w:before="0" w:beforeAutospacing="0" w:after="0" w:afterAutospacing="0"/>
              <w:contextualSpacing/>
              <w:rPr>
                <w:b/>
                <w:bCs/>
                <w:sz w:val="28"/>
                <w:szCs w:val="28"/>
                <w:lang w:val="en-US"/>
              </w:rPr>
            </w:pPr>
            <w:r w:rsidRPr="00C832E0">
              <w:rPr>
                <w:b/>
                <w:bCs/>
                <w:sz w:val="28"/>
                <w:szCs w:val="28"/>
                <w:lang w:val="en-US"/>
              </w:rPr>
              <w:t>1.5</w:t>
            </w:r>
          </w:p>
        </w:tc>
        <w:tc>
          <w:tcPr>
            <w:tcW w:w="7796" w:type="dxa"/>
          </w:tcPr>
          <w:p w14:paraId="1D56BCB9" w14:textId="77777777" w:rsidR="0001644B" w:rsidRPr="00DB742F" w:rsidRDefault="0001644B" w:rsidP="00B14B0A">
            <w:pPr>
              <w:pStyle w:val="a6"/>
              <w:suppressAutoHyphens/>
              <w:spacing w:before="0" w:beforeAutospacing="0" w:after="0" w:afterAutospacing="0"/>
              <w:contextualSpacing/>
              <w:jc w:val="both"/>
              <w:rPr>
                <w:b/>
                <w:bCs/>
                <w:sz w:val="28"/>
                <w:szCs w:val="28"/>
              </w:rPr>
            </w:pPr>
            <w:r w:rsidRPr="00DB742F">
              <w:rPr>
                <w:b/>
                <w:bCs/>
                <w:sz w:val="28"/>
                <w:szCs w:val="28"/>
              </w:rPr>
              <w:t>Выводы и постановка задач исследования</w:t>
            </w:r>
          </w:p>
        </w:tc>
        <w:tc>
          <w:tcPr>
            <w:tcW w:w="709" w:type="dxa"/>
          </w:tcPr>
          <w:p w14:paraId="2392CD24" w14:textId="77777777" w:rsidR="0001644B" w:rsidRPr="00C832E0" w:rsidRDefault="0001644B" w:rsidP="006632CB">
            <w:pPr>
              <w:pStyle w:val="a6"/>
              <w:suppressAutoHyphens/>
              <w:spacing w:before="0" w:beforeAutospacing="0" w:after="0" w:afterAutospacing="0"/>
              <w:contextualSpacing/>
              <w:jc w:val="right"/>
              <w:rPr>
                <w:sz w:val="28"/>
                <w:szCs w:val="28"/>
              </w:rPr>
            </w:pPr>
            <w:r w:rsidRPr="00C832E0">
              <w:rPr>
                <w:sz w:val="28"/>
                <w:szCs w:val="28"/>
              </w:rPr>
              <w:t>30</w:t>
            </w:r>
          </w:p>
        </w:tc>
      </w:tr>
      <w:tr w:rsidR="0001644B" w:rsidRPr="00C832E0" w14:paraId="03412B82" w14:textId="77777777" w:rsidTr="006632CB">
        <w:tc>
          <w:tcPr>
            <w:tcW w:w="822" w:type="dxa"/>
          </w:tcPr>
          <w:p w14:paraId="6508AD6D" w14:textId="77777777" w:rsidR="0001644B" w:rsidRPr="00C832E0" w:rsidRDefault="0001644B" w:rsidP="006632CB">
            <w:pPr>
              <w:pStyle w:val="a6"/>
              <w:suppressAutoHyphens/>
              <w:spacing w:before="0" w:beforeAutospacing="0" w:after="0" w:afterAutospacing="0"/>
              <w:contextualSpacing/>
              <w:rPr>
                <w:b/>
                <w:sz w:val="28"/>
                <w:szCs w:val="28"/>
              </w:rPr>
            </w:pPr>
            <w:r w:rsidRPr="00C832E0">
              <w:rPr>
                <w:b/>
                <w:sz w:val="28"/>
                <w:szCs w:val="28"/>
              </w:rPr>
              <w:t>2</w:t>
            </w:r>
          </w:p>
        </w:tc>
        <w:tc>
          <w:tcPr>
            <w:tcW w:w="7796" w:type="dxa"/>
          </w:tcPr>
          <w:p w14:paraId="18F21660" w14:textId="77777777" w:rsidR="0001644B" w:rsidRPr="00DB742F" w:rsidRDefault="0001644B" w:rsidP="00B14B0A">
            <w:pPr>
              <w:pStyle w:val="a6"/>
              <w:suppressAutoHyphens/>
              <w:spacing w:before="0" w:beforeAutospacing="0" w:after="0" w:afterAutospacing="0"/>
              <w:contextualSpacing/>
              <w:jc w:val="both"/>
              <w:rPr>
                <w:b/>
                <w:caps/>
                <w:sz w:val="28"/>
                <w:szCs w:val="28"/>
              </w:rPr>
            </w:pPr>
            <w:r w:rsidRPr="00DB742F">
              <w:rPr>
                <w:b/>
                <w:bCs/>
                <w:color w:val="000000"/>
                <w:sz w:val="28"/>
                <w:szCs w:val="28"/>
              </w:rPr>
              <w:t>ИССЛЕДОВАНИЕ ФИЗИКО-ХИМИЧЕСКИХ СВОЙСТВ ВОССТАНОВИТЕЛЕЙ</w:t>
            </w:r>
          </w:p>
        </w:tc>
        <w:tc>
          <w:tcPr>
            <w:tcW w:w="709" w:type="dxa"/>
          </w:tcPr>
          <w:p w14:paraId="1A512A4F" w14:textId="77777777" w:rsidR="0001644B" w:rsidRPr="00C832E0" w:rsidRDefault="0001644B" w:rsidP="006632CB">
            <w:pPr>
              <w:pStyle w:val="a6"/>
              <w:suppressAutoHyphens/>
              <w:spacing w:before="0" w:beforeAutospacing="0" w:after="0" w:afterAutospacing="0"/>
              <w:contextualSpacing/>
              <w:jc w:val="right"/>
              <w:rPr>
                <w:sz w:val="28"/>
                <w:szCs w:val="28"/>
              </w:rPr>
            </w:pPr>
          </w:p>
          <w:p w14:paraId="36D0CC7A" w14:textId="77777777" w:rsidR="0001644B" w:rsidRPr="004021FE"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3</w:t>
            </w:r>
            <w:r>
              <w:rPr>
                <w:sz w:val="28"/>
                <w:szCs w:val="28"/>
                <w:lang w:val="kk-KZ"/>
              </w:rPr>
              <w:t>1</w:t>
            </w:r>
          </w:p>
        </w:tc>
      </w:tr>
      <w:tr w:rsidR="0001644B" w:rsidRPr="00C832E0" w14:paraId="3489CF74" w14:textId="77777777" w:rsidTr="006632CB">
        <w:tc>
          <w:tcPr>
            <w:tcW w:w="822" w:type="dxa"/>
          </w:tcPr>
          <w:p w14:paraId="762EBCC4"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2.1</w:t>
            </w:r>
          </w:p>
        </w:tc>
        <w:tc>
          <w:tcPr>
            <w:tcW w:w="7796" w:type="dxa"/>
          </w:tcPr>
          <w:p w14:paraId="7A0CA14A"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Термодинамический анализ поведения фосфора в процессе коксования угольных смесей</w:t>
            </w:r>
          </w:p>
        </w:tc>
        <w:tc>
          <w:tcPr>
            <w:tcW w:w="709" w:type="dxa"/>
          </w:tcPr>
          <w:p w14:paraId="51948EFD" w14:textId="77777777" w:rsidR="0001644B" w:rsidRPr="00C832E0" w:rsidRDefault="0001644B" w:rsidP="006632CB">
            <w:pPr>
              <w:pStyle w:val="a6"/>
              <w:suppressAutoHyphens/>
              <w:spacing w:before="0" w:beforeAutospacing="0" w:after="0" w:afterAutospacing="0"/>
              <w:contextualSpacing/>
              <w:jc w:val="right"/>
              <w:rPr>
                <w:sz w:val="28"/>
                <w:szCs w:val="28"/>
              </w:rPr>
            </w:pPr>
          </w:p>
          <w:p w14:paraId="4B3E6A88" w14:textId="232AA4B6" w:rsidR="0001644B" w:rsidRPr="004021FE"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3</w:t>
            </w:r>
            <w:r w:rsidR="00864F73">
              <w:rPr>
                <w:sz w:val="28"/>
                <w:szCs w:val="28"/>
                <w:lang w:val="kk-KZ"/>
              </w:rPr>
              <w:t>1</w:t>
            </w:r>
          </w:p>
        </w:tc>
      </w:tr>
      <w:tr w:rsidR="0001644B" w:rsidRPr="00C832E0" w14:paraId="00BDEE99" w14:textId="77777777" w:rsidTr="006632CB">
        <w:tc>
          <w:tcPr>
            <w:tcW w:w="822" w:type="dxa"/>
          </w:tcPr>
          <w:p w14:paraId="25E86C22"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2.2</w:t>
            </w:r>
          </w:p>
        </w:tc>
        <w:tc>
          <w:tcPr>
            <w:tcW w:w="7796" w:type="dxa"/>
          </w:tcPr>
          <w:p w14:paraId="608929C5"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Математическое моделирование и оптимизация технологии получения спецкокса</w:t>
            </w:r>
          </w:p>
        </w:tc>
        <w:tc>
          <w:tcPr>
            <w:tcW w:w="709" w:type="dxa"/>
          </w:tcPr>
          <w:p w14:paraId="0914471B" w14:textId="77777777" w:rsidR="0001644B" w:rsidRPr="00C832E0" w:rsidRDefault="0001644B" w:rsidP="006632CB">
            <w:pPr>
              <w:pStyle w:val="a6"/>
              <w:suppressAutoHyphens/>
              <w:spacing w:before="0" w:beforeAutospacing="0" w:after="0" w:afterAutospacing="0"/>
              <w:contextualSpacing/>
              <w:jc w:val="right"/>
              <w:rPr>
                <w:sz w:val="28"/>
                <w:szCs w:val="28"/>
              </w:rPr>
            </w:pPr>
          </w:p>
          <w:p w14:paraId="69F896CC" w14:textId="77777777" w:rsidR="0001644B" w:rsidRPr="004021FE"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3</w:t>
            </w:r>
            <w:r>
              <w:rPr>
                <w:sz w:val="28"/>
                <w:szCs w:val="28"/>
                <w:lang w:val="kk-KZ"/>
              </w:rPr>
              <w:t>4</w:t>
            </w:r>
          </w:p>
        </w:tc>
      </w:tr>
      <w:tr w:rsidR="0001644B" w:rsidRPr="00C832E0" w14:paraId="6322B16C" w14:textId="77777777" w:rsidTr="006632CB">
        <w:tc>
          <w:tcPr>
            <w:tcW w:w="822" w:type="dxa"/>
          </w:tcPr>
          <w:p w14:paraId="117718EF"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2.3</w:t>
            </w:r>
          </w:p>
        </w:tc>
        <w:tc>
          <w:tcPr>
            <w:tcW w:w="7796" w:type="dxa"/>
          </w:tcPr>
          <w:p w14:paraId="210448E4"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Экспериментальные исследования процесса термической обработки опытных смесей</w:t>
            </w:r>
          </w:p>
        </w:tc>
        <w:tc>
          <w:tcPr>
            <w:tcW w:w="709" w:type="dxa"/>
          </w:tcPr>
          <w:p w14:paraId="3C6D1D6B" w14:textId="77777777" w:rsidR="0001644B" w:rsidRPr="00C832E0" w:rsidRDefault="0001644B" w:rsidP="006632CB">
            <w:pPr>
              <w:pStyle w:val="a6"/>
              <w:suppressAutoHyphens/>
              <w:spacing w:before="0" w:beforeAutospacing="0" w:after="0" w:afterAutospacing="0"/>
              <w:contextualSpacing/>
              <w:jc w:val="right"/>
              <w:rPr>
                <w:sz w:val="28"/>
                <w:szCs w:val="28"/>
              </w:rPr>
            </w:pPr>
          </w:p>
          <w:p w14:paraId="410E781C" w14:textId="77777777" w:rsidR="0001644B" w:rsidRPr="004021FE"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3</w:t>
            </w:r>
            <w:r>
              <w:rPr>
                <w:sz w:val="28"/>
                <w:szCs w:val="28"/>
                <w:lang w:val="kk-KZ"/>
              </w:rPr>
              <w:t>6</w:t>
            </w:r>
          </w:p>
        </w:tc>
      </w:tr>
      <w:tr w:rsidR="0001644B" w:rsidRPr="00C832E0" w14:paraId="6BF00132" w14:textId="77777777" w:rsidTr="006632CB">
        <w:tc>
          <w:tcPr>
            <w:tcW w:w="822" w:type="dxa"/>
          </w:tcPr>
          <w:p w14:paraId="44FD619D"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2.3.1</w:t>
            </w:r>
          </w:p>
        </w:tc>
        <w:tc>
          <w:tcPr>
            <w:tcW w:w="7796" w:type="dxa"/>
          </w:tcPr>
          <w:p w14:paraId="479694A8"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Термогравиметрический анализ исходных материалов</w:t>
            </w:r>
          </w:p>
        </w:tc>
        <w:tc>
          <w:tcPr>
            <w:tcW w:w="709" w:type="dxa"/>
          </w:tcPr>
          <w:p w14:paraId="76D1DBF3" w14:textId="77777777" w:rsidR="0001644B" w:rsidRPr="004021FE"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3</w:t>
            </w:r>
            <w:r>
              <w:rPr>
                <w:sz w:val="28"/>
                <w:szCs w:val="28"/>
                <w:lang w:val="kk-KZ"/>
              </w:rPr>
              <w:t>6</w:t>
            </w:r>
          </w:p>
        </w:tc>
      </w:tr>
      <w:tr w:rsidR="0001644B" w:rsidRPr="00C832E0" w14:paraId="724F9412" w14:textId="77777777" w:rsidTr="006632CB">
        <w:tc>
          <w:tcPr>
            <w:tcW w:w="822" w:type="dxa"/>
          </w:tcPr>
          <w:p w14:paraId="716AC82F"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2.4</w:t>
            </w:r>
          </w:p>
        </w:tc>
        <w:tc>
          <w:tcPr>
            <w:tcW w:w="7796" w:type="dxa"/>
          </w:tcPr>
          <w:p w14:paraId="288E9801"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Лабораторные исследования пиролиза опытных образцов и оценка их качества</w:t>
            </w:r>
          </w:p>
        </w:tc>
        <w:tc>
          <w:tcPr>
            <w:tcW w:w="709" w:type="dxa"/>
          </w:tcPr>
          <w:p w14:paraId="016A2B9E" w14:textId="77777777" w:rsidR="0001644B" w:rsidRPr="00C832E0" w:rsidRDefault="0001644B" w:rsidP="006632CB">
            <w:pPr>
              <w:pStyle w:val="a6"/>
              <w:suppressAutoHyphens/>
              <w:spacing w:before="0" w:beforeAutospacing="0" w:after="0" w:afterAutospacing="0"/>
              <w:contextualSpacing/>
              <w:jc w:val="right"/>
              <w:rPr>
                <w:sz w:val="28"/>
                <w:szCs w:val="28"/>
              </w:rPr>
            </w:pPr>
          </w:p>
          <w:p w14:paraId="61180A4A" w14:textId="77777777" w:rsidR="0001644B" w:rsidRPr="004021FE"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4</w:t>
            </w:r>
            <w:r>
              <w:rPr>
                <w:sz w:val="28"/>
                <w:szCs w:val="28"/>
                <w:lang w:val="kk-KZ"/>
              </w:rPr>
              <w:t>5</w:t>
            </w:r>
          </w:p>
        </w:tc>
      </w:tr>
      <w:tr w:rsidR="0001644B" w:rsidRPr="00C832E0" w14:paraId="6127E428" w14:textId="77777777" w:rsidTr="006632CB">
        <w:tc>
          <w:tcPr>
            <w:tcW w:w="822" w:type="dxa"/>
          </w:tcPr>
          <w:p w14:paraId="71F05E03" w14:textId="77777777" w:rsidR="0001644B" w:rsidRPr="00C832E0" w:rsidRDefault="0001644B" w:rsidP="006632CB">
            <w:pPr>
              <w:pStyle w:val="a6"/>
              <w:suppressAutoHyphens/>
              <w:spacing w:before="0" w:beforeAutospacing="0" w:after="0" w:afterAutospacing="0"/>
              <w:contextualSpacing/>
              <w:rPr>
                <w:sz w:val="28"/>
                <w:szCs w:val="28"/>
              </w:rPr>
            </w:pPr>
            <w:r>
              <w:rPr>
                <w:sz w:val="28"/>
                <w:szCs w:val="28"/>
              </w:rPr>
              <w:t>2.4.1</w:t>
            </w:r>
          </w:p>
        </w:tc>
        <w:tc>
          <w:tcPr>
            <w:tcW w:w="7796" w:type="dxa"/>
          </w:tcPr>
          <w:p w14:paraId="2D539373"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Методика проведения экспериментов</w:t>
            </w:r>
          </w:p>
        </w:tc>
        <w:tc>
          <w:tcPr>
            <w:tcW w:w="709" w:type="dxa"/>
          </w:tcPr>
          <w:p w14:paraId="7A4C6E14" w14:textId="77777777" w:rsidR="0001644B" w:rsidRPr="004021FE" w:rsidRDefault="0001644B" w:rsidP="006632CB">
            <w:pPr>
              <w:pStyle w:val="a6"/>
              <w:suppressAutoHyphens/>
              <w:spacing w:before="0" w:beforeAutospacing="0" w:after="0" w:afterAutospacing="0"/>
              <w:contextualSpacing/>
              <w:jc w:val="right"/>
              <w:rPr>
                <w:sz w:val="28"/>
                <w:szCs w:val="28"/>
                <w:lang w:val="kk-KZ"/>
              </w:rPr>
            </w:pPr>
            <w:r>
              <w:rPr>
                <w:sz w:val="28"/>
                <w:szCs w:val="28"/>
              </w:rPr>
              <w:t>4</w:t>
            </w:r>
            <w:r>
              <w:rPr>
                <w:sz w:val="28"/>
                <w:szCs w:val="28"/>
                <w:lang w:val="kk-KZ"/>
              </w:rPr>
              <w:t>6</w:t>
            </w:r>
          </w:p>
        </w:tc>
      </w:tr>
      <w:tr w:rsidR="0001644B" w:rsidRPr="00C832E0" w14:paraId="3594A76E" w14:textId="77777777" w:rsidTr="006632CB">
        <w:tc>
          <w:tcPr>
            <w:tcW w:w="822" w:type="dxa"/>
          </w:tcPr>
          <w:p w14:paraId="5268CC24" w14:textId="77777777" w:rsidR="0001644B" w:rsidRPr="00C832E0" w:rsidRDefault="0001644B" w:rsidP="006632CB">
            <w:pPr>
              <w:pStyle w:val="a6"/>
              <w:suppressAutoHyphens/>
              <w:spacing w:before="0" w:beforeAutospacing="0" w:after="0" w:afterAutospacing="0"/>
              <w:contextualSpacing/>
              <w:rPr>
                <w:sz w:val="28"/>
                <w:szCs w:val="28"/>
              </w:rPr>
            </w:pPr>
            <w:r>
              <w:rPr>
                <w:sz w:val="28"/>
                <w:szCs w:val="28"/>
              </w:rPr>
              <w:t>2.4.2</w:t>
            </w:r>
          </w:p>
        </w:tc>
        <w:tc>
          <w:tcPr>
            <w:tcW w:w="7796" w:type="dxa"/>
          </w:tcPr>
          <w:p w14:paraId="196C535A"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Экспериментальные исследования коксования углей</w:t>
            </w:r>
          </w:p>
        </w:tc>
        <w:tc>
          <w:tcPr>
            <w:tcW w:w="709" w:type="dxa"/>
          </w:tcPr>
          <w:p w14:paraId="6BC6681A" w14:textId="77777777" w:rsidR="0001644B" w:rsidRPr="004021FE" w:rsidRDefault="0001644B" w:rsidP="006632CB">
            <w:pPr>
              <w:pStyle w:val="a6"/>
              <w:suppressAutoHyphens/>
              <w:spacing w:before="0" w:beforeAutospacing="0" w:after="0" w:afterAutospacing="0"/>
              <w:contextualSpacing/>
              <w:jc w:val="right"/>
              <w:rPr>
                <w:sz w:val="28"/>
                <w:szCs w:val="28"/>
                <w:lang w:val="kk-KZ"/>
              </w:rPr>
            </w:pPr>
            <w:r>
              <w:rPr>
                <w:sz w:val="28"/>
                <w:szCs w:val="28"/>
              </w:rPr>
              <w:t>4</w:t>
            </w:r>
            <w:r>
              <w:rPr>
                <w:sz w:val="28"/>
                <w:szCs w:val="28"/>
                <w:lang w:val="kk-KZ"/>
              </w:rPr>
              <w:t>6</w:t>
            </w:r>
          </w:p>
        </w:tc>
      </w:tr>
      <w:tr w:rsidR="0001644B" w:rsidRPr="00C832E0" w14:paraId="222E0999" w14:textId="77777777" w:rsidTr="006632CB">
        <w:tc>
          <w:tcPr>
            <w:tcW w:w="822" w:type="dxa"/>
          </w:tcPr>
          <w:p w14:paraId="22E7F5B6"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2.5</w:t>
            </w:r>
          </w:p>
        </w:tc>
        <w:tc>
          <w:tcPr>
            <w:tcW w:w="7796" w:type="dxa"/>
          </w:tcPr>
          <w:p w14:paraId="37CA1D49"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Исследование структуры спецкокса</w:t>
            </w:r>
          </w:p>
        </w:tc>
        <w:tc>
          <w:tcPr>
            <w:tcW w:w="709" w:type="dxa"/>
          </w:tcPr>
          <w:p w14:paraId="5FD24F03" w14:textId="77777777" w:rsidR="0001644B" w:rsidRPr="00926A2F" w:rsidRDefault="0001644B" w:rsidP="006632CB">
            <w:pPr>
              <w:pStyle w:val="a6"/>
              <w:suppressAutoHyphens/>
              <w:spacing w:before="0" w:beforeAutospacing="0" w:after="0" w:afterAutospacing="0"/>
              <w:contextualSpacing/>
              <w:jc w:val="right"/>
              <w:rPr>
                <w:sz w:val="28"/>
                <w:szCs w:val="28"/>
                <w:lang w:val="kk-KZ"/>
              </w:rPr>
            </w:pPr>
            <w:r>
              <w:rPr>
                <w:sz w:val="28"/>
                <w:szCs w:val="28"/>
                <w:lang w:val="kk-KZ"/>
              </w:rPr>
              <w:t>48</w:t>
            </w:r>
          </w:p>
        </w:tc>
      </w:tr>
      <w:tr w:rsidR="0001644B" w:rsidRPr="00C832E0" w14:paraId="25A7889B" w14:textId="77777777" w:rsidTr="006632CB">
        <w:tc>
          <w:tcPr>
            <w:tcW w:w="822" w:type="dxa"/>
          </w:tcPr>
          <w:p w14:paraId="5B32EE73"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2.6</w:t>
            </w:r>
          </w:p>
        </w:tc>
        <w:tc>
          <w:tcPr>
            <w:tcW w:w="7796" w:type="dxa"/>
          </w:tcPr>
          <w:p w14:paraId="4BF290A3"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Исследование прочностных характеристик спецкокса</w:t>
            </w:r>
          </w:p>
        </w:tc>
        <w:tc>
          <w:tcPr>
            <w:tcW w:w="709" w:type="dxa"/>
          </w:tcPr>
          <w:p w14:paraId="33A39568" w14:textId="77777777" w:rsidR="0001644B" w:rsidRPr="00926A2F"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5</w:t>
            </w:r>
            <w:r>
              <w:rPr>
                <w:sz w:val="28"/>
                <w:szCs w:val="28"/>
                <w:lang w:val="kk-KZ"/>
              </w:rPr>
              <w:t>8</w:t>
            </w:r>
          </w:p>
        </w:tc>
      </w:tr>
      <w:tr w:rsidR="0001644B" w:rsidRPr="00C832E0" w14:paraId="4F775506" w14:textId="77777777" w:rsidTr="006632CB">
        <w:tc>
          <w:tcPr>
            <w:tcW w:w="822" w:type="dxa"/>
          </w:tcPr>
          <w:p w14:paraId="27306346"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2.7</w:t>
            </w:r>
          </w:p>
        </w:tc>
        <w:tc>
          <w:tcPr>
            <w:tcW w:w="7796" w:type="dxa"/>
          </w:tcPr>
          <w:p w14:paraId="065D3A6B"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Исследование реакционных характеристик</w:t>
            </w:r>
          </w:p>
        </w:tc>
        <w:tc>
          <w:tcPr>
            <w:tcW w:w="709" w:type="dxa"/>
          </w:tcPr>
          <w:p w14:paraId="4196C103" w14:textId="77777777" w:rsidR="0001644B" w:rsidRPr="00926A2F" w:rsidRDefault="0001644B" w:rsidP="006632CB">
            <w:pPr>
              <w:pStyle w:val="a6"/>
              <w:suppressAutoHyphens/>
              <w:spacing w:before="0" w:beforeAutospacing="0" w:after="0" w:afterAutospacing="0"/>
              <w:contextualSpacing/>
              <w:jc w:val="right"/>
              <w:rPr>
                <w:sz w:val="28"/>
                <w:szCs w:val="28"/>
                <w:lang w:val="kk-KZ"/>
              </w:rPr>
            </w:pPr>
            <w:r>
              <w:rPr>
                <w:sz w:val="28"/>
                <w:szCs w:val="28"/>
              </w:rPr>
              <w:t>6</w:t>
            </w:r>
            <w:r>
              <w:rPr>
                <w:sz w:val="28"/>
                <w:szCs w:val="28"/>
                <w:lang w:val="kk-KZ"/>
              </w:rPr>
              <w:t>3</w:t>
            </w:r>
          </w:p>
        </w:tc>
      </w:tr>
      <w:tr w:rsidR="0001644B" w:rsidRPr="00C832E0" w14:paraId="57E5D40D" w14:textId="77777777" w:rsidTr="006632CB">
        <w:tc>
          <w:tcPr>
            <w:tcW w:w="822" w:type="dxa"/>
          </w:tcPr>
          <w:p w14:paraId="3005A537"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2.8</w:t>
            </w:r>
          </w:p>
        </w:tc>
        <w:tc>
          <w:tcPr>
            <w:tcW w:w="7796" w:type="dxa"/>
          </w:tcPr>
          <w:p w14:paraId="63A0073F"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Исследование удельного электросопротивления спецкокса</w:t>
            </w:r>
          </w:p>
        </w:tc>
        <w:tc>
          <w:tcPr>
            <w:tcW w:w="709" w:type="dxa"/>
          </w:tcPr>
          <w:p w14:paraId="0D42D4AE" w14:textId="77777777" w:rsidR="0001644B" w:rsidRPr="00926A2F" w:rsidRDefault="0001644B" w:rsidP="006632CB">
            <w:pPr>
              <w:pStyle w:val="a6"/>
              <w:suppressAutoHyphens/>
              <w:spacing w:before="0" w:beforeAutospacing="0" w:after="0" w:afterAutospacing="0"/>
              <w:contextualSpacing/>
              <w:jc w:val="right"/>
              <w:rPr>
                <w:sz w:val="28"/>
                <w:szCs w:val="28"/>
                <w:lang w:val="kk-KZ"/>
              </w:rPr>
            </w:pPr>
            <w:r>
              <w:rPr>
                <w:sz w:val="28"/>
                <w:szCs w:val="28"/>
              </w:rPr>
              <w:t>6</w:t>
            </w:r>
            <w:r>
              <w:rPr>
                <w:sz w:val="28"/>
                <w:szCs w:val="28"/>
                <w:lang w:val="kk-KZ"/>
              </w:rPr>
              <w:t>6</w:t>
            </w:r>
          </w:p>
        </w:tc>
      </w:tr>
      <w:tr w:rsidR="0001644B" w:rsidRPr="00C832E0" w14:paraId="4B8090C9" w14:textId="77777777" w:rsidTr="006632CB">
        <w:tc>
          <w:tcPr>
            <w:tcW w:w="822" w:type="dxa"/>
          </w:tcPr>
          <w:p w14:paraId="2704E372"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2.9</w:t>
            </w:r>
          </w:p>
        </w:tc>
        <w:tc>
          <w:tcPr>
            <w:tcW w:w="7796" w:type="dxa"/>
          </w:tcPr>
          <w:p w14:paraId="01965566"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Термодинамическое моделирование карботермического восстановления в программном комплексе HSC Chemistry</w:t>
            </w:r>
          </w:p>
        </w:tc>
        <w:tc>
          <w:tcPr>
            <w:tcW w:w="709" w:type="dxa"/>
          </w:tcPr>
          <w:p w14:paraId="7F56DA61" w14:textId="77777777" w:rsidR="0001644B" w:rsidRDefault="0001644B" w:rsidP="006632CB">
            <w:pPr>
              <w:pStyle w:val="a6"/>
              <w:suppressAutoHyphens/>
              <w:spacing w:before="0" w:beforeAutospacing="0" w:after="0" w:afterAutospacing="0"/>
              <w:contextualSpacing/>
              <w:jc w:val="right"/>
              <w:rPr>
                <w:sz w:val="28"/>
                <w:szCs w:val="28"/>
                <w:lang w:val="kk-KZ"/>
              </w:rPr>
            </w:pPr>
          </w:p>
          <w:p w14:paraId="4204C183" w14:textId="77777777" w:rsidR="0001644B" w:rsidRPr="00926A2F" w:rsidRDefault="0001644B" w:rsidP="006632CB">
            <w:pPr>
              <w:pStyle w:val="a6"/>
              <w:suppressAutoHyphens/>
              <w:spacing w:before="0" w:beforeAutospacing="0" w:after="0" w:afterAutospacing="0"/>
              <w:contextualSpacing/>
              <w:jc w:val="right"/>
              <w:rPr>
                <w:sz w:val="28"/>
                <w:szCs w:val="28"/>
                <w:lang w:val="kk-KZ"/>
              </w:rPr>
            </w:pPr>
            <w:r>
              <w:rPr>
                <w:sz w:val="28"/>
                <w:szCs w:val="28"/>
                <w:lang w:val="kk-KZ"/>
              </w:rPr>
              <w:t>69</w:t>
            </w:r>
          </w:p>
        </w:tc>
      </w:tr>
      <w:tr w:rsidR="0001644B" w:rsidRPr="00C832E0" w14:paraId="6364F220" w14:textId="77777777" w:rsidTr="006632CB">
        <w:tc>
          <w:tcPr>
            <w:tcW w:w="822" w:type="dxa"/>
          </w:tcPr>
          <w:p w14:paraId="1E3F52D4"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2.10</w:t>
            </w:r>
          </w:p>
        </w:tc>
        <w:tc>
          <w:tcPr>
            <w:tcW w:w="7796" w:type="dxa"/>
          </w:tcPr>
          <w:p w14:paraId="7E594064"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Экспериментальные исследования выплавки хрома в лабораторных условиях</w:t>
            </w:r>
          </w:p>
        </w:tc>
        <w:tc>
          <w:tcPr>
            <w:tcW w:w="709" w:type="dxa"/>
          </w:tcPr>
          <w:p w14:paraId="41083111" w14:textId="77777777" w:rsidR="0001644B" w:rsidRDefault="0001644B" w:rsidP="006632CB">
            <w:pPr>
              <w:pStyle w:val="a6"/>
              <w:suppressAutoHyphens/>
              <w:spacing w:before="0" w:beforeAutospacing="0" w:after="0" w:afterAutospacing="0"/>
              <w:contextualSpacing/>
              <w:jc w:val="right"/>
              <w:rPr>
                <w:sz w:val="28"/>
                <w:szCs w:val="28"/>
              </w:rPr>
            </w:pPr>
          </w:p>
          <w:p w14:paraId="724F3303" w14:textId="77777777" w:rsidR="0001644B" w:rsidRPr="00926A2F"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7</w:t>
            </w:r>
            <w:r>
              <w:rPr>
                <w:sz w:val="28"/>
                <w:szCs w:val="28"/>
                <w:lang w:val="kk-KZ"/>
              </w:rPr>
              <w:t>6</w:t>
            </w:r>
          </w:p>
        </w:tc>
      </w:tr>
      <w:tr w:rsidR="0001644B" w:rsidRPr="00C832E0" w14:paraId="1175C01E" w14:textId="77777777" w:rsidTr="006632CB">
        <w:tc>
          <w:tcPr>
            <w:tcW w:w="822" w:type="dxa"/>
          </w:tcPr>
          <w:p w14:paraId="32A98F2A"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2.11</w:t>
            </w:r>
          </w:p>
        </w:tc>
        <w:tc>
          <w:tcPr>
            <w:tcW w:w="7796" w:type="dxa"/>
          </w:tcPr>
          <w:p w14:paraId="2DE61A6C"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b/>
                <w:bCs/>
                <w:sz w:val="28"/>
                <w:szCs w:val="28"/>
              </w:rPr>
              <w:t>Выводы по разделу</w:t>
            </w:r>
          </w:p>
        </w:tc>
        <w:tc>
          <w:tcPr>
            <w:tcW w:w="709" w:type="dxa"/>
          </w:tcPr>
          <w:p w14:paraId="6F9064BE" w14:textId="77777777" w:rsidR="0001644B" w:rsidRPr="00926A2F"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8</w:t>
            </w:r>
            <w:r>
              <w:rPr>
                <w:sz w:val="28"/>
                <w:szCs w:val="28"/>
                <w:lang w:val="kk-KZ"/>
              </w:rPr>
              <w:t>5</w:t>
            </w:r>
          </w:p>
        </w:tc>
      </w:tr>
      <w:tr w:rsidR="0001644B" w:rsidRPr="00C832E0" w14:paraId="519E785C" w14:textId="77777777" w:rsidTr="006632CB">
        <w:tc>
          <w:tcPr>
            <w:tcW w:w="822" w:type="dxa"/>
          </w:tcPr>
          <w:p w14:paraId="6D57F25F" w14:textId="77777777" w:rsidR="0001644B" w:rsidRPr="00C832E0" w:rsidRDefault="0001644B" w:rsidP="006632CB">
            <w:pPr>
              <w:pStyle w:val="a6"/>
              <w:suppressAutoHyphens/>
              <w:spacing w:before="0" w:beforeAutospacing="0" w:after="0" w:afterAutospacing="0"/>
              <w:contextualSpacing/>
              <w:rPr>
                <w:b/>
                <w:sz w:val="28"/>
                <w:szCs w:val="28"/>
              </w:rPr>
            </w:pPr>
            <w:r w:rsidRPr="00C832E0">
              <w:rPr>
                <w:b/>
                <w:sz w:val="28"/>
                <w:szCs w:val="28"/>
              </w:rPr>
              <w:t>3</w:t>
            </w:r>
          </w:p>
        </w:tc>
        <w:tc>
          <w:tcPr>
            <w:tcW w:w="7796" w:type="dxa"/>
          </w:tcPr>
          <w:p w14:paraId="61FA1E8C" w14:textId="77777777" w:rsidR="0001644B" w:rsidRPr="00DB742F" w:rsidRDefault="0001644B" w:rsidP="00B14B0A">
            <w:pPr>
              <w:pStyle w:val="a6"/>
              <w:suppressAutoHyphens/>
              <w:spacing w:before="0" w:beforeAutospacing="0" w:after="0" w:afterAutospacing="0"/>
              <w:contextualSpacing/>
              <w:jc w:val="both"/>
              <w:rPr>
                <w:b/>
                <w:caps/>
                <w:sz w:val="28"/>
                <w:szCs w:val="28"/>
              </w:rPr>
            </w:pPr>
            <w:r w:rsidRPr="00DB742F">
              <w:rPr>
                <w:b/>
                <w:bCs/>
                <w:sz w:val="28"/>
                <w:szCs w:val="28"/>
              </w:rPr>
              <w:t>КРУПНО-ЛАБОРАТОРНАЯ АПРОБАЦИЯ ТЕХНОЛОГИИ ПОЛУЧЕНИЯ СПЕЦКОКСА С ИСПОЛЬЗОВАНИЕМ СЛАБОСПЕКАЮЩИХСЯ УГЛЕЙ</w:t>
            </w:r>
          </w:p>
        </w:tc>
        <w:tc>
          <w:tcPr>
            <w:tcW w:w="709" w:type="dxa"/>
          </w:tcPr>
          <w:p w14:paraId="5372BA66" w14:textId="77777777" w:rsidR="0001644B" w:rsidRPr="00C832E0" w:rsidRDefault="0001644B" w:rsidP="006632CB">
            <w:pPr>
              <w:pStyle w:val="a6"/>
              <w:suppressAutoHyphens/>
              <w:spacing w:before="0" w:beforeAutospacing="0" w:after="0" w:afterAutospacing="0"/>
              <w:contextualSpacing/>
              <w:jc w:val="right"/>
              <w:rPr>
                <w:sz w:val="28"/>
                <w:szCs w:val="28"/>
              </w:rPr>
            </w:pPr>
          </w:p>
          <w:p w14:paraId="7365B737" w14:textId="77777777" w:rsidR="0001644B" w:rsidRPr="00C832E0" w:rsidRDefault="0001644B" w:rsidP="006632CB">
            <w:pPr>
              <w:pStyle w:val="a6"/>
              <w:suppressAutoHyphens/>
              <w:spacing w:before="0" w:beforeAutospacing="0" w:after="0" w:afterAutospacing="0"/>
              <w:contextualSpacing/>
              <w:jc w:val="right"/>
              <w:rPr>
                <w:sz w:val="28"/>
                <w:szCs w:val="28"/>
              </w:rPr>
            </w:pPr>
          </w:p>
          <w:p w14:paraId="2032A2DB"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Pr>
                <w:sz w:val="28"/>
                <w:szCs w:val="28"/>
              </w:rPr>
              <w:t>86</w:t>
            </w:r>
          </w:p>
        </w:tc>
      </w:tr>
      <w:tr w:rsidR="0001644B" w:rsidRPr="00C832E0" w14:paraId="78D8DEC3" w14:textId="77777777" w:rsidTr="006632CB">
        <w:tc>
          <w:tcPr>
            <w:tcW w:w="822" w:type="dxa"/>
          </w:tcPr>
          <w:p w14:paraId="477C423B"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lastRenderedPageBreak/>
              <w:t>3.1</w:t>
            </w:r>
          </w:p>
        </w:tc>
        <w:tc>
          <w:tcPr>
            <w:tcW w:w="7796" w:type="dxa"/>
          </w:tcPr>
          <w:p w14:paraId="05059EFD"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Агрегат для получения спецкокса</w:t>
            </w:r>
          </w:p>
        </w:tc>
        <w:tc>
          <w:tcPr>
            <w:tcW w:w="709" w:type="dxa"/>
          </w:tcPr>
          <w:p w14:paraId="43B10350"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Pr>
                <w:sz w:val="28"/>
                <w:szCs w:val="28"/>
              </w:rPr>
              <w:t>86</w:t>
            </w:r>
          </w:p>
        </w:tc>
      </w:tr>
      <w:tr w:rsidR="0001644B" w:rsidRPr="00C832E0" w14:paraId="2E9C88C0" w14:textId="77777777" w:rsidTr="006632CB">
        <w:tc>
          <w:tcPr>
            <w:tcW w:w="822" w:type="dxa"/>
          </w:tcPr>
          <w:p w14:paraId="32E6E2B7"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3.2</w:t>
            </w:r>
          </w:p>
        </w:tc>
        <w:tc>
          <w:tcPr>
            <w:tcW w:w="7796" w:type="dxa"/>
          </w:tcPr>
          <w:p w14:paraId="5E945454"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Испытания и наработка опытной партии</w:t>
            </w:r>
          </w:p>
        </w:tc>
        <w:tc>
          <w:tcPr>
            <w:tcW w:w="709" w:type="dxa"/>
          </w:tcPr>
          <w:p w14:paraId="7B741026"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Pr>
                <w:sz w:val="28"/>
                <w:szCs w:val="28"/>
              </w:rPr>
              <w:t>87</w:t>
            </w:r>
          </w:p>
        </w:tc>
      </w:tr>
      <w:tr w:rsidR="0001644B" w:rsidRPr="00C832E0" w14:paraId="4DAA25CE" w14:textId="77777777" w:rsidTr="006632CB">
        <w:tc>
          <w:tcPr>
            <w:tcW w:w="822" w:type="dxa"/>
          </w:tcPr>
          <w:p w14:paraId="46370CD5"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3.3</w:t>
            </w:r>
          </w:p>
        </w:tc>
        <w:tc>
          <w:tcPr>
            <w:tcW w:w="7796" w:type="dxa"/>
          </w:tcPr>
          <w:p w14:paraId="48F43479"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Влияние тепловых режимов при укрупнении процесса на макроструктуру кокса</w:t>
            </w:r>
          </w:p>
        </w:tc>
        <w:tc>
          <w:tcPr>
            <w:tcW w:w="709" w:type="dxa"/>
          </w:tcPr>
          <w:p w14:paraId="5B8DF1C7" w14:textId="77777777" w:rsidR="0001644B" w:rsidRPr="00C832E0" w:rsidRDefault="0001644B" w:rsidP="006632CB">
            <w:pPr>
              <w:pStyle w:val="a6"/>
              <w:suppressAutoHyphens/>
              <w:spacing w:before="0" w:beforeAutospacing="0" w:after="0" w:afterAutospacing="0"/>
              <w:contextualSpacing/>
              <w:jc w:val="right"/>
              <w:rPr>
                <w:sz w:val="28"/>
                <w:szCs w:val="28"/>
              </w:rPr>
            </w:pPr>
          </w:p>
          <w:p w14:paraId="6F8147BE"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9</w:t>
            </w:r>
            <w:r>
              <w:rPr>
                <w:sz w:val="28"/>
                <w:szCs w:val="28"/>
                <w:lang w:val="kk-KZ"/>
              </w:rPr>
              <w:t>0</w:t>
            </w:r>
          </w:p>
        </w:tc>
      </w:tr>
      <w:tr w:rsidR="0001644B" w:rsidRPr="00C832E0" w14:paraId="1E401871" w14:textId="77777777" w:rsidTr="006632CB">
        <w:tc>
          <w:tcPr>
            <w:tcW w:w="822" w:type="dxa"/>
          </w:tcPr>
          <w:p w14:paraId="13792B54" w14:textId="77777777" w:rsidR="0001644B" w:rsidRPr="00A86EC1" w:rsidRDefault="0001644B" w:rsidP="006632CB">
            <w:pPr>
              <w:pStyle w:val="a6"/>
              <w:suppressAutoHyphens/>
              <w:spacing w:before="0" w:beforeAutospacing="0" w:after="0" w:afterAutospacing="0"/>
              <w:contextualSpacing/>
              <w:rPr>
                <w:b/>
                <w:bCs/>
                <w:sz w:val="28"/>
                <w:szCs w:val="28"/>
              </w:rPr>
            </w:pPr>
            <w:r w:rsidRPr="00A86EC1">
              <w:rPr>
                <w:b/>
                <w:bCs/>
                <w:sz w:val="28"/>
                <w:szCs w:val="28"/>
              </w:rPr>
              <w:t>3.4</w:t>
            </w:r>
          </w:p>
        </w:tc>
        <w:tc>
          <w:tcPr>
            <w:tcW w:w="7796" w:type="dxa"/>
          </w:tcPr>
          <w:p w14:paraId="2A7FE0AD"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b/>
                <w:bCs/>
                <w:sz w:val="28"/>
                <w:szCs w:val="28"/>
              </w:rPr>
              <w:t>Выводы по разделу</w:t>
            </w:r>
          </w:p>
        </w:tc>
        <w:tc>
          <w:tcPr>
            <w:tcW w:w="709" w:type="dxa"/>
          </w:tcPr>
          <w:p w14:paraId="06DB184E"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Pr>
                <w:sz w:val="28"/>
                <w:szCs w:val="28"/>
              </w:rPr>
              <w:t>9</w:t>
            </w:r>
            <w:r>
              <w:rPr>
                <w:sz w:val="28"/>
                <w:szCs w:val="28"/>
                <w:lang w:val="kk-KZ"/>
              </w:rPr>
              <w:t>1</w:t>
            </w:r>
          </w:p>
        </w:tc>
      </w:tr>
      <w:tr w:rsidR="0001644B" w:rsidRPr="00C832E0" w14:paraId="24063FEE" w14:textId="77777777" w:rsidTr="006632CB">
        <w:tc>
          <w:tcPr>
            <w:tcW w:w="822" w:type="dxa"/>
          </w:tcPr>
          <w:p w14:paraId="1BF6720E" w14:textId="77777777" w:rsidR="0001644B" w:rsidRPr="00C832E0" w:rsidRDefault="0001644B" w:rsidP="006632CB">
            <w:pPr>
              <w:pStyle w:val="a6"/>
              <w:suppressAutoHyphens/>
              <w:spacing w:before="0" w:beforeAutospacing="0" w:after="0" w:afterAutospacing="0"/>
              <w:contextualSpacing/>
              <w:rPr>
                <w:b/>
                <w:sz w:val="28"/>
                <w:szCs w:val="28"/>
              </w:rPr>
            </w:pPr>
            <w:r w:rsidRPr="00C832E0">
              <w:rPr>
                <w:b/>
                <w:sz w:val="28"/>
                <w:szCs w:val="28"/>
              </w:rPr>
              <w:t>4</w:t>
            </w:r>
          </w:p>
        </w:tc>
        <w:tc>
          <w:tcPr>
            <w:tcW w:w="7796" w:type="dxa"/>
          </w:tcPr>
          <w:p w14:paraId="5882561B" w14:textId="77777777" w:rsidR="0001644B" w:rsidRPr="00DB742F" w:rsidRDefault="0001644B" w:rsidP="00B14B0A">
            <w:pPr>
              <w:pStyle w:val="a6"/>
              <w:suppressAutoHyphens/>
              <w:spacing w:before="0" w:beforeAutospacing="0" w:after="0" w:afterAutospacing="0"/>
              <w:contextualSpacing/>
              <w:jc w:val="both"/>
              <w:rPr>
                <w:b/>
                <w:sz w:val="28"/>
                <w:szCs w:val="28"/>
              </w:rPr>
            </w:pPr>
            <w:r w:rsidRPr="00DB742F">
              <w:rPr>
                <w:b/>
                <w:bCs/>
                <w:sz w:val="28"/>
                <w:szCs w:val="28"/>
                <w:lang w:val="kk-KZ"/>
              </w:rPr>
              <w:t>КРУПНО-ЛАБОРАТОРНАЯ АПРОБАЦИЯ ВЫПЛАВКИ ВЫСОКОУГЛЕРОДИСТОГО ФЕРРОХРОМА С ИСПОЛЬЗОВАНИЕМ ПОЛУЧЕННЫХ ВОССТАНОВИТЕЛЕЙ</w:t>
            </w:r>
          </w:p>
        </w:tc>
        <w:tc>
          <w:tcPr>
            <w:tcW w:w="709" w:type="dxa"/>
          </w:tcPr>
          <w:p w14:paraId="1B2E2D8A" w14:textId="77777777" w:rsidR="0001644B" w:rsidRPr="00C832E0" w:rsidRDefault="0001644B" w:rsidP="006632CB">
            <w:pPr>
              <w:pStyle w:val="a6"/>
              <w:suppressAutoHyphens/>
              <w:spacing w:before="0" w:beforeAutospacing="0" w:after="0" w:afterAutospacing="0"/>
              <w:contextualSpacing/>
              <w:jc w:val="right"/>
              <w:rPr>
                <w:sz w:val="28"/>
                <w:szCs w:val="28"/>
              </w:rPr>
            </w:pPr>
          </w:p>
          <w:p w14:paraId="5595D7E8" w14:textId="77777777" w:rsidR="0001644B" w:rsidRPr="00C832E0" w:rsidRDefault="0001644B" w:rsidP="006632CB">
            <w:pPr>
              <w:pStyle w:val="a6"/>
              <w:suppressAutoHyphens/>
              <w:spacing w:before="0" w:beforeAutospacing="0" w:after="0" w:afterAutospacing="0"/>
              <w:contextualSpacing/>
              <w:jc w:val="right"/>
              <w:rPr>
                <w:sz w:val="28"/>
                <w:szCs w:val="28"/>
              </w:rPr>
            </w:pPr>
          </w:p>
          <w:p w14:paraId="7088B1C6" w14:textId="77777777" w:rsidR="0001644B" w:rsidRPr="00C832E0" w:rsidRDefault="0001644B" w:rsidP="006632CB">
            <w:pPr>
              <w:pStyle w:val="a6"/>
              <w:suppressAutoHyphens/>
              <w:spacing w:before="0" w:beforeAutospacing="0" w:after="0" w:afterAutospacing="0"/>
              <w:contextualSpacing/>
              <w:jc w:val="right"/>
              <w:rPr>
                <w:sz w:val="28"/>
                <w:szCs w:val="28"/>
              </w:rPr>
            </w:pPr>
          </w:p>
          <w:p w14:paraId="4718F89B"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Pr>
                <w:sz w:val="28"/>
                <w:szCs w:val="28"/>
              </w:rPr>
              <w:t>9</w:t>
            </w:r>
            <w:r>
              <w:rPr>
                <w:sz w:val="28"/>
                <w:szCs w:val="28"/>
                <w:lang w:val="kk-KZ"/>
              </w:rPr>
              <w:t>2</w:t>
            </w:r>
          </w:p>
        </w:tc>
      </w:tr>
      <w:tr w:rsidR="0001644B" w:rsidRPr="00C832E0" w14:paraId="02BFBD24" w14:textId="77777777" w:rsidTr="006632CB">
        <w:tc>
          <w:tcPr>
            <w:tcW w:w="822" w:type="dxa"/>
          </w:tcPr>
          <w:p w14:paraId="1ECF5D56"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4.1</w:t>
            </w:r>
          </w:p>
        </w:tc>
        <w:tc>
          <w:tcPr>
            <w:tcW w:w="7796" w:type="dxa"/>
          </w:tcPr>
          <w:p w14:paraId="143C77D9"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Характеристика шихтовых материалов</w:t>
            </w:r>
          </w:p>
        </w:tc>
        <w:tc>
          <w:tcPr>
            <w:tcW w:w="709" w:type="dxa"/>
          </w:tcPr>
          <w:p w14:paraId="6ECE7DDF"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Pr>
                <w:sz w:val="28"/>
                <w:szCs w:val="28"/>
              </w:rPr>
              <w:t>9</w:t>
            </w:r>
            <w:r>
              <w:rPr>
                <w:sz w:val="28"/>
                <w:szCs w:val="28"/>
                <w:lang w:val="kk-KZ"/>
              </w:rPr>
              <w:t>2</w:t>
            </w:r>
          </w:p>
        </w:tc>
      </w:tr>
      <w:tr w:rsidR="0001644B" w:rsidRPr="00C832E0" w14:paraId="64EE5B73" w14:textId="77777777" w:rsidTr="006632CB">
        <w:tc>
          <w:tcPr>
            <w:tcW w:w="822" w:type="dxa"/>
          </w:tcPr>
          <w:p w14:paraId="10C7BB90"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4.2</w:t>
            </w:r>
          </w:p>
        </w:tc>
        <w:tc>
          <w:tcPr>
            <w:tcW w:w="7796" w:type="dxa"/>
          </w:tcPr>
          <w:p w14:paraId="5973409B"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Научное обоснование и механизм процесса плавки</w:t>
            </w:r>
          </w:p>
        </w:tc>
        <w:tc>
          <w:tcPr>
            <w:tcW w:w="709" w:type="dxa"/>
          </w:tcPr>
          <w:p w14:paraId="35825B1E"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Pr>
                <w:sz w:val="28"/>
                <w:szCs w:val="28"/>
                <w:lang w:val="kk-KZ"/>
              </w:rPr>
              <w:t>93</w:t>
            </w:r>
          </w:p>
        </w:tc>
      </w:tr>
      <w:tr w:rsidR="0001644B" w:rsidRPr="00C832E0" w14:paraId="41CA127C" w14:textId="77777777" w:rsidTr="006632CB">
        <w:tc>
          <w:tcPr>
            <w:tcW w:w="822" w:type="dxa"/>
          </w:tcPr>
          <w:p w14:paraId="2737248B" w14:textId="77777777" w:rsidR="0001644B" w:rsidRPr="00C832E0" w:rsidRDefault="0001644B" w:rsidP="006632CB">
            <w:pPr>
              <w:pStyle w:val="a6"/>
              <w:suppressAutoHyphens/>
              <w:spacing w:before="0" w:beforeAutospacing="0" w:after="0" w:afterAutospacing="0"/>
              <w:contextualSpacing/>
              <w:rPr>
                <w:sz w:val="28"/>
                <w:szCs w:val="28"/>
              </w:rPr>
            </w:pPr>
            <w:r w:rsidRPr="00C832E0">
              <w:rPr>
                <w:sz w:val="28"/>
                <w:szCs w:val="28"/>
              </w:rPr>
              <w:t>4.3</w:t>
            </w:r>
          </w:p>
        </w:tc>
        <w:tc>
          <w:tcPr>
            <w:tcW w:w="7796" w:type="dxa"/>
          </w:tcPr>
          <w:p w14:paraId="0981B334"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Сравнительный анализ технологических показателей плавки</w:t>
            </w:r>
          </w:p>
        </w:tc>
        <w:tc>
          <w:tcPr>
            <w:tcW w:w="709" w:type="dxa"/>
          </w:tcPr>
          <w:p w14:paraId="4FC4890A"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Pr>
                <w:sz w:val="28"/>
                <w:szCs w:val="28"/>
              </w:rPr>
              <w:t>95</w:t>
            </w:r>
          </w:p>
        </w:tc>
      </w:tr>
      <w:tr w:rsidR="0001644B" w:rsidRPr="00C832E0" w14:paraId="65571D29" w14:textId="77777777" w:rsidTr="006632CB">
        <w:tc>
          <w:tcPr>
            <w:tcW w:w="822" w:type="dxa"/>
          </w:tcPr>
          <w:p w14:paraId="0033EE53" w14:textId="77777777" w:rsidR="0001644B" w:rsidRDefault="0001644B" w:rsidP="006632CB">
            <w:pPr>
              <w:pStyle w:val="a6"/>
              <w:suppressAutoHyphens/>
              <w:spacing w:before="0" w:beforeAutospacing="0" w:after="0" w:afterAutospacing="0"/>
              <w:contextualSpacing/>
              <w:rPr>
                <w:sz w:val="28"/>
                <w:szCs w:val="28"/>
              </w:rPr>
            </w:pPr>
            <w:r>
              <w:rPr>
                <w:sz w:val="28"/>
                <w:szCs w:val="28"/>
              </w:rPr>
              <w:t>4.4</w:t>
            </w:r>
          </w:p>
        </w:tc>
        <w:tc>
          <w:tcPr>
            <w:tcW w:w="7796" w:type="dxa"/>
          </w:tcPr>
          <w:p w14:paraId="634AA05F" w14:textId="77777777" w:rsidR="0001644B" w:rsidRPr="00DB742F" w:rsidRDefault="0001644B" w:rsidP="00B14B0A">
            <w:pPr>
              <w:pStyle w:val="a6"/>
              <w:suppressAutoHyphens/>
              <w:spacing w:before="0" w:beforeAutospacing="0" w:after="0" w:afterAutospacing="0"/>
              <w:contextualSpacing/>
              <w:jc w:val="both"/>
              <w:rPr>
                <w:sz w:val="28"/>
                <w:szCs w:val="28"/>
              </w:rPr>
            </w:pPr>
            <w:r w:rsidRPr="00DB742F">
              <w:rPr>
                <w:sz w:val="28"/>
                <w:szCs w:val="28"/>
              </w:rPr>
              <w:t>Экономическая оценка и анализ конкурентоспособности разработанной технологии коксования</w:t>
            </w:r>
          </w:p>
        </w:tc>
        <w:tc>
          <w:tcPr>
            <w:tcW w:w="709" w:type="dxa"/>
          </w:tcPr>
          <w:p w14:paraId="40F73B86" w14:textId="77777777" w:rsidR="0001644B" w:rsidRDefault="0001644B" w:rsidP="006632CB">
            <w:pPr>
              <w:pStyle w:val="a6"/>
              <w:tabs>
                <w:tab w:val="right" w:pos="492"/>
              </w:tabs>
              <w:suppressAutoHyphens/>
              <w:spacing w:before="0" w:beforeAutospacing="0" w:after="0" w:afterAutospacing="0"/>
              <w:contextualSpacing/>
              <w:rPr>
                <w:sz w:val="28"/>
                <w:szCs w:val="28"/>
              </w:rPr>
            </w:pPr>
            <w:r>
              <w:rPr>
                <w:sz w:val="28"/>
                <w:szCs w:val="28"/>
              </w:rPr>
              <w:tab/>
            </w:r>
          </w:p>
          <w:p w14:paraId="67B351D4"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Pr>
                <w:sz w:val="28"/>
                <w:szCs w:val="28"/>
              </w:rPr>
              <w:t>98</w:t>
            </w:r>
          </w:p>
        </w:tc>
      </w:tr>
      <w:tr w:rsidR="0001644B" w:rsidRPr="00C832E0" w14:paraId="19C72224" w14:textId="77777777" w:rsidTr="006632CB">
        <w:tc>
          <w:tcPr>
            <w:tcW w:w="822" w:type="dxa"/>
          </w:tcPr>
          <w:p w14:paraId="5A06A45B" w14:textId="77777777" w:rsidR="0001644B" w:rsidRPr="00C832E0" w:rsidRDefault="0001644B" w:rsidP="006632CB">
            <w:pPr>
              <w:pStyle w:val="a6"/>
              <w:suppressAutoHyphens/>
              <w:spacing w:before="0" w:beforeAutospacing="0" w:after="0" w:afterAutospacing="0"/>
              <w:contextualSpacing/>
              <w:rPr>
                <w:b/>
                <w:bCs/>
                <w:sz w:val="28"/>
                <w:szCs w:val="28"/>
              </w:rPr>
            </w:pPr>
            <w:r>
              <w:rPr>
                <w:sz w:val="28"/>
                <w:szCs w:val="28"/>
              </w:rPr>
              <w:t>4</w:t>
            </w:r>
            <w:r w:rsidRPr="00C832E0">
              <w:rPr>
                <w:sz w:val="28"/>
                <w:szCs w:val="28"/>
              </w:rPr>
              <w:t>.</w:t>
            </w:r>
            <w:r>
              <w:rPr>
                <w:sz w:val="28"/>
                <w:szCs w:val="28"/>
              </w:rPr>
              <w:t>4</w:t>
            </w:r>
            <w:r w:rsidRPr="00C832E0">
              <w:rPr>
                <w:sz w:val="28"/>
                <w:szCs w:val="28"/>
              </w:rPr>
              <w:t>.1</w:t>
            </w:r>
          </w:p>
        </w:tc>
        <w:tc>
          <w:tcPr>
            <w:tcW w:w="7796" w:type="dxa"/>
          </w:tcPr>
          <w:p w14:paraId="4BDC1791" w14:textId="77777777" w:rsidR="0001644B" w:rsidRPr="00DB742F" w:rsidRDefault="0001644B" w:rsidP="00B14B0A">
            <w:pPr>
              <w:pStyle w:val="a6"/>
              <w:suppressAutoHyphens/>
              <w:spacing w:before="0" w:beforeAutospacing="0" w:after="0" w:afterAutospacing="0"/>
              <w:contextualSpacing/>
              <w:jc w:val="both"/>
              <w:rPr>
                <w:b/>
                <w:bCs/>
                <w:sz w:val="28"/>
                <w:szCs w:val="28"/>
              </w:rPr>
            </w:pPr>
            <w:r w:rsidRPr="00DB742F">
              <w:rPr>
                <w:sz w:val="28"/>
                <w:szCs w:val="28"/>
              </w:rPr>
              <w:t>Анализ рыночной конъюнктуры, коррекция исходных цен и затраты на логистику</w:t>
            </w:r>
          </w:p>
        </w:tc>
        <w:tc>
          <w:tcPr>
            <w:tcW w:w="709" w:type="dxa"/>
          </w:tcPr>
          <w:p w14:paraId="5580EDB7" w14:textId="77777777" w:rsidR="0001644B" w:rsidRDefault="0001644B" w:rsidP="006632CB">
            <w:pPr>
              <w:pStyle w:val="a6"/>
              <w:suppressAutoHyphens/>
              <w:spacing w:before="0" w:beforeAutospacing="0" w:after="0" w:afterAutospacing="0"/>
              <w:contextualSpacing/>
              <w:jc w:val="right"/>
              <w:rPr>
                <w:sz w:val="28"/>
                <w:szCs w:val="28"/>
              </w:rPr>
            </w:pPr>
          </w:p>
          <w:p w14:paraId="4E2C6FBA"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Pr>
                <w:sz w:val="28"/>
                <w:szCs w:val="28"/>
              </w:rPr>
              <w:t>98</w:t>
            </w:r>
          </w:p>
        </w:tc>
      </w:tr>
      <w:tr w:rsidR="0001644B" w:rsidRPr="00C832E0" w14:paraId="5DA7A86D" w14:textId="77777777" w:rsidTr="006632CB">
        <w:tc>
          <w:tcPr>
            <w:tcW w:w="822" w:type="dxa"/>
          </w:tcPr>
          <w:p w14:paraId="07758451" w14:textId="77777777" w:rsidR="0001644B" w:rsidRPr="00C832E0" w:rsidRDefault="0001644B" w:rsidP="006632CB">
            <w:pPr>
              <w:pStyle w:val="a6"/>
              <w:suppressAutoHyphens/>
              <w:spacing w:before="0" w:beforeAutospacing="0" w:after="0" w:afterAutospacing="0"/>
              <w:contextualSpacing/>
              <w:rPr>
                <w:b/>
                <w:bCs/>
                <w:sz w:val="28"/>
                <w:szCs w:val="28"/>
              </w:rPr>
            </w:pPr>
            <w:r>
              <w:rPr>
                <w:sz w:val="28"/>
                <w:szCs w:val="28"/>
              </w:rPr>
              <w:t>4</w:t>
            </w:r>
            <w:r w:rsidRPr="00C832E0">
              <w:rPr>
                <w:sz w:val="28"/>
                <w:szCs w:val="28"/>
              </w:rPr>
              <w:t>.</w:t>
            </w:r>
            <w:r>
              <w:rPr>
                <w:sz w:val="28"/>
                <w:szCs w:val="28"/>
              </w:rPr>
              <w:t>4</w:t>
            </w:r>
            <w:r w:rsidRPr="00C832E0">
              <w:rPr>
                <w:sz w:val="28"/>
                <w:szCs w:val="28"/>
              </w:rPr>
              <w:t>.2</w:t>
            </w:r>
          </w:p>
        </w:tc>
        <w:tc>
          <w:tcPr>
            <w:tcW w:w="7796" w:type="dxa"/>
          </w:tcPr>
          <w:p w14:paraId="4261C49C" w14:textId="77777777" w:rsidR="0001644B" w:rsidRPr="00DB742F" w:rsidRDefault="0001644B" w:rsidP="00B14B0A">
            <w:pPr>
              <w:pStyle w:val="a6"/>
              <w:suppressAutoHyphens/>
              <w:spacing w:before="0" w:beforeAutospacing="0" w:after="0" w:afterAutospacing="0"/>
              <w:contextualSpacing/>
              <w:jc w:val="both"/>
              <w:rPr>
                <w:b/>
                <w:bCs/>
                <w:sz w:val="28"/>
                <w:szCs w:val="28"/>
              </w:rPr>
            </w:pPr>
            <w:r w:rsidRPr="00DB742F">
              <w:rPr>
                <w:sz w:val="28"/>
                <w:szCs w:val="28"/>
              </w:rPr>
              <w:t>Расчет капитальных затрат (CAPEX) и амортизации</w:t>
            </w:r>
          </w:p>
        </w:tc>
        <w:tc>
          <w:tcPr>
            <w:tcW w:w="709" w:type="dxa"/>
          </w:tcPr>
          <w:p w14:paraId="3BC05C74"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Pr>
                <w:sz w:val="28"/>
                <w:szCs w:val="28"/>
              </w:rPr>
              <w:t>99</w:t>
            </w:r>
          </w:p>
        </w:tc>
      </w:tr>
      <w:tr w:rsidR="0001644B" w:rsidRPr="00C832E0" w14:paraId="37AA08A0" w14:textId="77777777" w:rsidTr="006632CB">
        <w:tc>
          <w:tcPr>
            <w:tcW w:w="822" w:type="dxa"/>
          </w:tcPr>
          <w:p w14:paraId="3EA64B0A" w14:textId="77777777" w:rsidR="0001644B" w:rsidRPr="00C832E0" w:rsidRDefault="0001644B" w:rsidP="006632CB">
            <w:pPr>
              <w:pStyle w:val="a6"/>
              <w:suppressAutoHyphens/>
              <w:spacing w:before="0" w:beforeAutospacing="0" w:after="0" w:afterAutospacing="0"/>
              <w:contextualSpacing/>
              <w:rPr>
                <w:b/>
                <w:bCs/>
                <w:sz w:val="28"/>
                <w:szCs w:val="28"/>
              </w:rPr>
            </w:pPr>
            <w:r w:rsidRPr="00C832E0">
              <w:rPr>
                <w:b/>
                <w:bCs/>
                <w:sz w:val="28"/>
                <w:szCs w:val="28"/>
              </w:rPr>
              <w:t>4.</w:t>
            </w:r>
            <w:r>
              <w:rPr>
                <w:b/>
                <w:bCs/>
                <w:sz w:val="28"/>
                <w:szCs w:val="28"/>
              </w:rPr>
              <w:t>5</w:t>
            </w:r>
          </w:p>
        </w:tc>
        <w:tc>
          <w:tcPr>
            <w:tcW w:w="7796" w:type="dxa"/>
          </w:tcPr>
          <w:p w14:paraId="0C998DB0" w14:textId="77777777" w:rsidR="0001644B" w:rsidRPr="00C832E0" w:rsidRDefault="0001644B" w:rsidP="00B14B0A">
            <w:pPr>
              <w:pStyle w:val="a6"/>
              <w:suppressAutoHyphens/>
              <w:spacing w:before="0" w:beforeAutospacing="0" w:after="0" w:afterAutospacing="0"/>
              <w:contextualSpacing/>
              <w:jc w:val="both"/>
              <w:rPr>
                <w:b/>
                <w:bCs/>
                <w:sz w:val="28"/>
                <w:szCs w:val="28"/>
              </w:rPr>
            </w:pPr>
            <w:r w:rsidRPr="00C832E0">
              <w:rPr>
                <w:b/>
                <w:bCs/>
                <w:sz w:val="28"/>
                <w:szCs w:val="28"/>
              </w:rPr>
              <w:t>Выводы по разделу</w:t>
            </w:r>
          </w:p>
        </w:tc>
        <w:tc>
          <w:tcPr>
            <w:tcW w:w="709" w:type="dxa"/>
          </w:tcPr>
          <w:p w14:paraId="79DD3E40" w14:textId="6026432E" w:rsidR="0001644B" w:rsidRPr="00AF7070" w:rsidRDefault="0001644B" w:rsidP="006632CB">
            <w:pPr>
              <w:pStyle w:val="a6"/>
              <w:suppressAutoHyphens/>
              <w:spacing w:before="0" w:beforeAutospacing="0" w:after="0" w:afterAutospacing="0"/>
              <w:contextualSpacing/>
              <w:jc w:val="right"/>
              <w:rPr>
                <w:sz w:val="28"/>
                <w:szCs w:val="28"/>
                <w:lang w:val="kk-KZ"/>
              </w:rPr>
            </w:pPr>
            <w:r>
              <w:rPr>
                <w:sz w:val="28"/>
                <w:szCs w:val="28"/>
              </w:rPr>
              <w:t>10</w:t>
            </w:r>
            <w:r w:rsidR="001101CD">
              <w:rPr>
                <w:sz w:val="28"/>
                <w:szCs w:val="28"/>
                <w:lang w:val="kk-KZ"/>
              </w:rPr>
              <w:t>0</w:t>
            </w:r>
          </w:p>
        </w:tc>
      </w:tr>
      <w:tr w:rsidR="0001644B" w:rsidRPr="00C832E0" w14:paraId="6385C063" w14:textId="77777777" w:rsidTr="006632CB">
        <w:tc>
          <w:tcPr>
            <w:tcW w:w="8618" w:type="dxa"/>
            <w:gridSpan w:val="2"/>
          </w:tcPr>
          <w:p w14:paraId="1119A0D8" w14:textId="77777777" w:rsidR="0001644B" w:rsidRPr="00C832E0" w:rsidRDefault="0001644B" w:rsidP="00B14B0A">
            <w:pPr>
              <w:pStyle w:val="a6"/>
              <w:suppressAutoHyphens/>
              <w:spacing w:before="0" w:beforeAutospacing="0" w:after="0" w:afterAutospacing="0"/>
              <w:contextualSpacing/>
              <w:jc w:val="both"/>
              <w:rPr>
                <w:b/>
                <w:sz w:val="28"/>
                <w:szCs w:val="28"/>
              </w:rPr>
            </w:pPr>
            <w:r w:rsidRPr="00C832E0">
              <w:rPr>
                <w:b/>
                <w:sz w:val="28"/>
                <w:szCs w:val="28"/>
              </w:rPr>
              <w:t>ЗАКЛЮЧЕНИЕ</w:t>
            </w:r>
          </w:p>
        </w:tc>
        <w:tc>
          <w:tcPr>
            <w:tcW w:w="709" w:type="dxa"/>
          </w:tcPr>
          <w:p w14:paraId="1F3C3338" w14:textId="1C8A56CC" w:rsidR="0001644B" w:rsidRPr="00AF7070"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1</w:t>
            </w:r>
            <w:r>
              <w:rPr>
                <w:sz w:val="28"/>
                <w:szCs w:val="28"/>
                <w:lang w:val="kk-KZ"/>
              </w:rPr>
              <w:t>0</w:t>
            </w:r>
            <w:r w:rsidR="001101CD">
              <w:rPr>
                <w:sz w:val="28"/>
                <w:szCs w:val="28"/>
                <w:lang w:val="kk-KZ"/>
              </w:rPr>
              <w:t>2</w:t>
            </w:r>
          </w:p>
        </w:tc>
      </w:tr>
      <w:tr w:rsidR="0001644B" w:rsidRPr="00C832E0" w14:paraId="307FC08B" w14:textId="77777777" w:rsidTr="006632CB">
        <w:tc>
          <w:tcPr>
            <w:tcW w:w="8618" w:type="dxa"/>
            <w:gridSpan w:val="2"/>
          </w:tcPr>
          <w:p w14:paraId="1D327606" w14:textId="77777777" w:rsidR="0001644B" w:rsidRPr="00C832E0" w:rsidRDefault="0001644B" w:rsidP="00B14B0A">
            <w:pPr>
              <w:pStyle w:val="a6"/>
              <w:suppressAutoHyphens/>
              <w:spacing w:before="0" w:beforeAutospacing="0" w:after="0" w:afterAutospacing="0"/>
              <w:contextualSpacing/>
              <w:jc w:val="both"/>
              <w:rPr>
                <w:b/>
                <w:sz w:val="28"/>
                <w:szCs w:val="28"/>
              </w:rPr>
            </w:pPr>
            <w:r w:rsidRPr="00C832E0">
              <w:rPr>
                <w:b/>
                <w:sz w:val="28"/>
                <w:szCs w:val="28"/>
              </w:rPr>
              <w:t>СПИСОК ИСПОЛЬЗОВАННЫХ ИСТОЧНИКОВ</w:t>
            </w:r>
          </w:p>
        </w:tc>
        <w:tc>
          <w:tcPr>
            <w:tcW w:w="709" w:type="dxa"/>
          </w:tcPr>
          <w:p w14:paraId="33E698C6" w14:textId="77777777" w:rsidR="0001644B" w:rsidRPr="00AF7070" w:rsidRDefault="0001644B" w:rsidP="006632CB">
            <w:pPr>
              <w:pStyle w:val="a6"/>
              <w:suppressAutoHyphens/>
              <w:spacing w:before="0" w:beforeAutospacing="0" w:after="0" w:afterAutospacing="0"/>
              <w:contextualSpacing/>
              <w:jc w:val="right"/>
              <w:rPr>
                <w:sz w:val="28"/>
                <w:szCs w:val="28"/>
                <w:lang w:val="kk-KZ"/>
              </w:rPr>
            </w:pPr>
            <w:r w:rsidRPr="00C832E0">
              <w:rPr>
                <w:sz w:val="28"/>
                <w:szCs w:val="28"/>
              </w:rPr>
              <w:t>1</w:t>
            </w:r>
            <w:r>
              <w:rPr>
                <w:sz w:val="28"/>
                <w:szCs w:val="28"/>
              </w:rPr>
              <w:t>05</w:t>
            </w:r>
          </w:p>
        </w:tc>
      </w:tr>
      <w:tr w:rsidR="0001644B" w:rsidRPr="00C832E0" w14:paraId="34546FF4" w14:textId="77777777" w:rsidTr="006632CB">
        <w:tc>
          <w:tcPr>
            <w:tcW w:w="8618" w:type="dxa"/>
            <w:gridSpan w:val="2"/>
          </w:tcPr>
          <w:p w14:paraId="300A5B74" w14:textId="77777777" w:rsidR="0001644B" w:rsidRPr="00C832E0" w:rsidRDefault="0001644B" w:rsidP="00B14B0A">
            <w:pPr>
              <w:pStyle w:val="a6"/>
              <w:suppressAutoHyphens/>
              <w:spacing w:before="0" w:beforeAutospacing="0" w:after="0" w:afterAutospacing="0"/>
              <w:contextualSpacing/>
              <w:jc w:val="both"/>
              <w:rPr>
                <w:b/>
                <w:sz w:val="28"/>
                <w:szCs w:val="28"/>
              </w:rPr>
            </w:pPr>
            <w:r w:rsidRPr="00C832E0">
              <w:rPr>
                <w:b/>
                <w:sz w:val="28"/>
                <w:szCs w:val="28"/>
              </w:rPr>
              <w:t>ПРИЛОЖЕНИЕ</w:t>
            </w:r>
            <w:r>
              <w:rPr>
                <w:b/>
                <w:sz w:val="28"/>
                <w:szCs w:val="28"/>
              </w:rPr>
              <w:t xml:space="preserve"> </w:t>
            </w:r>
            <w:r w:rsidRPr="00C832E0">
              <w:rPr>
                <w:b/>
                <w:sz w:val="28"/>
                <w:szCs w:val="28"/>
              </w:rPr>
              <w:t>А</w:t>
            </w:r>
            <w:r>
              <w:rPr>
                <w:b/>
                <w:sz w:val="28"/>
                <w:szCs w:val="28"/>
              </w:rPr>
              <w:t xml:space="preserve"> –</w:t>
            </w:r>
            <w:r w:rsidRPr="00C832E0">
              <w:rPr>
                <w:b/>
                <w:sz w:val="28"/>
                <w:szCs w:val="28"/>
              </w:rPr>
              <w:t xml:space="preserve"> </w:t>
            </w:r>
            <w:r w:rsidRPr="00C832E0">
              <w:rPr>
                <w:sz w:val="28"/>
                <w:szCs w:val="28"/>
              </w:rPr>
              <w:t>Патент на изобретение</w:t>
            </w:r>
          </w:p>
        </w:tc>
        <w:tc>
          <w:tcPr>
            <w:tcW w:w="709" w:type="dxa"/>
          </w:tcPr>
          <w:p w14:paraId="18634B82" w14:textId="1EE94CFB" w:rsidR="0001644B" w:rsidRPr="001101CD" w:rsidRDefault="0001644B" w:rsidP="006632CB">
            <w:pPr>
              <w:pStyle w:val="a6"/>
              <w:suppressAutoHyphens/>
              <w:spacing w:before="0" w:beforeAutospacing="0" w:after="0" w:afterAutospacing="0"/>
              <w:contextualSpacing/>
              <w:jc w:val="right"/>
              <w:rPr>
                <w:sz w:val="28"/>
                <w:szCs w:val="28"/>
              </w:rPr>
            </w:pPr>
            <w:r w:rsidRPr="00C832E0">
              <w:rPr>
                <w:sz w:val="28"/>
                <w:szCs w:val="28"/>
              </w:rPr>
              <w:t>1</w:t>
            </w:r>
            <w:r>
              <w:rPr>
                <w:sz w:val="28"/>
                <w:szCs w:val="28"/>
              </w:rPr>
              <w:t>1</w:t>
            </w:r>
            <w:r w:rsidR="001101CD">
              <w:rPr>
                <w:sz w:val="28"/>
                <w:szCs w:val="28"/>
              </w:rPr>
              <w:t>6</w:t>
            </w:r>
          </w:p>
        </w:tc>
      </w:tr>
      <w:tr w:rsidR="0001644B" w:rsidRPr="00C832E0" w14:paraId="10698BD7" w14:textId="77777777" w:rsidTr="006632CB">
        <w:tc>
          <w:tcPr>
            <w:tcW w:w="8618" w:type="dxa"/>
            <w:gridSpan w:val="2"/>
          </w:tcPr>
          <w:p w14:paraId="2657A02F" w14:textId="77777777" w:rsidR="0001644B" w:rsidRPr="00C832E0" w:rsidRDefault="0001644B" w:rsidP="00B14B0A">
            <w:pPr>
              <w:pStyle w:val="a6"/>
              <w:suppressAutoHyphens/>
              <w:spacing w:before="0" w:beforeAutospacing="0" w:after="0" w:afterAutospacing="0"/>
              <w:contextualSpacing/>
              <w:jc w:val="both"/>
              <w:rPr>
                <w:b/>
                <w:sz w:val="28"/>
                <w:szCs w:val="28"/>
              </w:rPr>
            </w:pPr>
            <w:r w:rsidRPr="00C832E0">
              <w:rPr>
                <w:b/>
                <w:sz w:val="28"/>
                <w:szCs w:val="28"/>
              </w:rPr>
              <w:t xml:space="preserve">ПРИЛОЖЕНИЕ Б </w:t>
            </w:r>
            <w:r>
              <w:rPr>
                <w:b/>
                <w:sz w:val="28"/>
                <w:szCs w:val="28"/>
              </w:rPr>
              <w:t xml:space="preserve">– </w:t>
            </w:r>
            <w:r w:rsidRPr="00C832E0">
              <w:rPr>
                <w:bCs/>
                <w:sz w:val="28"/>
                <w:szCs w:val="28"/>
              </w:rPr>
              <w:t xml:space="preserve">Акт </w:t>
            </w:r>
            <w:r w:rsidRPr="00A5251C">
              <w:rPr>
                <w:bCs/>
                <w:sz w:val="28"/>
                <w:szCs w:val="28"/>
              </w:rPr>
              <w:t>о проведении крупно-лабораторных испытаний технологии получения спецкокса с применением слабоспекающегося угля</w:t>
            </w:r>
          </w:p>
        </w:tc>
        <w:tc>
          <w:tcPr>
            <w:tcW w:w="709" w:type="dxa"/>
          </w:tcPr>
          <w:p w14:paraId="0AA8FBED" w14:textId="77777777" w:rsidR="0001644B" w:rsidRDefault="0001644B" w:rsidP="006632CB">
            <w:pPr>
              <w:pStyle w:val="a6"/>
              <w:suppressAutoHyphens/>
              <w:spacing w:before="0" w:beforeAutospacing="0" w:after="0" w:afterAutospacing="0"/>
              <w:contextualSpacing/>
              <w:jc w:val="right"/>
              <w:rPr>
                <w:sz w:val="28"/>
                <w:szCs w:val="28"/>
              </w:rPr>
            </w:pPr>
          </w:p>
          <w:p w14:paraId="0FD56634" w14:textId="77777777" w:rsidR="0001644B" w:rsidRDefault="0001644B" w:rsidP="006632CB">
            <w:pPr>
              <w:pStyle w:val="a6"/>
              <w:suppressAutoHyphens/>
              <w:spacing w:before="0" w:beforeAutospacing="0" w:after="0" w:afterAutospacing="0"/>
              <w:contextualSpacing/>
              <w:jc w:val="right"/>
              <w:rPr>
                <w:sz w:val="28"/>
                <w:szCs w:val="28"/>
              </w:rPr>
            </w:pPr>
          </w:p>
          <w:p w14:paraId="08BE87B9" w14:textId="2A76597E" w:rsidR="0001644B" w:rsidRPr="001101CD" w:rsidRDefault="0001644B" w:rsidP="006632CB">
            <w:pPr>
              <w:pStyle w:val="a6"/>
              <w:suppressAutoHyphens/>
              <w:spacing w:before="0" w:beforeAutospacing="0" w:after="0" w:afterAutospacing="0"/>
              <w:contextualSpacing/>
              <w:jc w:val="right"/>
              <w:rPr>
                <w:sz w:val="28"/>
                <w:szCs w:val="28"/>
              </w:rPr>
            </w:pPr>
            <w:r>
              <w:rPr>
                <w:sz w:val="28"/>
                <w:szCs w:val="28"/>
              </w:rPr>
              <w:t>11</w:t>
            </w:r>
            <w:r w:rsidR="001101CD">
              <w:rPr>
                <w:sz w:val="28"/>
                <w:szCs w:val="28"/>
              </w:rPr>
              <w:t>7</w:t>
            </w:r>
          </w:p>
        </w:tc>
      </w:tr>
      <w:tr w:rsidR="0001644B" w:rsidRPr="00C832E0" w14:paraId="6E16D1E2" w14:textId="77777777" w:rsidTr="006632CB">
        <w:tc>
          <w:tcPr>
            <w:tcW w:w="8618" w:type="dxa"/>
            <w:gridSpan w:val="2"/>
          </w:tcPr>
          <w:p w14:paraId="3C268375" w14:textId="77777777" w:rsidR="0001644B" w:rsidRPr="00C832E0" w:rsidRDefault="0001644B" w:rsidP="00B14B0A">
            <w:pPr>
              <w:pStyle w:val="a6"/>
              <w:suppressAutoHyphens/>
              <w:spacing w:before="0" w:beforeAutospacing="0" w:after="0" w:afterAutospacing="0"/>
              <w:contextualSpacing/>
              <w:jc w:val="both"/>
              <w:rPr>
                <w:b/>
                <w:sz w:val="28"/>
                <w:szCs w:val="28"/>
              </w:rPr>
            </w:pPr>
            <w:r w:rsidRPr="00C832E0">
              <w:rPr>
                <w:b/>
                <w:sz w:val="28"/>
                <w:szCs w:val="28"/>
              </w:rPr>
              <w:t>ПРИЛОЖЕНИЕ В</w:t>
            </w:r>
            <w:r>
              <w:rPr>
                <w:b/>
                <w:sz w:val="28"/>
                <w:szCs w:val="28"/>
              </w:rPr>
              <w:t xml:space="preserve"> –</w:t>
            </w:r>
            <w:r w:rsidRPr="00C832E0">
              <w:rPr>
                <w:b/>
                <w:sz w:val="28"/>
                <w:szCs w:val="28"/>
              </w:rPr>
              <w:t xml:space="preserve"> </w:t>
            </w:r>
            <w:r w:rsidRPr="00A5251C">
              <w:rPr>
                <w:bCs/>
                <w:sz w:val="28"/>
                <w:szCs w:val="28"/>
              </w:rPr>
              <w:t>Акт о проведении крупно-лабораторных испытаний по выплавке высокоуглеродистого феррохрома в рудно-термической печи с мощностью трансформатора 80 кВА с применением спецкокса, полученных из слабоспекающихся углей</w:t>
            </w:r>
          </w:p>
        </w:tc>
        <w:tc>
          <w:tcPr>
            <w:tcW w:w="709" w:type="dxa"/>
          </w:tcPr>
          <w:p w14:paraId="2C8DFCDE" w14:textId="77777777" w:rsidR="0001644B" w:rsidRDefault="0001644B" w:rsidP="006632CB">
            <w:pPr>
              <w:pStyle w:val="a6"/>
              <w:suppressAutoHyphens/>
              <w:spacing w:before="0" w:beforeAutospacing="0" w:after="0" w:afterAutospacing="0"/>
              <w:contextualSpacing/>
              <w:jc w:val="right"/>
              <w:rPr>
                <w:sz w:val="28"/>
                <w:szCs w:val="28"/>
              </w:rPr>
            </w:pPr>
          </w:p>
          <w:p w14:paraId="5E2A9090" w14:textId="77777777" w:rsidR="0001644B" w:rsidRDefault="0001644B" w:rsidP="006632CB">
            <w:pPr>
              <w:pStyle w:val="a6"/>
              <w:suppressAutoHyphens/>
              <w:spacing w:before="0" w:beforeAutospacing="0" w:after="0" w:afterAutospacing="0"/>
              <w:contextualSpacing/>
              <w:jc w:val="right"/>
              <w:rPr>
                <w:sz w:val="28"/>
                <w:szCs w:val="28"/>
              </w:rPr>
            </w:pPr>
          </w:p>
          <w:p w14:paraId="21F8BBD5" w14:textId="77777777" w:rsidR="0001644B" w:rsidRDefault="0001644B" w:rsidP="006632CB">
            <w:pPr>
              <w:pStyle w:val="a6"/>
              <w:suppressAutoHyphens/>
              <w:spacing w:before="0" w:beforeAutospacing="0" w:after="0" w:afterAutospacing="0"/>
              <w:contextualSpacing/>
              <w:jc w:val="right"/>
              <w:rPr>
                <w:sz w:val="28"/>
                <w:szCs w:val="28"/>
              </w:rPr>
            </w:pPr>
          </w:p>
          <w:p w14:paraId="5E4A93D9" w14:textId="48B22CD8" w:rsidR="0001644B" w:rsidRPr="001101CD" w:rsidRDefault="0001644B" w:rsidP="006632CB">
            <w:pPr>
              <w:pStyle w:val="a6"/>
              <w:suppressAutoHyphens/>
              <w:spacing w:before="0" w:beforeAutospacing="0" w:after="0" w:afterAutospacing="0"/>
              <w:contextualSpacing/>
              <w:jc w:val="right"/>
              <w:rPr>
                <w:sz w:val="28"/>
                <w:szCs w:val="28"/>
              </w:rPr>
            </w:pPr>
            <w:r>
              <w:rPr>
                <w:sz w:val="28"/>
                <w:szCs w:val="28"/>
              </w:rPr>
              <w:t>12</w:t>
            </w:r>
            <w:r w:rsidR="001101CD">
              <w:rPr>
                <w:sz w:val="28"/>
                <w:szCs w:val="28"/>
              </w:rPr>
              <w:t>0</w:t>
            </w:r>
          </w:p>
        </w:tc>
      </w:tr>
      <w:tr w:rsidR="0001644B" w:rsidRPr="00C832E0" w14:paraId="7CA64F06" w14:textId="77777777" w:rsidTr="006632CB">
        <w:tc>
          <w:tcPr>
            <w:tcW w:w="8618" w:type="dxa"/>
            <w:gridSpan w:val="2"/>
          </w:tcPr>
          <w:p w14:paraId="7C7EB413" w14:textId="77777777" w:rsidR="0001644B" w:rsidRPr="00C832E0" w:rsidRDefault="0001644B" w:rsidP="00B14B0A">
            <w:pPr>
              <w:pStyle w:val="a6"/>
              <w:suppressAutoHyphens/>
              <w:spacing w:before="0" w:beforeAutospacing="0" w:after="0" w:afterAutospacing="0"/>
              <w:contextualSpacing/>
              <w:jc w:val="both"/>
              <w:rPr>
                <w:b/>
                <w:sz w:val="28"/>
                <w:szCs w:val="28"/>
              </w:rPr>
            </w:pPr>
            <w:r w:rsidRPr="00C832E0">
              <w:rPr>
                <w:b/>
                <w:sz w:val="28"/>
                <w:szCs w:val="28"/>
              </w:rPr>
              <w:t>ПРИЛОЖЕНИЕ Г</w:t>
            </w:r>
            <w:r>
              <w:rPr>
                <w:b/>
                <w:sz w:val="28"/>
                <w:szCs w:val="28"/>
              </w:rPr>
              <w:t xml:space="preserve"> –</w:t>
            </w:r>
            <w:r w:rsidRPr="00C832E0">
              <w:rPr>
                <w:b/>
                <w:sz w:val="28"/>
                <w:szCs w:val="28"/>
              </w:rPr>
              <w:t xml:space="preserve"> </w:t>
            </w:r>
            <w:r w:rsidRPr="00C832E0">
              <w:rPr>
                <w:bCs/>
                <w:sz w:val="28"/>
                <w:szCs w:val="28"/>
              </w:rPr>
              <w:t>Акт</w:t>
            </w:r>
            <w:r>
              <w:rPr>
                <w:bCs/>
                <w:sz w:val="28"/>
                <w:szCs w:val="28"/>
              </w:rPr>
              <w:t xml:space="preserve"> о</w:t>
            </w:r>
            <w:r w:rsidRPr="00C832E0">
              <w:rPr>
                <w:bCs/>
                <w:sz w:val="28"/>
                <w:szCs w:val="28"/>
              </w:rPr>
              <w:t xml:space="preserve"> внедрени</w:t>
            </w:r>
            <w:r>
              <w:rPr>
                <w:bCs/>
                <w:sz w:val="28"/>
                <w:szCs w:val="28"/>
              </w:rPr>
              <w:t>и</w:t>
            </w:r>
            <w:r w:rsidRPr="00C832E0">
              <w:rPr>
                <w:bCs/>
                <w:sz w:val="28"/>
                <w:szCs w:val="28"/>
              </w:rPr>
              <w:t xml:space="preserve"> результатов законченной научно-исследовательской работы в учебный процесс</w:t>
            </w:r>
          </w:p>
        </w:tc>
        <w:tc>
          <w:tcPr>
            <w:tcW w:w="709" w:type="dxa"/>
          </w:tcPr>
          <w:p w14:paraId="23CF292D" w14:textId="77777777" w:rsidR="0001644B" w:rsidRDefault="0001644B" w:rsidP="006632CB">
            <w:pPr>
              <w:pStyle w:val="a6"/>
              <w:suppressAutoHyphens/>
              <w:spacing w:before="0" w:beforeAutospacing="0" w:after="0" w:afterAutospacing="0"/>
              <w:contextualSpacing/>
              <w:jc w:val="right"/>
              <w:rPr>
                <w:sz w:val="28"/>
                <w:szCs w:val="28"/>
              </w:rPr>
            </w:pPr>
          </w:p>
          <w:p w14:paraId="5D6B68F4" w14:textId="25A9302E" w:rsidR="0001644B" w:rsidRPr="001101CD" w:rsidRDefault="0001644B" w:rsidP="006632CB">
            <w:pPr>
              <w:pStyle w:val="a6"/>
              <w:suppressAutoHyphens/>
              <w:spacing w:before="0" w:beforeAutospacing="0" w:after="0" w:afterAutospacing="0"/>
              <w:contextualSpacing/>
              <w:jc w:val="right"/>
              <w:rPr>
                <w:sz w:val="28"/>
                <w:szCs w:val="28"/>
              </w:rPr>
            </w:pPr>
            <w:r>
              <w:rPr>
                <w:sz w:val="28"/>
                <w:szCs w:val="28"/>
              </w:rPr>
              <w:t>1</w:t>
            </w:r>
            <w:r>
              <w:rPr>
                <w:sz w:val="28"/>
                <w:szCs w:val="28"/>
                <w:lang w:val="kk-KZ"/>
              </w:rPr>
              <w:t>2</w:t>
            </w:r>
            <w:r w:rsidR="001101CD">
              <w:rPr>
                <w:sz w:val="28"/>
                <w:szCs w:val="28"/>
              </w:rPr>
              <w:t>2</w:t>
            </w:r>
          </w:p>
        </w:tc>
      </w:tr>
      <w:tr w:rsidR="0001644B" w:rsidRPr="00C832E0" w14:paraId="22D9F399" w14:textId="77777777" w:rsidTr="006632CB">
        <w:tc>
          <w:tcPr>
            <w:tcW w:w="8618" w:type="dxa"/>
            <w:gridSpan w:val="2"/>
          </w:tcPr>
          <w:p w14:paraId="13329916" w14:textId="77777777" w:rsidR="0001644B" w:rsidRPr="00C832E0" w:rsidRDefault="0001644B" w:rsidP="00B14B0A">
            <w:pPr>
              <w:pStyle w:val="a6"/>
              <w:suppressAutoHyphens/>
              <w:spacing w:before="0" w:beforeAutospacing="0" w:after="0" w:afterAutospacing="0"/>
              <w:contextualSpacing/>
              <w:jc w:val="both"/>
              <w:rPr>
                <w:b/>
                <w:sz w:val="28"/>
                <w:szCs w:val="28"/>
              </w:rPr>
            </w:pPr>
            <w:r w:rsidRPr="00C832E0">
              <w:rPr>
                <w:b/>
                <w:sz w:val="28"/>
                <w:szCs w:val="28"/>
              </w:rPr>
              <w:t>ПРИЛОЖЕНИЕ Д</w:t>
            </w:r>
            <w:r>
              <w:rPr>
                <w:b/>
                <w:sz w:val="28"/>
                <w:szCs w:val="28"/>
              </w:rPr>
              <w:t xml:space="preserve"> –</w:t>
            </w:r>
            <w:r w:rsidRPr="00C832E0">
              <w:rPr>
                <w:b/>
                <w:sz w:val="28"/>
                <w:szCs w:val="28"/>
              </w:rPr>
              <w:t xml:space="preserve"> </w:t>
            </w:r>
            <w:r w:rsidRPr="00C832E0">
              <w:rPr>
                <w:sz w:val="28"/>
                <w:szCs w:val="28"/>
              </w:rPr>
              <w:t>Акт</w:t>
            </w:r>
            <w:r>
              <w:rPr>
                <w:sz w:val="28"/>
                <w:szCs w:val="28"/>
              </w:rPr>
              <w:t xml:space="preserve"> и</w:t>
            </w:r>
            <w:r w:rsidRPr="00C832E0">
              <w:rPr>
                <w:sz w:val="28"/>
                <w:szCs w:val="28"/>
              </w:rPr>
              <w:t xml:space="preserve"> внедрени</w:t>
            </w:r>
            <w:r>
              <w:rPr>
                <w:sz w:val="28"/>
                <w:szCs w:val="28"/>
              </w:rPr>
              <w:t>и</w:t>
            </w:r>
            <w:r w:rsidRPr="00C832E0">
              <w:rPr>
                <w:sz w:val="28"/>
                <w:szCs w:val="28"/>
              </w:rPr>
              <w:t xml:space="preserve"> лабораторной установки </w:t>
            </w:r>
            <w:r>
              <w:rPr>
                <w:sz w:val="28"/>
                <w:szCs w:val="28"/>
              </w:rPr>
              <w:t>«Установка термоокислительного коксования» в учебный процесс</w:t>
            </w:r>
          </w:p>
        </w:tc>
        <w:tc>
          <w:tcPr>
            <w:tcW w:w="709" w:type="dxa"/>
          </w:tcPr>
          <w:p w14:paraId="172796DE" w14:textId="77777777" w:rsidR="0001644B" w:rsidRDefault="0001644B" w:rsidP="006632CB">
            <w:pPr>
              <w:pStyle w:val="a6"/>
              <w:suppressAutoHyphens/>
              <w:spacing w:before="0" w:beforeAutospacing="0" w:after="0" w:afterAutospacing="0"/>
              <w:contextualSpacing/>
              <w:jc w:val="right"/>
              <w:rPr>
                <w:sz w:val="28"/>
                <w:szCs w:val="28"/>
              </w:rPr>
            </w:pPr>
          </w:p>
          <w:p w14:paraId="64D38D20" w14:textId="27504559" w:rsidR="0001644B" w:rsidRPr="001101CD" w:rsidRDefault="0001644B" w:rsidP="006632CB">
            <w:pPr>
              <w:pStyle w:val="a6"/>
              <w:suppressAutoHyphens/>
              <w:spacing w:before="0" w:beforeAutospacing="0" w:after="0" w:afterAutospacing="0"/>
              <w:contextualSpacing/>
              <w:jc w:val="right"/>
              <w:rPr>
                <w:sz w:val="28"/>
                <w:szCs w:val="28"/>
              </w:rPr>
            </w:pPr>
            <w:r>
              <w:rPr>
                <w:sz w:val="28"/>
                <w:szCs w:val="28"/>
              </w:rPr>
              <w:t>1</w:t>
            </w:r>
            <w:r>
              <w:rPr>
                <w:sz w:val="28"/>
                <w:szCs w:val="28"/>
                <w:lang w:val="kk-KZ"/>
              </w:rPr>
              <w:t>2</w:t>
            </w:r>
            <w:r w:rsidR="001101CD">
              <w:rPr>
                <w:sz w:val="28"/>
                <w:szCs w:val="28"/>
              </w:rPr>
              <w:t>4</w:t>
            </w:r>
          </w:p>
        </w:tc>
      </w:tr>
      <w:tr w:rsidR="0001644B" w:rsidRPr="00C832E0" w14:paraId="4C60E51B" w14:textId="77777777" w:rsidTr="006632CB">
        <w:tc>
          <w:tcPr>
            <w:tcW w:w="8618" w:type="dxa"/>
            <w:gridSpan w:val="2"/>
          </w:tcPr>
          <w:p w14:paraId="1E62E86F" w14:textId="77777777" w:rsidR="0001644B" w:rsidRPr="004B5C51" w:rsidRDefault="0001644B" w:rsidP="00B14B0A">
            <w:pPr>
              <w:pStyle w:val="a6"/>
              <w:suppressAutoHyphens/>
              <w:spacing w:before="0" w:beforeAutospacing="0" w:after="0" w:afterAutospacing="0"/>
              <w:contextualSpacing/>
              <w:jc w:val="both"/>
              <w:rPr>
                <w:b/>
                <w:sz w:val="28"/>
                <w:szCs w:val="28"/>
                <w:lang w:val="kk-KZ"/>
              </w:rPr>
            </w:pPr>
            <w:r w:rsidRPr="00C832E0">
              <w:rPr>
                <w:b/>
                <w:sz w:val="28"/>
                <w:szCs w:val="28"/>
              </w:rPr>
              <w:t xml:space="preserve">ПРИЛОЖЕНИЕ </w:t>
            </w:r>
            <w:r>
              <w:rPr>
                <w:b/>
                <w:sz w:val="28"/>
                <w:szCs w:val="28"/>
              </w:rPr>
              <w:t xml:space="preserve">Е – </w:t>
            </w:r>
            <w:r w:rsidRPr="004B5C51">
              <w:rPr>
                <w:bCs/>
                <w:sz w:val="28"/>
                <w:szCs w:val="28"/>
              </w:rPr>
              <w:t>Расчет материального баланса плавки</w:t>
            </w:r>
          </w:p>
        </w:tc>
        <w:tc>
          <w:tcPr>
            <w:tcW w:w="709" w:type="dxa"/>
          </w:tcPr>
          <w:p w14:paraId="537BB879" w14:textId="70805FBE" w:rsidR="0001644B" w:rsidRPr="001101CD" w:rsidRDefault="0001644B" w:rsidP="006632CB">
            <w:pPr>
              <w:pStyle w:val="a6"/>
              <w:suppressAutoHyphens/>
              <w:spacing w:before="0" w:beforeAutospacing="0" w:after="0" w:afterAutospacing="0"/>
              <w:contextualSpacing/>
              <w:jc w:val="right"/>
              <w:rPr>
                <w:sz w:val="28"/>
                <w:szCs w:val="28"/>
              </w:rPr>
            </w:pPr>
            <w:r>
              <w:rPr>
                <w:sz w:val="28"/>
                <w:szCs w:val="28"/>
              </w:rPr>
              <w:t>12</w:t>
            </w:r>
            <w:r w:rsidR="001101CD">
              <w:rPr>
                <w:sz w:val="28"/>
                <w:szCs w:val="28"/>
              </w:rPr>
              <w:t>6</w:t>
            </w:r>
          </w:p>
        </w:tc>
      </w:tr>
    </w:tbl>
    <w:bookmarkEnd w:id="2"/>
    <w:p w14:paraId="14ED6FB4" w14:textId="4931F067" w:rsidR="00FF2D4B" w:rsidRPr="00694C68" w:rsidRDefault="00DE0F08" w:rsidP="00DC6788">
      <w:pPr>
        <w:spacing w:after="0" w:line="240" w:lineRule="auto"/>
        <w:ind w:firstLine="567"/>
        <w:contextualSpacing/>
        <w:rPr>
          <w:rFonts w:ascii="Times New Roman" w:hAnsi="Times New Roman" w:cs="Times New Roman"/>
          <w:b/>
          <w:bCs/>
          <w:sz w:val="28"/>
          <w:szCs w:val="28"/>
        </w:rPr>
        <w:sectPr w:rsidR="00FF2D4B" w:rsidRPr="00694C68" w:rsidSect="00781E59">
          <w:pgSz w:w="11906" w:h="16838"/>
          <w:pgMar w:top="1134" w:right="567" w:bottom="1134" w:left="1701" w:header="709" w:footer="709" w:gutter="0"/>
          <w:cols w:space="708"/>
          <w:docGrid w:linePitch="360"/>
        </w:sectPr>
      </w:pPr>
      <w:r>
        <w:rPr>
          <w:rFonts w:ascii="Times New Roman" w:hAnsi="Times New Roman" w:cs="Times New Roman"/>
          <w:b/>
          <w:bCs/>
          <w:noProof/>
          <w:sz w:val="28"/>
          <w:szCs w:val="28"/>
        </w:rPr>
        <mc:AlternateContent>
          <mc:Choice Requires="wps">
            <w:drawing>
              <wp:anchor distT="0" distB="0" distL="114300" distR="114300" simplePos="0" relativeHeight="251837440" behindDoc="0" locked="0" layoutInCell="1" allowOverlap="1" wp14:anchorId="1BE08D0A" wp14:editId="08EE8760">
                <wp:simplePos x="0" y="0"/>
                <wp:positionH relativeFrom="column">
                  <wp:posOffset>2686647</wp:posOffset>
                </wp:positionH>
                <wp:positionV relativeFrom="paragraph">
                  <wp:posOffset>2018229</wp:posOffset>
                </wp:positionV>
                <wp:extent cx="934872" cy="1009934"/>
                <wp:effectExtent l="0" t="0" r="17780" b="19050"/>
                <wp:wrapNone/>
                <wp:docPr id="1349962801" name="Прямоугольник 62"/>
                <wp:cNvGraphicFramePr/>
                <a:graphic xmlns:a="http://schemas.openxmlformats.org/drawingml/2006/main">
                  <a:graphicData uri="http://schemas.microsoft.com/office/word/2010/wordprocessingShape">
                    <wps:wsp>
                      <wps:cNvSpPr/>
                      <wps:spPr>
                        <a:xfrm>
                          <a:off x="0" y="0"/>
                          <a:ext cx="934872" cy="1009934"/>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2C5E5E" id="Прямоугольник 62" o:spid="_x0000_s1026" style="position:absolute;margin-left:211.55pt;margin-top:158.9pt;width:73.6pt;height:79.5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uNZAIAACwFAAAOAAAAZHJzL2Uyb0RvYy54bWysVEtv2zAMvg/YfxB0X21nWR9BnSJo0WFA&#10;0QZth54VWUqMyaJGKXGyXz9Kdpysy2nYRSZN8uNDH3V9s20M2yj0NdiSF2c5Z8pKqGq7LPn31/tP&#10;l5z5IGwlDFhV8p3y/Gb68cN16yZqBCswlUJGINZPWlfyVQhukmVerlQj/Bk4ZcmoARsRSMVlVqFo&#10;Cb0x2SjPz7MWsHIIUnlPf+86I58mfK2VDE9aexWYKTnVFtKJ6VzEM5tei8kShVvVsi9D/EMVjagt&#10;JR2g7kQQbI31X1BNLRE86HAmoclA61qq1AN1U+TvunlZCadSLzQc74Yx+f8HKx83L26ONIbW+Ykn&#10;MXax1djEL9XHtmlYu2FYahuYpJ9Xn8eXFyPOJJmKPL8iPU4zO0Q79OGrgoZFoeRIl5FmJDYPPnSu&#10;e5eYzNh4ejB1dV8bk5RIA3VrkG0EXeBiWfQpjrwoYYzMDvUnKeyM6lCflWZ1RRWPUvZErQOmkFLZ&#10;cN7jGkveMUxTBUNgcSrQhH0xvW8MU4lyQ2B+KvDPjENEygo2DMFNbQFPAVQ/hsyd/777rufY/gKq&#10;3RwZQkd47+R9TZfwIHyYCySG0y7Q1oYnOrSBtuTQS5ytAH+d+h/9iXhk5ayljSm5/7kWqDgz3yxR&#10;8qoYj+OKJWX85WJECh5bFscWu25uge60oPfBySRG/2D2okZo3mi5ZzErmYSVlLvkMuBeuQ3dJtPz&#10;INVsltxorZwID/bFyQgepxpJ9rp9E+h6Jgbi8CPst0tM3hGy842RFmbrALpObD3MtZ83rWTie/98&#10;xJ0/1pPX4ZGb/gYAAP//AwBQSwMEFAAGAAgAAAAhAH2TZG3hAAAACwEAAA8AAABkcnMvZG93bnJl&#10;di54bWxMj8FOg0AQhu8mvsNmTLw07ULRUpGlaWo8eGjU1gdY2BGI7CxhF4pv73jS4+T/8s/357vZ&#10;dmLCwbeOFMSrCARS5UxLtYKP8/NyC8IHTUZ3jlDBN3rYFddXuc6Mu9A7TqdQCy4hn2kFTQh9JqWv&#10;GrTar1yPxNmnG6wOfA61NIO+cLnt5DqKNtLqlvhDo3s8NFh9nUar4BBep8VTWe47My7e/MPxxceu&#10;V+r2Zt4/ggg4hz8YfvVZHQp2Kt1IxotOwd06iRlVkMQpb2DiPo0SECVH6WYLssjl/w3FDwAAAP//&#10;AwBQSwECLQAUAAYACAAAACEAtoM4kv4AAADhAQAAEwAAAAAAAAAAAAAAAAAAAAAAW0NvbnRlbnRf&#10;VHlwZXNdLnhtbFBLAQItABQABgAIAAAAIQA4/SH/1gAAAJQBAAALAAAAAAAAAAAAAAAAAC8BAABf&#10;cmVscy8ucmVsc1BLAQItABQABgAIAAAAIQAFgEuNZAIAACwFAAAOAAAAAAAAAAAAAAAAAC4CAABk&#10;cnMvZTJvRG9jLnhtbFBLAQItABQABgAIAAAAIQB9k2Rt4QAAAAsBAAAPAAAAAAAAAAAAAAAAAL4E&#10;AABkcnMvZG93bnJldi54bWxQSwUGAAAAAAQABADzAAAAzAUAAAAA&#10;" fillcolor="white [3201]" strokecolor="white [3212]" strokeweight="2pt"/>
            </w:pict>
          </mc:Fallback>
        </mc:AlternateContent>
      </w:r>
      <w:r w:rsidR="0001644B">
        <w:rPr>
          <w:rFonts w:ascii="Times New Roman" w:hAnsi="Times New Roman" w:cs="Times New Roman"/>
          <w:b/>
          <w:bCs/>
          <w:noProof/>
          <w:sz w:val="28"/>
          <w:szCs w:val="28"/>
        </w:rPr>
        <mc:AlternateContent>
          <mc:Choice Requires="wps">
            <w:drawing>
              <wp:anchor distT="0" distB="0" distL="114300" distR="114300" simplePos="0" relativeHeight="251772928" behindDoc="0" locked="0" layoutInCell="1" allowOverlap="1" wp14:anchorId="35804AA2" wp14:editId="0E5B52D8">
                <wp:simplePos x="0" y="0"/>
                <wp:positionH relativeFrom="column">
                  <wp:posOffset>2665194</wp:posOffset>
                </wp:positionH>
                <wp:positionV relativeFrom="paragraph">
                  <wp:posOffset>1928474</wp:posOffset>
                </wp:positionV>
                <wp:extent cx="676050" cy="351026"/>
                <wp:effectExtent l="0" t="0" r="10160" b="11430"/>
                <wp:wrapNone/>
                <wp:docPr id="1393492893" name="Прямоугольник 25"/>
                <wp:cNvGraphicFramePr/>
                <a:graphic xmlns:a="http://schemas.openxmlformats.org/drawingml/2006/main">
                  <a:graphicData uri="http://schemas.microsoft.com/office/word/2010/wordprocessingShape">
                    <wps:wsp>
                      <wps:cNvSpPr/>
                      <wps:spPr>
                        <a:xfrm>
                          <a:off x="0" y="0"/>
                          <a:ext cx="676050" cy="35102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163196" id="Прямоугольник 25" o:spid="_x0000_s1026" style="position:absolute;margin-left:209.85pt;margin-top:151.85pt;width:53.25pt;height:27.6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zypeQIAAIUFAAAOAAAAZHJzL2Uyb0RvYy54bWysVMFu2zAMvQ/YPwi6r7azJt2COkXQosOA&#10;oi3WDj0rshQbkEWNUuJkXz9Kdpy2K3YodpFFk3wkn0ieX+xaw7YKfQO25MVJzpmyEqrGrkv+8/H6&#10;0xfOfBC2EgasKvleeX6x+PjhvHNzNYEaTKWQEYj1886VvA7BzbPMy1q1wp+AU5aUGrAVgURcZxWK&#10;jtBbk03yfJZ1gJVDkMp7+nvVK/ki4WutZLjT2qvATMkpt5BOTOcqntniXMzXKFzdyCEN8Y4sWtFY&#10;CjpCXYkg2Aabv6DaRiJ40OFEQpuB1o1UqQaqpshfVfNQC6dSLUSOdyNN/v/Bytvtg7tHoqFzfu7p&#10;GqvYaWzjl/Jju0TWfiRL7QKT9HN2NsunRKkk1edpkU9mkczs6OzQh28KWhYvJUd6i0SR2N740Jse&#10;TGIsD6aprhtjkhDfX10aZFtBL7daFwP4Cytj3+VIOUbP7FhxuoW9URHP2B9Ks6aiGicp4dSMx2SE&#10;lMqGolfVolJ9jsU0z1M/EfzokQhJgBFZU3Uj9gDwstADdk/PYB9dVerl0Tn/V2K98+iRIoMNo3Pb&#10;WMC3AAxVNUTu7Q8k9dREllZQ7e+RIfST5J28buh5b4QP9wJpdKgjaB2EOzq0ga7kMNw4qwF/v/U/&#10;2lNHk5azjkax5P7XRqDizHy31Otfi9PTOLtJOJ2eTUjA55rVc43dtJdAPVPQ4nEyXaN9MIerRmif&#10;aGssY1RSCSspdsllwINwGfoVQXtHquUymdG8OhFu7IOTETyyGtv3cfck0A09Hmg4buEwtmL+qtV7&#10;2+hpYbkJoJs0B0deB75p1lPjDHspLpPncrI6bs/FHwAAAP//AwBQSwMEFAAGAAgAAAAhAHv+ZYvf&#10;AAAACwEAAA8AAABkcnMvZG93bnJldi54bWxMjz1PwzAQhnck/oN1SCyI2klJ24Q4FUJiBVFYurnx&#10;NY6I7ch208Cv55jodh+P3nuu3s52YBOG2HsnIVsIYOhar3vXSfj8eLnfAItJOa0G71DCN0bYNtdX&#10;taq0P7t3nHapYxTiYqUkmJTGivPYGrQqLvyIjnZHH6xK1IaO66DOFG4Hngux4lb1ji4YNeKzwfZr&#10;d7ISyp/2LW38WJjU78vOZq/HMN1JeXszPz0CSzinfxj+9EkdGnI6+JPTkQ0SHrJyTaiEpVhSQUSR&#10;r3JgB5oUpQDe1Pzyh+YXAAD//wMAUEsBAi0AFAAGAAgAAAAhALaDOJL+AAAA4QEAABMAAAAAAAAA&#10;AAAAAAAAAAAAAFtDb250ZW50X1R5cGVzXS54bWxQSwECLQAUAAYACAAAACEAOP0h/9YAAACUAQAA&#10;CwAAAAAAAAAAAAAAAAAvAQAAX3JlbHMvLnJlbHNQSwECLQAUAAYACAAAACEAil88qXkCAACFBQAA&#10;DgAAAAAAAAAAAAAAAAAuAgAAZHJzL2Uyb0RvYy54bWxQSwECLQAUAAYACAAAACEAe/5li98AAAAL&#10;AQAADwAAAAAAAAAAAAAAAADTBAAAZHJzL2Rvd25yZXYueG1sUEsFBgAAAAAEAAQA8wAAAN8FAAAA&#10;AA==&#10;" fillcolor="white [3212]" strokecolor="white [3212]" strokeweight="2pt"/>
            </w:pict>
          </mc:Fallback>
        </mc:AlternateContent>
      </w:r>
    </w:p>
    <w:p w14:paraId="73E2FDD7" w14:textId="77777777" w:rsidR="00781E59" w:rsidRPr="00694C68" w:rsidRDefault="00781E59" w:rsidP="00DC6788">
      <w:pPr>
        <w:spacing w:after="0" w:line="240" w:lineRule="auto"/>
        <w:ind w:firstLine="720"/>
        <w:contextualSpacing/>
        <w:jc w:val="center"/>
        <w:rPr>
          <w:rFonts w:ascii="Times New Roman" w:eastAsia="Times New Roman" w:hAnsi="Times New Roman" w:cs="Times New Roman"/>
          <w:b/>
          <w:sz w:val="28"/>
          <w:szCs w:val="28"/>
          <w:lang w:eastAsia="ru-RU"/>
        </w:rPr>
      </w:pPr>
      <w:r w:rsidRPr="00694C68">
        <w:rPr>
          <w:rFonts w:ascii="Times New Roman" w:eastAsia="Times New Roman" w:hAnsi="Times New Roman" w:cs="Times New Roman"/>
          <w:b/>
          <w:sz w:val="28"/>
          <w:szCs w:val="28"/>
          <w:lang w:eastAsia="ru-RU"/>
        </w:rPr>
        <w:lastRenderedPageBreak/>
        <w:t>НОРМАТИВНЫЕ ССЫЛКИ</w:t>
      </w:r>
    </w:p>
    <w:p w14:paraId="66311CCF" w14:textId="77777777" w:rsidR="00781E59" w:rsidRPr="00694C68" w:rsidRDefault="00781E59" w:rsidP="00DC6788">
      <w:pPr>
        <w:spacing w:after="0" w:line="240" w:lineRule="auto"/>
        <w:ind w:firstLine="567"/>
        <w:contextualSpacing/>
        <w:jc w:val="center"/>
        <w:rPr>
          <w:rFonts w:ascii="Times New Roman" w:eastAsia="Times New Roman" w:hAnsi="Times New Roman" w:cs="Times New Roman"/>
          <w:sz w:val="28"/>
          <w:szCs w:val="28"/>
          <w:lang w:eastAsia="ru-RU"/>
        </w:rPr>
      </w:pPr>
    </w:p>
    <w:p w14:paraId="052B2D36" w14:textId="77777777" w:rsidR="00781E59" w:rsidRPr="00694C68" w:rsidRDefault="00781E59" w:rsidP="00D96E45">
      <w:pPr>
        <w:spacing w:after="0" w:line="240" w:lineRule="auto"/>
        <w:ind w:firstLine="567"/>
        <w:contextualSpacing/>
        <w:jc w:val="both"/>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В настоящей диссертации использованы ссылки на следующие стандарты:</w:t>
      </w:r>
    </w:p>
    <w:tbl>
      <w:tblPr>
        <w:tblStyle w:val="a5"/>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962"/>
      </w:tblGrid>
      <w:tr w:rsidR="009C441F" w14:paraId="7A0B53D0" w14:textId="77777777" w:rsidTr="00D96E45">
        <w:tc>
          <w:tcPr>
            <w:tcW w:w="4536" w:type="dxa"/>
          </w:tcPr>
          <w:p w14:paraId="41A79178" w14:textId="1F0F3D65" w:rsidR="009C441F" w:rsidRDefault="009C441F" w:rsidP="00D96E45">
            <w:pPr>
              <w:ind w:firstLine="455"/>
              <w:contextualSpacing/>
              <w:rPr>
                <w:rFonts w:ascii="Times New Roman" w:hAnsi="Times New Roman" w:cs="Times New Roman"/>
                <w:sz w:val="28"/>
                <w:szCs w:val="28"/>
                <w:lang w:val="kk-KZ"/>
              </w:rPr>
            </w:pPr>
            <w:r w:rsidRPr="00694C68">
              <w:rPr>
                <w:rFonts w:ascii="Times New Roman" w:hAnsi="Times New Roman" w:cs="Times New Roman"/>
                <w:sz w:val="28"/>
                <w:szCs w:val="28"/>
              </w:rPr>
              <w:t>ГОСТ 147–2013</w:t>
            </w:r>
          </w:p>
        </w:tc>
        <w:tc>
          <w:tcPr>
            <w:tcW w:w="4962" w:type="dxa"/>
          </w:tcPr>
          <w:p w14:paraId="54847F0F" w14:textId="4E112CB9" w:rsidR="009C441F" w:rsidRDefault="009C441F" w:rsidP="004B5C51">
            <w:pPr>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Топливо твердое минеральное.</w:t>
            </w:r>
            <w:r w:rsidR="004B5C51">
              <w:rPr>
                <w:rFonts w:ascii="Times New Roman" w:hAnsi="Times New Roman" w:cs="Times New Roman"/>
                <w:sz w:val="28"/>
                <w:szCs w:val="28"/>
              </w:rPr>
              <w:t xml:space="preserve"> </w:t>
            </w:r>
            <w:r w:rsidRPr="00694C68">
              <w:rPr>
                <w:rFonts w:ascii="Times New Roman" w:hAnsi="Times New Roman" w:cs="Times New Roman"/>
                <w:sz w:val="28"/>
                <w:szCs w:val="28"/>
              </w:rPr>
              <w:t>Определение высшей теплоты сгорания и вычисление низшей теплоты сгорания</w:t>
            </w:r>
          </w:p>
        </w:tc>
      </w:tr>
      <w:tr w:rsidR="009C441F" w14:paraId="341798B7" w14:textId="77777777" w:rsidTr="00D96E45">
        <w:tc>
          <w:tcPr>
            <w:tcW w:w="4536" w:type="dxa"/>
          </w:tcPr>
          <w:p w14:paraId="1F9B4BF3" w14:textId="6BD67148" w:rsidR="009C441F" w:rsidRDefault="009C441F" w:rsidP="00D96E45">
            <w:pPr>
              <w:ind w:firstLine="455"/>
              <w:contextualSpacing/>
              <w:rPr>
                <w:rFonts w:ascii="Times New Roman" w:hAnsi="Times New Roman" w:cs="Times New Roman"/>
                <w:sz w:val="28"/>
                <w:szCs w:val="28"/>
                <w:lang w:val="kk-KZ"/>
              </w:rPr>
            </w:pPr>
            <w:r w:rsidRPr="00694C68">
              <w:rPr>
                <w:rFonts w:ascii="Times New Roman" w:hAnsi="Times New Roman" w:cs="Times New Roman"/>
                <w:sz w:val="28"/>
                <w:szCs w:val="28"/>
              </w:rPr>
              <w:t>ГОСТ 2093–82</w:t>
            </w:r>
          </w:p>
        </w:tc>
        <w:tc>
          <w:tcPr>
            <w:tcW w:w="4962" w:type="dxa"/>
          </w:tcPr>
          <w:p w14:paraId="23BD66A5" w14:textId="081CFDDF" w:rsidR="009C441F" w:rsidRDefault="009C441F" w:rsidP="004B5C51">
            <w:pPr>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Топливо твердое. Ситовый анализ</w:t>
            </w:r>
          </w:p>
        </w:tc>
      </w:tr>
      <w:tr w:rsidR="009C441F" w14:paraId="79CDBBF8" w14:textId="77777777" w:rsidTr="00D96E45">
        <w:tc>
          <w:tcPr>
            <w:tcW w:w="4536" w:type="dxa"/>
          </w:tcPr>
          <w:p w14:paraId="084A76FB" w14:textId="42B9C564" w:rsidR="009C441F" w:rsidRDefault="009C441F" w:rsidP="00D96E45">
            <w:pPr>
              <w:ind w:firstLine="455"/>
              <w:contextualSpacing/>
              <w:rPr>
                <w:rFonts w:ascii="Times New Roman" w:hAnsi="Times New Roman" w:cs="Times New Roman"/>
                <w:sz w:val="28"/>
                <w:szCs w:val="28"/>
                <w:lang w:val="kk-KZ"/>
              </w:rPr>
            </w:pPr>
            <w:r w:rsidRPr="00694C68">
              <w:rPr>
                <w:rFonts w:ascii="Times New Roman" w:hAnsi="Times New Roman" w:cs="Times New Roman"/>
                <w:sz w:val="28"/>
                <w:szCs w:val="28"/>
              </w:rPr>
              <w:t>ГОСТ 4668–75</w:t>
            </w:r>
          </w:p>
        </w:tc>
        <w:tc>
          <w:tcPr>
            <w:tcW w:w="4962" w:type="dxa"/>
          </w:tcPr>
          <w:p w14:paraId="2BC32E23" w14:textId="4A67BE9C" w:rsidR="009C441F" w:rsidRPr="009C441F" w:rsidRDefault="009C441F" w:rsidP="004B5C51">
            <w:pPr>
              <w:contextualSpacing/>
              <w:jc w:val="both"/>
              <w:rPr>
                <w:rFonts w:ascii="Times New Roman" w:hAnsi="Times New Roman" w:cs="Times New Roman"/>
                <w:sz w:val="28"/>
                <w:szCs w:val="28"/>
              </w:rPr>
            </w:pPr>
            <w:r w:rsidRPr="00694C68">
              <w:rPr>
                <w:rFonts w:ascii="Times New Roman" w:hAnsi="Times New Roman" w:cs="Times New Roman"/>
                <w:sz w:val="28"/>
                <w:szCs w:val="28"/>
              </w:rPr>
              <w:t>Углеродные восстановители. Метод</w:t>
            </w:r>
            <w:r w:rsidR="004B5C51">
              <w:rPr>
                <w:rFonts w:ascii="Times New Roman" w:hAnsi="Times New Roman" w:cs="Times New Roman"/>
                <w:sz w:val="28"/>
                <w:szCs w:val="28"/>
              </w:rPr>
              <w:t xml:space="preserve"> </w:t>
            </w:r>
            <w:r w:rsidRPr="00694C68">
              <w:rPr>
                <w:rFonts w:ascii="Times New Roman" w:hAnsi="Times New Roman" w:cs="Times New Roman"/>
                <w:sz w:val="28"/>
                <w:szCs w:val="28"/>
              </w:rPr>
              <w:t>определения удельного электрического сопротивления.</w:t>
            </w:r>
          </w:p>
        </w:tc>
      </w:tr>
      <w:tr w:rsidR="009C441F" w14:paraId="35B341D4" w14:textId="77777777" w:rsidTr="00D96E45">
        <w:tc>
          <w:tcPr>
            <w:tcW w:w="4536" w:type="dxa"/>
          </w:tcPr>
          <w:p w14:paraId="64B10F54" w14:textId="01BCCAB9" w:rsidR="009C441F" w:rsidRDefault="009C441F" w:rsidP="00D96E45">
            <w:pPr>
              <w:ind w:firstLine="455"/>
              <w:contextualSpacing/>
              <w:rPr>
                <w:rFonts w:ascii="Times New Roman" w:hAnsi="Times New Roman" w:cs="Times New Roman"/>
                <w:sz w:val="28"/>
                <w:szCs w:val="28"/>
                <w:lang w:val="kk-KZ"/>
              </w:rPr>
            </w:pPr>
            <w:r w:rsidRPr="00694C68">
              <w:rPr>
                <w:rFonts w:ascii="Times New Roman" w:hAnsi="Times New Roman" w:cs="Times New Roman"/>
                <w:sz w:val="28"/>
                <w:szCs w:val="28"/>
              </w:rPr>
              <w:t>ГОСТ 4757–91. Феррохром</w:t>
            </w:r>
          </w:p>
        </w:tc>
        <w:tc>
          <w:tcPr>
            <w:tcW w:w="4962" w:type="dxa"/>
          </w:tcPr>
          <w:p w14:paraId="77A5FBA1" w14:textId="0BA0E9D6" w:rsidR="009C441F" w:rsidRPr="009C441F" w:rsidRDefault="009C441F" w:rsidP="004B5C51">
            <w:pPr>
              <w:contextualSpacing/>
              <w:jc w:val="both"/>
              <w:rPr>
                <w:rFonts w:ascii="Times New Roman" w:hAnsi="Times New Roman" w:cs="Times New Roman"/>
                <w:sz w:val="28"/>
                <w:szCs w:val="28"/>
              </w:rPr>
            </w:pPr>
            <w:r w:rsidRPr="00694C68">
              <w:rPr>
                <w:rFonts w:ascii="Times New Roman" w:hAnsi="Times New Roman" w:cs="Times New Roman"/>
                <w:sz w:val="28"/>
                <w:szCs w:val="28"/>
              </w:rPr>
              <w:t>Технические требования и условия поставки.</w:t>
            </w:r>
          </w:p>
        </w:tc>
      </w:tr>
      <w:tr w:rsidR="009C441F" w14:paraId="6E39F053" w14:textId="77777777" w:rsidTr="00D96E45">
        <w:tc>
          <w:tcPr>
            <w:tcW w:w="4536" w:type="dxa"/>
          </w:tcPr>
          <w:p w14:paraId="38F1430C" w14:textId="1CC4D3D7" w:rsidR="009C441F" w:rsidRDefault="009C441F" w:rsidP="00D96E45">
            <w:pPr>
              <w:ind w:firstLine="455"/>
              <w:contextualSpacing/>
              <w:rPr>
                <w:rFonts w:ascii="Times New Roman" w:hAnsi="Times New Roman" w:cs="Times New Roman"/>
                <w:sz w:val="28"/>
                <w:szCs w:val="28"/>
                <w:lang w:val="kk-KZ"/>
              </w:rPr>
            </w:pPr>
            <w:r w:rsidRPr="00694C68">
              <w:rPr>
                <w:rFonts w:ascii="Times New Roman" w:hAnsi="Times New Roman" w:cs="Times New Roman"/>
                <w:sz w:val="28"/>
                <w:szCs w:val="28"/>
              </w:rPr>
              <w:t>ГОСТ 6382–2001 (ИСО 562–98)</w:t>
            </w:r>
          </w:p>
        </w:tc>
        <w:tc>
          <w:tcPr>
            <w:tcW w:w="4962" w:type="dxa"/>
          </w:tcPr>
          <w:p w14:paraId="1AA605D1" w14:textId="1ECBCDBF" w:rsidR="009C441F" w:rsidRPr="009C441F" w:rsidRDefault="009C441F" w:rsidP="004B5C51">
            <w:pPr>
              <w:contextualSpacing/>
              <w:jc w:val="both"/>
              <w:rPr>
                <w:rFonts w:ascii="Times New Roman" w:hAnsi="Times New Roman" w:cs="Times New Roman"/>
                <w:sz w:val="28"/>
                <w:szCs w:val="28"/>
              </w:rPr>
            </w:pPr>
            <w:r w:rsidRPr="00694C68">
              <w:rPr>
                <w:rFonts w:ascii="Times New Roman" w:hAnsi="Times New Roman" w:cs="Times New Roman"/>
                <w:sz w:val="28"/>
                <w:szCs w:val="28"/>
              </w:rPr>
              <w:t>Топливо твердое минеральное. Методы определения выхода летучих веществ.</w:t>
            </w:r>
          </w:p>
        </w:tc>
      </w:tr>
      <w:tr w:rsidR="009C441F" w14:paraId="2CD849C5" w14:textId="77777777" w:rsidTr="00D96E45">
        <w:tc>
          <w:tcPr>
            <w:tcW w:w="4536" w:type="dxa"/>
          </w:tcPr>
          <w:p w14:paraId="3FC59258" w14:textId="45FF9C2C" w:rsidR="009C441F" w:rsidRDefault="009C441F" w:rsidP="00D96E45">
            <w:pPr>
              <w:ind w:firstLine="455"/>
              <w:contextualSpacing/>
              <w:rPr>
                <w:rFonts w:ascii="Times New Roman" w:hAnsi="Times New Roman" w:cs="Times New Roman"/>
                <w:sz w:val="28"/>
                <w:szCs w:val="28"/>
                <w:lang w:val="kk-KZ"/>
              </w:rPr>
            </w:pPr>
            <w:r w:rsidRPr="00694C68">
              <w:rPr>
                <w:rFonts w:ascii="Times New Roman" w:hAnsi="Times New Roman" w:cs="Times New Roman"/>
                <w:sz w:val="28"/>
                <w:szCs w:val="28"/>
              </w:rPr>
              <w:t>ГОСТ 9517–94 (ИСО 5073–85)</w:t>
            </w:r>
          </w:p>
        </w:tc>
        <w:tc>
          <w:tcPr>
            <w:tcW w:w="4962" w:type="dxa"/>
          </w:tcPr>
          <w:p w14:paraId="198C0CEB" w14:textId="788EF14B" w:rsidR="009C441F" w:rsidRPr="009C441F" w:rsidRDefault="009C441F" w:rsidP="004B5C51">
            <w:pPr>
              <w:contextualSpacing/>
              <w:jc w:val="both"/>
              <w:rPr>
                <w:rFonts w:ascii="Times New Roman" w:hAnsi="Times New Roman" w:cs="Times New Roman"/>
                <w:sz w:val="28"/>
                <w:szCs w:val="28"/>
              </w:rPr>
            </w:pPr>
            <w:r w:rsidRPr="00694C68">
              <w:rPr>
                <w:rFonts w:ascii="Times New Roman" w:hAnsi="Times New Roman" w:cs="Times New Roman"/>
                <w:sz w:val="28"/>
                <w:szCs w:val="28"/>
              </w:rPr>
              <w:t>Топливо твердое. Метод определения выхода гуминовых кислот.</w:t>
            </w:r>
          </w:p>
        </w:tc>
      </w:tr>
      <w:tr w:rsidR="009C441F" w14:paraId="43A764F7" w14:textId="77777777" w:rsidTr="00D96E45">
        <w:tc>
          <w:tcPr>
            <w:tcW w:w="4536" w:type="dxa"/>
          </w:tcPr>
          <w:p w14:paraId="6E1807F5" w14:textId="7A171F3E" w:rsidR="009C441F" w:rsidRPr="00694C68" w:rsidRDefault="009C441F" w:rsidP="00D96E45">
            <w:pPr>
              <w:ind w:firstLine="455"/>
              <w:contextualSpacing/>
              <w:rPr>
                <w:rFonts w:ascii="Times New Roman" w:hAnsi="Times New Roman" w:cs="Times New Roman"/>
                <w:sz w:val="28"/>
                <w:szCs w:val="28"/>
              </w:rPr>
            </w:pPr>
            <w:r w:rsidRPr="00694C68">
              <w:rPr>
                <w:rFonts w:ascii="Times New Roman" w:hAnsi="Times New Roman" w:cs="Times New Roman"/>
                <w:sz w:val="28"/>
                <w:szCs w:val="28"/>
              </w:rPr>
              <w:t>ГОСТ 9521–2017</w:t>
            </w:r>
          </w:p>
        </w:tc>
        <w:tc>
          <w:tcPr>
            <w:tcW w:w="4962" w:type="dxa"/>
          </w:tcPr>
          <w:p w14:paraId="2AF63DA3" w14:textId="0DDB3330" w:rsidR="009C441F" w:rsidRPr="009C441F" w:rsidRDefault="009C441F" w:rsidP="004B5C51">
            <w:pPr>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Кокс каменноугольный. Метод определения структурной прочности.</w:t>
            </w:r>
          </w:p>
        </w:tc>
      </w:tr>
      <w:tr w:rsidR="009C441F" w14:paraId="78E8964E" w14:textId="77777777" w:rsidTr="00D96E45">
        <w:tc>
          <w:tcPr>
            <w:tcW w:w="4536" w:type="dxa"/>
          </w:tcPr>
          <w:p w14:paraId="5F702539" w14:textId="641696DD" w:rsidR="009C441F" w:rsidRPr="00694C68" w:rsidRDefault="009C441F" w:rsidP="00D96E45">
            <w:pPr>
              <w:ind w:firstLine="455"/>
              <w:contextualSpacing/>
              <w:rPr>
                <w:rFonts w:ascii="Times New Roman" w:hAnsi="Times New Roman" w:cs="Times New Roman"/>
                <w:sz w:val="28"/>
                <w:szCs w:val="28"/>
              </w:rPr>
            </w:pPr>
            <w:r w:rsidRPr="00694C68">
              <w:rPr>
                <w:rFonts w:ascii="Times New Roman" w:hAnsi="Times New Roman" w:cs="Times New Roman"/>
                <w:sz w:val="28"/>
                <w:szCs w:val="28"/>
              </w:rPr>
              <w:t>ГОСТ 10100–84</w:t>
            </w:r>
          </w:p>
        </w:tc>
        <w:tc>
          <w:tcPr>
            <w:tcW w:w="4962" w:type="dxa"/>
          </w:tcPr>
          <w:p w14:paraId="6C50F58A" w14:textId="2828361D" w:rsidR="009C441F" w:rsidRPr="009C441F" w:rsidRDefault="009C441F" w:rsidP="004B5C51">
            <w:pPr>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Угли каменные и антрацит. Метод определения обогатимости.</w:t>
            </w:r>
          </w:p>
        </w:tc>
      </w:tr>
      <w:tr w:rsidR="009C441F" w14:paraId="62B81433" w14:textId="77777777" w:rsidTr="00D96E45">
        <w:tc>
          <w:tcPr>
            <w:tcW w:w="4536" w:type="dxa"/>
          </w:tcPr>
          <w:p w14:paraId="1445EC6D" w14:textId="51A69A8A" w:rsidR="009C441F" w:rsidRPr="00694C68" w:rsidRDefault="009C441F" w:rsidP="00D96E45">
            <w:pPr>
              <w:ind w:firstLine="455"/>
              <w:contextualSpacing/>
              <w:rPr>
                <w:rFonts w:ascii="Times New Roman" w:hAnsi="Times New Roman" w:cs="Times New Roman"/>
                <w:sz w:val="28"/>
                <w:szCs w:val="28"/>
              </w:rPr>
            </w:pPr>
            <w:r w:rsidRPr="00694C68">
              <w:rPr>
                <w:rFonts w:ascii="Times New Roman" w:hAnsi="Times New Roman" w:cs="Times New Roman"/>
                <w:sz w:val="28"/>
                <w:szCs w:val="28"/>
              </w:rPr>
              <w:t>ГОСТ 10969–91 (ИСО 647–74)</w:t>
            </w:r>
          </w:p>
        </w:tc>
        <w:tc>
          <w:tcPr>
            <w:tcW w:w="4962" w:type="dxa"/>
          </w:tcPr>
          <w:p w14:paraId="598BC958" w14:textId="69167FE7" w:rsidR="009C441F" w:rsidRPr="009C441F" w:rsidRDefault="009C441F" w:rsidP="004B5C51">
            <w:pPr>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Угли бурые и каменные. Метод определения выхода смол и масел при полукоксовании.</w:t>
            </w:r>
          </w:p>
        </w:tc>
      </w:tr>
      <w:tr w:rsidR="009C441F" w14:paraId="639B7C7C" w14:textId="77777777" w:rsidTr="00D96E45">
        <w:tc>
          <w:tcPr>
            <w:tcW w:w="4536" w:type="dxa"/>
          </w:tcPr>
          <w:p w14:paraId="5A88E32E" w14:textId="7F837C71" w:rsidR="009C441F" w:rsidRPr="00694C68" w:rsidRDefault="009C441F" w:rsidP="00D96E45">
            <w:pPr>
              <w:ind w:firstLine="455"/>
              <w:contextualSpacing/>
              <w:rPr>
                <w:rFonts w:ascii="Times New Roman" w:hAnsi="Times New Roman" w:cs="Times New Roman"/>
                <w:sz w:val="28"/>
                <w:szCs w:val="28"/>
              </w:rPr>
            </w:pPr>
            <w:r w:rsidRPr="00694C68">
              <w:rPr>
                <w:rFonts w:ascii="Times New Roman" w:hAnsi="Times New Roman" w:cs="Times New Roman"/>
                <w:sz w:val="28"/>
                <w:szCs w:val="28"/>
              </w:rPr>
              <w:t>ГОСТ 23083–2018</w:t>
            </w:r>
          </w:p>
        </w:tc>
        <w:tc>
          <w:tcPr>
            <w:tcW w:w="4962" w:type="dxa"/>
          </w:tcPr>
          <w:p w14:paraId="5080431C" w14:textId="5CA672CC" w:rsidR="009C441F" w:rsidRPr="00694C68" w:rsidRDefault="009C441F" w:rsidP="004B5C51">
            <w:pPr>
              <w:contextualSpacing/>
              <w:jc w:val="both"/>
              <w:rPr>
                <w:rFonts w:ascii="Times New Roman" w:hAnsi="Times New Roman" w:cs="Times New Roman"/>
                <w:sz w:val="28"/>
                <w:szCs w:val="28"/>
              </w:rPr>
            </w:pPr>
            <w:r w:rsidRPr="00694C68">
              <w:rPr>
                <w:rFonts w:ascii="Times New Roman" w:hAnsi="Times New Roman" w:cs="Times New Roman"/>
                <w:sz w:val="28"/>
                <w:szCs w:val="28"/>
              </w:rPr>
              <w:t>Кокс каменноугольный, пековый и термоантрацит. Методы отбора и подготовки проб для испытаний.</w:t>
            </w:r>
          </w:p>
        </w:tc>
      </w:tr>
      <w:tr w:rsidR="009C441F" w14:paraId="67C7AEF8" w14:textId="77777777" w:rsidTr="00D96E45">
        <w:tc>
          <w:tcPr>
            <w:tcW w:w="4536" w:type="dxa"/>
          </w:tcPr>
          <w:p w14:paraId="4E640799" w14:textId="7249F2DC" w:rsidR="009C441F" w:rsidRPr="00694C68" w:rsidRDefault="009C441F" w:rsidP="00D96E45">
            <w:pPr>
              <w:ind w:firstLine="455"/>
              <w:contextualSpacing/>
              <w:rPr>
                <w:rFonts w:ascii="Times New Roman" w:hAnsi="Times New Roman" w:cs="Times New Roman"/>
                <w:sz w:val="28"/>
                <w:szCs w:val="28"/>
              </w:rPr>
            </w:pPr>
            <w:r w:rsidRPr="00694C68">
              <w:rPr>
                <w:rFonts w:ascii="Times New Roman" w:hAnsi="Times New Roman" w:cs="Times New Roman"/>
                <w:sz w:val="28"/>
                <w:szCs w:val="28"/>
              </w:rPr>
              <w:t>ГОСТ 25543–2013</w:t>
            </w:r>
          </w:p>
        </w:tc>
        <w:tc>
          <w:tcPr>
            <w:tcW w:w="4962" w:type="dxa"/>
          </w:tcPr>
          <w:p w14:paraId="6E84629A" w14:textId="41DFBCF9" w:rsidR="009C441F" w:rsidRPr="009C441F" w:rsidRDefault="009C441F" w:rsidP="004B5C51">
            <w:pPr>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Угли бурые, каменные и антрациты. Классификация по генетическим и технологическим параметрам.</w:t>
            </w:r>
          </w:p>
        </w:tc>
      </w:tr>
      <w:tr w:rsidR="009C441F" w14:paraId="1F2378AD" w14:textId="77777777" w:rsidTr="00D96E45">
        <w:tc>
          <w:tcPr>
            <w:tcW w:w="4536" w:type="dxa"/>
          </w:tcPr>
          <w:p w14:paraId="2F479881" w14:textId="62CF2FE1" w:rsidR="009C441F" w:rsidRPr="00694C68" w:rsidRDefault="009C441F" w:rsidP="00D96E45">
            <w:pPr>
              <w:ind w:firstLine="455"/>
              <w:contextualSpacing/>
              <w:rPr>
                <w:rFonts w:ascii="Times New Roman" w:hAnsi="Times New Roman" w:cs="Times New Roman"/>
                <w:sz w:val="28"/>
                <w:szCs w:val="28"/>
              </w:rPr>
            </w:pPr>
            <w:r w:rsidRPr="00694C68">
              <w:rPr>
                <w:rFonts w:ascii="Times New Roman" w:hAnsi="Times New Roman" w:cs="Times New Roman"/>
                <w:sz w:val="28"/>
                <w:szCs w:val="28"/>
              </w:rPr>
              <w:t>ГОСТ Р 54250–2010</w:t>
            </w:r>
          </w:p>
        </w:tc>
        <w:tc>
          <w:tcPr>
            <w:tcW w:w="4962" w:type="dxa"/>
          </w:tcPr>
          <w:p w14:paraId="68B266ED" w14:textId="667F3AA8" w:rsidR="009C441F" w:rsidRPr="00694C68" w:rsidRDefault="009C441F" w:rsidP="004B5C51">
            <w:pPr>
              <w:contextualSpacing/>
              <w:jc w:val="both"/>
              <w:rPr>
                <w:rFonts w:ascii="Times New Roman" w:hAnsi="Times New Roman" w:cs="Times New Roman"/>
                <w:sz w:val="28"/>
                <w:szCs w:val="28"/>
              </w:rPr>
            </w:pPr>
            <w:r w:rsidRPr="00694C68">
              <w:rPr>
                <w:rFonts w:ascii="Times New Roman" w:hAnsi="Times New Roman" w:cs="Times New Roman"/>
                <w:sz w:val="28"/>
                <w:szCs w:val="28"/>
              </w:rPr>
              <w:t>Определение реакционной способности кокса (CRI) и прочности кокса после реакции (CSR).</w:t>
            </w:r>
          </w:p>
        </w:tc>
      </w:tr>
      <w:tr w:rsidR="009C441F" w14:paraId="3683CCF1" w14:textId="77777777" w:rsidTr="00D96E45">
        <w:tc>
          <w:tcPr>
            <w:tcW w:w="4536" w:type="dxa"/>
          </w:tcPr>
          <w:p w14:paraId="51BABB7E" w14:textId="2C1D5C1A" w:rsidR="009C441F" w:rsidRPr="00694C68" w:rsidRDefault="009C441F" w:rsidP="00D96E45">
            <w:pPr>
              <w:ind w:firstLine="455"/>
              <w:contextualSpacing/>
              <w:rPr>
                <w:rFonts w:ascii="Times New Roman" w:hAnsi="Times New Roman" w:cs="Times New Roman"/>
                <w:sz w:val="28"/>
                <w:szCs w:val="28"/>
              </w:rPr>
            </w:pPr>
            <w:r w:rsidRPr="00694C68">
              <w:rPr>
                <w:rFonts w:ascii="Times New Roman" w:hAnsi="Times New Roman" w:cs="Times New Roman"/>
                <w:sz w:val="28"/>
                <w:szCs w:val="28"/>
              </w:rPr>
              <w:t>ГОСТ ISO/IEC 17025–2019</w:t>
            </w:r>
          </w:p>
        </w:tc>
        <w:tc>
          <w:tcPr>
            <w:tcW w:w="4962" w:type="dxa"/>
          </w:tcPr>
          <w:p w14:paraId="74D1B154" w14:textId="77777777" w:rsidR="009C441F" w:rsidRPr="00694C68" w:rsidRDefault="009C441F" w:rsidP="004B5C51">
            <w:pPr>
              <w:contextualSpacing/>
              <w:jc w:val="both"/>
              <w:rPr>
                <w:rFonts w:ascii="Times New Roman" w:hAnsi="Times New Roman" w:cs="Times New Roman"/>
                <w:sz w:val="28"/>
                <w:szCs w:val="28"/>
              </w:rPr>
            </w:pPr>
            <w:r w:rsidRPr="00694C68">
              <w:rPr>
                <w:rFonts w:ascii="Times New Roman" w:hAnsi="Times New Roman" w:cs="Times New Roman"/>
                <w:sz w:val="28"/>
                <w:szCs w:val="28"/>
              </w:rPr>
              <w:t>Общие требования к компетентности испытательных и калибровочных лабораторий.</w:t>
            </w:r>
          </w:p>
          <w:p w14:paraId="03B7A00D" w14:textId="77777777" w:rsidR="009C441F" w:rsidRPr="00694C68" w:rsidRDefault="009C441F" w:rsidP="004B5C51">
            <w:pPr>
              <w:contextualSpacing/>
              <w:jc w:val="both"/>
              <w:rPr>
                <w:rFonts w:ascii="Times New Roman" w:hAnsi="Times New Roman" w:cs="Times New Roman"/>
                <w:sz w:val="28"/>
                <w:szCs w:val="28"/>
              </w:rPr>
            </w:pPr>
          </w:p>
        </w:tc>
      </w:tr>
    </w:tbl>
    <w:p w14:paraId="77C241D8" w14:textId="77777777" w:rsidR="009C441F" w:rsidRDefault="009C441F" w:rsidP="00DC6788">
      <w:pPr>
        <w:spacing w:after="0" w:line="240" w:lineRule="auto"/>
        <w:ind w:firstLine="567"/>
        <w:contextualSpacing/>
        <w:rPr>
          <w:rFonts w:ascii="Times New Roman" w:hAnsi="Times New Roman" w:cs="Times New Roman"/>
          <w:sz w:val="28"/>
          <w:szCs w:val="28"/>
          <w:lang w:val="kk-KZ"/>
        </w:rPr>
      </w:pPr>
    </w:p>
    <w:p w14:paraId="07A937DF" w14:textId="3F79A4BE" w:rsidR="00B6785E" w:rsidRPr="009C441F" w:rsidRDefault="00B6785E" w:rsidP="009C441F">
      <w:pPr>
        <w:spacing w:after="0" w:line="240" w:lineRule="auto"/>
        <w:ind w:firstLine="567"/>
        <w:contextualSpacing/>
        <w:rPr>
          <w:rFonts w:ascii="Times New Roman" w:hAnsi="Times New Roman" w:cs="Times New Roman"/>
          <w:sz w:val="28"/>
          <w:szCs w:val="28"/>
          <w:lang w:val="kk-KZ"/>
        </w:rPr>
      </w:pPr>
    </w:p>
    <w:p w14:paraId="62F642C7" w14:textId="77777777" w:rsidR="00FF2D4B" w:rsidRPr="00694C68" w:rsidRDefault="00FF2D4B" w:rsidP="00DC6788">
      <w:pPr>
        <w:spacing w:after="0" w:line="240" w:lineRule="auto"/>
        <w:contextualSpacing/>
        <w:rPr>
          <w:rFonts w:ascii="Times New Roman" w:hAnsi="Times New Roman" w:cs="Times New Roman"/>
          <w:sz w:val="28"/>
          <w:szCs w:val="28"/>
        </w:rPr>
        <w:sectPr w:rsidR="00FF2D4B" w:rsidRPr="00694C68" w:rsidSect="00781E59">
          <w:pgSz w:w="11906" w:h="16838"/>
          <w:pgMar w:top="1134" w:right="567" w:bottom="1134" w:left="1701" w:header="709" w:footer="709" w:gutter="0"/>
          <w:cols w:space="708"/>
          <w:docGrid w:linePitch="360"/>
        </w:sectPr>
      </w:pPr>
    </w:p>
    <w:p w14:paraId="1C6CC1B5" w14:textId="77777777" w:rsidR="00781E59" w:rsidRPr="00694C68" w:rsidRDefault="00781E59" w:rsidP="00DC6788">
      <w:pPr>
        <w:spacing w:after="0" w:line="240" w:lineRule="auto"/>
        <w:ind w:firstLine="709"/>
        <w:contextualSpacing/>
        <w:jc w:val="center"/>
        <w:rPr>
          <w:rFonts w:ascii="Times New Roman" w:hAnsi="Times New Roman" w:cs="Times New Roman"/>
          <w:b/>
          <w:sz w:val="28"/>
          <w:szCs w:val="28"/>
          <w:shd w:val="clear" w:color="auto" w:fill="FFFFFF"/>
        </w:rPr>
      </w:pPr>
      <w:r w:rsidRPr="00694C68">
        <w:rPr>
          <w:rFonts w:ascii="Times New Roman" w:hAnsi="Times New Roman" w:cs="Times New Roman"/>
          <w:b/>
          <w:sz w:val="28"/>
          <w:szCs w:val="28"/>
          <w:shd w:val="clear" w:color="auto" w:fill="FFFFFF"/>
        </w:rPr>
        <w:lastRenderedPageBreak/>
        <w:t>ОПРЕДЕЛЕНИЯ</w:t>
      </w:r>
    </w:p>
    <w:p w14:paraId="1350086F" w14:textId="77777777" w:rsidR="00781E59" w:rsidRPr="00694C68" w:rsidRDefault="00781E59" w:rsidP="00DC6788">
      <w:pPr>
        <w:spacing w:after="0" w:line="240" w:lineRule="auto"/>
        <w:ind w:firstLine="709"/>
        <w:contextualSpacing/>
        <w:jc w:val="center"/>
        <w:rPr>
          <w:rFonts w:ascii="Times New Roman" w:hAnsi="Times New Roman" w:cs="Times New Roman"/>
          <w:b/>
          <w:sz w:val="28"/>
          <w:szCs w:val="28"/>
          <w:shd w:val="clear" w:color="auto" w:fill="FFFFFF"/>
        </w:rPr>
      </w:pPr>
    </w:p>
    <w:p w14:paraId="00604F56" w14:textId="77777777" w:rsidR="00781E59" w:rsidRPr="00694C68" w:rsidRDefault="00781E59" w:rsidP="00DC6788">
      <w:pPr>
        <w:spacing w:after="0" w:line="240" w:lineRule="auto"/>
        <w:ind w:firstLine="567"/>
        <w:contextualSpacing/>
        <w:jc w:val="both"/>
        <w:rPr>
          <w:rFonts w:ascii="Times New Roman" w:hAnsi="Times New Roman" w:cs="Times New Roman"/>
          <w:sz w:val="28"/>
          <w:szCs w:val="28"/>
          <w:shd w:val="clear" w:color="auto" w:fill="FFFFFF"/>
        </w:rPr>
      </w:pPr>
      <w:r w:rsidRPr="00694C68">
        <w:rPr>
          <w:rFonts w:ascii="Times New Roman" w:hAnsi="Times New Roman" w:cs="Times New Roman"/>
          <w:sz w:val="28"/>
          <w:szCs w:val="28"/>
          <w:shd w:val="clear" w:color="auto" w:fill="FFFFFF"/>
        </w:rPr>
        <w:t>В настоящей диссертации использованы следующие термины с соответствующими определениями:</w:t>
      </w:r>
    </w:p>
    <w:p w14:paraId="09D054E3" w14:textId="0E12DD6F" w:rsidR="005C29DD" w:rsidRPr="00694C68" w:rsidRDefault="009C441F" w:rsidP="00DC6788">
      <w:pPr>
        <w:spacing w:after="0" w:line="240" w:lineRule="auto"/>
        <w:ind w:firstLine="567"/>
        <w:contextualSpacing/>
        <w:jc w:val="both"/>
        <w:rPr>
          <w:rFonts w:ascii="Times New Roman" w:hAnsi="Times New Roman" w:cs="Times New Roman"/>
          <w:sz w:val="28"/>
          <w:szCs w:val="28"/>
          <w:highlight w:val="yellow"/>
          <w:shd w:val="clear" w:color="auto" w:fill="FFFFFF"/>
        </w:rPr>
      </w:pPr>
      <w:r w:rsidRPr="00055F73">
        <w:rPr>
          <w:rFonts w:ascii="Times New Roman" w:hAnsi="Times New Roman" w:cs="Times New Roman"/>
          <w:b/>
          <w:bCs/>
          <w:sz w:val="28"/>
          <w:szCs w:val="28"/>
          <w:shd w:val="clear" w:color="auto" w:fill="FFFFFF"/>
          <w:lang w:val="kk-KZ"/>
        </w:rPr>
        <w:t>С</w:t>
      </w:r>
      <w:r w:rsidRPr="00055F73">
        <w:rPr>
          <w:rFonts w:ascii="Times New Roman" w:hAnsi="Times New Roman" w:cs="Times New Roman"/>
          <w:b/>
          <w:bCs/>
          <w:sz w:val="28"/>
          <w:szCs w:val="28"/>
          <w:shd w:val="clear" w:color="auto" w:fill="FFFFFF"/>
        </w:rPr>
        <w:t>пециальный кокс (</w:t>
      </w:r>
      <w:r w:rsidR="00B6785E" w:rsidRPr="00055F73">
        <w:rPr>
          <w:rFonts w:ascii="Times New Roman" w:hAnsi="Times New Roman" w:cs="Times New Roman"/>
          <w:b/>
          <w:bCs/>
          <w:sz w:val="28"/>
          <w:szCs w:val="28"/>
          <w:shd w:val="clear" w:color="auto" w:fill="FFFFFF"/>
        </w:rPr>
        <w:t>Спецкокс</w:t>
      </w:r>
      <w:r w:rsidRPr="00055F73">
        <w:rPr>
          <w:rFonts w:ascii="Times New Roman" w:hAnsi="Times New Roman" w:cs="Times New Roman"/>
          <w:b/>
          <w:bCs/>
          <w:sz w:val="28"/>
          <w:szCs w:val="28"/>
          <w:shd w:val="clear" w:color="auto" w:fill="FFFFFF"/>
        </w:rPr>
        <w:t>)</w:t>
      </w:r>
      <w:r w:rsidR="00B6785E" w:rsidRPr="00055F73">
        <w:rPr>
          <w:rFonts w:ascii="Times New Roman" w:hAnsi="Times New Roman" w:cs="Times New Roman"/>
          <w:b/>
          <w:bCs/>
          <w:sz w:val="28"/>
          <w:szCs w:val="28"/>
          <w:shd w:val="clear" w:color="auto" w:fill="FFFFFF"/>
        </w:rPr>
        <w:t xml:space="preserve"> </w:t>
      </w:r>
      <w:r w:rsidR="00B6785E" w:rsidRPr="00055F73">
        <w:rPr>
          <w:rFonts w:ascii="Times New Roman" w:hAnsi="Times New Roman" w:cs="Times New Roman"/>
          <w:sz w:val="28"/>
          <w:szCs w:val="28"/>
          <w:shd w:val="clear" w:color="auto" w:fill="FFFFFF"/>
        </w:rPr>
        <w:t xml:space="preserve">– </w:t>
      </w:r>
      <w:r w:rsidR="005C29DD" w:rsidRPr="00055F73">
        <w:rPr>
          <w:rFonts w:ascii="Times New Roman" w:hAnsi="Times New Roman" w:cs="Times New Roman"/>
          <w:sz w:val="28"/>
          <w:szCs w:val="28"/>
          <w:shd w:val="clear" w:color="auto" w:fill="FFFFFF"/>
        </w:rPr>
        <w:t>углеродный</w:t>
      </w:r>
      <w:r w:rsidR="005C29DD" w:rsidRPr="00694C68">
        <w:rPr>
          <w:rFonts w:ascii="Times New Roman" w:hAnsi="Times New Roman" w:cs="Times New Roman"/>
          <w:sz w:val="28"/>
          <w:szCs w:val="28"/>
          <w:shd w:val="clear" w:color="auto" w:fill="FFFFFF"/>
        </w:rPr>
        <w:t xml:space="preserve"> восстановитель целевого изготовления, предназначенный для металлургических процессов прежде всего для электротермического производства ферросплавов. Он отличается от доменного кокса нормируемым комплексом электрических, реакционно-кинетических и физико-механических характеристик, обеспечивающих заданные режимы и устойчивую работу агрегата. Требуемые свойства формируются на стадии подбора сырья и режимов коксования.</w:t>
      </w:r>
    </w:p>
    <w:p w14:paraId="18553640" w14:textId="0DE15234" w:rsidR="005C29DD" w:rsidRPr="00694C68" w:rsidRDefault="00B6785E" w:rsidP="00DC6788">
      <w:pPr>
        <w:spacing w:after="0" w:line="240" w:lineRule="auto"/>
        <w:ind w:firstLine="567"/>
        <w:contextualSpacing/>
        <w:jc w:val="both"/>
        <w:rPr>
          <w:rFonts w:ascii="Times New Roman" w:hAnsi="Times New Roman" w:cs="Times New Roman"/>
          <w:sz w:val="28"/>
          <w:szCs w:val="28"/>
          <w:shd w:val="clear" w:color="auto" w:fill="FFFFFF"/>
        </w:rPr>
      </w:pPr>
      <w:r w:rsidRPr="00694C68">
        <w:rPr>
          <w:rFonts w:ascii="Times New Roman" w:hAnsi="Times New Roman" w:cs="Times New Roman"/>
          <w:b/>
          <w:bCs/>
          <w:sz w:val="28"/>
          <w:szCs w:val="28"/>
          <w:shd w:val="clear" w:color="auto" w:fill="FFFFFF"/>
        </w:rPr>
        <w:t>Композитный восстановитель</w:t>
      </w:r>
      <w:r w:rsidRPr="00694C68">
        <w:rPr>
          <w:rFonts w:ascii="Times New Roman" w:hAnsi="Times New Roman" w:cs="Times New Roman"/>
          <w:sz w:val="28"/>
          <w:szCs w:val="28"/>
          <w:shd w:val="clear" w:color="auto" w:fill="FFFFFF"/>
        </w:rPr>
        <w:t xml:space="preserve"> – </w:t>
      </w:r>
      <w:r w:rsidR="005C29DD" w:rsidRPr="00694C68">
        <w:rPr>
          <w:rFonts w:ascii="Times New Roman" w:hAnsi="Times New Roman" w:cs="Times New Roman"/>
          <w:sz w:val="28"/>
          <w:szCs w:val="28"/>
          <w:shd w:val="clear" w:color="auto" w:fill="FFFFFF"/>
        </w:rPr>
        <w:t xml:space="preserve">спецкокс, </w:t>
      </w:r>
      <w:r w:rsidR="00261094" w:rsidRPr="00261094">
        <w:rPr>
          <w:rFonts w:ascii="Times New Roman" w:hAnsi="Times New Roman" w:cs="Times New Roman"/>
          <w:sz w:val="28"/>
          <w:szCs w:val="28"/>
          <w:shd w:val="clear" w:color="auto" w:fill="FFFFFF"/>
        </w:rPr>
        <w:t>полученный из шихты, состоящей из нескольких марок углей</w:t>
      </w:r>
      <w:r w:rsidR="005C29DD" w:rsidRPr="00694C68">
        <w:rPr>
          <w:rFonts w:ascii="Times New Roman" w:hAnsi="Times New Roman" w:cs="Times New Roman"/>
          <w:sz w:val="28"/>
          <w:szCs w:val="28"/>
          <w:shd w:val="clear" w:color="auto" w:fill="FFFFFF"/>
        </w:rPr>
        <w:t xml:space="preserve"> с различными технологическими свойствами. В таком материале компоненты выполняют разные функции: спекающийся уголь формирует прочный углеродный каркас (матрицу), а неспекающийся или слабоспекающийся уголь выступает функциональным наполнителем, регулирующим пористость, реакционную способность и химический состав конечного продукта.</w:t>
      </w:r>
    </w:p>
    <w:p w14:paraId="180EF66E" w14:textId="77777777" w:rsidR="00B6785E" w:rsidRPr="00694C68" w:rsidRDefault="00B6785E" w:rsidP="00DC6788">
      <w:pPr>
        <w:spacing w:after="0" w:line="240" w:lineRule="auto"/>
        <w:ind w:firstLine="567"/>
        <w:contextualSpacing/>
        <w:jc w:val="both"/>
        <w:rPr>
          <w:rFonts w:ascii="Times New Roman" w:hAnsi="Times New Roman" w:cs="Times New Roman"/>
          <w:sz w:val="28"/>
          <w:szCs w:val="28"/>
          <w:shd w:val="clear" w:color="auto" w:fill="FFFFFF"/>
        </w:rPr>
      </w:pPr>
      <w:r w:rsidRPr="00694C68">
        <w:rPr>
          <w:rFonts w:ascii="Times New Roman" w:hAnsi="Times New Roman" w:cs="Times New Roman"/>
          <w:b/>
          <w:bCs/>
          <w:sz w:val="28"/>
          <w:szCs w:val="28"/>
          <w:shd w:val="clear" w:color="auto" w:fill="FFFFFF"/>
        </w:rPr>
        <w:t>Слабоспекающиеся угли</w:t>
      </w:r>
      <w:r w:rsidRPr="00694C68">
        <w:rPr>
          <w:rFonts w:ascii="Times New Roman" w:hAnsi="Times New Roman" w:cs="Times New Roman"/>
          <w:sz w:val="28"/>
          <w:szCs w:val="28"/>
          <w:shd w:val="clear" w:color="auto" w:fill="FFFFFF"/>
        </w:rPr>
        <w:t xml:space="preserve"> – каменные угли, которые при нагревании без доступа воздуха переходят в пластическое состояние, но образуют слабосвязанный или несцементированный нелетучий остаток. Согласно ГОСТ 25543–2013, к ним относятся угли с толщиной пластического слоя (y) от 6 до 9 мм включительно.</w:t>
      </w:r>
    </w:p>
    <w:p w14:paraId="1110A59B" w14:textId="2DFC5E0A" w:rsidR="00B6785E" w:rsidRPr="00694C68" w:rsidRDefault="00B6785E" w:rsidP="00DC6788">
      <w:pPr>
        <w:spacing w:after="0" w:line="240" w:lineRule="auto"/>
        <w:ind w:firstLine="567"/>
        <w:contextualSpacing/>
        <w:jc w:val="both"/>
        <w:rPr>
          <w:rFonts w:ascii="Times New Roman" w:hAnsi="Times New Roman" w:cs="Times New Roman"/>
          <w:sz w:val="28"/>
          <w:szCs w:val="28"/>
          <w:shd w:val="clear" w:color="auto" w:fill="FFFFFF"/>
        </w:rPr>
      </w:pPr>
      <w:r w:rsidRPr="00694C68">
        <w:rPr>
          <w:rFonts w:ascii="Times New Roman" w:hAnsi="Times New Roman" w:cs="Times New Roman"/>
          <w:b/>
          <w:bCs/>
          <w:sz w:val="28"/>
          <w:szCs w:val="28"/>
          <w:shd w:val="clear" w:color="auto" w:fill="FFFFFF"/>
        </w:rPr>
        <w:t>Реакционная способность кокса</w:t>
      </w:r>
      <w:r w:rsidR="009C441F">
        <w:rPr>
          <w:rFonts w:ascii="Times New Roman" w:hAnsi="Times New Roman" w:cs="Times New Roman"/>
          <w:b/>
          <w:bCs/>
          <w:sz w:val="28"/>
          <w:szCs w:val="28"/>
          <w:shd w:val="clear" w:color="auto" w:fill="FFFFFF"/>
        </w:rPr>
        <w:t xml:space="preserve"> </w:t>
      </w:r>
      <w:r w:rsidRPr="00694C68">
        <w:rPr>
          <w:rFonts w:ascii="Times New Roman" w:hAnsi="Times New Roman" w:cs="Times New Roman"/>
          <w:sz w:val="28"/>
          <w:szCs w:val="28"/>
          <w:shd w:val="clear" w:color="auto" w:fill="FFFFFF"/>
        </w:rPr>
        <w:t>– показатель, характеризующий склонность кокса к взаимодействию с диоксидом углерода при высоких температурах. Согласно ГОСТ Р 54250–2010, определяется как выраженная в процентах потеря массы навески кокса после ее реакции с CO</w:t>
      </w:r>
      <w:r w:rsidRPr="00694C68">
        <w:rPr>
          <w:rFonts w:ascii="Times New Roman" w:hAnsi="Times New Roman" w:cs="Times New Roman"/>
          <w:sz w:val="28"/>
          <w:szCs w:val="28"/>
          <w:shd w:val="clear" w:color="auto" w:fill="FFFFFF"/>
          <w:vertAlign w:val="subscript"/>
        </w:rPr>
        <w:t>2</w:t>
      </w:r>
      <w:r w:rsidRPr="00694C68">
        <w:rPr>
          <w:rFonts w:ascii="Times New Roman" w:hAnsi="Times New Roman" w:cs="Times New Roman"/>
          <w:sz w:val="28"/>
          <w:szCs w:val="28"/>
          <w:shd w:val="clear" w:color="auto" w:fill="FFFFFF"/>
        </w:rPr>
        <w:t xml:space="preserve"> при температуре 1100 °C в течение 120 минут.</w:t>
      </w:r>
    </w:p>
    <w:p w14:paraId="46ADD9A7" w14:textId="2423B077" w:rsidR="00B6785E" w:rsidRPr="00694C68" w:rsidRDefault="00B6785E" w:rsidP="00DC6788">
      <w:pPr>
        <w:spacing w:after="0" w:line="240" w:lineRule="auto"/>
        <w:ind w:firstLine="567"/>
        <w:contextualSpacing/>
        <w:jc w:val="both"/>
        <w:rPr>
          <w:rFonts w:ascii="Times New Roman" w:hAnsi="Times New Roman" w:cs="Times New Roman"/>
          <w:sz w:val="28"/>
          <w:szCs w:val="28"/>
          <w:shd w:val="clear" w:color="auto" w:fill="FFFFFF"/>
        </w:rPr>
      </w:pPr>
      <w:r w:rsidRPr="00694C68">
        <w:rPr>
          <w:rFonts w:ascii="Times New Roman" w:hAnsi="Times New Roman" w:cs="Times New Roman"/>
          <w:b/>
          <w:bCs/>
          <w:sz w:val="28"/>
          <w:szCs w:val="28"/>
          <w:shd w:val="clear" w:color="auto" w:fill="FFFFFF"/>
        </w:rPr>
        <w:t>Прочность кокса после реакции</w:t>
      </w:r>
      <w:r w:rsidRPr="00694C68">
        <w:rPr>
          <w:rFonts w:ascii="Times New Roman" w:hAnsi="Times New Roman" w:cs="Times New Roman"/>
          <w:sz w:val="28"/>
          <w:szCs w:val="28"/>
          <w:shd w:val="clear" w:color="auto" w:fill="FFFFFF"/>
        </w:rPr>
        <w:t xml:space="preserve"> – показатель, характеризующий механическую прочность кокса после его взаимодействия с диоксидом углерода. Согласно ГОСТ Р 54250–2010, определяется как массовая доля (в процентах) остатка кокса на сите с размером ячеек 10,0 мм после испытания на истирание во вращающемся барабане пробы, предварительно прошедшей испытание на реакционную способность.</w:t>
      </w:r>
    </w:p>
    <w:p w14:paraId="1683AF8E" w14:textId="2F8717FA" w:rsidR="00B6785E" w:rsidRPr="00694C68" w:rsidRDefault="00B6785E" w:rsidP="00DC6788">
      <w:pPr>
        <w:spacing w:after="0" w:line="240" w:lineRule="auto"/>
        <w:ind w:firstLine="567"/>
        <w:contextualSpacing/>
        <w:jc w:val="both"/>
        <w:rPr>
          <w:rFonts w:ascii="Times New Roman" w:hAnsi="Times New Roman" w:cs="Times New Roman"/>
          <w:sz w:val="28"/>
          <w:szCs w:val="28"/>
          <w:shd w:val="clear" w:color="auto" w:fill="FFFFFF"/>
        </w:rPr>
      </w:pPr>
      <w:r w:rsidRPr="00694C68">
        <w:rPr>
          <w:rFonts w:ascii="Times New Roman" w:hAnsi="Times New Roman" w:cs="Times New Roman"/>
          <w:b/>
          <w:bCs/>
          <w:sz w:val="28"/>
          <w:szCs w:val="28"/>
          <w:shd w:val="clear" w:color="auto" w:fill="FFFFFF"/>
        </w:rPr>
        <w:t>Структурная прочность кокса</w:t>
      </w:r>
      <w:r w:rsidRPr="00694C68">
        <w:rPr>
          <w:rFonts w:ascii="Times New Roman" w:hAnsi="Times New Roman" w:cs="Times New Roman"/>
          <w:sz w:val="28"/>
          <w:szCs w:val="28"/>
          <w:shd w:val="clear" w:color="auto" w:fill="FFFFFF"/>
        </w:rPr>
        <w:t xml:space="preserve"> – показатель, характеризующий сопротивление кусков кокса разрушению при падении. Согласно ГОСТ 9521–2017, определяется как массовая доля (в процентах) остатка кокса на сите определенного размера после четырехкратного сбрасывания пробы с высоты 1,8 м на металлическую плиту.</w:t>
      </w:r>
    </w:p>
    <w:p w14:paraId="54F28824" w14:textId="66789418" w:rsidR="00B6785E" w:rsidRPr="00694C68" w:rsidRDefault="00B6785E" w:rsidP="00DC6788">
      <w:pPr>
        <w:spacing w:after="0" w:line="240" w:lineRule="auto"/>
        <w:ind w:firstLine="567"/>
        <w:contextualSpacing/>
        <w:jc w:val="both"/>
        <w:rPr>
          <w:rFonts w:ascii="Times New Roman" w:hAnsi="Times New Roman" w:cs="Times New Roman"/>
          <w:sz w:val="28"/>
          <w:szCs w:val="28"/>
          <w:shd w:val="clear" w:color="auto" w:fill="FFFFFF"/>
        </w:rPr>
      </w:pPr>
      <w:r w:rsidRPr="00694C68">
        <w:rPr>
          <w:rFonts w:ascii="Times New Roman" w:hAnsi="Times New Roman" w:cs="Times New Roman"/>
          <w:b/>
          <w:bCs/>
          <w:sz w:val="28"/>
          <w:szCs w:val="28"/>
          <w:shd w:val="clear" w:color="auto" w:fill="FFFFFF"/>
        </w:rPr>
        <w:t>Удельное электросопротивление</w:t>
      </w:r>
      <w:r w:rsidRPr="00694C68">
        <w:rPr>
          <w:rFonts w:ascii="Times New Roman" w:hAnsi="Times New Roman" w:cs="Times New Roman"/>
          <w:sz w:val="28"/>
          <w:szCs w:val="28"/>
          <w:shd w:val="clear" w:color="auto" w:fill="FFFFFF"/>
        </w:rPr>
        <w:t xml:space="preserve"> – физическая величина, характеризующая способность материала препятствовать прохождению электрического тока.</w:t>
      </w:r>
      <w:r w:rsidR="003D6BB6" w:rsidRPr="00694C68">
        <w:rPr>
          <w:rFonts w:ascii="Times New Roman" w:hAnsi="Times New Roman" w:cs="Times New Roman"/>
          <w:sz w:val="28"/>
          <w:szCs w:val="28"/>
          <w:shd w:val="clear" w:color="auto" w:fill="FFFFFF"/>
        </w:rPr>
        <w:t xml:space="preserve"> </w:t>
      </w:r>
      <w:r w:rsidRPr="00694C68">
        <w:rPr>
          <w:rFonts w:ascii="Times New Roman" w:hAnsi="Times New Roman" w:cs="Times New Roman"/>
          <w:sz w:val="28"/>
          <w:szCs w:val="28"/>
          <w:shd w:val="clear" w:color="auto" w:fill="FFFFFF"/>
        </w:rPr>
        <w:t>Измеряется в Ом·м или Ом·см в стандартизированных условиях согласно методикам, аналогичным ГОСТ 4668–75.</w:t>
      </w:r>
    </w:p>
    <w:p w14:paraId="775DB7B3" w14:textId="77777777" w:rsidR="00781E59" w:rsidRPr="00694C68" w:rsidRDefault="00781E59" w:rsidP="00DC6788">
      <w:pPr>
        <w:spacing w:after="0" w:line="240" w:lineRule="auto"/>
        <w:contextualSpacing/>
        <w:rPr>
          <w:rFonts w:ascii="Times New Roman" w:hAnsi="Times New Roman" w:cs="Times New Roman"/>
          <w:b/>
          <w:bCs/>
          <w:sz w:val="28"/>
          <w:szCs w:val="28"/>
        </w:rPr>
      </w:pPr>
      <w:r w:rsidRPr="00694C68">
        <w:rPr>
          <w:rFonts w:ascii="Times New Roman" w:hAnsi="Times New Roman" w:cs="Times New Roman"/>
          <w:b/>
          <w:bCs/>
          <w:sz w:val="28"/>
          <w:szCs w:val="28"/>
        </w:rPr>
        <w:br w:type="page"/>
      </w:r>
    </w:p>
    <w:p w14:paraId="615D3A12" w14:textId="77777777" w:rsidR="00781E59" w:rsidRPr="00694C68" w:rsidRDefault="00781E59" w:rsidP="00DC6788">
      <w:pPr>
        <w:spacing w:after="0" w:line="240" w:lineRule="auto"/>
        <w:ind w:firstLine="567"/>
        <w:contextualSpacing/>
        <w:jc w:val="center"/>
        <w:rPr>
          <w:rFonts w:ascii="Times New Roman" w:hAnsi="Times New Roman" w:cs="Times New Roman"/>
          <w:b/>
          <w:bCs/>
          <w:sz w:val="28"/>
          <w:szCs w:val="28"/>
        </w:rPr>
      </w:pPr>
      <w:r w:rsidRPr="00694C68">
        <w:rPr>
          <w:rFonts w:ascii="Times New Roman" w:hAnsi="Times New Roman" w:cs="Times New Roman"/>
          <w:b/>
          <w:bCs/>
          <w:sz w:val="28"/>
          <w:szCs w:val="28"/>
        </w:rPr>
        <w:lastRenderedPageBreak/>
        <w:t>ОБОЗНАЧЕНИЯ И СОКРАЩЕНИЯ</w:t>
      </w:r>
    </w:p>
    <w:p w14:paraId="5089C20B" w14:textId="77777777" w:rsidR="009458FD" w:rsidRDefault="009458FD" w:rsidP="00DC6788">
      <w:pPr>
        <w:spacing w:after="0" w:line="240" w:lineRule="auto"/>
        <w:ind w:firstLine="567"/>
        <w:contextualSpacing/>
        <w:rPr>
          <w:rFonts w:ascii="Times New Roman" w:hAnsi="Times New Roman" w:cs="Times New Roman"/>
          <w:b/>
          <w:bCs/>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5"/>
        <w:gridCol w:w="8263"/>
      </w:tblGrid>
      <w:tr w:rsidR="009C441F" w:rsidRPr="009C441F" w14:paraId="3C0F5EA3" w14:textId="77777777" w:rsidTr="009C441F">
        <w:tc>
          <w:tcPr>
            <w:tcW w:w="1384" w:type="dxa"/>
          </w:tcPr>
          <w:p w14:paraId="1424FB01" w14:textId="69D289DA" w:rsidR="009C441F" w:rsidRPr="009C441F" w:rsidRDefault="009C441F" w:rsidP="009C441F">
            <w:pPr>
              <w:contextualSpacing/>
              <w:rPr>
                <w:rFonts w:ascii="Times New Roman" w:hAnsi="Times New Roman" w:cs="Times New Roman"/>
                <w:sz w:val="28"/>
                <w:szCs w:val="28"/>
              </w:rPr>
            </w:pPr>
            <w:r w:rsidRPr="009C441F">
              <w:rPr>
                <w:rFonts w:ascii="Times New Roman" w:hAnsi="Times New Roman" w:cs="Times New Roman"/>
                <w:sz w:val="28"/>
                <w:szCs w:val="28"/>
              </w:rPr>
              <w:t xml:space="preserve">ВЕКЦА </w:t>
            </w:r>
          </w:p>
        </w:tc>
        <w:tc>
          <w:tcPr>
            <w:tcW w:w="8470" w:type="dxa"/>
          </w:tcPr>
          <w:p w14:paraId="69BE13ED" w14:textId="7C4BC476" w:rsidR="009C441F" w:rsidRPr="009C441F" w:rsidRDefault="00055F73" w:rsidP="009C441F">
            <w:pPr>
              <w:contextualSpacing/>
              <w:rPr>
                <w:rFonts w:ascii="Times New Roman" w:hAnsi="Times New Roman" w:cs="Times New Roman"/>
                <w:sz w:val="28"/>
                <w:szCs w:val="28"/>
              </w:rPr>
            </w:pPr>
            <w:r w:rsidRPr="009C441F">
              <w:rPr>
                <w:rFonts w:ascii="Times New Roman" w:hAnsi="Times New Roman" w:cs="Times New Roman"/>
                <w:sz w:val="28"/>
                <w:szCs w:val="28"/>
              </w:rPr>
              <w:t>–</w:t>
            </w:r>
            <w:r>
              <w:rPr>
                <w:rFonts w:ascii="Times New Roman" w:hAnsi="Times New Roman" w:cs="Times New Roman"/>
                <w:sz w:val="28"/>
                <w:szCs w:val="28"/>
              </w:rPr>
              <w:t xml:space="preserve"> </w:t>
            </w:r>
            <w:r w:rsidR="009C441F" w:rsidRPr="009C441F">
              <w:rPr>
                <w:rFonts w:ascii="Times New Roman" w:hAnsi="Times New Roman" w:cs="Times New Roman"/>
                <w:sz w:val="28"/>
                <w:szCs w:val="28"/>
              </w:rPr>
              <w:t>Восточная Европа, Кавказ и Центральная Азия</w:t>
            </w:r>
          </w:p>
        </w:tc>
      </w:tr>
      <w:tr w:rsidR="009C441F" w:rsidRPr="009C441F" w14:paraId="6D6489D6" w14:textId="77777777" w:rsidTr="009C441F">
        <w:tc>
          <w:tcPr>
            <w:tcW w:w="1384" w:type="dxa"/>
          </w:tcPr>
          <w:p w14:paraId="34AE7080" w14:textId="24BB2E4F" w:rsidR="009C441F" w:rsidRPr="009C441F"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ГОСТ </w:t>
            </w:r>
          </w:p>
        </w:tc>
        <w:tc>
          <w:tcPr>
            <w:tcW w:w="8470" w:type="dxa"/>
          </w:tcPr>
          <w:p w14:paraId="231EBDD0" w14:textId="72F09E4D" w:rsidR="009C441F" w:rsidRPr="009C441F"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Межгосударственный стандарт</w:t>
            </w:r>
          </w:p>
        </w:tc>
      </w:tr>
      <w:tr w:rsidR="009C441F" w:rsidRPr="009C441F" w14:paraId="6AD6F867" w14:textId="77777777" w:rsidTr="009C441F">
        <w:tc>
          <w:tcPr>
            <w:tcW w:w="1384" w:type="dxa"/>
          </w:tcPr>
          <w:p w14:paraId="4508B633" w14:textId="7A3FCFBA" w:rsidR="009C441F" w:rsidRPr="009C441F"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ДТА </w:t>
            </w:r>
          </w:p>
        </w:tc>
        <w:tc>
          <w:tcPr>
            <w:tcW w:w="8470" w:type="dxa"/>
          </w:tcPr>
          <w:p w14:paraId="7A42AC3F" w14:textId="121E5249" w:rsidR="009C441F" w:rsidRPr="009C441F"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Дифференциально-термический анализ</w:t>
            </w:r>
          </w:p>
        </w:tc>
      </w:tr>
      <w:tr w:rsidR="009C441F" w:rsidRPr="009C441F" w14:paraId="2221D752" w14:textId="77777777" w:rsidTr="009C441F">
        <w:tc>
          <w:tcPr>
            <w:tcW w:w="1384" w:type="dxa"/>
          </w:tcPr>
          <w:p w14:paraId="540469A6" w14:textId="37A00A2F" w:rsidR="009C441F" w:rsidRPr="009C441F"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Ж </w:t>
            </w:r>
          </w:p>
        </w:tc>
        <w:tc>
          <w:tcPr>
            <w:tcW w:w="8470" w:type="dxa"/>
          </w:tcPr>
          <w:p w14:paraId="4855E43D" w14:textId="2CFE4B31" w:rsidR="009C441F" w:rsidRPr="009C441F"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Уголь месторождения Жалын</w:t>
            </w:r>
          </w:p>
        </w:tc>
      </w:tr>
      <w:tr w:rsidR="009C441F" w:rsidRPr="009C441F" w14:paraId="6D1093FE" w14:textId="77777777" w:rsidTr="009C441F">
        <w:tc>
          <w:tcPr>
            <w:tcW w:w="1384" w:type="dxa"/>
          </w:tcPr>
          <w:p w14:paraId="074E327E" w14:textId="42A12318" w:rsidR="009C441F" w:rsidRPr="009C441F"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КНР </w:t>
            </w:r>
          </w:p>
        </w:tc>
        <w:tc>
          <w:tcPr>
            <w:tcW w:w="8470" w:type="dxa"/>
          </w:tcPr>
          <w:p w14:paraId="5DF3CD1C" w14:textId="43F3352D" w:rsidR="009C441F" w:rsidRPr="009C441F"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Китайская Народная Республика</w:t>
            </w:r>
          </w:p>
        </w:tc>
      </w:tr>
      <w:tr w:rsidR="009C441F" w:rsidRPr="009C441F" w14:paraId="388794F4" w14:textId="77777777" w:rsidTr="009C441F">
        <w:tc>
          <w:tcPr>
            <w:tcW w:w="1384" w:type="dxa"/>
          </w:tcPr>
          <w:p w14:paraId="300A7BE6" w14:textId="56AF1636" w:rsidR="009C441F" w:rsidRPr="009C441F"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НИУ </w:t>
            </w:r>
          </w:p>
        </w:tc>
        <w:tc>
          <w:tcPr>
            <w:tcW w:w="8470" w:type="dxa"/>
          </w:tcPr>
          <w:p w14:paraId="1D3FED84" w14:textId="4C723371" w:rsidR="009C441F" w:rsidRPr="009C441F"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Национальный исследовательский университет</w:t>
            </w:r>
          </w:p>
        </w:tc>
      </w:tr>
      <w:tr w:rsidR="009C441F" w:rsidRPr="009C441F" w14:paraId="6217AB1C" w14:textId="77777777" w:rsidTr="009C441F">
        <w:tc>
          <w:tcPr>
            <w:tcW w:w="1384" w:type="dxa"/>
          </w:tcPr>
          <w:p w14:paraId="353D359D" w14:textId="79FA4AA5" w:rsidR="009C441F" w:rsidRPr="00694C68"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Пс </w:t>
            </w:r>
          </w:p>
        </w:tc>
        <w:tc>
          <w:tcPr>
            <w:tcW w:w="8470" w:type="dxa"/>
          </w:tcPr>
          <w:p w14:paraId="083E88ED" w14:textId="541ED97B" w:rsidR="009C441F" w:rsidRPr="00694C68"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Структурная прочность кокса</w:t>
            </w:r>
          </w:p>
        </w:tc>
      </w:tr>
      <w:tr w:rsidR="009C441F" w:rsidRPr="009C441F" w14:paraId="4F905292" w14:textId="77777777" w:rsidTr="009C441F">
        <w:tc>
          <w:tcPr>
            <w:tcW w:w="1384" w:type="dxa"/>
          </w:tcPr>
          <w:p w14:paraId="50932C20" w14:textId="0E56FB9E" w:rsidR="009C441F" w:rsidRPr="00694C68"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РТП </w:t>
            </w:r>
          </w:p>
        </w:tc>
        <w:tc>
          <w:tcPr>
            <w:tcW w:w="8470" w:type="dxa"/>
          </w:tcPr>
          <w:p w14:paraId="3910AB81" w14:textId="1D87074E" w:rsidR="009C441F" w:rsidRPr="00694C68"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Рудно-термическая печь</w:t>
            </w:r>
          </w:p>
        </w:tc>
      </w:tr>
      <w:tr w:rsidR="009C441F" w:rsidRPr="009C441F" w14:paraId="41DFE57F" w14:textId="77777777" w:rsidTr="009C441F">
        <w:tc>
          <w:tcPr>
            <w:tcW w:w="1384" w:type="dxa"/>
          </w:tcPr>
          <w:p w14:paraId="726FBD71" w14:textId="2C7BCCA4" w:rsidR="009C441F" w:rsidRPr="00694C68"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РС </w:t>
            </w:r>
          </w:p>
        </w:tc>
        <w:tc>
          <w:tcPr>
            <w:tcW w:w="8470" w:type="dxa"/>
          </w:tcPr>
          <w:p w14:paraId="43C39961" w14:textId="094BA6BB" w:rsidR="009C441F" w:rsidRPr="00694C68"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Реакционная способност</w:t>
            </w:r>
            <w:r w:rsidR="009C441F">
              <w:rPr>
                <w:rFonts w:ascii="Times New Roman" w:hAnsi="Times New Roman" w:cs="Times New Roman"/>
                <w:sz w:val="28"/>
                <w:szCs w:val="28"/>
              </w:rPr>
              <w:t>ь</w:t>
            </w:r>
          </w:p>
        </w:tc>
      </w:tr>
      <w:tr w:rsidR="009C441F" w:rsidRPr="009C441F" w14:paraId="626A7EB9" w14:textId="77777777" w:rsidTr="009C441F">
        <w:tc>
          <w:tcPr>
            <w:tcW w:w="1384" w:type="dxa"/>
          </w:tcPr>
          <w:p w14:paraId="4FEB01B4" w14:textId="2BD5A340" w:rsidR="009C441F" w:rsidRPr="00694C68"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РФ </w:t>
            </w:r>
          </w:p>
        </w:tc>
        <w:tc>
          <w:tcPr>
            <w:tcW w:w="8470" w:type="dxa"/>
          </w:tcPr>
          <w:p w14:paraId="05AD3F85" w14:textId="0484F4E6" w:rsidR="009C441F" w:rsidRPr="00694C68"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Российская Федерация</w:t>
            </w:r>
          </w:p>
        </w:tc>
      </w:tr>
      <w:tr w:rsidR="009C441F" w:rsidRPr="009C441F" w14:paraId="181CCD85" w14:textId="77777777" w:rsidTr="009C441F">
        <w:tc>
          <w:tcPr>
            <w:tcW w:w="1384" w:type="dxa"/>
          </w:tcPr>
          <w:p w14:paraId="662C0B24" w14:textId="2F78F1E0" w:rsidR="009C441F" w:rsidRPr="00694C68"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РЭМ </w:t>
            </w:r>
          </w:p>
        </w:tc>
        <w:tc>
          <w:tcPr>
            <w:tcW w:w="8470" w:type="dxa"/>
          </w:tcPr>
          <w:p w14:paraId="42B4408A" w14:textId="3A0FF1AF" w:rsidR="009C441F" w:rsidRPr="00694C68"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Растровая электронная микроскопия</w:t>
            </w:r>
          </w:p>
        </w:tc>
      </w:tr>
      <w:tr w:rsidR="009C441F" w:rsidRPr="009C441F" w14:paraId="64AF0957" w14:textId="77777777" w:rsidTr="009C441F">
        <w:tc>
          <w:tcPr>
            <w:tcW w:w="1384" w:type="dxa"/>
          </w:tcPr>
          <w:p w14:paraId="3D41DA78" w14:textId="507EA9AD" w:rsidR="009C441F" w:rsidRPr="00694C68"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СНГ </w:t>
            </w:r>
          </w:p>
        </w:tc>
        <w:tc>
          <w:tcPr>
            <w:tcW w:w="8470" w:type="dxa"/>
          </w:tcPr>
          <w:p w14:paraId="22670171" w14:textId="0803C32A" w:rsidR="009C441F" w:rsidRPr="00694C68"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Содружество Независимых Государств</w:t>
            </w:r>
          </w:p>
        </w:tc>
      </w:tr>
      <w:tr w:rsidR="009C441F" w:rsidRPr="009C441F" w14:paraId="181BE5BB" w14:textId="77777777" w:rsidTr="009C441F">
        <w:tc>
          <w:tcPr>
            <w:tcW w:w="1384" w:type="dxa"/>
          </w:tcPr>
          <w:p w14:paraId="258BBBCD" w14:textId="2BA347C3" w:rsidR="009C441F" w:rsidRPr="00694C68"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ТГ </w:t>
            </w:r>
          </w:p>
        </w:tc>
        <w:tc>
          <w:tcPr>
            <w:tcW w:w="8470" w:type="dxa"/>
          </w:tcPr>
          <w:p w14:paraId="7CB0723F" w14:textId="7E745C7E" w:rsidR="009C441F" w:rsidRPr="00694C68"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Термогравиметрический анали</w:t>
            </w:r>
            <w:r w:rsidR="009C441F">
              <w:rPr>
                <w:rFonts w:ascii="Times New Roman" w:hAnsi="Times New Roman" w:cs="Times New Roman"/>
                <w:sz w:val="28"/>
                <w:szCs w:val="28"/>
              </w:rPr>
              <w:t>з</w:t>
            </w:r>
          </w:p>
        </w:tc>
      </w:tr>
      <w:tr w:rsidR="009C441F" w:rsidRPr="009C441F" w14:paraId="15BE6DAC" w14:textId="77777777" w:rsidTr="009C441F">
        <w:tc>
          <w:tcPr>
            <w:tcW w:w="1384" w:type="dxa"/>
          </w:tcPr>
          <w:p w14:paraId="7C7261BB" w14:textId="5B3F3B0E" w:rsidR="009C441F" w:rsidRPr="00694C68"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УДК </w:t>
            </w:r>
          </w:p>
        </w:tc>
        <w:tc>
          <w:tcPr>
            <w:tcW w:w="8470" w:type="dxa"/>
          </w:tcPr>
          <w:p w14:paraId="4B1C3F8A" w14:textId="01A73CCA" w:rsidR="009C441F" w:rsidRPr="00694C68"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Универсальная десятичная классификация</w:t>
            </w:r>
          </w:p>
        </w:tc>
      </w:tr>
      <w:tr w:rsidR="009C441F" w:rsidRPr="009C441F" w14:paraId="3694B633" w14:textId="77777777" w:rsidTr="009C441F">
        <w:tc>
          <w:tcPr>
            <w:tcW w:w="1384" w:type="dxa"/>
          </w:tcPr>
          <w:p w14:paraId="620484B6" w14:textId="3112AC6B" w:rsidR="009C441F" w:rsidRPr="00694C68"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УЭС </w:t>
            </w:r>
          </w:p>
        </w:tc>
        <w:tc>
          <w:tcPr>
            <w:tcW w:w="8470" w:type="dxa"/>
          </w:tcPr>
          <w:p w14:paraId="626422B7" w14:textId="6130B0CC" w:rsidR="009C441F" w:rsidRPr="00694C68"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Удельное электросопротивление</w:t>
            </w:r>
          </w:p>
        </w:tc>
      </w:tr>
      <w:tr w:rsidR="009C441F" w:rsidRPr="009C441F" w14:paraId="69BA8294" w14:textId="77777777" w:rsidTr="009C441F">
        <w:tc>
          <w:tcPr>
            <w:tcW w:w="1384" w:type="dxa"/>
          </w:tcPr>
          <w:p w14:paraId="0787C1DD" w14:textId="621E300A" w:rsidR="009C441F" w:rsidRPr="00694C68"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ХМИ </w:t>
            </w:r>
          </w:p>
        </w:tc>
        <w:tc>
          <w:tcPr>
            <w:tcW w:w="8470" w:type="dxa"/>
          </w:tcPr>
          <w:p w14:paraId="7E24ED8F" w14:textId="3718DCC7" w:rsidR="009C441F" w:rsidRPr="00694C68"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Химико-металлургический институт</w:t>
            </w:r>
          </w:p>
        </w:tc>
      </w:tr>
      <w:tr w:rsidR="009C441F" w:rsidRPr="009C441F" w14:paraId="59122268" w14:textId="77777777" w:rsidTr="009C441F">
        <w:tc>
          <w:tcPr>
            <w:tcW w:w="1384" w:type="dxa"/>
          </w:tcPr>
          <w:p w14:paraId="4BEE4421" w14:textId="397928AF" w:rsidR="009C441F" w:rsidRPr="00694C68"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Ш </w:t>
            </w:r>
          </w:p>
        </w:tc>
        <w:tc>
          <w:tcPr>
            <w:tcW w:w="8470" w:type="dxa"/>
          </w:tcPr>
          <w:p w14:paraId="0EB88D51" w14:textId="008853A8" w:rsidR="009C441F" w:rsidRPr="00694C68"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Уголь месторождения Шубарколь</w:t>
            </w:r>
          </w:p>
        </w:tc>
      </w:tr>
      <w:tr w:rsidR="009C441F" w:rsidRPr="009C441F" w14:paraId="2E0C6C60" w14:textId="77777777" w:rsidTr="009C441F">
        <w:tc>
          <w:tcPr>
            <w:tcW w:w="1384" w:type="dxa"/>
          </w:tcPr>
          <w:p w14:paraId="6ED6F619" w14:textId="38066974" w:rsidR="009C441F" w:rsidRPr="00694C68" w:rsidRDefault="009C441F" w:rsidP="009C441F">
            <w:pPr>
              <w:contextualSpacing/>
              <w:rPr>
                <w:rFonts w:ascii="Times New Roman" w:hAnsi="Times New Roman" w:cs="Times New Roman"/>
                <w:sz w:val="28"/>
                <w:szCs w:val="28"/>
              </w:rPr>
            </w:pPr>
            <w:r w:rsidRPr="00694C68">
              <w:rPr>
                <w:rFonts w:ascii="Times New Roman" w:hAnsi="Times New Roman" w:cs="Times New Roman"/>
                <w:sz w:val="28"/>
                <w:szCs w:val="28"/>
              </w:rPr>
              <w:t xml:space="preserve">CRI </w:t>
            </w:r>
          </w:p>
        </w:tc>
        <w:tc>
          <w:tcPr>
            <w:tcW w:w="8470" w:type="dxa"/>
          </w:tcPr>
          <w:p w14:paraId="47AC0A1A" w14:textId="7DA1EB3D" w:rsidR="009C441F" w:rsidRPr="00694C68" w:rsidRDefault="00055F73" w:rsidP="009C441F">
            <w:pPr>
              <w:contextualSpacing/>
              <w:rPr>
                <w:rFonts w:ascii="Times New Roman" w:hAnsi="Times New Roman" w:cs="Times New Roman"/>
                <w:sz w:val="28"/>
                <w:szCs w:val="28"/>
              </w:rPr>
            </w:pPr>
            <w:r w:rsidRPr="00694C68">
              <w:rPr>
                <w:rFonts w:ascii="Times New Roman" w:hAnsi="Times New Roman" w:cs="Times New Roman"/>
                <w:sz w:val="28"/>
                <w:szCs w:val="28"/>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Индекс реакционной способности кокса (Coke Reactivity Index)</w:t>
            </w:r>
          </w:p>
        </w:tc>
      </w:tr>
      <w:tr w:rsidR="009C441F" w:rsidRPr="009C441F" w14:paraId="5F1AA1F1" w14:textId="77777777" w:rsidTr="009C441F">
        <w:tc>
          <w:tcPr>
            <w:tcW w:w="1384" w:type="dxa"/>
          </w:tcPr>
          <w:p w14:paraId="61FD291A" w14:textId="3D9C3523" w:rsidR="009C441F" w:rsidRPr="00694C68" w:rsidRDefault="009C441F" w:rsidP="009C441F">
            <w:pPr>
              <w:contextualSpacing/>
              <w:rPr>
                <w:rFonts w:ascii="Times New Roman" w:hAnsi="Times New Roman" w:cs="Times New Roman"/>
                <w:sz w:val="28"/>
                <w:szCs w:val="28"/>
              </w:rPr>
            </w:pPr>
            <w:r w:rsidRPr="005C0310">
              <w:rPr>
                <w:rFonts w:ascii="Times New Roman" w:hAnsi="Times New Roman" w:cs="Times New Roman"/>
                <w:sz w:val="28"/>
                <w:szCs w:val="28"/>
                <w:lang w:val="en-US"/>
              </w:rPr>
              <w:t xml:space="preserve">CSR </w:t>
            </w:r>
          </w:p>
        </w:tc>
        <w:tc>
          <w:tcPr>
            <w:tcW w:w="8470" w:type="dxa"/>
          </w:tcPr>
          <w:p w14:paraId="481EC28E" w14:textId="5B98CA73" w:rsidR="009C441F" w:rsidRPr="009C441F" w:rsidRDefault="00055F73" w:rsidP="009C441F">
            <w:pPr>
              <w:contextualSpacing/>
              <w:rPr>
                <w:rFonts w:ascii="Times New Roman" w:hAnsi="Times New Roman" w:cs="Times New Roman"/>
                <w:sz w:val="28"/>
                <w:szCs w:val="28"/>
              </w:rPr>
            </w:pPr>
            <w:r w:rsidRPr="005C0310">
              <w:rPr>
                <w:rFonts w:ascii="Times New Roman" w:hAnsi="Times New Roman" w:cs="Times New Roman"/>
                <w:sz w:val="28"/>
                <w:szCs w:val="28"/>
                <w:lang w:val="en-US"/>
              </w:rPr>
              <w:t>–</w:t>
            </w:r>
            <w:r>
              <w:rPr>
                <w:rFonts w:ascii="Times New Roman" w:hAnsi="Times New Roman" w:cs="Times New Roman"/>
                <w:sz w:val="28"/>
                <w:szCs w:val="28"/>
              </w:rPr>
              <w:t xml:space="preserve"> </w:t>
            </w:r>
            <w:r w:rsidR="009C441F" w:rsidRPr="00694C68">
              <w:rPr>
                <w:rFonts w:ascii="Times New Roman" w:hAnsi="Times New Roman" w:cs="Times New Roman"/>
                <w:sz w:val="28"/>
                <w:szCs w:val="28"/>
              </w:rPr>
              <w:t>Прочность</w:t>
            </w:r>
            <w:r w:rsidR="009C441F" w:rsidRPr="005C0310">
              <w:rPr>
                <w:rFonts w:ascii="Times New Roman" w:hAnsi="Times New Roman" w:cs="Times New Roman"/>
                <w:sz w:val="28"/>
                <w:szCs w:val="28"/>
                <w:lang w:val="en-US"/>
              </w:rPr>
              <w:t xml:space="preserve"> </w:t>
            </w:r>
            <w:r w:rsidR="009C441F" w:rsidRPr="00694C68">
              <w:rPr>
                <w:rFonts w:ascii="Times New Roman" w:hAnsi="Times New Roman" w:cs="Times New Roman"/>
                <w:sz w:val="28"/>
                <w:szCs w:val="28"/>
              </w:rPr>
              <w:t>кокса</w:t>
            </w:r>
            <w:r w:rsidR="009C441F" w:rsidRPr="005C0310">
              <w:rPr>
                <w:rFonts w:ascii="Times New Roman" w:hAnsi="Times New Roman" w:cs="Times New Roman"/>
                <w:sz w:val="28"/>
                <w:szCs w:val="28"/>
                <w:lang w:val="en-US"/>
              </w:rPr>
              <w:t xml:space="preserve"> </w:t>
            </w:r>
            <w:r w:rsidR="009C441F" w:rsidRPr="00694C68">
              <w:rPr>
                <w:rFonts w:ascii="Times New Roman" w:hAnsi="Times New Roman" w:cs="Times New Roman"/>
                <w:sz w:val="28"/>
                <w:szCs w:val="28"/>
              </w:rPr>
              <w:t>после</w:t>
            </w:r>
            <w:r w:rsidR="009C441F" w:rsidRPr="005C0310">
              <w:rPr>
                <w:rFonts w:ascii="Times New Roman" w:hAnsi="Times New Roman" w:cs="Times New Roman"/>
                <w:sz w:val="28"/>
                <w:szCs w:val="28"/>
                <w:lang w:val="en-US"/>
              </w:rPr>
              <w:t xml:space="preserve"> </w:t>
            </w:r>
            <w:r w:rsidR="009C441F" w:rsidRPr="00694C68">
              <w:rPr>
                <w:rFonts w:ascii="Times New Roman" w:hAnsi="Times New Roman" w:cs="Times New Roman"/>
                <w:sz w:val="28"/>
                <w:szCs w:val="28"/>
              </w:rPr>
              <w:t>реакции</w:t>
            </w:r>
            <w:r w:rsidR="009C441F" w:rsidRPr="005C0310">
              <w:rPr>
                <w:rFonts w:ascii="Times New Roman" w:hAnsi="Times New Roman" w:cs="Times New Roman"/>
                <w:sz w:val="28"/>
                <w:szCs w:val="28"/>
                <w:lang w:val="en-US"/>
              </w:rPr>
              <w:t xml:space="preserve"> (Coke Strength after Reaction)</w:t>
            </w:r>
          </w:p>
        </w:tc>
      </w:tr>
    </w:tbl>
    <w:p w14:paraId="4A16F9AB" w14:textId="77777777" w:rsidR="009C441F" w:rsidRPr="00694C68" w:rsidRDefault="009C441F" w:rsidP="00DC6788">
      <w:pPr>
        <w:spacing w:after="0" w:line="240" w:lineRule="auto"/>
        <w:ind w:firstLine="567"/>
        <w:contextualSpacing/>
        <w:rPr>
          <w:rFonts w:ascii="Times New Roman" w:hAnsi="Times New Roman" w:cs="Times New Roman"/>
          <w:b/>
          <w:bCs/>
          <w:sz w:val="28"/>
          <w:szCs w:val="28"/>
        </w:rPr>
      </w:pPr>
    </w:p>
    <w:p w14:paraId="695D6889" w14:textId="77777777" w:rsidR="00D810B8" w:rsidRPr="005C0310" w:rsidRDefault="00D810B8" w:rsidP="00DC6788">
      <w:pPr>
        <w:spacing w:after="0" w:line="240" w:lineRule="auto"/>
        <w:ind w:left="567"/>
        <w:contextualSpacing/>
        <w:rPr>
          <w:rFonts w:ascii="Times New Roman" w:hAnsi="Times New Roman" w:cs="Times New Roman"/>
          <w:b/>
          <w:bCs/>
          <w:sz w:val="28"/>
          <w:szCs w:val="28"/>
          <w:lang w:val="en-US"/>
        </w:rPr>
      </w:pPr>
    </w:p>
    <w:p w14:paraId="3F803213" w14:textId="77777777" w:rsidR="00781E59" w:rsidRPr="00694C68" w:rsidRDefault="00781E59" w:rsidP="00DC6788">
      <w:pPr>
        <w:spacing w:after="0" w:line="240" w:lineRule="auto"/>
        <w:contextualSpacing/>
        <w:rPr>
          <w:rFonts w:ascii="Times New Roman" w:hAnsi="Times New Roman" w:cs="Times New Roman"/>
          <w:b/>
          <w:bCs/>
          <w:sz w:val="28"/>
          <w:szCs w:val="28"/>
          <w:lang w:val="en-US"/>
        </w:rPr>
      </w:pPr>
      <w:r w:rsidRPr="00694C68">
        <w:rPr>
          <w:rFonts w:ascii="Times New Roman" w:hAnsi="Times New Roman" w:cs="Times New Roman"/>
          <w:b/>
          <w:bCs/>
          <w:sz w:val="28"/>
          <w:szCs w:val="28"/>
          <w:lang w:val="en-US"/>
        </w:rPr>
        <w:br w:type="page"/>
      </w:r>
    </w:p>
    <w:p w14:paraId="340DE8BB" w14:textId="77777777" w:rsidR="00781E59" w:rsidRPr="00694C68" w:rsidRDefault="00781E59" w:rsidP="00DC6788">
      <w:pPr>
        <w:spacing w:after="0" w:line="240" w:lineRule="auto"/>
        <w:contextualSpacing/>
        <w:jc w:val="center"/>
        <w:rPr>
          <w:rFonts w:ascii="Times New Roman" w:eastAsia="Times New Roman" w:hAnsi="Times New Roman" w:cs="Times New Roman"/>
          <w:b/>
          <w:sz w:val="28"/>
          <w:szCs w:val="28"/>
          <w:lang w:eastAsia="ru-RU"/>
        </w:rPr>
      </w:pPr>
      <w:r w:rsidRPr="00694C68">
        <w:rPr>
          <w:rFonts w:ascii="Times New Roman" w:eastAsia="Times New Roman" w:hAnsi="Times New Roman" w:cs="Times New Roman"/>
          <w:b/>
          <w:sz w:val="28"/>
          <w:szCs w:val="28"/>
          <w:lang w:eastAsia="ru-RU"/>
        </w:rPr>
        <w:lastRenderedPageBreak/>
        <w:t>ВВЕДЕНИЕ</w:t>
      </w:r>
    </w:p>
    <w:p w14:paraId="14A62202" w14:textId="77777777" w:rsidR="00781E59" w:rsidRPr="00694C68" w:rsidRDefault="00781E59" w:rsidP="00DC6788">
      <w:pPr>
        <w:spacing w:after="0" w:line="240" w:lineRule="auto"/>
        <w:contextualSpacing/>
        <w:rPr>
          <w:rFonts w:ascii="Times New Roman" w:eastAsia="Times New Roman" w:hAnsi="Times New Roman" w:cs="Times New Roman"/>
          <w:b/>
          <w:sz w:val="28"/>
          <w:szCs w:val="28"/>
          <w:lang w:eastAsia="ru-RU"/>
        </w:rPr>
      </w:pPr>
    </w:p>
    <w:p w14:paraId="4473528F" w14:textId="0EFF7358" w:rsidR="00CF02AD" w:rsidRPr="00694C68" w:rsidRDefault="00781E59" w:rsidP="00DC6788">
      <w:pPr>
        <w:spacing w:after="0" w:line="240" w:lineRule="auto"/>
        <w:ind w:firstLine="567"/>
        <w:contextualSpacing/>
        <w:jc w:val="both"/>
        <w:rPr>
          <w:rFonts w:ascii="Times New Roman" w:hAnsi="Times New Roman" w:cs="Times New Roman"/>
          <w:sz w:val="28"/>
          <w:szCs w:val="28"/>
          <w:lang w:eastAsia="ru-RU"/>
        </w:rPr>
      </w:pPr>
      <w:r w:rsidRPr="00694C68">
        <w:rPr>
          <w:rFonts w:ascii="Times New Roman" w:eastAsia="Times New Roman" w:hAnsi="Times New Roman" w:cs="Times New Roman"/>
          <w:b/>
          <w:sz w:val="28"/>
          <w:szCs w:val="28"/>
          <w:lang w:eastAsia="ru-RU"/>
        </w:rPr>
        <w:t xml:space="preserve">Оценка современного состояния решаемой научной или научно-технической проблемы. </w:t>
      </w:r>
      <w:r w:rsidR="00CF02AD" w:rsidRPr="00694C68">
        <w:rPr>
          <w:rFonts w:ascii="Times New Roman" w:hAnsi="Times New Roman" w:cs="Times New Roman"/>
          <w:sz w:val="28"/>
          <w:szCs w:val="28"/>
          <w:lang w:eastAsia="ru-RU"/>
        </w:rPr>
        <w:t>Ферросплавная промышленность Казахстана занимает важное место в структуре металлургического комплекса страны, являясь стратегической отраслью как для внутреннего рынка, так и в рамках экспортной политики</w:t>
      </w:r>
      <w:r w:rsidR="00C81541" w:rsidRPr="00694C68">
        <w:rPr>
          <w:rFonts w:ascii="Times New Roman" w:hAnsi="Times New Roman" w:cs="Times New Roman"/>
          <w:sz w:val="28"/>
          <w:szCs w:val="28"/>
          <w:lang w:eastAsia="ru-RU"/>
        </w:rPr>
        <w:t xml:space="preserve"> [</w:t>
      </w:r>
      <w:r w:rsidR="005E6E97" w:rsidRPr="00694C68">
        <w:rPr>
          <w:rFonts w:ascii="Times New Roman" w:hAnsi="Times New Roman" w:cs="Times New Roman"/>
          <w:sz w:val="28"/>
          <w:szCs w:val="28"/>
          <w:lang w:eastAsia="ru-RU"/>
        </w:rPr>
        <w:t>1</w:t>
      </w:r>
      <w:r w:rsidR="00D50143" w:rsidRPr="00694C68">
        <w:rPr>
          <w:rFonts w:ascii="Times New Roman" w:hAnsi="Times New Roman" w:cs="Times New Roman"/>
          <w:sz w:val="28"/>
          <w:szCs w:val="28"/>
          <w:lang w:eastAsia="ru-RU"/>
        </w:rPr>
        <w:t>-3</w:t>
      </w:r>
      <w:r w:rsidR="00C81541" w:rsidRPr="00694C68">
        <w:rPr>
          <w:rFonts w:ascii="Times New Roman" w:hAnsi="Times New Roman" w:cs="Times New Roman"/>
          <w:sz w:val="28"/>
          <w:szCs w:val="28"/>
          <w:lang w:eastAsia="ru-RU"/>
        </w:rPr>
        <w:t>]</w:t>
      </w:r>
      <w:r w:rsidR="00CF02AD" w:rsidRPr="00694C68">
        <w:rPr>
          <w:rFonts w:ascii="Times New Roman" w:hAnsi="Times New Roman" w:cs="Times New Roman"/>
          <w:sz w:val="28"/>
          <w:szCs w:val="28"/>
          <w:lang w:eastAsia="ru-RU"/>
        </w:rPr>
        <w:t xml:space="preserve">. В последние годы в Казахстане наблюдается устойчивый рост объемов производства ферросплавов. Так, в 2023 году выпущено более 2 млн тонн ферросплавов, а к 2025 году планируется запуск новых производств, в том числе крупного завода в </w:t>
      </w:r>
      <w:r w:rsidR="009C441F">
        <w:rPr>
          <w:rFonts w:ascii="Times New Roman" w:hAnsi="Times New Roman" w:cs="Times New Roman"/>
          <w:sz w:val="28"/>
          <w:szCs w:val="28"/>
          <w:lang w:val="kk-KZ" w:eastAsia="ru-RU"/>
        </w:rPr>
        <w:t>Екиба</w:t>
      </w:r>
      <w:r w:rsidR="00CF02AD" w:rsidRPr="00694C68">
        <w:rPr>
          <w:rFonts w:ascii="Times New Roman" w:hAnsi="Times New Roman" w:cs="Times New Roman"/>
          <w:sz w:val="28"/>
          <w:szCs w:val="28"/>
          <w:lang w:eastAsia="ru-RU"/>
        </w:rPr>
        <w:t>стузе мощностью до 80 тыс. тонн в год. Увеличение объемов выпуска ферросплавов вед</w:t>
      </w:r>
      <w:r w:rsidR="00913365">
        <w:rPr>
          <w:rFonts w:ascii="Times New Roman" w:hAnsi="Times New Roman" w:cs="Times New Roman"/>
          <w:sz w:val="28"/>
          <w:szCs w:val="28"/>
          <w:lang w:eastAsia="ru-RU"/>
        </w:rPr>
        <w:t>е</w:t>
      </w:r>
      <w:r w:rsidR="00CF02AD" w:rsidRPr="00694C68">
        <w:rPr>
          <w:rFonts w:ascii="Times New Roman" w:hAnsi="Times New Roman" w:cs="Times New Roman"/>
          <w:sz w:val="28"/>
          <w:szCs w:val="28"/>
          <w:lang w:eastAsia="ru-RU"/>
        </w:rPr>
        <w:t>т к росту потребности в качественных углеродистых восстановителях</w:t>
      </w:r>
      <w:r w:rsidR="00774626" w:rsidRPr="00774626">
        <w:rPr>
          <w:rFonts w:ascii="Times New Roman" w:hAnsi="Times New Roman" w:cs="Times New Roman"/>
          <w:sz w:val="28"/>
          <w:szCs w:val="28"/>
          <w:lang w:eastAsia="ru-RU"/>
        </w:rPr>
        <w:t xml:space="preserve"> </w:t>
      </w:r>
      <w:r w:rsidR="003D6BB6" w:rsidRPr="00694C68">
        <w:rPr>
          <w:rFonts w:ascii="Times New Roman" w:hAnsi="Times New Roman" w:cs="Times New Roman"/>
          <w:sz w:val="28"/>
          <w:szCs w:val="28"/>
          <w:lang w:eastAsia="ru-RU"/>
        </w:rPr>
        <w:t>[</w:t>
      </w:r>
      <w:r w:rsidR="00D50143" w:rsidRPr="00694C68">
        <w:rPr>
          <w:rFonts w:ascii="Times New Roman" w:hAnsi="Times New Roman" w:cs="Times New Roman"/>
          <w:sz w:val="28"/>
          <w:szCs w:val="28"/>
          <w:lang w:eastAsia="ru-RU"/>
        </w:rPr>
        <w:t>4-6</w:t>
      </w:r>
      <w:r w:rsidR="003D6BB6" w:rsidRPr="00694C68">
        <w:rPr>
          <w:rFonts w:ascii="Times New Roman" w:hAnsi="Times New Roman" w:cs="Times New Roman"/>
          <w:sz w:val="28"/>
          <w:szCs w:val="28"/>
          <w:lang w:eastAsia="ru-RU"/>
        </w:rPr>
        <w:t xml:space="preserve">]. </w:t>
      </w:r>
    </w:p>
    <w:p w14:paraId="17331BC2" w14:textId="799A8BF2" w:rsidR="00CF02AD" w:rsidRPr="00694C68" w:rsidRDefault="00CF02AD" w:rsidP="00DC6788">
      <w:pPr>
        <w:spacing w:after="0" w:line="240" w:lineRule="auto"/>
        <w:ind w:firstLine="567"/>
        <w:contextualSpacing/>
        <w:jc w:val="both"/>
        <w:rPr>
          <w:rFonts w:ascii="Times New Roman" w:hAnsi="Times New Roman" w:cs="Times New Roman"/>
          <w:sz w:val="28"/>
          <w:szCs w:val="28"/>
          <w:lang w:eastAsia="ru-RU"/>
        </w:rPr>
      </w:pPr>
      <w:r w:rsidRPr="00694C68">
        <w:rPr>
          <w:rFonts w:ascii="Times New Roman" w:hAnsi="Times New Roman" w:cs="Times New Roman"/>
          <w:sz w:val="28"/>
          <w:szCs w:val="28"/>
          <w:lang w:eastAsia="ru-RU"/>
        </w:rPr>
        <w:t>Несмотря на производства спецкокса в отдельных регионах</w:t>
      </w:r>
      <w:r w:rsidR="00F31F99">
        <w:rPr>
          <w:rFonts w:ascii="Times New Roman" w:hAnsi="Times New Roman" w:cs="Times New Roman"/>
          <w:sz w:val="28"/>
          <w:szCs w:val="28"/>
          <w:lang w:eastAsia="ru-RU"/>
        </w:rPr>
        <w:t>,</w:t>
      </w:r>
      <w:r w:rsidRPr="00694C68">
        <w:rPr>
          <w:rFonts w:ascii="Times New Roman" w:hAnsi="Times New Roman" w:cs="Times New Roman"/>
          <w:sz w:val="28"/>
          <w:szCs w:val="28"/>
          <w:lang w:eastAsia="ru-RU"/>
        </w:rPr>
        <w:t xml:space="preserve"> внутреннее производство пока не покрывает растущих потребностей отрасли, и импортозависимость сохраняется. Более того, традиционные источники качественного коксующегося угля становятся вс</w:t>
      </w:r>
      <w:r w:rsidR="00913365">
        <w:rPr>
          <w:rFonts w:ascii="Times New Roman" w:hAnsi="Times New Roman" w:cs="Times New Roman"/>
          <w:sz w:val="28"/>
          <w:szCs w:val="28"/>
          <w:lang w:eastAsia="ru-RU"/>
        </w:rPr>
        <w:t>е</w:t>
      </w:r>
      <w:r w:rsidRPr="00694C68">
        <w:rPr>
          <w:rFonts w:ascii="Times New Roman" w:hAnsi="Times New Roman" w:cs="Times New Roman"/>
          <w:sz w:val="28"/>
          <w:szCs w:val="28"/>
          <w:lang w:eastAsia="ru-RU"/>
        </w:rPr>
        <w:t xml:space="preserve"> менее доступными из-за конкуренции с энергетическим сектором, а их запасы – ограниченными.</w:t>
      </w:r>
      <w:r w:rsidR="0065502A" w:rsidRPr="00694C68">
        <w:rPr>
          <w:rFonts w:ascii="Times New Roman" w:hAnsi="Times New Roman" w:cs="Times New Roman"/>
          <w:sz w:val="28"/>
          <w:szCs w:val="28"/>
          <w:lang w:eastAsia="ru-RU"/>
        </w:rPr>
        <w:t xml:space="preserve"> Возникает</w:t>
      </w:r>
      <w:r w:rsidRPr="00694C68">
        <w:rPr>
          <w:rFonts w:ascii="Times New Roman" w:hAnsi="Times New Roman" w:cs="Times New Roman"/>
          <w:sz w:val="28"/>
          <w:szCs w:val="28"/>
          <w:lang w:eastAsia="ru-RU"/>
        </w:rPr>
        <w:t xml:space="preserve"> необходимость разработки технологий переработки слабоспекающихся и некондиционных углей с целью получения качественного спецкокса</w:t>
      </w:r>
      <w:r w:rsidR="00A64552" w:rsidRPr="00694C68">
        <w:rPr>
          <w:rFonts w:ascii="Times New Roman" w:hAnsi="Times New Roman" w:cs="Times New Roman"/>
          <w:sz w:val="28"/>
          <w:szCs w:val="28"/>
          <w:lang w:eastAsia="ru-RU"/>
        </w:rPr>
        <w:t xml:space="preserve">, что позволит: </w:t>
      </w:r>
      <w:r w:rsidRPr="00694C68">
        <w:rPr>
          <w:rFonts w:ascii="Times New Roman" w:hAnsi="Times New Roman" w:cs="Times New Roman"/>
          <w:sz w:val="28"/>
          <w:szCs w:val="28"/>
          <w:lang w:eastAsia="ru-RU"/>
        </w:rPr>
        <w:t>расширить сырьевую базу за сч</w:t>
      </w:r>
      <w:r w:rsidR="00913365">
        <w:rPr>
          <w:rFonts w:ascii="Times New Roman" w:hAnsi="Times New Roman" w:cs="Times New Roman"/>
          <w:sz w:val="28"/>
          <w:szCs w:val="28"/>
          <w:lang w:eastAsia="ru-RU"/>
        </w:rPr>
        <w:t>е</w:t>
      </w:r>
      <w:r w:rsidRPr="00694C68">
        <w:rPr>
          <w:rFonts w:ascii="Times New Roman" w:hAnsi="Times New Roman" w:cs="Times New Roman"/>
          <w:sz w:val="28"/>
          <w:szCs w:val="28"/>
          <w:lang w:eastAsia="ru-RU"/>
        </w:rPr>
        <w:t>т использования местных ресурсов;</w:t>
      </w:r>
      <w:r w:rsidR="006F2971" w:rsidRPr="00694C68">
        <w:rPr>
          <w:rFonts w:ascii="Times New Roman" w:hAnsi="Times New Roman" w:cs="Times New Roman"/>
          <w:sz w:val="28"/>
          <w:szCs w:val="28"/>
          <w:lang w:eastAsia="ru-RU"/>
        </w:rPr>
        <w:t xml:space="preserve"> </w:t>
      </w:r>
      <w:r w:rsidRPr="00694C68">
        <w:rPr>
          <w:rFonts w:ascii="Times New Roman" w:hAnsi="Times New Roman" w:cs="Times New Roman"/>
          <w:sz w:val="28"/>
          <w:szCs w:val="28"/>
          <w:lang w:eastAsia="ru-RU"/>
        </w:rPr>
        <w:t>переработать угольные отсевы и снизить экологическую нагрузку;</w:t>
      </w:r>
      <w:r w:rsidR="006F2971" w:rsidRPr="00694C68">
        <w:rPr>
          <w:rFonts w:ascii="Times New Roman" w:hAnsi="Times New Roman" w:cs="Times New Roman"/>
          <w:sz w:val="28"/>
          <w:szCs w:val="28"/>
          <w:lang w:eastAsia="ru-RU"/>
        </w:rPr>
        <w:t xml:space="preserve"> </w:t>
      </w:r>
      <w:r w:rsidRPr="00694C68">
        <w:rPr>
          <w:rFonts w:ascii="Times New Roman" w:hAnsi="Times New Roman" w:cs="Times New Roman"/>
          <w:sz w:val="28"/>
          <w:szCs w:val="28"/>
          <w:lang w:eastAsia="ru-RU"/>
        </w:rPr>
        <w:t>обеспечить стабильное снабжение ферросплавной промышленности;</w:t>
      </w:r>
      <w:r w:rsidR="006F2971" w:rsidRPr="00694C68">
        <w:rPr>
          <w:rFonts w:ascii="Times New Roman" w:hAnsi="Times New Roman" w:cs="Times New Roman"/>
          <w:sz w:val="28"/>
          <w:szCs w:val="28"/>
          <w:lang w:eastAsia="ru-RU"/>
        </w:rPr>
        <w:t xml:space="preserve"> </w:t>
      </w:r>
      <w:r w:rsidRPr="00694C68">
        <w:rPr>
          <w:rFonts w:ascii="Times New Roman" w:hAnsi="Times New Roman" w:cs="Times New Roman"/>
          <w:sz w:val="28"/>
          <w:szCs w:val="28"/>
          <w:lang w:eastAsia="ru-RU"/>
        </w:rPr>
        <w:t>повысить экономическую эффективность за сч</w:t>
      </w:r>
      <w:r w:rsidR="00913365">
        <w:rPr>
          <w:rFonts w:ascii="Times New Roman" w:hAnsi="Times New Roman" w:cs="Times New Roman"/>
          <w:sz w:val="28"/>
          <w:szCs w:val="28"/>
          <w:lang w:eastAsia="ru-RU"/>
        </w:rPr>
        <w:t>е</w:t>
      </w:r>
      <w:r w:rsidRPr="00694C68">
        <w:rPr>
          <w:rFonts w:ascii="Times New Roman" w:hAnsi="Times New Roman" w:cs="Times New Roman"/>
          <w:sz w:val="28"/>
          <w:szCs w:val="28"/>
          <w:lang w:eastAsia="ru-RU"/>
        </w:rPr>
        <w:t>т замещения импорта.</w:t>
      </w:r>
    </w:p>
    <w:p w14:paraId="1EBC92DB" w14:textId="78F8BF59" w:rsidR="00B45BBB" w:rsidRPr="00694C68" w:rsidRDefault="00B45BBB" w:rsidP="00DC6788">
      <w:pPr>
        <w:spacing w:after="0" w:line="240" w:lineRule="auto"/>
        <w:ind w:firstLine="567"/>
        <w:contextualSpacing/>
        <w:jc w:val="both"/>
        <w:rPr>
          <w:rFonts w:ascii="Times New Roman" w:hAnsi="Times New Roman" w:cs="Times New Roman"/>
          <w:sz w:val="28"/>
          <w:szCs w:val="28"/>
          <w:lang w:eastAsia="ru-RU"/>
        </w:rPr>
      </w:pPr>
      <w:r w:rsidRPr="00694C68">
        <w:rPr>
          <w:rFonts w:ascii="Times New Roman" w:hAnsi="Times New Roman" w:cs="Times New Roman"/>
          <w:sz w:val="28"/>
          <w:szCs w:val="28"/>
          <w:lang w:eastAsia="ru-RU"/>
        </w:rPr>
        <w:t>Значимость проблемы импортозамещения подтверждается статистическими данными</w:t>
      </w:r>
      <w:r w:rsidR="0058719D">
        <w:rPr>
          <w:rFonts w:ascii="Times New Roman" w:hAnsi="Times New Roman" w:cs="Times New Roman"/>
          <w:sz w:val="28"/>
          <w:szCs w:val="28"/>
          <w:lang w:eastAsia="ru-RU"/>
        </w:rPr>
        <w:t>:</w:t>
      </w:r>
      <w:r w:rsidRPr="00694C68">
        <w:rPr>
          <w:rFonts w:ascii="Times New Roman" w:hAnsi="Times New Roman" w:cs="Times New Roman"/>
          <w:sz w:val="28"/>
          <w:szCs w:val="28"/>
          <w:lang w:eastAsia="ru-RU"/>
        </w:rPr>
        <w:t xml:space="preserve"> по итогам 2023 года объем импорта кокса и полукокса в Казахстан составил 146 млн долларов США, причем доминирующая доля поставок (136 млн долларов США) пришлась на Российскую Федерацию. В физическом выражении это эквивалентно примерно 350 тыс. тонн кокса ежегодно. Таким образом, разработка технологии, позволяющей заместить хотя бы 25</w:t>
      </w:r>
      <w:r w:rsidR="00774626" w:rsidRPr="00774626">
        <w:rPr>
          <w:rFonts w:ascii="Times New Roman" w:hAnsi="Times New Roman" w:cs="Times New Roman"/>
          <w:sz w:val="28"/>
          <w:szCs w:val="28"/>
          <w:lang w:eastAsia="ru-RU"/>
        </w:rPr>
        <w:t xml:space="preserve"> </w:t>
      </w:r>
      <w:r w:rsidRPr="00694C68">
        <w:rPr>
          <w:rFonts w:ascii="Times New Roman" w:hAnsi="Times New Roman" w:cs="Times New Roman"/>
          <w:sz w:val="28"/>
          <w:szCs w:val="28"/>
          <w:lang w:eastAsia="ru-RU"/>
        </w:rPr>
        <w:t xml:space="preserve">% этого объема за счет переработки местного, в том числе низкосортного, угольного сырья, представляет собой потенциальный экономический эффект для страны в размере более 34 млн долларов в год, </w:t>
      </w:r>
      <w:r w:rsidR="0058719D" w:rsidRPr="0058719D">
        <w:rPr>
          <w:rFonts w:ascii="Times New Roman" w:hAnsi="Times New Roman" w:cs="Times New Roman"/>
          <w:sz w:val="28"/>
          <w:szCs w:val="28"/>
          <w:lang w:eastAsia="ru-RU"/>
        </w:rPr>
        <w:t>не считая дополнительных</w:t>
      </w:r>
      <w:r w:rsidR="0058719D">
        <w:rPr>
          <w:rFonts w:ascii="Times New Roman" w:hAnsi="Times New Roman" w:cs="Times New Roman"/>
          <w:sz w:val="28"/>
          <w:szCs w:val="28"/>
          <w:lang w:eastAsia="ru-RU"/>
        </w:rPr>
        <w:t xml:space="preserve"> выгод</w:t>
      </w:r>
      <w:r w:rsidRPr="00694C68">
        <w:rPr>
          <w:rFonts w:ascii="Times New Roman" w:hAnsi="Times New Roman" w:cs="Times New Roman"/>
          <w:sz w:val="28"/>
          <w:szCs w:val="28"/>
          <w:lang w:eastAsia="ru-RU"/>
        </w:rPr>
        <w:t xml:space="preserve"> от развития углехимии и повышения устойчивости металлургического комплекса [</w:t>
      </w:r>
      <w:r w:rsidR="00D50143" w:rsidRPr="00694C68">
        <w:rPr>
          <w:rFonts w:ascii="Times New Roman" w:hAnsi="Times New Roman" w:cs="Times New Roman"/>
          <w:sz w:val="28"/>
          <w:szCs w:val="28"/>
          <w:lang w:val="kk-KZ" w:eastAsia="ru-RU"/>
        </w:rPr>
        <w:t>7-8</w:t>
      </w:r>
      <w:r w:rsidRPr="00694C68">
        <w:rPr>
          <w:rFonts w:ascii="Times New Roman" w:hAnsi="Times New Roman" w:cs="Times New Roman"/>
          <w:sz w:val="28"/>
          <w:szCs w:val="28"/>
          <w:lang w:eastAsia="ru-RU"/>
        </w:rPr>
        <w:t>].</w:t>
      </w:r>
    </w:p>
    <w:p w14:paraId="435AA9EF" w14:textId="77777777" w:rsidR="00CF02AD" w:rsidRPr="00694C68" w:rsidRDefault="00CF02AD" w:rsidP="00DC6788">
      <w:pPr>
        <w:spacing w:after="0" w:line="240" w:lineRule="auto"/>
        <w:ind w:firstLine="567"/>
        <w:contextualSpacing/>
        <w:jc w:val="both"/>
        <w:rPr>
          <w:rFonts w:ascii="Times New Roman" w:hAnsi="Times New Roman" w:cs="Times New Roman"/>
          <w:sz w:val="28"/>
          <w:szCs w:val="28"/>
          <w:lang w:eastAsia="ru-RU"/>
        </w:rPr>
      </w:pPr>
      <w:r w:rsidRPr="00694C68">
        <w:rPr>
          <w:rFonts w:ascii="Times New Roman" w:hAnsi="Times New Roman" w:cs="Times New Roman"/>
          <w:sz w:val="28"/>
          <w:szCs w:val="28"/>
          <w:lang w:eastAsia="ru-RU"/>
        </w:rPr>
        <w:t>Таким образом, научно-техническая проблема заключается в отсутствии универсальной, промышленно применимой и экономически целесообразной технологии получения восстановителей из углей с низкой спекаемостью. Решение данной проблемы требует комплексного подхода: изучения углей, подбора их оптимальных соотношений, проведения термохимических анализов, создания технологических регламентов и последующего испытания полученного продукта в условиях ферросплавного производства.</w:t>
      </w:r>
    </w:p>
    <w:p w14:paraId="08360F84" w14:textId="77777777" w:rsidR="006F2971" w:rsidRPr="00694C68" w:rsidRDefault="006F2971" w:rsidP="00DC6788">
      <w:pPr>
        <w:spacing w:after="0" w:line="240" w:lineRule="auto"/>
        <w:ind w:firstLine="567"/>
        <w:contextualSpacing/>
        <w:rPr>
          <w:rFonts w:ascii="Times New Roman" w:eastAsia="Times New Roman" w:hAnsi="Times New Roman" w:cs="Times New Roman"/>
          <w:b/>
          <w:sz w:val="28"/>
          <w:szCs w:val="28"/>
          <w:lang w:eastAsia="ru-RU"/>
        </w:rPr>
      </w:pPr>
      <w:r w:rsidRPr="00694C68">
        <w:rPr>
          <w:rFonts w:ascii="Times New Roman" w:eastAsia="Times New Roman" w:hAnsi="Times New Roman" w:cs="Times New Roman"/>
          <w:b/>
          <w:sz w:val="28"/>
          <w:szCs w:val="28"/>
          <w:lang w:eastAsia="ru-RU"/>
        </w:rPr>
        <w:t>Основание и исходные данные для разработки темы.</w:t>
      </w:r>
    </w:p>
    <w:p w14:paraId="1CFDFEB1" w14:textId="77777777" w:rsidR="006F2971" w:rsidRPr="00694C68" w:rsidRDefault="006F2971" w:rsidP="00DC6788">
      <w:pPr>
        <w:spacing w:after="0" w:line="240" w:lineRule="auto"/>
        <w:ind w:firstLine="567"/>
        <w:contextualSpacing/>
        <w:jc w:val="both"/>
        <w:rPr>
          <w:rFonts w:ascii="Times New Roman" w:hAnsi="Times New Roman" w:cs="Times New Roman"/>
          <w:sz w:val="28"/>
          <w:szCs w:val="28"/>
          <w:lang w:eastAsia="ru-RU"/>
        </w:rPr>
      </w:pPr>
      <w:r w:rsidRPr="00694C68">
        <w:rPr>
          <w:rFonts w:ascii="Times New Roman" w:hAnsi="Times New Roman" w:cs="Times New Roman"/>
          <w:sz w:val="28"/>
          <w:szCs w:val="28"/>
          <w:lang w:eastAsia="ru-RU"/>
        </w:rPr>
        <w:t xml:space="preserve">В настоящее время основным восстановителем, применяемым в ферросплавной промышленности, является коксовый орешек, представляющий собой побочный продукт сортировки доменного кокса. Однако, требования к </w:t>
      </w:r>
      <w:r w:rsidRPr="00694C68">
        <w:rPr>
          <w:rFonts w:ascii="Times New Roman" w:hAnsi="Times New Roman" w:cs="Times New Roman"/>
          <w:sz w:val="28"/>
          <w:szCs w:val="28"/>
          <w:lang w:eastAsia="ru-RU"/>
        </w:rPr>
        <w:lastRenderedPageBreak/>
        <w:t>восстановителям для ферросплавов существенно отличаются от требований доменной металлургии: они предъявляют более высокие требования к удельному электросопротивлению (УЭС), реакционной способности (РС), низкому содержанию фосфора и серы, прочности и термостойкости. Продукты коксования, используемые в доменной металлургии, зачастую не соответствуют этим критериям, в результате чего ферросплавные предприятия вынуждены использовать дорогостоящий импортный кокс</w:t>
      </w:r>
      <w:r w:rsidR="003D6BB6" w:rsidRPr="00694C68">
        <w:rPr>
          <w:rFonts w:ascii="Times New Roman" w:hAnsi="Times New Roman" w:cs="Times New Roman"/>
          <w:sz w:val="28"/>
          <w:szCs w:val="28"/>
          <w:lang w:eastAsia="ru-RU"/>
        </w:rPr>
        <w:t xml:space="preserve"> [</w:t>
      </w:r>
      <w:r w:rsidR="00D50143" w:rsidRPr="00694C68">
        <w:rPr>
          <w:rFonts w:ascii="Times New Roman" w:hAnsi="Times New Roman" w:cs="Times New Roman"/>
          <w:sz w:val="28"/>
          <w:szCs w:val="28"/>
          <w:lang w:eastAsia="ru-RU"/>
        </w:rPr>
        <w:t>9</w:t>
      </w:r>
      <w:r w:rsidR="003D6BB6" w:rsidRPr="00694C68">
        <w:rPr>
          <w:rFonts w:ascii="Times New Roman" w:hAnsi="Times New Roman" w:cs="Times New Roman"/>
          <w:sz w:val="28"/>
          <w:szCs w:val="28"/>
          <w:lang w:eastAsia="ru-RU"/>
        </w:rPr>
        <w:t>]</w:t>
      </w:r>
      <w:r w:rsidRPr="00694C68">
        <w:rPr>
          <w:rFonts w:ascii="Times New Roman" w:hAnsi="Times New Roman" w:cs="Times New Roman"/>
          <w:sz w:val="28"/>
          <w:szCs w:val="28"/>
          <w:lang w:eastAsia="ru-RU"/>
        </w:rPr>
        <w:t>.</w:t>
      </w:r>
    </w:p>
    <w:p w14:paraId="57208791" w14:textId="77777777" w:rsidR="00E70249" w:rsidRPr="00694C68" w:rsidRDefault="00E70249" w:rsidP="00DC6788">
      <w:pPr>
        <w:spacing w:after="0" w:line="240" w:lineRule="auto"/>
        <w:ind w:firstLine="567"/>
        <w:contextualSpacing/>
        <w:jc w:val="both"/>
        <w:rPr>
          <w:rFonts w:ascii="Times New Roman" w:hAnsi="Times New Roman" w:cs="Times New Roman"/>
          <w:sz w:val="28"/>
          <w:szCs w:val="28"/>
          <w:lang w:eastAsia="ru-RU"/>
        </w:rPr>
      </w:pPr>
      <w:r w:rsidRPr="00694C68">
        <w:rPr>
          <w:rFonts w:ascii="Times New Roman" w:hAnsi="Times New Roman" w:cs="Times New Roman"/>
          <w:sz w:val="28"/>
          <w:szCs w:val="28"/>
          <w:lang w:eastAsia="ru-RU"/>
        </w:rPr>
        <w:t>Возможность использования энергетических углей с отсутствующей, либо слаборазвитой спекающей способностью для получения восстановителей изучались многими учеными.</w:t>
      </w:r>
      <w:r w:rsidR="00B43816" w:rsidRPr="00694C68">
        <w:rPr>
          <w:rFonts w:ascii="Times New Roman" w:hAnsi="Times New Roman" w:cs="Times New Roman"/>
          <w:sz w:val="28"/>
          <w:szCs w:val="28"/>
          <w:lang w:eastAsia="ru-RU"/>
        </w:rPr>
        <w:t xml:space="preserve"> Особый интерес зачастую представлен высокими показателями реакционной способности и удельного электросопротивления, что является немаловажным в электротермии ферросплавов. </w:t>
      </w:r>
    </w:p>
    <w:p w14:paraId="15FDB985" w14:textId="77777777" w:rsidR="006F2971" w:rsidRPr="00694C68" w:rsidRDefault="00AF1679" w:rsidP="00DC6788">
      <w:pPr>
        <w:spacing w:after="0" w:line="240" w:lineRule="auto"/>
        <w:ind w:firstLine="567"/>
        <w:contextualSpacing/>
        <w:jc w:val="both"/>
        <w:rPr>
          <w:rFonts w:ascii="Times New Roman" w:hAnsi="Times New Roman" w:cs="Times New Roman"/>
          <w:sz w:val="28"/>
          <w:szCs w:val="28"/>
          <w:lang w:eastAsia="ru-RU"/>
        </w:rPr>
      </w:pPr>
      <w:r w:rsidRPr="00694C68">
        <w:rPr>
          <w:rFonts w:ascii="Times New Roman" w:hAnsi="Times New Roman" w:cs="Times New Roman"/>
          <w:sz w:val="28"/>
          <w:szCs w:val="28"/>
          <w:lang w:eastAsia="ru-RU"/>
        </w:rPr>
        <w:t xml:space="preserve">Наглядным примером использования «молодых» углей можно отнести неспекающиеся длиннопламенные угли месторождения Шубарколь, использование которых изучается многими учеными, а практическое применение закреплено охранными документами. Однако, потребление углей Шубаркольского месторождения используется не только в коксохимической и металлургической отраслях, но также в качестве топлива для работы электростанций и котельных, что приводит к истощению его запасов. </w:t>
      </w:r>
    </w:p>
    <w:p w14:paraId="41C2CFC0" w14:textId="2B5283F2" w:rsidR="00AF1679" w:rsidRPr="00694C68" w:rsidRDefault="00AF1679" w:rsidP="00DC6788">
      <w:pPr>
        <w:spacing w:after="0" w:line="240" w:lineRule="auto"/>
        <w:ind w:firstLine="567"/>
        <w:contextualSpacing/>
        <w:jc w:val="both"/>
        <w:rPr>
          <w:rFonts w:ascii="Times New Roman" w:eastAsia="Times New Roman" w:hAnsi="Times New Roman" w:cs="Times New Roman"/>
          <w:b/>
          <w:sz w:val="28"/>
          <w:szCs w:val="28"/>
          <w:lang w:eastAsia="ru-RU"/>
        </w:rPr>
      </w:pPr>
      <w:r w:rsidRPr="00694C68">
        <w:rPr>
          <w:rFonts w:ascii="Times New Roman" w:hAnsi="Times New Roman" w:cs="Times New Roman"/>
          <w:sz w:val="28"/>
          <w:szCs w:val="28"/>
          <w:lang w:eastAsia="ru-RU"/>
        </w:rPr>
        <w:t xml:space="preserve">Наиболее близким по качеству к шубаркольским углям можно отнести угли месторождения Жалын, однако из-за завышенного содержания фосфора его применение является ограниченным. Возможностью их использования для получения спецкокса </w:t>
      </w:r>
      <w:r w:rsidR="0058719D">
        <w:rPr>
          <w:rFonts w:ascii="Times New Roman" w:hAnsi="Times New Roman" w:cs="Times New Roman"/>
          <w:sz w:val="28"/>
          <w:szCs w:val="28"/>
          <w:lang w:eastAsia="ru-RU"/>
        </w:rPr>
        <w:t>является</w:t>
      </w:r>
      <w:r w:rsidRPr="00694C68">
        <w:rPr>
          <w:rFonts w:ascii="Times New Roman" w:hAnsi="Times New Roman" w:cs="Times New Roman"/>
          <w:sz w:val="28"/>
          <w:szCs w:val="28"/>
          <w:lang w:eastAsia="ru-RU"/>
        </w:rPr>
        <w:t xml:space="preserve"> смешивани</w:t>
      </w:r>
      <w:r w:rsidR="0058719D">
        <w:rPr>
          <w:rFonts w:ascii="Times New Roman" w:hAnsi="Times New Roman" w:cs="Times New Roman"/>
          <w:sz w:val="28"/>
          <w:szCs w:val="28"/>
          <w:lang w:eastAsia="ru-RU"/>
        </w:rPr>
        <w:t>е</w:t>
      </w:r>
      <w:r w:rsidRPr="00694C68">
        <w:rPr>
          <w:rFonts w:ascii="Times New Roman" w:hAnsi="Times New Roman" w:cs="Times New Roman"/>
          <w:sz w:val="28"/>
          <w:szCs w:val="28"/>
          <w:lang w:eastAsia="ru-RU"/>
        </w:rPr>
        <w:t xml:space="preserve"> с другими углями для усреднения их состава и снижения общей концентрации фосфора.</w:t>
      </w:r>
    </w:p>
    <w:p w14:paraId="69A8C793" w14:textId="6DD145F8" w:rsidR="00D611EA" w:rsidRPr="00694C68" w:rsidRDefault="00CB57E3" w:rsidP="00DC6788">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b/>
          <w:sz w:val="28"/>
          <w:szCs w:val="28"/>
        </w:rPr>
        <w:t xml:space="preserve">Обоснование необходимости проведения научно-исследовательской работы. </w:t>
      </w:r>
      <w:r w:rsidR="00D611EA" w:rsidRPr="00694C68">
        <w:rPr>
          <w:rFonts w:ascii="Times New Roman" w:hAnsi="Times New Roman" w:cs="Times New Roman"/>
          <w:bCs/>
          <w:sz w:val="28"/>
          <w:szCs w:val="28"/>
        </w:rPr>
        <w:t xml:space="preserve">Диссертационная работа выполнена в рамках проекта </w:t>
      </w:r>
      <w:r w:rsidR="00D611EA" w:rsidRPr="00694C68">
        <w:rPr>
          <w:rFonts w:ascii="Times New Roman" w:hAnsi="Times New Roman" w:cs="Times New Roman"/>
          <w:sz w:val="28"/>
          <w:szCs w:val="28"/>
          <w:lang w:val="kk-KZ"/>
        </w:rPr>
        <w:t>грантового финансирования молодых ученых «Жас Галым» по научным и (или) научно-техническим проектам на 2025-2027 годы Комитетом науки Министерства науки и высшего образования Республики Казахстан (</w:t>
      </w:r>
      <w:r w:rsidR="00D611EA" w:rsidRPr="00694C68">
        <w:rPr>
          <w:rFonts w:ascii="Times New Roman" w:hAnsi="Times New Roman" w:cs="Times New Roman"/>
          <w:sz w:val="28"/>
          <w:szCs w:val="28"/>
        </w:rPr>
        <w:t>ИРН AP25796225, договор №79Ж</w:t>
      </w:r>
      <w:r w:rsidR="00D611EA" w:rsidRPr="00694C68">
        <w:rPr>
          <w:rFonts w:ascii="Times New Roman" w:hAnsi="Times New Roman" w:cs="Times New Roman"/>
          <w:sz w:val="28"/>
          <w:szCs w:val="28"/>
          <w:lang w:val="kk-KZ"/>
        </w:rPr>
        <w:t>Ғ-25-27 от 27 февраля 2025 г.)</w:t>
      </w:r>
      <w:r w:rsidR="009C441F">
        <w:rPr>
          <w:rFonts w:ascii="Times New Roman" w:hAnsi="Times New Roman" w:cs="Times New Roman"/>
          <w:sz w:val="28"/>
          <w:szCs w:val="28"/>
          <w:lang w:val="kk-KZ"/>
        </w:rPr>
        <w:t>.</w:t>
      </w:r>
    </w:p>
    <w:p w14:paraId="0AFD2F8B" w14:textId="504E9490" w:rsidR="0065502A" w:rsidRPr="00694C68" w:rsidRDefault="0065502A" w:rsidP="00DC6788">
      <w:pPr>
        <w:spacing w:after="0" w:line="240" w:lineRule="auto"/>
        <w:ind w:firstLine="567"/>
        <w:contextualSpacing/>
        <w:jc w:val="both"/>
        <w:rPr>
          <w:rFonts w:ascii="Times New Roman" w:hAnsi="Times New Roman" w:cs="Times New Roman"/>
          <w:sz w:val="28"/>
          <w:szCs w:val="28"/>
          <w:lang w:eastAsia="ru-RU"/>
        </w:rPr>
      </w:pPr>
      <w:r w:rsidRPr="00694C68">
        <w:rPr>
          <w:rFonts w:ascii="Times New Roman" w:hAnsi="Times New Roman" w:cs="Times New Roman"/>
          <w:sz w:val="28"/>
          <w:szCs w:val="28"/>
          <w:lang w:eastAsia="ru-RU"/>
        </w:rPr>
        <w:t>В условиях энергетического перехода Казахстана, обусловленного глобальными климатическими соглашениями и стремлением к снижению углеродного следа, наблюдается постепенное сокращение объ</w:t>
      </w:r>
      <w:r w:rsidR="00913365">
        <w:rPr>
          <w:rFonts w:ascii="Times New Roman" w:hAnsi="Times New Roman" w:cs="Times New Roman"/>
          <w:sz w:val="28"/>
          <w:szCs w:val="28"/>
          <w:lang w:eastAsia="ru-RU"/>
        </w:rPr>
        <w:t>е</w:t>
      </w:r>
      <w:r w:rsidRPr="00694C68">
        <w:rPr>
          <w:rFonts w:ascii="Times New Roman" w:hAnsi="Times New Roman" w:cs="Times New Roman"/>
          <w:sz w:val="28"/>
          <w:szCs w:val="28"/>
          <w:lang w:eastAsia="ru-RU"/>
        </w:rPr>
        <w:t>мов добычи и потребления угля в энергетике. Так, по данным Министерства индустрии и строительства РК, в 2023 году добыча угля снизилась на 1 млн тонн по сравнению с предыдущим годом, а за первые четыре месяца 2024 года – ещ</w:t>
      </w:r>
      <w:r w:rsidR="00913365">
        <w:rPr>
          <w:rFonts w:ascii="Times New Roman" w:hAnsi="Times New Roman" w:cs="Times New Roman"/>
          <w:sz w:val="28"/>
          <w:szCs w:val="28"/>
          <w:lang w:eastAsia="ru-RU"/>
        </w:rPr>
        <w:t>е</w:t>
      </w:r>
      <w:r w:rsidRPr="00694C68">
        <w:rPr>
          <w:rFonts w:ascii="Times New Roman" w:hAnsi="Times New Roman" w:cs="Times New Roman"/>
          <w:sz w:val="28"/>
          <w:szCs w:val="28"/>
          <w:lang w:eastAsia="ru-RU"/>
        </w:rPr>
        <w:t xml:space="preserve"> на 2,7 млн тонн. Это созда</w:t>
      </w:r>
      <w:r w:rsidR="00913365">
        <w:rPr>
          <w:rFonts w:ascii="Times New Roman" w:hAnsi="Times New Roman" w:cs="Times New Roman"/>
          <w:sz w:val="28"/>
          <w:szCs w:val="28"/>
          <w:lang w:eastAsia="ru-RU"/>
        </w:rPr>
        <w:t>е</w:t>
      </w:r>
      <w:r w:rsidRPr="00694C68">
        <w:rPr>
          <w:rFonts w:ascii="Times New Roman" w:hAnsi="Times New Roman" w:cs="Times New Roman"/>
          <w:sz w:val="28"/>
          <w:szCs w:val="28"/>
          <w:lang w:eastAsia="ru-RU"/>
        </w:rPr>
        <w:t>т дополнительную нагрузку на угледобывающую промышленность и требует поиска новых направлений переработки угольного сырья, особенно низкосортного и некондиционного. Из доклада были предложены несколько способов решения данной проблемы, одним из которых является развитие углехимии, которая позволяет получить высокомаржинальные продукты из угля</w:t>
      </w:r>
      <w:r w:rsidR="00F81709" w:rsidRPr="00694C68">
        <w:rPr>
          <w:rFonts w:ascii="Times New Roman" w:hAnsi="Times New Roman" w:cs="Times New Roman"/>
          <w:sz w:val="28"/>
          <w:szCs w:val="28"/>
          <w:lang w:eastAsia="ru-RU"/>
        </w:rPr>
        <w:t xml:space="preserve"> [10]</w:t>
      </w:r>
      <w:r w:rsidRPr="00694C68">
        <w:rPr>
          <w:rFonts w:ascii="Times New Roman" w:hAnsi="Times New Roman" w:cs="Times New Roman"/>
          <w:sz w:val="28"/>
          <w:szCs w:val="28"/>
          <w:lang w:eastAsia="ru-RU"/>
        </w:rPr>
        <w:t>.</w:t>
      </w:r>
      <w:r w:rsidR="0031473A" w:rsidRPr="00694C68">
        <w:rPr>
          <w:rFonts w:ascii="Times New Roman" w:hAnsi="Times New Roman" w:cs="Times New Roman"/>
          <w:sz w:val="28"/>
          <w:szCs w:val="28"/>
          <w:lang w:eastAsia="ru-RU"/>
        </w:rPr>
        <w:t xml:space="preserve"> </w:t>
      </w:r>
      <w:r w:rsidRPr="00694C68">
        <w:rPr>
          <w:rFonts w:ascii="Times New Roman" w:hAnsi="Times New Roman" w:cs="Times New Roman"/>
          <w:sz w:val="28"/>
          <w:szCs w:val="28"/>
          <w:lang w:eastAsia="ru-RU"/>
        </w:rPr>
        <w:t>Угли Казахстана, в основном, представлены слабоспекающимися и неспекающимися марками, использование которых позволит существенно сократить импорт дорогостоящего кокса из России и Китая</w:t>
      </w:r>
      <w:r w:rsidR="00F81709" w:rsidRPr="00694C68">
        <w:rPr>
          <w:rFonts w:ascii="Times New Roman" w:hAnsi="Times New Roman" w:cs="Times New Roman"/>
          <w:sz w:val="28"/>
          <w:szCs w:val="28"/>
          <w:lang w:eastAsia="ru-RU"/>
        </w:rPr>
        <w:t>.</w:t>
      </w:r>
    </w:p>
    <w:p w14:paraId="2E159282" w14:textId="77777777" w:rsidR="00CB57E3" w:rsidRPr="00694C68" w:rsidRDefault="00BE7844"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b/>
          <w:sz w:val="28"/>
          <w:szCs w:val="28"/>
        </w:rPr>
        <w:lastRenderedPageBreak/>
        <w:t>Сведения о планируемом научно-техническом уровне разработки, патентных исследованиях и выводы из них.</w:t>
      </w:r>
    </w:p>
    <w:p w14:paraId="0CA242BF" w14:textId="0E18A847" w:rsidR="00F608BB" w:rsidRPr="00694C68" w:rsidRDefault="00F608BB"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Патентные исследования, провед</w:t>
      </w:r>
      <w:r w:rsidR="00913365">
        <w:rPr>
          <w:rFonts w:ascii="Times New Roman" w:hAnsi="Times New Roman" w:cs="Times New Roman"/>
          <w:sz w:val="28"/>
          <w:szCs w:val="28"/>
        </w:rPr>
        <w:t>е</w:t>
      </w:r>
      <w:r w:rsidRPr="00694C68">
        <w:rPr>
          <w:rFonts w:ascii="Times New Roman" w:hAnsi="Times New Roman" w:cs="Times New Roman"/>
          <w:sz w:val="28"/>
          <w:szCs w:val="28"/>
        </w:rPr>
        <w:t>нные в рамках подготовки проекта, показали активную разработку в области технологий подготовки угольных смесей и получения металлургического кокса.</w:t>
      </w:r>
    </w:p>
    <w:p w14:paraId="47E751BC" w14:textId="77777777" w:rsidR="00CB57E3" w:rsidRPr="00694C68" w:rsidRDefault="00F608BB"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Анализ патентов подтверждает отсутствие зарегистрированных решений, в которых снижению содержания фосфора в восстановителях уделяется ключевое внимание через технологию смешивания углей с различным уровнем фосфорности. Большинство существующих разработок ориентированы на доменное производство и используют либо коксующиеся угли, либо нефтяной кокс.</w:t>
      </w:r>
    </w:p>
    <w:p w14:paraId="1037638E" w14:textId="06A62E54" w:rsidR="006C3B62" w:rsidRPr="00694C68" w:rsidRDefault="006C3B62"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Разработка соответствует современному уровню научно-технических решений в области углехимии, металлургии и ресурсосберегающих технологий. Предлагаемый подход в данной работе</w:t>
      </w:r>
      <w:r w:rsidR="00121A4C" w:rsidRPr="00694C68">
        <w:rPr>
          <w:rFonts w:ascii="Times New Roman" w:hAnsi="Times New Roman" w:cs="Times New Roman"/>
          <w:sz w:val="28"/>
          <w:szCs w:val="28"/>
        </w:rPr>
        <w:t xml:space="preserve"> </w:t>
      </w:r>
      <w:r w:rsidRPr="00694C68">
        <w:rPr>
          <w:rFonts w:ascii="Times New Roman" w:hAnsi="Times New Roman" w:cs="Times New Roman"/>
          <w:sz w:val="28"/>
          <w:szCs w:val="28"/>
        </w:rPr>
        <w:t>направлен на смешивание углей различных марок с целью коррекции химического состава, в частности – снижения концентрации фосфора за сч</w:t>
      </w:r>
      <w:r w:rsidR="00913365">
        <w:rPr>
          <w:rFonts w:ascii="Times New Roman" w:hAnsi="Times New Roman" w:cs="Times New Roman"/>
          <w:sz w:val="28"/>
          <w:szCs w:val="28"/>
        </w:rPr>
        <w:t>е</w:t>
      </w:r>
      <w:r w:rsidRPr="00694C68">
        <w:rPr>
          <w:rFonts w:ascii="Times New Roman" w:hAnsi="Times New Roman" w:cs="Times New Roman"/>
          <w:sz w:val="28"/>
          <w:szCs w:val="28"/>
        </w:rPr>
        <w:t>т разбавления фосфорсодержащих углей малозольными, низкофосфорными компонентами.</w:t>
      </w:r>
    </w:p>
    <w:p w14:paraId="37F2F24A" w14:textId="77777777" w:rsidR="00CB57E3" w:rsidRPr="00694C68" w:rsidRDefault="00121A4C"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b/>
          <w:sz w:val="28"/>
          <w:szCs w:val="28"/>
        </w:rPr>
        <w:t xml:space="preserve">Сведения о метрологическом обеспечении диссертации. </w:t>
      </w:r>
    </w:p>
    <w:p w14:paraId="7E45C118" w14:textId="77777777" w:rsidR="00CB57E3" w:rsidRPr="00694C68" w:rsidRDefault="00121A4C"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Научно-исследовательские работы были выполнены на современных приборах и оборудованиях. Достоверность результатов исследований обеспечивалась систематической поверкой приборов и оборудования. </w:t>
      </w:r>
    </w:p>
    <w:p w14:paraId="550DA91B" w14:textId="77777777" w:rsidR="00121A4C" w:rsidRPr="00694C68" w:rsidRDefault="00121A4C"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Исследования проводились в условиях лаборатории кафедры «Металлургия», </w:t>
      </w:r>
      <w:r w:rsidRPr="00694C68">
        <w:rPr>
          <w:rFonts w:ascii="Times New Roman" w:hAnsi="Times New Roman" w:cs="Times New Roman"/>
          <w:bCs/>
          <w:sz w:val="28"/>
          <w:szCs w:val="28"/>
        </w:rPr>
        <w:t>аккредитованной лаборатории ТОО «</w:t>
      </w:r>
      <w:r w:rsidRPr="00694C68">
        <w:rPr>
          <w:rFonts w:ascii="Times New Roman" w:hAnsi="Times New Roman" w:cs="Times New Roman"/>
          <w:bCs/>
          <w:sz w:val="28"/>
          <w:szCs w:val="28"/>
          <w:lang w:val="en-US"/>
        </w:rPr>
        <w:t>Incom</w:t>
      </w:r>
      <w:r w:rsidRPr="00694C68">
        <w:rPr>
          <w:rFonts w:ascii="Times New Roman" w:hAnsi="Times New Roman" w:cs="Times New Roman"/>
          <w:bCs/>
          <w:sz w:val="28"/>
          <w:szCs w:val="28"/>
        </w:rPr>
        <w:t xml:space="preserve"> </w:t>
      </w:r>
      <w:r w:rsidRPr="00694C68">
        <w:rPr>
          <w:rFonts w:ascii="Times New Roman" w:hAnsi="Times New Roman" w:cs="Times New Roman"/>
          <w:bCs/>
          <w:sz w:val="28"/>
          <w:szCs w:val="28"/>
          <w:lang w:val="en-US"/>
        </w:rPr>
        <w:t>Company</w:t>
      </w:r>
      <w:r w:rsidRPr="00694C68">
        <w:rPr>
          <w:rFonts w:ascii="Times New Roman" w:hAnsi="Times New Roman" w:cs="Times New Roman"/>
          <w:bCs/>
          <w:sz w:val="28"/>
          <w:szCs w:val="28"/>
        </w:rPr>
        <w:t xml:space="preserve">» (зарегистрирован в реестре субъектов аккредитации Республики Казахстан на соответствие требованиям ГОСТ </w:t>
      </w:r>
      <w:r w:rsidRPr="00694C68">
        <w:rPr>
          <w:rFonts w:ascii="Times New Roman" w:hAnsi="Times New Roman" w:cs="Times New Roman"/>
          <w:bCs/>
          <w:sz w:val="28"/>
          <w:szCs w:val="28"/>
          <w:lang w:val="en-US"/>
        </w:rPr>
        <w:t>ISO</w:t>
      </w:r>
      <w:r w:rsidRPr="00694C68">
        <w:rPr>
          <w:rFonts w:ascii="Times New Roman" w:hAnsi="Times New Roman" w:cs="Times New Roman"/>
          <w:bCs/>
          <w:sz w:val="28"/>
          <w:szCs w:val="28"/>
        </w:rPr>
        <w:t>/</w:t>
      </w:r>
      <w:r w:rsidRPr="00694C68">
        <w:rPr>
          <w:rFonts w:ascii="Times New Roman" w:hAnsi="Times New Roman" w:cs="Times New Roman"/>
          <w:bCs/>
          <w:sz w:val="28"/>
          <w:szCs w:val="28"/>
          <w:lang w:val="en-US"/>
        </w:rPr>
        <w:t>IEC</w:t>
      </w:r>
      <w:r w:rsidRPr="00694C68">
        <w:rPr>
          <w:rFonts w:ascii="Times New Roman" w:hAnsi="Times New Roman" w:cs="Times New Roman"/>
          <w:bCs/>
          <w:sz w:val="28"/>
          <w:szCs w:val="28"/>
        </w:rPr>
        <w:t xml:space="preserve"> 17025-2019 № </w:t>
      </w:r>
      <w:r w:rsidRPr="00694C68">
        <w:rPr>
          <w:rFonts w:ascii="Times New Roman" w:hAnsi="Times New Roman" w:cs="Times New Roman"/>
          <w:bCs/>
          <w:sz w:val="28"/>
          <w:szCs w:val="28"/>
          <w:lang w:val="en-US"/>
        </w:rPr>
        <w:t>KZ</w:t>
      </w:r>
      <w:r w:rsidRPr="00694C68">
        <w:rPr>
          <w:rFonts w:ascii="Times New Roman" w:hAnsi="Times New Roman" w:cs="Times New Roman"/>
          <w:bCs/>
          <w:sz w:val="28"/>
          <w:szCs w:val="28"/>
        </w:rPr>
        <w:t>.</w:t>
      </w:r>
      <w:r w:rsidRPr="00694C68">
        <w:rPr>
          <w:rFonts w:ascii="Times New Roman" w:hAnsi="Times New Roman" w:cs="Times New Roman"/>
          <w:bCs/>
          <w:sz w:val="28"/>
          <w:szCs w:val="28"/>
          <w:lang w:val="en-US"/>
        </w:rPr>
        <w:t>T</w:t>
      </w:r>
      <w:r w:rsidRPr="00694C68">
        <w:rPr>
          <w:rFonts w:ascii="Times New Roman" w:hAnsi="Times New Roman" w:cs="Times New Roman"/>
          <w:bCs/>
          <w:sz w:val="28"/>
          <w:szCs w:val="28"/>
        </w:rPr>
        <w:t xml:space="preserve">.14.2161 от 16 ноября 2018 с изменениями от 29 апреля 2020 года) </w:t>
      </w:r>
      <w:r w:rsidRPr="00694C68">
        <w:rPr>
          <w:rFonts w:ascii="Times New Roman" w:hAnsi="Times New Roman" w:cs="Times New Roman"/>
          <w:sz w:val="28"/>
          <w:szCs w:val="28"/>
        </w:rPr>
        <w:t>НАО «Торайгыров университет» (г. Павлодар), Химико-металлургическом институте имени. Ж. Абишева (г. Караганда).</w:t>
      </w:r>
    </w:p>
    <w:p w14:paraId="081D6686" w14:textId="74DF99D4" w:rsidR="00CB57E3" w:rsidRPr="00694C68" w:rsidRDefault="00121A4C" w:rsidP="00DC6788">
      <w:pPr>
        <w:spacing w:after="0" w:line="240" w:lineRule="auto"/>
        <w:ind w:firstLine="567"/>
        <w:contextualSpacing/>
        <w:jc w:val="both"/>
        <w:rPr>
          <w:rFonts w:ascii="Times New Roman" w:hAnsi="Times New Roman" w:cs="Times New Roman"/>
          <w:sz w:val="28"/>
          <w:szCs w:val="28"/>
        </w:rPr>
      </w:pPr>
      <w:bookmarkStart w:id="3" w:name="_Hlk214299493"/>
      <w:r w:rsidRPr="00694C68">
        <w:rPr>
          <w:rFonts w:ascii="Times New Roman" w:hAnsi="Times New Roman" w:cs="Times New Roman"/>
          <w:b/>
          <w:sz w:val="28"/>
          <w:szCs w:val="28"/>
        </w:rPr>
        <w:t>Актуальность темы</w:t>
      </w:r>
      <w:r w:rsidR="002D2CCC" w:rsidRPr="00694C68">
        <w:rPr>
          <w:rFonts w:ascii="Times New Roman" w:hAnsi="Times New Roman" w:cs="Times New Roman"/>
          <w:b/>
          <w:sz w:val="28"/>
          <w:szCs w:val="28"/>
        </w:rPr>
        <w:t xml:space="preserve"> </w:t>
      </w:r>
      <w:r w:rsidR="002D2CCC" w:rsidRPr="00694C68">
        <w:rPr>
          <w:rFonts w:ascii="Times New Roman" w:hAnsi="Times New Roman" w:cs="Times New Roman"/>
          <w:bCs/>
          <w:sz w:val="28"/>
          <w:szCs w:val="28"/>
        </w:rPr>
        <w:t>определяется необходимостью повышения эффективности использования угольных ресурсов Казахстана в условиях трансформации энергетического сектора и роста потребностей в качественных восстановителях для металлургии. В частности, ферросплавная промышленность испытывает устойчивый дефицит углеродистых материалов, обладающих высоким удельным электросопротивлением, реакционной способностью и низким содержанием вредных примесей. При этом значительная часть местных углей, включая слабоспекающиеся и неспекающиеся марки, оста</w:t>
      </w:r>
      <w:r w:rsidR="00913365">
        <w:rPr>
          <w:rFonts w:ascii="Times New Roman" w:hAnsi="Times New Roman" w:cs="Times New Roman"/>
          <w:bCs/>
          <w:sz w:val="28"/>
          <w:szCs w:val="28"/>
        </w:rPr>
        <w:t>е</w:t>
      </w:r>
      <w:r w:rsidR="002D2CCC" w:rsidRPr="00694C68">
        <w:rPr>
          <w:rFonts w:ascii="Times New Roman" w:hAnsi="Times New Roman" w:cs="Times New Roman"/>
          <w:bCs/>
          <w:sz w:val="28"/>
          <w:szCs w:val="28"/>
        </w:rPr>
        <w:t>тся невостребованной в традиционных технологиях коксования. Одновременно с этим усиливается потребность в переработке угольных отсевов, что созда</w:t>
      </w:r>
      <w:r w:rsidR="00913365">
        <w:rPr>
          <w:rFonts w:ascii="Times New Roman" w:hAnsi="Times New Roman" w:cs="Times New Roman"/>
          <w:bCs/>
          <w:sz w:val="28"/>
          <w:szCs w:val="28"/>
        </w:rPr>
        <w:t>е</w:t>
      </w:r>
      <w:r w:rsidR="002D2CCC" w:rsidRPr="00694C68">
        <w:rPr>
          <w:rFonts w:ascii="Times New Roman" w:hAnsi="Times New Roman" w:cs="Times New Roman"/>
          <w:bCs/>
          <w:sz w:val="28"/>
          <w:szCs w:val="28"/>
        </w:rPr>
        <w:t>т предпосылки для разработки инновационных подходов к их вовлечению в производственные процессы с получением продукции высокой добавленной стоимости.</w:t>
      </w:r>
    </w:p>
    <w:p w14:paraId="6AF2E3DD" w14:textId="77777777" w:rsidR="00CB57E3" w:rsidRPr="00694C68" w:rsidRDefault="002D2CCC" w:rsidP="00DC6788">
      <w:pPr>
        <w:spacing w:after="0" w:line="240" w:lineRule="auto"/>
        <w:ind w:firstLine="567"/>
        <w:contextualSpacing/>
        <w:jc w:val="both"/>
        <w:rPr>
          <w:rFonts w:ascii="Times New Roman" w:hAnsi="Times New Roman" w:cs="Times New Roman"/>
          <w:sz w:val="28"/>
          <w:szCs w:val="28"/>
        </w:rPr>
      </w:pPr>
      <w:bookmarkStart w:id="4" w:name="_Hlk214299533"/>
      <w:bookmarkEnd w:id="3"/>
      <w:r w:rsidRPr="00694C68">
        <w:rPr>
          <w:rFonts w:ascii="Times New Roman" w:hAnsi="Times New Roman" w:cs="Times New Roman"/>
          <w:b/>
          <w:bCs/>
          <w:sz w:val="28"/>
          <w:szCs w:val="28"/>
        </w:rPr>
        <w:t>Целью диссертационной работы</w:t>
      </w:r>
      <w:r w:rsidRPr="00694C68">
        <w:rPr>
          <w:rFonts w:ascii="Times New Roman" w:hAnsi="Times New Roman" w:cs="Times New Roman"/>
          <w:sz w:val="28"/>
          <w:szCs w:val="28"/>
        </w:rPr>
        <w:t xml:space="preserve"> является разработка технологии получения специального </w:t>
      </w:r>
      <w:r w:rsidR="00816E25" w:rsidRPr="00694C68">
        <w:rPr>
          <w:rFonts w:ascii="Times New Roman" w:hAnsi="Times New Roman" w:cs="Times New Roman"/>
          <w:sz w:val="28"/>
          <w:szCs w:val="28"/>
        </w:rPr>
        <w:t>восстановителя</w:t>
      </w:r>
      <w:r w:rsidR="004F0CFC" w:rsidRPr="00694C68">
        <w:rPr>
          <w:rFonts w:ascii="Times New Roman" w:hAnsi="Times New Roman" w:cs="Times New Roman"/>
          <w:sz w:val="28"/>
          <w:szCs w:val="28"/>
        </w:rPr>
        <w:t xml:space="preserve"> для ферросплавного производства</w:t>
      </w:r>
      <w:r w:rsidRPr="00694C68">
        <w:rPr>
          <w:rFonts w:ascii="Times New Roman" w:hAnsi="Times New Roman" w:cs="Times New Roman"/>
          <w:sz w:val="28"/>
          <w:szCs w:val="28"/>
        </w:rPr>
        <w:t xml:space="preserve"> </w:t>
      </w:r>
      <w:r w:rsidR="004F0CFC" w:rsidRPr="00694C68">
        <w:rPr>
          <w:rFonts w:ascii="Times New Roman" w:hAnsi="Times New Roman" w:cs="Times New Roman"/>
          <w:sz w:val="28"/>
          <w:szCs w:val="28"/>
        </w:rPr>
        <w:t xml:space="preserve">с использованием </w:t>
      </w:r>
      <w:r w:rsidRPr="00694C68">
        <w:rPr>
          <w:rFonts w:ascii="Times New Roman" w:hAnsi="Times New Roman" w:cs="Times New Roman"/>
          <w:sz w:val="28"/>
          <w:szCs w:val="28"/>
        </w:rPr>
        <w:t>слабоспекающихся углей</w:t>
      </w:r>
      <w:r w:rsidR="004F0CFC" w:rsidRPr="00694C68">
        <w:rPr>
          <w:rFonts w:ascii="Times New Roman" w:hAnsi="Times New Roman" w:cs="Times New Roman"/>
          <w:sz w:val="28"/>
          <w:szCs w:val="28"/>
        </w:rPr>
        <w:t>.</w:t>
      </w:r>
    </w:p>
    <w:bookmarkEnd w:id="4"/>
    <w:p w14:paraId="031C968A" w14:textId="179CA732" w:rsidR="005809CA" w:rsidRPr="00694C68" w:rsidRDefault="005809CA" w:rsidP="00DC6788">
      <w:pPr>
        <w:spacing w:after="0" w:line="240" w:lineRule="auto"/>
        <w:ind w:firstLine="709"/>
        <w:contextualSpacing/>
        <w:jc w:val="both"/>
        <w:rPr>
          <w:rFonts w:ascii="Times New Roman" w:hAnsi="Times New Roman" w:cs="Times New Roman"/>
          <w:b/>
          <w:bCs/>
          <w:sz w:val="28"/>
          <w:szCs w:val="28"/>
        </w:rPr>
      </w:pPr>
      <w:r w:rsidRPr="00694C68">
        <w:rPr>
          <w:rFonts w:ascii="Times New Roman" w:hAnsi="Times New Roman" w:cs="Times New Roman"/>
          <w:b/>
          <w:bCs/>
          <w:sz w:val="28"/>
          <w:szCs w:val="28"/>
        </w:rPr>
        <w:lastRenderedPageBreak/>
        <w:t xml:space="preserve">Объектом исследования </w:t>
      </w:r>
      <w:r w:rsidRPr="00694C68">
        <w:rPr>
          <w:rFonts w:ascii="Times New Roman" w:hAnsi="Times New Roman" w:cs="Times New Roman"/>
          <w:sz w:val="28"/>
          <w:szCs w:val="28"/>
        </w:rPr>
        <w:t>является технология получения восстановителя с использованием слабоспекающихся углей</w:t>
      </w:r>
      <w:r w:rsidR="00816E25" w:rsidRPr="00694C68">
        <w:rPr>
          <w:rFonts w:ascii="Times New Roman" w:hAnsi="Times New Roman" w:cs="Times New Roman"/>
          <w:sz w:val="28"/>
          <w:szCs w:val="28"/>
        </w:rPr>
        <w:t xml:space="preserve"> марки Г</w:t>
      </w:r>
      <w:r w:rsidRPr="00694C68">
        <w:rPr>
          <w:rFonts w:ascii="Times New Roman" w:hAnsi="Times New Roman" w:cs="Times New Roman"/>
          <w:sz w:val="28"/>
          <w:szCs w:val="28"/>
        </w:rPr>
        <w:t xml:space="preserve"> </w:t>
      </w:r>
      <w:r w:rsidR="00E71F4D" w:rsidRPr="00694C68">
        <w:rPr>
          <w:rFonts w:ascii="Times New Roman" w:hAnsi="Times New Roman" w:cs="Times New Roman"/>
          <w:sz w:val="28"/>
          <w:szCs w:val="28"/>
        </w:rPr>
        <w:t>месторождения Жалын.</w:t>
      </w:r>
    </w:p>
    <w:p w14:paraId="7AC7EC58" w14:textId="77777777" w:rsidR="002D2CCC" w:rsidRPr="00694C68" w:rsidRDefault="002D2CCC" w:rsidP="00DC6788">
      <w:pPr>
        <w:spacing w:after="0" w:line="240" w:lineRule="auto"/>
        <w:ind w:firstLine="709"/>
        <w:contextualSpacing/>
        <w:jc w:val="both"/>
        <w:rPr>
          <w:rFonts w:ascii="Times New Roman" w:hAnsi="Times New Roman" w:cs="Times New Roman"/>
          <w:b/>
          <w:sz w:val="28"/>
          <w:szCs w:val="28"/>
        </w:rPr>
      </w:pPr>
      <w:r w:rsidRPr="00694C68">
        <w:rPr>
          <w:rFonts w:ascii="Times New Roman" w:hAnsi="Times New Roman" w:cs="Times New Roman"/>
          <w:b/>
          <w:sz w:val="28"/>
          <w:szCs w:val="28"/>
        </w:rPr>
        <w:t>Задачи исследования, их место в выполнении научно-исследовательской работы в целом:</w:t>
      </w:r>
    </w:p>
    <w:p w14:paraId="62C2DF5C" w14:textId="3A871733" w:rsidR="00CB57E3" w:rsidRPr="00694C68" w:rsidRDefault="00816E25" w:rsidP="00DC6788">
      <w:pPr>
        <w:pStyle w:val="a3"/>
        <w:numPr>
          <w:ilvl w:val="0"/>
          <w:numId w:val="9"/>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и</w:t>
      </w:r>
      <w:r w:rsidR="002D2CCC" w:rsidRPr="00694C68">
        <w:rPr>
          <w:rFonts w:ascii="Times New Roman" w:hAnsi="Times New Roman" w:cs="Times New Roman"/>
          <w:sz w:val="28"/>
          <w:szCs w:val="28"/>
        </w:rPr>
        <w:t>сследовани</w:t>
      </w:r>
      <w:r w:rsidR="0058719D">
        <w:rPr>
          <w:rFonts w:ascii="Times New Roman" w:hAnsi="Times New Roman" w:cs="Times New Roman"/>
          <w:sz w:val="28"/>
          <w:szCs w:val="28"/>
        </w:rPr>
        <w:t>е</w:t>
      </w:r>
      <w:r w:rsidRPr="00694C68">
        <w:rPr>
          <w:rFonts w:ascii="Times New Roman" w:hAnsi="Times New Roman" w:cs="Times New Roman"/>
          <w:sz w:val="28"/>
          <w:szCs w:val="28"/>
        </w:rPr>
        <w:t xml:space="preserve"> и оценка</w:t>
      </w:r>
      <w:r w:rsidR="002D2CCC" w:rsidRPr="00694C68">
        <w:rPr>
          <w:rFonts w:ascii="Times New Roman" w:hAnsi="Times New Roman" w:cs="Times New Roman"/>
          <w:sz w:val="28"/>
          <w:szCs w:val="28"/>
        </w:rPr>
        <w:t xml:space="preserve"> физико-химических свойств углей</w:t>
      </w:r>
      <w:r w:rsidRPr="00694C68">
        <w:rPr>
          <w:rFonts w:ascii="Times New Roman" w:hAnsi="Times New Roman" w:cs="Times New Roman"/>
          <w:sz w:val="28"/>
          <w:szCs w:val="28"/>
        </w:rPr>
        <w:t xml:space="preserve"> как компонентов исходной смеси</w:t>
      </w:r>
      <w:r w:rsidR="002D2CCC" w:rsidRPr="00694C68">
        <w:rPr>
          <w:rFonts w:ascii="Times New Roman" w:hAnsi="Times New Roman" w:cs="Times New Roman"/>
          <w:sz w:val="28"/>
          <w:szCs w:val="28"/>
        </w:rPr>
        <w:t>;</w:t>
      </w:r>
    </w:p>
    <w:p w14:paraId="68FFB2D9" w14:textId="77777777" w:rsidR="002D2CCC" w:rsidRPr="00694C68" w:rsidRDefault="002D2CCC" w:rsidP="00DC6788">
      <w:pPr>
        <w:pStyle w:val="a3"/>
        <w:numPr>
          <w:ilvl w:val="0"/>
          <w:numId w:val="9"/>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экспериментальные исследования</w:t>
      </w:r>
      <w:r w:rsidR="004F0CFC" w:rsidRPr="00694C68">
        <w:rPr>
          <w:rFonts w:ascii="Times New Roman" w:hAnsi="Times New Roman" w:cs="Times New Roman"/>
          <w:sz w:val="28"/>
          <w:szCs w:val="28"/>
        </w:rPr>
        <w:t xml:space="preserve"> процесса</w:t>
      </w:r>
      <w:r w:rsidRPr="00694C68">
        <w:rPr>
          <w:rFonts w:ascii="Times New Roman" w:hAnsi="Times New Roman" w:cs="Times New Roman"/>
          <w:sz w:val="28"/>
          <w:szCs w:val="28"/>
        </w:rPr>
        <w:t xml:space="preserve"> получения восстановителей с использованием слабоспекающихся углей</w:t>
      </w:r>
      <w:r w:rsidR="00816E25" w:rsidRPr="00694C68">
        <w:rPr>
          <w:rFonts w:ascii="Times New Roman" w:hAnsi="Times New Roman" w:cs="Times New Roman"/>
          <w:sz w:val="28"/>
          <w:szCs w:val="28"/>
        </w:rPr>
        <w:t xml:space="preserve"> марки Г</w:t>
      </w:r>
      <w:r w:rsidRPr="00694C68">
        <w:rPr>
          <w:rFonts w:ascii="Times New Roman" w:hAnsi="Times New Roman" w:cs="Times New Roman"/>
          <w:sz w:val="28"/>
          <w:szCs w:val="28"/>
        </w:rPr>
        <w:t>;</w:t>
      </w:r>
    </w:p>
    <w:p w14:paraId="347D1449" w14:textId="77777777" w:rsidR="002D2CCC" w:rsidRPr="00694C68" w:rsidRDefault="002D2CCC" w:rsidP="00DC6788">
      <w:pPr>
        <w:pStyle w:val="a3"/>
        <w:numPr>
          <w:ilvl w:val="0"/>
          <w:numId w:val="9"/>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исследование физико-химических и физико-механических свойств </w:t>
      </w:r>
      <w:r w:rsidR="004F0CFC" w:rsidRPr="00694C68">
        <w:rPr>
          <w:rFonts w:ascii="Times New Roman" w:hAnsi="Times New Roman" w:cs="Times New Roman"/>
          <w:sz w:val="28"/>
          <w:szCs w:val="28"/>
        </w:rPr>
        <w:t>новых</w:t>
      </w:r>
      <w:r w:rsidRPr="00694C68">
        <w:rPr>
          <w:rFonts w:ascii="Times New Roman" w:hAnsi="Times New Roman" w:cs="Times New Roman"/>
          <w:sz w:val="28"/>
          <w:szCs w:val="28"/>
        </w:rPr>
        <w:t xml:space="preserve"> восстановителей;</w:t>
      </w:r>
    </w:p>
    <w:p w14:paraId="3D800C1C" w14:textId="54E5417A" w:rsidR="002D2CCC" w:rsidRPr="00694C68" w:rsidRDefault="001B0C5B" w:rsidP="00DC6788">
      <w:pPr>
        <w:pStyle w:val="a3"/>
        <w:numPr>
          <w:ilvl w:val="0"/>
          <w:numId w:val="9"/>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исследовани</w:t>
      </w:r>
      <w:r w:rsidR="0058719D">
        <w:rPr>
          <w:rFonts w:ascii="Times New Roman" w:hAnsi="Times New Roman" w:cs="Times New Roman"/>
          <w:sz w:val="28"/>
          <w:szCs w:val="28"/>
        </w:rPr>
        <w:t>е</w:t>
      </w:r>
      <w:r w:rsidRPr="00694C68">
        <w:rPr>
          <w:rFonts w:ascii="Times New Roman" w:hAnsi="Times New Roman" w:cs="Times New Roman"/>
          <w:sz w:val="28"/>
          <w:szCs w:val="28"/>
        </w:rPr>
        <w:t xml:space="preserve"> получения феррохрома с применением </w:t>
      </w:r>
      <w:r w:rsidR="004F0CFC" w:rsidRPr="00694C68">
        <w:rPr>
          <w:rFonts w:ascii="Times New Roman" w:hAnsi="Times New Roman" w:cs="Times New Roman"/>
          <w:sz w:val="28"/>
          <w:szCs w:val="28"/>
        </w:rPr>
        <w:t>новых</w:t>
      </w:r>
      <w:r w:rsidRPr="00694C68">
        <w:rPr>
          <w:rFonts w:ascii="Times New Roman" w:hAnsi="Times New Roman" w:cs="Times New Roman"/>
          <w:sz w:val="28"/>
          <w:szCs w:val="28"/>
        </w:rPr>
        <w:t xml:space="preserve"> восстановителей;</w:t>
      </w:r>
    </w:p>
    <w:p w14:paraId="745D74F8" w14:textId="77777777" w:rsidR="001B0C5B" w:rsidRPr="00694C68" w:rsidRDefault="001B0C5B" w:rsidP="00971E97">
      <w:pPr>
        <w:pStyle w:val="a3"/>
        <w:numPr>
          <w:ilvl w:val="0"/>
          <w:numId w:val="9"/>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апробация полученных результатов в условиях крупно-лабораторных испытаний.</w:t>
      </w:r>
    </w:p>
    <w:p w14:paraId="405D5663" w14:textId="77777777" w:rsidR="002D2CCC" w:rsidRPr="00694C68" w:rsidRDefault="001B0C5B" w:rsidP="00971E97">
      <w:pPr>
        <w:tabs>
          <w:tab w:val="left" w:pos="851"/>
        </w:tabs>
        <w:spacing w:after="0" w:line="240" w:lineRule="auto"/>
        <w:ind w:firstLine="567"/>
        <w:contextualSpacing/>
        <w:jc w:val="both"/>
        <w:rPr>
          <w:rFonts w:ascii="Times New Roman" w:hAnsi="Times New Roman" w:cs="Times New Roman"/>
          <w:b/>
          <w:bCs/>
          <w:sz w:val="28"/>
          <w:szCs w:val="28"/>
        </w:rPr>
      </w:pPr>
      <w:bookmarkStart w:id="5" w:name="_Hlk213601287"/>
      <w:r w:rsidRPr="00694C68">
        <w:rPr>
          <w:rFonts w:ascii="Times New Roman" w:hAnsi="Times New Roman" w:cs="Times New Roman"/>
          <w:b/>
          <w:bCs/>
          <w:sz w:val="28"/>
          <w:szCs w:val="28"/>
        </w:rPr>
        <w:t>Научная новизна полученных результатов:</w:t>
      </w:r>
    </w:p>
    <w:p w14:paraId="57C7FD63" w14:textId="77777777" w:rsidR="00610380" w:rsidRPr="00055F73" w:rsidRDefault="00231CB7" w:rsidP="00971E97">
      <w:pPr>
        <w:pStyle w:val="a3"/>
        <w:numPr>
          <w:ilvl w:val="0"/>
          <w:numId w:val="38"/>
        </w:numPr>
        <w:tabs>
          <w:tab w:val="left" w:pos="851"/>
        </w:tabs>
        <w:spacing w:after="0" w:line="240" w:lineRule="auto"/>
        <w:ind w:left="0" w:firstLine="567"/>
        <w:jc w:val="both"/>
        <w:rPr>
          <w:rFonts w:ascii="Times New Roman" w:hAnsi="Times New Roman" w:cs="Times New Roman"/>
          <w:color w:val="000000" w:themeColor="text1"/>
          <w:sz w:val="28"/>
          <w:szCs w:val="28"/>
          <w:lang w:eastAsia="ru-RU"/>
        </w:rPr>
      </w:pPr>
      <w:r w:rsidRPr="00055F73">
        <w:rPr>
          <w:rFonts w:ascii="Times New Roman" w:hAnsi="Times New Roman" w:cs="Times New Roman"/>
          <w:color w:val="000000" w:themeColor="text1"/>
          <w:sz w:val="28"/>
          <w:szCs w:val="28"/>
          <w:lang w:eastAsia="ru-RU"/>
        </w:rPr>
        <w:t>Научно обоснована и разработана технология получения нового композиционного углеродистого восстановителя путем комбинирования слабоспекающегося угля месторождения Жалын</w:t>
      </w:r>
      <w:r w:rsidR="00610380" w:rsidRPr="00055F73">
        <w:rPr>
          <w:rFonts w:ascii="Times New Roman" w:hAnsi="Times New Roman" w:cs="Times New Roman"/>
          <w:color w:val="000000" w:themeColor="text1"/>
          <w:sz w:val="28"/>
          <w:szCs w:val="28"/>
          <w:lang w:eastAsia="ru-RU"/>
        </w:rPr>
        <w:t xml:space="preserve"> марки Г</w:t>
      </w:r>
      <w:r w:rsidRPr="00055F73">
        <w:rPr>
          <w:rFonts w:ascii="Times New Roman" w:hAnsi="Times New Roman" w:cs="Times New Roman"/>
          <w:color w:val="000000" w:themeColor="text1"/>
          <w:sz w:val="28"/>
          <w:szCs w:val="28"/>
          <w:lang w:eastAsia="ru-RU"/>
        </w:rPr>
        <w:t xml:space="preserve"> и неспекающегося угля</w:t>
      </w:r>
      <w:r w:rsidR="00610380" w:rsidRPr="00055F73">
        <w:rPr>
          <w:rFonts w:ascii="Times New Roman" w:hAnsi="Times New Roman" w:cs="Times New Roman"/>
          <w:color w:val="000000" w:themeColor="text1"/>
          <w:sz w:val="28"/>
          <w:szCs w:val="28"/>
          <w:lang w:eastAsia="ru-RU"/>
        </w:rPr>
        <w:t xml:space="preserve"> марки Д</w:t>
      </w:r>
      <w:r w:rsidRPr="00055F73">
        <w:rPr>
          <w:rFonts w:ascii="Times New Roman" w:hAnsi="Times New Roman" w:cs="Times New Roman"/>
          <w:color w:val="000000" w:themeColor="text1"/>
          <w:sz w:val="28"/>
          <w:szCs w:val="28"/>
          <w:lang w:eastAsia="ru-RU"/>
        </w:rPr>
        <w:t xml:space="preserve"> месторождения</w:t>
      </w:r>
      <w:r w:rsidR="00610380" w:rsidRPr="00055F73">
        <w:rPr>
          <w:rFonts w:ascii="Times New Roman" w:hAnsi="Times New Roman" w:cs="Times New Roman"/>
          <w:color w:val="000000" w:themeColor="text1"/>
          <w:sz w:val="28"/>
          <w:szCs w:val="28"/>
          <w:lang w:eastAsia="ru-RU"/>
        </w:rPr>
        <w:t xml:space="preserve"> </w:t>
      </w:r>
      <w:r w:rsidRPr="00055F73">
        <w:rPr>
          <w:rFonts w:ascii="Times New Roman" w:hAnsi="Times New Roman" w:cs="Times New Roman"/>
          <w:color w:val="000000" w:themeColor="text1"/>
          <w:sz w:val="28"/>
          <w:szCs w:val="28"/>
          <w:lang w:eastAsia="ru-RU"/>
        </w:rPr>
        <w:t xml:space="preserve">Шубарколь </w:t>
      </w:r>
      <w:r w:rsidRPr="00055F73">
        <w:rPr>
          <w:rFonts w:ascii="Times New Roman" w:hAnsi="Times New Roman" w:cs="Times New Roman"/>
          <w:bCs/>
          <w:iCs/>
          <w:color w:val="000000" w:themeColor="text1"/>
          <w:sz w:val="28"/>
          <w:szCs w:val="28"/>
          <w:lang w:eastAsia="ru-RU"/>
        </w:rPr>
        <w:t>за счет формирования углеродного каркаса в микроструктуре спецкокса</w:t>
      </w:r>
      <w:r w:rsidR="00776C9B" w:rsidRPr="00055F73">
        <w:rPr>
          <w:rFonts w:ascii="Times New Roman" w:hAnsi="Times New Roman" w:cs="Times New Roman"/>
          <w:bCs/>
          <w:iCs/>
          <w:color w:val="000000" w:themeColor="text1"/>
          <w:sz w:val="28"/>
          <w:szCs w:val="28"/>
          <w:lang w:eastAsia="ru-RU"/>
        </w:rPr>
        <w:t>;</w:t>
      </w:r>
    </w:p>
    <w:p w14:paraId="2E50AE9C" w14:textId="77777777" w:rsidR="00971E97" w:rsidRPr="00774D14" w:rsidRDefault="00231CB7" w:rsidP="00971E97">
      <w:pPr>
        <w:pStyle w:val="a3"/>
        <w:numPr>
          <w:ilvl w:val="0"/>
          <w:numId w:val="38"/>
        </w:numPr>
        <w:tabs>
          <w:tab w:val="left" w:pos="851"/>
        </w:tabs>
        <w:spacing w:after="0" w:line="240" w:lineRule="auto"/>
        <w:ind w:left="0" w:firstLine="567"/>
        <w:jc w:val="both"/>
        <w:rPr>
          <w:rFonts w:ascii="Times New Roman" w:hAnsi="Times New Roman" w:cs="Times New Roman"/>
          <w:color w:val="000000" w:themeColor="text1"/>
          <w:sz w:val="28"/>
          <w:szCs w:val="28"/>
          <w:lang w:eastAsia="ru-RU"/>
        </w:rPr>
      </w:pPr>
      <w:r w:rsidRPr="00774D14">
        <w:rPr>
          <w:rFonts w:ascii="Times New Roman" w:hAnsi="Times New Roman" w:cs="Times New Roman"/>
          <w:color w:val="000000" w:themeColor="text1"/>
          <w:sz w:val="28"/>
          <w:szCs w:val="28"/>
          <w:lang w:eastAsia="ru-RU"/>
        </w:rPr>
        <w:t>На основании полученных экспериментальных данных в интервале температур 100-1200 °С выявлены периоды активного выхода летучих соединений в интервале от</w:t>
      </w:r>
      <w:r w:rsidR="00610380" w:rsidRPr="00774D14">
        <w:rPr>
          <w:rFonts w:ascii="Times New Roman" w:hAnsi="Times New Roman" w:cs="Times New Roman"/>
          <w:color w:val="000000" w:themeColor="text1"/>
          <w:sz w:val="28"/>
          <w:szCs w:val="28"/>
          <w:lang w:eastAsia="ru-RU"/>
        </w:rPr>
        <w:t xml:space="preserve"> </w:t>
      </w:r>
      <w:r w:rsidRPr="00774D14">
        <w:rPr>
          <w:rFonts w:ascii="Times New Roman" w:hAnsi="Times New Roman" w:cs="Times New Roman"/>
          <w:color w:val="000000" w:themeColor="text1"/>
          <w:sz w:val="28"/>
          <w:szCs w:val="28"/>
          <w:lang w:eastAsia="ru-RU"/>
        </w:rPr>
        <w:t>350 до 700 °С и формирования карка</w:t>
      </w:r>
      <w:r w:rsidR="00E85169" w:rsidRPr="00774D14">
        <w:rPr>
          <w:rFonts w:ascii="Times New Roman" w:hAnsi="Times New Roman" w:cs="Times New Roman"/>
          <w:color w:val="000000" w:themeColor="text1"/>
          <w:sz w:val="28"/>
          <w:szCs w:val="28"/>
          <w:lang w:eastAsia="ru-RU"/>
        </w:rPr>
        <w:t>са коксового остатка при 950 °С;</w:t>
      </w:r>
    </w:p>
    <w:p w14:paraId="684762DF" w14:textId="77777777" w:rsidR="00971E97" w:rsidRPr="00694C68" w:rsidRDefault="00231CB7" w:rsidP="00971E97">
      <w:pPr>
        <w:pStyle w:val="a3"/>
        <w:numPr>
          <w:ilvl w:val="0"/>
          <w:numId w:val="38"/>
        </w:numPr>
        <w:tabs>
          <w:tab w:val="left" w:pos="851"/>
        </w:tabs>
        <w:spacing w:after="0" w:line="240" w:lineRule="auto"/>
        <w:ind w:left="0" w:firstLine="567"/>
        <w:jc w:val="both"/>
        <w:rPr>
          <w:rFonts w:ascii="Times New Roman" w:hAnsi="Times New Roman" w:cs="Times New Roman"/>
          <w:color w:val="000000" w:themeColor="text1"/>
          <w:sz w:val="28"/>
          <w:szCs w:val="28"/>
          <w:lang w:eastAsia="ru-RU"/>
        </w:rPr>
      </w:pPr>
      <w:r w:rsidRPr="00694C68">
        <w:rPr>
          <w:rFonts w:ascii="Times New Roman" w:hAnsi="Times New Roman" w:cs="Times New Roman"/>
          <w:color w:val="000000" w:themeColor="text1"/>
          <w:sz w:val="28"/>
          <w:szCs w:val="28"/>
          <w:lang w:eastAsia="ru-RU"/>
        </w:rPr>
        <w:t>Установлен и количественно определен оптимальный технологический диапазон состава шихты на уровне 75-85 % угля месторождения Жалын, обеспечивающий получение спецкокса с уровнем эксплуатационных свойств по структурной прочности П</w:t>
      </w:r>
      <w:r w:rsidRPr="00694C68">
        <w:rPr>
          <w:rFonts w:ascii="Times New Roman" w:hAnsi="Times New Roman" w:cs="Times New Roman"/>
          <w:color w:val="000000" w:themeColor="text1"/>
          <w:sz w:val="28"/>
          <w:szCs w:val="28"/>
          <w:vertAlign w:val="subscript"/>
          <w:lang w:eastAsia="ru-RU"/>
        </w:rPr>
        <w:t>с</w:t>
      </w:r>
      <w:r w:rsidRPr="00694C68">
        <w:rPr>
          <w:rFonts w:ascii="Times New Roman" w:hAnsi="Times New Roman" w:cs="Times New Roman"/>
          <w:color w:val="000000" w:themeColor="text1"/>
          <w:sz w:val="28"/>
          <w:szCs w:val="28"/>
          <w:lang w:eastAsia="ru-RU"/>
        </w:rPr>
        <w:t xml:space="preserve"> &gt; 70 %, реакционной способности CRI &gt; 70 % </w:t>
      </w:r>
      <w:r w:rsidRPr="00694C68">
        <w:rPr>
          <w:rFonts w:ascii="Times New Roman" w:hAnsi="Times New Roman" w:cs="Times New Roman"/>
          <w:color w:val="000000" w:themeColor="text1"/>
          <w:sz w:val="28"/>
          <w:szCs w:val="28"/>
        </w:rPr>
        <w:t>и сниженного содержания фосфора, достаточного для выпуска высокоуглеродистого феррохром</w:t>
      </w:r>
      <w:r w:rsidR="00E85169">
        <w:rPr>
          <w:rFonts w:ascii="Times New Roman" w:hAnsi="Times New Roman" w:cs="Times New Roman"/>
          <w:color w:val="000000" w:themeColor="text1"/>
          <w:sz w:val="28"/>
          <w:szCs w:val="28"/>
        </w:rPr>
        <w:t>а с массовой долей P ≤ 0,030 %;</w:t>
      </w:r>
    </w:p>
    <w:p w14:paraId="15A8FACD" w14:textId="7B9C62E0" w:rsidR="00971E97" w:rsidRPr="00694C68" w:rsidRDefault="00B879B3" w:rsidP="00971E97">
      <w:pPr>
        <w:pStyle w:val="a3"/>
        <w:numPr>
          <w:ilvl w:val="0"/>
          <w:numId w:val="38"/>
        </w:numPr>
        <w:tabs>
          <w:tab w:val="left" w:pos="851"/>
        </w:tabs>
        <w:spacing w:after="0" w:line="240" w:lineRule="auto"/>
        <w:ind w:left="0" w:firstLine="567"/>
        <w:jc w:val="both"/>
        <w:rPr>
          <w:rFonts w:ascii="Times New Roman" w:hAnsi="Times New Roman" w:cs="Times New Roman"/>
          <w:color w:val="000000" w:themeColor="text1"/>
          <w:sz w:val="28"/>
          <w:szCs w:val="28"/>
          <w:lang w:eastAsia="ru-RU"/>
        </w:rPr>
      </w:pPr>
      <w:r w:rsidRPr="00694C68">
        <w:rPr>
          <w:rFonts w:ascii="Times New Roman" w:hAnsi="Times New Roman" w:cs="Times New Roman"/>
          <w:color w:val="000000" w:themeColor="text1"/>
          <w:sz w:val="28"/>
          <w:szCs w:val="28"/>
          <w:lang w:eastAsia="ru-RU"/>
        </w:rPr>
        <w:t>Установлено, что повышение доли неспекающегося компонента в угольной шихте до 25 % вызывает утончение стенок пор композитного спецкокса с 6,48 до 4,67 мкм, что обусловливает одновременное снижение его механической прочности</w:t>
      </w:r>
      <w:r w:rsidR="005E3299" w:rsidRPr="00694C68">
        <w:rPr>
          <w:rFonts w:ascii="Times New Roman" w:hAnsi="Times New Roman" w:cs="Times New Roman"/>
          <w:color w:val="000000" w:themeColor="text1"/>
          <w:sz w:val="28"/>
          <w:szCs w:val="28"/>
          <w:lang w:eastAsia="ru-RU"/>
        </w:rPr>
        <w:t xml:space="preserve"> до 70,4-71,7 %</w:t>
      </w:r>
      <w:r w:rsidRPr="00694C68">
        <w:rPr>
          <w:rFonts w:ascii="Times New Roman" w:hAnsi="Times New Roman" w:cs="Times New Roman"/>
          <w:color w:val="000000" w:themeColor="text1"/>
          <w:sz w:val="28"/>
          <w:szCs w:val="28"/>
          <w:lang w:eastAsia="ru-RU"/>
        </w:rPr>
        <w:t xml:space="preserve"> и рост реакционной способности</w:t>
      </w:r>
      <w:r w:rsidR="005E3299" w:rsidRPr="00694C68">
        <w:rPr>
          <w:rFonts w:ascii="Times New Roman" w:hAnsi="Times New Roman" w:cs="Times New Roman"/>
          <w:color w:val="000000" w:themeColor="text1"/>
          <w:sz w:val="28"/>
          <w:szCs w:val="28"/>
          <w:lang w:eastAsia="ru-RU"/>
        </w:rPr>
        <w:t xml:space="preserve"> до 71,8-74,4 %</w:t>
      </w:r>
      <w:r w:rsidR="00055F73">
        <w:rPr>
          <w:rFonts w:ascii="Times New Roman" w:hAnsi="Times New Roman" w:cs="Times New Roman"/>
          <w:color w:val="000000" w:themeColor="text1"/>
          <w:sz w:val="28"/>
          <w:szCs w:val="28"/>
          <w:lang w:eastAsia="ru-RU"/>
        </w:rPr>
        <w:t>;</w:t>
      </w:r>
    </w:p>
    <w:p w14:paraId="2B6AA1C6" w14:textId="34EAD407" w:rsidR="0058719D" w:rsidRDefault="0058719D" w:rsidP="00971E97">
      <w:pPr>
        <w:pStyle w:val="a3"/>
        <w:numPr>
          <w:ilvl w:val="0"/>
          <w:numId w:val="38"/>
        </w:numPr>
        <w:tabs>
          <w:tab w:val="left" w:pos="851"/>
        </w:tabs>
        <w:spacing w:after="0" w:line="240" w:lineRule="auto"/>
        <w:ind w:left="0" w:firstLine="567"/>
        <w:jc w:val="both"/>
        <w:rPr>
          <w:rFonts w:ascii="Times New Roman" w:hAnsi="Times New Roman" w:cs="Times New Roman"/>
          <w:color w:val="000000" w:themeColor="text1"/>
          <w:sz w:val="28"/>
          <w:szCs w:val="28"/>
          <w:lang w:eastAsia="ru-RU"/>
        </w:rPr>
      </w:pPr>
      <w:r w:rsidRPr="0058719D">
        <w:rPr>
          <w:rFonts w:ascii="Times New Roman" w:hAnsi="Times New Roman" w:cs="Times New Roman"/>
          <w:color w:val="000000" w:themeColor="text1"/>
          <w:sz w:val="28"/>
          <w:szCs w:val="28"/>
          <w:lang w:eastAsia="ru-RU"/>
        </w:rPr>
        <w:t>Экспериментально установлено, что удельное электросопротивление полученного спецкокса при увеличении доли угля месторождения Шубарколь до 45 % снижается до 7,26 Ом·см</w:t>
      </w:r>
      <w:r>
        <w:rPr>
          <w:rFonts w:ascii="Times New Roman" w:hAnsi="Times New Roman" w:cs="Times New Roman"/>
          <w:color w:val="000000" w:themeColor="text1"/>
          <w:sz w:val="28"/>
          <w:szCs w:val="28"/>
          <w:lang w:eastAsia="ru-RU"/>
        </w:rPr>
        <w:t>;</w:t>
      </w:r>
    </w:p>
    <w:p w14:paraId="3730C142" w14:textId="5B32155E" w:rsidR="00A63E40" w:rsidRPr="00694C68" w:rsidRDefault="00F1435D" w:rsidP="00971E97">
      <w:pPr>
        <w:pStyle w:val="a3"/>
        <w:numPr>
          <w:ilvl w:val="0"/>
          <w:numId w:val="38"/>
        </w:numPr>
        <w:tabs>
          <w:tab w:val="left" w:pos="851"/>
        </w:tabs>
        <w:spacing w:after="0" w:line="240" w:lineRule="auto"/>
        <w:ind w:left="0" w:firstLine="567"/>
        <w:jc w:val="both"/>
        <w:rPr>
          <w:rFonts w:ascii="Times New Roman" w:hAnsi="Times New Roman" w:cs="Times New Roman"/>
          <w:color w:val="000000" w:themeColor="text1"/>
          <w:sz w:val="28"/>
          <w:szCs w:val="28"/>
          <w:lang w:eastAsia="ru-RU"/>
        </w:rPr>
      </w:pPr>
      <w:r w:rsidRPr="00694C68">
        <w:rPr>
          <w:rFonts w:ascii="Times New Roman" w:hAnsi="Times New Roman" w:cs="Times New Roman"/>
          <w:color w:val="000000" w:themeColor="text1"/>
          <w:sz w:val="28"/>
          <w:szCs w:val="28"/>
          <w:lang w:eastAsia="ru-RU"/>
        </w:rPr>
        <w:t>Экспериментально установлено, что повышенная реакционная способность (CRI &gt; 70 %) композитного спецкокса</w:t>
      </w:r>
      <w:r w:rsidR="004F43AF" w:rsidRPr="00694C68">
        <w:rPr>
          <w:rFonts w:ascii="Times New Roman" w:hAnsi="Times New Roman" w:cs="Times New Roman"/>
          <w:color w:val="000000" w:themeColor="text1"/>
          <w:sz w:val="28"/>
          <w:szCs w:val="28"/>
          <w:lang w:eastAsia="ru-RU"/>
        </w:rPr>
        <w:t xml:space="preserve"> Ж-75</w:t>
      </w:r>
      <w:r w:rsidRPr="00694C68">
        <w:rPr>
          <w:rFonts w:ascii="Times New Roman" w:hAnsi="Times New Roman" w:cs="Times New Roman"/>
          <w:color w:val="000000" w:themeColor="text1"/>
          <w:sz w:val="28"/>
          <w:szCs w:val="28"/>
          <w:lang w:eastAsia="ru-RU"/>
        </w:rPr>
        <w:t xml:space="preserve"> увеличивает </w:t>
      </w:r>
      <w:r w:rsidR="00A63E40" w:rsidRPr="00694C68">
        <w:rPr>
          <w:rFonts w:ascii="Times New Roman" w:eastAsia="Times New Roman" w:hAnsi="Times New Roman" w:cs="Times New Roman"/>
          <w:color w:val="000000" w:themeColor="text1"/>
          <w:sz w:val="28"/>
          <w:szCs w:val="28"/>
        </w:rPr>
        <w:t>степень извлечения хрома до 92,1 % и снижает содержание Cr</w:t>
      </w:r>
      <w:r w:rsidR="00A63E40" w:rsidRPr="00694C68">
        <w:rPr>
          <w:rFonts w:ascii="Times New Roman" w:eastAsia="Times New Roman" w:hAnsi="Times New Roman" w:cs="Times New Roman"/>
          <w:color w:val="000000" w:themeColor="text1"/>
          <w:sz w:val="28"/>
          <w:szCs w:val="28"/>
          <w:vertAlign w:val="subscript"/>
        </w:rPr>
        <w:t>2</w:t>
      </w:r>
      <w:r w:rsidR="00A63E40" w:rsidRPr="00694C68">
        <w:rPr>
          <w:rFonts w:ascii="Times New Roman" w:eastAsia="Times New Roman" w:hAnsi="Times New Roman" w:cs="Times New Roman"/>
          <w:color w:val="000000" w:themeColor="text1"/>
          <w:sz w:val="28"/>
          <w:szCs w:val="28"/>
        </w:rPr>
        <w:t>O</w:t>
      </w:r>
      <w:r w:rsidR="00A63E40" w:rsidRPr="00694C68">
        <w:rPr>
          <w:rFonts w:ascii="Times New Roman" w:eastAsia="Times New Roman" w:hAnsi="Times New Roman" w:cs="Times New Roman"/>
          <w:color w:val="000000" w:themeColor="text1"/>
          <w:sz w:val="28"/>
          <w:szCs w:val="28"/>
          <w:vertAlign w:val="subscript"/>
        </w:rPr>
        <w:t>3</w:t>
      </w:r>
      <w:r w:rsidR="00A63E40" w:rsidRPr="00694C68">
        <w:rPr>
          <w:rFonts w:ascii="Times New Roman" w:eastAsia="Times New Roman" w:hAnsi="Times New Roman" w:cs="Times New Roman"/>
          <w:color w:val="000000" w:themeColor="text1"/>
          <w:sz w:val="28"/>
          <w:szCs w:val="28"/>
        </w:rPr>
        <w:t xml:space="preserve"> в шлаке до 4,8 %</w:t>
      </w:r>
      <w:r w:rsidR="00774D14">
        <w:rPr>
          <w:rFonts w:ascii="Times New Roman" w:eastAsia="Times New Roman" w:hAnsi="Times New Roman" w:cs="Times New Roman"/>
          <w:color w:val="000000" w:themeColor="text1"/>
          <w:sz w:val="28"/>
          <w:szCs w:val="28"/>
        </w:rPr>
        <w:t>.</w:t>
      </w:r>
    </w:p>
    <w:bookmarkEnd w:id="5"/>
    <w:p w14:paraId="2175C150" w14:textId="02A63B19" w:rsidR="009B2154" w:rsidRPr="00055F73" w:rsidRDefault="001B0C5B" w:rsidP="00055F73">
      <w:pPr>
        <w:pStyle w:val="a3"/>
        <w:tabs>
          <w:tab w:val="left" w:pos="993"/>
        </w:tabs>
        <w:spacing w:after="0" w:line="240" w:lineRule="auto"/>
        <w:ind w:left="0" w:firstLine="567"/>
        <w:jc w:val="both"/>
        <w:rPr>
          <w:rFonts w:ascii="Times New Roman" w:hAnsi="Times New Roman" w:cs="Times New Roman"/>
          <w:sz w:val="28"/>
          <w:szCs w:val="28"/>
          <w:highlight w:val="yellow"/>
        </w:rPr>
      </w:pPr>
      <w:r w:rsidRPr="00055F73">
        <w:rPr>
          <w:rFonts w:ascii="Times New Roman" w:hAnsi="Times New Roman" w:cs="Times New Roman"/>
          <w:b/>
          <w:bCs/>
          <w:sz w:val="28"/>
          <w:szCs w:val="28"/>
        </w:rPr>
        <w:t>Связь данной работы с другими научно-исследовательскими работами.</w:t>
      </w:r>
      <w:r w:rsidR="00055F73" w:rsidRPr="00055F73">
        <w:rPr>
          <w:rFonts w:ascii="Times New Roman" w:hAnsi="Times New Roman" w:cs="Times New Roman"/>
          <w:b/>
          <w:bCs/>
          <w:sz w:val="28"/>
          <w:szCs w:val="28"/>
        </w:rPr>
        <w:t xml:space="preserve"> </w:t>
      </w:r>
      <w:r w:rsidR="008A5622" w:rsidRPr="00055F73">
        <w:rPr>
          <w:rFonts w:ascii="Times New Roman" w:hAnsi="Times New Roman" w:cs="Times New Roman"/>
          <w:bCs/>
          <w:sz w:val="28"/>
          <w:szCs w:val="28"/>
        </w:rPr>
        <w:t>Результаты</w:t>
      </w:r>
      <w:r w:rsidR="008A5622" w:rsidRPr="00694C68">
        <w:rPr>
          <w:rFonts w:ascii="Times New Roman" w:hAnsi="Times New Roman" w:cs="Times New Roman"/>
          <w:bCs/>
          <w:sz w:val="28"/>
          <w:szCs w:val="28"/>
        </w:rPr>
        <w:t xml:space="preserve"> исследований, пр</w:t>
      </w:r>
      <w:r w:rsidR="00F25A27">
        <w:rPr>
          <w:rFonts w:ascii="Times New Roman" w:hAnsi="Times New Roman" w:cs="Times New Roman"/>
          <w:bCs/>
          <w:sz w:val="28"/>
          <w:szCs w:val="28"/>
          <w:lang w:val="kk-KZ"/>
        </w:rPr>
        <w:t>и</w:t>
      </w:r>
      <w:r w:rsidR="008A5622" w:rsidRPr="00694C68">
        <w:rPr>
          <w:rFonts w:ascii="Times New Roman" w:hAnsi="Times New Roman" w:cs="Times New Roman"/>
          <w:bCs/>
          <w:sz w:val="28"/>
          <w:szCs w:val="28"/>
        </w:rPr>
        <w:t>веденные в диссертационной работе, тесно связаны с научно-исследовательскими работами, проводимыми в НАО Торайгыров университете (лаборатория кафедры «Металлургия»).</w:t>
      </w:r>
    </w:p>
    <w:p w14:paraId="3D85D8EE" w14:textId="77777777" w:rsidR="005809CA" w:rsidRPr="00694C68" w:rsidRDefault="001B0C5B" w:rsidP="00DC6788">
      <w:pPr>
        <w:pStyle w:val="a6"/>
        <w:tabs>
          <w:tab w:val="left" w:pos="851"/>
        </w:tabs>
        <w:spacing w:before="0" w:beforeAutospacing="0" w:after="0" w:afterAutospacing="0"/>
        <w:ind w:firstLine="567"/>
        <w:contextualSpacing/>
        <w:jc w:val="both"/>
        <w:textAlignment w:val="baseline"/>
        <w:rPr>
          <w:spacing w:val="2"/>
          <w:sz w:val="28"/>
          <w:szCs w:val="28"/>
          <w:lang w:val="kk-KZ"/>
        </w:rPr>
      </w:pPr>
      <w:r w:rsidRPr="00694C68">
        <w:rPr>
          <w:b/>
          <w:bCs/>
          <w:sz w:val="28"/>
          <w:szCs w:val="28"/>
        </w:rPr>
        <w:lastRenderedPageBreak/>
        <w:t>Метод</w:t>
      </w:r>
      <w:r w:rsidR="00AB2787" w:rsidRPr="00694C68">
        <w:rPr>
          <w:b/>
          <w:bCs/>
          <w:sz w:val="28"/>
          <w:szCs w:val="28"/>
        </w:rPr>
        <w:t>ы исследования</w:t>
      </w:r>
      <w:r w:rsidRPr="00694C68">
        <w:rPr>
          <w:b/>
          <w:bCs/>
          <w:sz w:val="28"/>
          <w:szCs w:val="28"/>
        </w:rPr>
        <w:t xml:space="preserve">. </w:t>
      </w:r>
      <w:r w:rsidR="005809CA" w:rsidRPr="00694C68">
        <w:rPr>
          <w:spacing w:val="2"/>
          <w:sz w:val="28"/>
          <w:szCs w:val="28"/>
        </w:rPr>
        <w:t>В диссертационной работе применялись следующие</w:t>
      </w:r>
      <w:r w:rsidR="00E71F4D" w:rsidRPr="00694C68">
        <w:rPr>
          <w:spacing w:val="2"/>
          <w:sz w:val="28"/>
          <w:szCs w:val="28"/>
        </w:rPr>
        <w:t xml:space="preserve"> современные</w:t>
      </w:r>
      <w:r w:rsidR="005809CA" w:rsidRPr="00694C68">
        <w:rPr>
          <w:spacing w:val="2"/>
          <w:sz w:val="28"/>
          <w:szCs w:val="28"/>
        </w:rPr>
        <w:t xml:space="preserve"> методы исследования: химический, технический, дифференциально-термический, гранулометрический, рентгенофазовый, микроструктурный анализы, а также определение удельного электросопротивления (УЭС) и реакционной способности (РС).</w:t>
      </w:r>
      <w:r w:rsidR="00D611EA" w:rsidRPr="00694C68">
        <w:rPr>
          <w:spacing w:val="2"/>
          <w:sz w:val="28"/>
          <w:szCs w:val="28"/>
          <w:lang w:val="kk-KZ"/>
        </w:rPr>
        <w:t xml:space="preserve"> Для теормодинамического моделирования использовалась программа HSC Chemistry 9.0, в частности были задействованы модули </w:t>
      </w:r>
      <w:r w:rsidR="00D611EA" w:rsidRPr="00694C68">
        <w:rPr>
          <w:b/>
          <w:bCs/>
          <w:sz w:val="28"/>
          <w:szCs w:val="28"/>
          <w:lang w:val="kk-KZ"/>
        </w:rPr>
        <w:t>«</w:t>
      </w:r>
      <w:r w:rsidR="00D611EA" w:rsidRPr="005C0310">
        <w:rPr>
          <w:sz w:val="28"/>
          <w:szCs w:val="28"/>
          <w:lang w:val="kk-KZ"/>
        </w:rPr>
        <w:t>Reaction Equations</w:t>
      </w:r>
      <w:r w:rsidR="00D611EA" w:rsidRPr="00694C68">
        <w:rPr>
          <w:b/>
          <w:bCs/>
          <w:sz w:val="28"/>
          <w:szCs w:val="28"/>
          <w:lang w:val="kk-KZ"/>
        </w:rPr>
        <w:t>»</w:t>
      </w:r>
      <w:r w:rsidR="00D611EA" w:rsidRPr="00694C68">
        <w:rPr>
          <w:sz w:val="28"/>
          <w:szCs w:val="28"/>
          <w:lang w:val="kk-KZ"/>
        </w:rPr>
        <w:t>, «</w:t>
      </w:r>
      <w:r w:rsidR="00D611EA" w:rsidRPr="005C0310">
        <w:rPr>
          <w:sz w:val="28"/>
          <w:szCs w:val="28"/>
          <w:lang w:val="kk-KZ"/>
        </w:rPr>
        <w:t>Equilibrium Compositions</w:t>
      </w:r>
      <w:r w:rsidR="00D611EA" w:rsidRPr="00694C68">
        <w:rPr>
          <w:sz w:val="28"/>
          <w:szCs w:val="28"/>
          <w:lang w:val="kk-KZ"/>
        </w:rPr>
        <w:t>»</w:t>
      </w:r>
      <w:r w:rsidR="00F6349F" w:rsidRPr="00694C68">
        <w:rPr>
          <w:sz w:val="28"/>
          <w:szCs w:val="28"/>
          <w:lang w:val="kk-KZ"/>
        </w:rPr>
        <w:t xml:space="preserve"> и «H, S, C, and G Diagrams».</w:t>
      </w:r>
    </w:p>
    <w:p w14:paraId="52DFE525" w14:textId="77777777" w:rsidR="00220987" w:rsidRPr="00694C68" w:rsidRDefault="00220987" w:rsidP="00DC6788">
      <w:pPr>
        <w:tabs>
          <w:tab w:val="left" w:pos="851"/>
        </w:tabs>
        <w:spacing w:after="0" w:line="240" w:lineRule="auto"/>
        <w:ind w:firstLine="567"/>
        <w:contextualSpacing/>
        <w:jc w:val="both"/>
        <w:rPr>
          <w:rFonts w:ascii="Times New Roman" w:hAnsi="Times New Roman" w:cs="Times New Roman"/>
          <w:b/>
          <w:sz w:val="28"/>
          <w:szCs w:val="28"/>
        </w:rPr>
      </w:pPr>
      <w:bookmarkStart w:id="6" w:name="_Hlk214318363"/>
      <w:r w:rsidRPr="00694C68">
        <w:rPr>
          <w:rFonts w:ascii="Times New Roman" w:hAnsi="Times New Roman" w:cs="Times New Roman"/>
          <w:b/>
          <w:sz w:val="28"/>
          <w:szCs w:val="28"/>
        </w:rPr>
        <w:t>Основные положения, выносимые на защиту:</w:t>
      </w:r>
    </w:p>
    <w:p w14:paraId="7266AF9A" w14:textId="77777777" w:rsidR="00220987" w:rsidRPr="00694C68" w:rsidRDefault="00220987" w:rsidP="00DC6788">
      <w:pPr>
        <w:pStyle w:val="a3"/>
        <w:numPr>
          <w:ilvl w:val="0"/>
          <w:numId w:val="10"/>
        </w:numPr>
        <w:tabs>
          <w:tab w:val="left" w:pos="851"/>
        </w:tabs>
        <w:spacing w:after="0" w:line="240" w:lineRule="auto"/>
        <w:ind w:left="0" w:firstLine="567"/>
        <w:jc w:val="both"/>
        <w:rPr>
          <w:rFonts w:ascii="Times New Roman" w:hAnsi="Times New Roman" w:cs="Times New Roman"/>
          <w:bCs/>
          <w:sz w:val="28"/>
          <w:szCs w:val="28"/>
        </w:rPr>
      </w:pPr>
      <w:r w:rsidRPr="00694C68">
        <w:rPr>
          <w:rFonts w:ascii="Times New Roman" w:hAnsi="Times New Roman" w:cs="Times New Roman"/>
          <w:bCs/>
          <w:sz w:val="28"/>
          <w:szCs w:val="28"/>
        </w:rPr>
        <w:t>результаты</w:t>
      </w:r>
      <w:r w:rsidR="004F0CFC" w:rsidRPr="00694C68">
        <w:rPr>
          <w:rFonts w:ascii="Times New Roman" w:hAnsi="Times New Roman" w:cs="Times New Roman"/>
          <w:bCs/>
          <w:sz w:val="28"/>
          <w:szCs w:val="28"/>
        </w:rPr>
        <w:t xml:space="preserve"> исследований</w:t>
      </w:r>
      <w:r w:rsidRPr="00694C68">
        <w:rPr>
          <w:rFonts w:ascii="Times New Roman" w:hAnsi="Times New Roman" w:cs="Times New Roman"/>
          <w:bCs/>
          <w:sz w:val="28"/>
          <w:szCs w:val="28"/>
        </w:rPr>
        <w:t xml:space="preserve"> физико-химических свойств восстановителей, полученных из слабоспекающихся углей;</w:t>
      </w:r>
    </w:p>
    <w:p w14:paraId="686BAE1D" w14:textId="77777777" w:rsidR="00E71F4D" w:rsidRPr="00694C68" w:rsidRDefault="00E71F4D" w:rsidP="00DC6788">
      <w:pPr>
        <w:pStyle w:val="a3"/>
        <w:numPr>
          <w:ilvl w:val="0"/>
          <w:numId w:val="10"/>
        </w:numPr>
        <w:tabs>
          <w:tab w:val="left" w:pos="851"/>
        </w:tabs>
        <w:spacing w:after="0" w:line="240" w:lineRule="auto"/>
        <w:ind w:left="0" w:firstLine="567"/>
        <w:jc w:val="both"/>
        <w:rPr>
          <w:rFonts w:ascii="Times New Roman" w:hAnsi="Times New Roman" w:cs="Times New Roman"/>
          <w:bCs/>
          <w:sz w:val="28"/>
          <w:szCs w:val="28"/>
        </w:rPr>
      </w:pPr>
      <w:r w:rsidRPr="00694C68">
        <w:rPr>
          <w:rFonts w:ascii="Times New Roman" w:hAnsi="Times New Roman" w:cs="Times New Roman"/>
          <w:bCs/>
          <w:sz w:val="28"/>
          <w:szCs w:val="28"/>
        </w:rPr>
        <w:t>научное обоснование применения слабоспекающихся углей;</w:t>
      </w:r>
    </w:p>
    <w:p w14:paraId="06038274" w14:textId="1586EAE8" w:rsidR="002C2B01" w:rsidRPr="00694C68" w:rsidRDefault="002C2B01" w:rsidP="00DC6788">
      <w:pPr>
        <w:pStyle w:val="a3"/>
        <w:numPr>
          <w:ilvl w:val="0"/>
          <w:numId w:val="10"/>
        </w:numPr>
        <w:tabs>
          <w:tab w:val="left" w:pos="851"/>
        </w:tabs>
        <w:spacing w:after="0" w:line="240" w:lineRule="auto"/>
        <w:ind w:left="0" w:firstLine="567"/>
        <w:jc w:val="both"/>
        <w:rPr>
          <w:rFonts w:ascii="Times New Roman" w:hAnsi="Times New Roman" w:cs="Times New Roman"/>
          <w:bCs/>
          <w:sz w:val="28"/>
          <w:szCs w:val="28"/>
        </w:rPr>
      </w:pPr>
      <w:r w:rsidRPr="00694C68">
        <w:rPr>
          <w:rFonts w:ascii="Times New Roman" w:hAnsi="Times New Roman" w:cs="Times New Roman"/>
          <w:sz w:val="28"/>
          <w:szCs w:val="28"/>
        </w:rPr>
        <w:t>экспериментальные исследования процесса получения восстановителей с использованием слабоспекающихся углей марки Г</w:t>
      </w:r>
      <w:r w:rsidR="0058719D">
        <w:rPr>
          <w:rFonts w:ascii="Times New Roman" w:hAnsi="Times New Roman" w:cs="Times New Roman"/>
          <w:bCs/>
          <w:sz w:val="28"/>
          <w:szCs w:val="28"/>
        </w:rPr>
        <w:t>;</w:t>
      </w:r>
    </w:p>
    <w:p w14:paraId="4FB04F8A" w14:textId="77777777" w:rsidR="00220987" w:rsidRPr="00694C68" w:rsidRDefault="00220987" w:rsidP="00DC6788">
      <w:pPr>
        <w:pStyle w:val="a3"/>
        <w:numPr>
          <w:ilvl w:val="0"/>
          <w:numId w:val="10"/>
        </w:numPr>
        <w:tabs>
          <w:tab w:val="left" w:pos="851"/>
        </w:tabs>
        <w:spacing w:after="0" w:line="240" w:lineRule="auto"/>
        <w:ind w:left="0" w:firstLine="567"/>
        <w:jc w:val="both"/>
        <w:rPr>
          <w:rFonts w:ascii="Times New Roman" w:hAnsi="Times New Roman" w:cs="Times New Roman"/>
          <w:bCs/>
          <w:sz w:val="28"/>
          <w:szCs w:val="28"/>
        </w:rPr>
      </w:pPr>
      <w:r w:rsidRPr="00694C68">
        <w:rPr>
          <w:rFonts w:ascii="Times New Roman" w:hAnsi="Times New Roman" w:cs="Times New Roman"/>
          <w:bCs/>
          <w:sz w:val="28"/>
          <w:szCs w:val="28"/>
        </w:rPr>
        <w:t>результаты выплавки феррохрома в лабораторных условиях;</w:t>
      </w:r>
    </w:p>
    <w:p w14:paraId="39E85233" w14:textId="77777777" w:rsidR="00220987" w:rsidRPr="00694C68" w:rsidRDefault="00220987" w:rsidP="00DC6788">
      <w:pPr>
        <w:pStyle w:val="a3"/>
        <w:numPr>
          <w:ilvl w:val="0"/>
          <w:numId w:val="10"/>
        </w:numPr>
        <w:tabs>
          <w:tab w:val="left" w:pos="851"/>
        </w:tabs>
        <w:spacing w:after="0" w:line="240" w:lineRule="auto"/>
        <w:ind w:left="0" w:firstLine="567"/>
        <w:jc w:val="both"/>
        <w:rPr>
          <w:rFonts w:ascii="Times New Roman" w:hAnsi="Times New Roman" w:cs="Times New Roman"/>
          <w:bCs/>
          <w:sz w:val="28"/>
          <w:szCs w:val="28"/>
        </w:rPr>
      </w:pPr>
      <w:r w:rsidRPr="00694C68">
        <w:rPr>
          <w:rFonts w:ascii="Times New Roman" w:hAnsi="Times New Roman" w:cs="Times New Roman"/>
          <w:bCs/>
          <w:sz w:val="28"/>
          <w:szCs w:val="28"/>
        </w:rPr>
        <w:t xml:space="preserve">результаты крупно-лабораторных испытаний по </w:t>
      </w:r>
      <w:r w:rsidR="007A5F1F" w:rsidRPr="00694C68">
        <w:rPr>
          <w:rFonts w:ascii="Times New Roman" w:hAnsi="Times New Roman" w:cs="Times New Roman"/>
          <w:bCs/>
          <w:sz w:val="28"/>
          <w:szCs w:val="28"/>
        </w:rPr>
        <w:t>коксованию и выплавк</w:t>
      </w:r>
      <w:r w:rsidR="005C29DD" w:rsidRPr="00694C68">
        <w:rPr>
          <w:rFonts w:ascii="Times New Roman" w:hAnsi="Times New Roman" w:cs="Times New Roman"/>
          <w:bCs/>
          <w:sz w:val="28"/>
          <w:szCs w:val="28"/>
        </w:rPr>
        <w:t>е</w:t>
      </w:r>
      <w:r w:rsidR="007A5F1F" w:rsidRPr="00694C68">
        <w:rPr>
          <w:rFonts w:ascii="Times New Roman" w:hAnsi="Times New Roman" w:cs="Times New Roman"/>
          <w:bCs/>
          <w:sz w:val="28"/>
          <w:szCs w:val="28"/>
        </w:rPr>
        <w:t xml:space="preserve"> феррохрома.</w:t>
      </w:r>
    </w:p>
    <w:p w14:paraId="20A64C0A" w14:textId="1A9A1071" w:rsidR="00667175" w:rsidRPr="00694C68" w:rsidRDefault="007A5F1F" w:rsidP="00DC6788">
      <w:pPr>
        <w:spacing w:after="0" w:line="240" w:lineRule="auto"/>
        <w:ind w:firstLine="567"/>
        <w:contextualSpacing/>
        <w:jc w:val="both"/>
        <w:rPr>
          <w:rFonts w:ascii="Times New Roman" w:hAnsi="Times New Roman" w:cs="Times New Roman"/>
          <w:bCs/>
          <w:sz w:val="28"/>
          <w:szCs w:val="28"/>
        </w:rPr>
      </w:pPr>
      <w:bookmarkStart w:id="7" w:name="_Hlk214318386"/>
      <w:bookmarkEnd w:id="6"/>
      <w:r w:rsidRPr="00694C68">
        <w:rPr>
          <w:rFonts w:ascii="Times New Roman" w:hAnsi="Times New Roman" w:cs="Times New Roman"/>
          <w:b/>
          <w:sz w:val="28"/>
          <w:szCs w:val="28"/>
        </w:rPr>
        <w:t xml:space="preserve">Практическая значимость работы </w:t>
      </w:r>
      <w:r w:rsidRPr="00694C68">
        <w:rPr>
          <w:rFonts w:ascii="Times New Roman" w:hAnsi="Times New Roman" w:cs="Times New Roman"/>
          <w:bCs/>
          <w:sz w:val="28"/>
          <w:szCs w:val="28"/>
        </w:rPr>
        <w:t>заключается в возможности внедрения разработанной технологии на предприятиях углехимии и металлургии</w:t>
      </w:r>
      <w:r w:rsidR="00667175" w:rsidRPr="00694C68">
        <w:rPr>
          <w:rFonts w:ascii="Times New Roman" w:hAnsi="Times New Roman" w:cs="Times New Roman"/>
          <w:bCs/>
          <w:sz w:val="28"/>
          <w:szCs w:val="28"/>
        </w:rPr>
        <w:t>, что позволит снизить импортозависимость по коксу, повысить экологическую безопасность производства и экономическую эффективность переработки угольного сырья, а также обеспечить стабильную сырьевую базу для ферросплавной промышленности Казахстана за сч</w:t>
      </w:r>
      <w:r w:rsidR="00913365">
        <w:rPr>
          <w:rFonts w:ascii="Times New Roman" w:hAnsi="Times New Roman" w:cs="Times New Roman"/>
          <w:bCs/>
          <w:sz w:val="28"/>
          <w:szCs w:val="28"/>
        </w:rPr>
        <w:t>е</w:t>
      </w:r>
      <w:r w:rsidR="00667175" w:rsidRPr="00694C68">
        <w:rPr>
          <w:rFonts w:ascii="Times New Roman" w:hAnsi="Times New Roman" w:cs="Times New Roman"/>
          <w:bCs/>
          <w:sz w:val="28"/>
          <w:szCs w:val="28"/>
        </w:rPr>
        <w:t>т рационального использования отечественного сырья.</w:t>
      </w:r>
    </w:p>
    <w:p w14:paraId="26BFE97C" w14:textId="77777777" w:rsidR="007A5F1F" w:rsidRPr="00694C68" w:rsidRDefault="007A5F1F" w:rsidP="00DC6788">
      <w:pPr>
        <w:spacing w:after="0" w:line="240" w:lineRule="auto"/>
        <w:ind w:firstLine="567"/>
        <w:contextualSpacing/>
        <w:jc w:val="both"/>
        <w:rPr>
          <w:rFonts w:ascii="Times New Roman" w:hAnsi="Times New Roman" w:cs="Times New Roman"/>
          <w:bCs/>
          <w:sz w:val="28"/>
          <w:szCs w:val="28"/>
          <w:lang w:val="kk-KZ"/>
        </w:rPr>
      </w:pPr>
      <w:bookmarkStart w:id="8" w:name="_Hlk214318409"/>
      <w:bookmarkEnd w:id="7"/>
      <w:r w:rsidRPr="00694C68">
        <w:rPr>
          <w:rFonts w:ascii="Times New Roman" w:hAnsi="Times New Roman" w:cs="Times New Roman"/>
          <w:b/>
          <w:sz w:val="28"/>
          <w:szCs w:val="28"/>
        </w:rPr>
        <w:t>Апробация</w:t>
      </w:r>
      <w:r w:rsidR="00085724" w:rsidRPr="00694C68">
        <w:rPr>
          <w:rFonts w:ascii="Times New Roman" w:hAnsi="Times New Roman" w:cs="Times New Roman"/>
          <w:b/>
          <w:sz w:val="28"/>
          <w:szCs w:val="28"/>
        </w:rPr>
        <w:t xml:space="preserve"> и публикация</w:t>
      </w:r>
      <w:r w:rsidRPr="00694C68">
        <w:rPr>
          <w:rFonts w:ascii="Times New Roman" w:hAnsi="Times New Roman" w:cs="Times New Roman"/>
          <w:b/>
          <w:sz w:val="28"/>
          <w:szCs w:val="28"/>
        </w:rPr>
        <w:t xml:space="preserve"> работы. </w:t>
      </w:r>
      <w:r w:rsidRPr="00694C68">
        <w:rPr>
          <w:rFonts w:ascii="Times New Roman" w:hAnsi="Times New Roman" w:cs="Times New Roman"/>
          <w:bCs/>
          <w:sz w:val="28"/>
          <w:szCs w:val="28"/>
        </w:rPr>
        <w:t xml:space="preserve">Основные </w:t>
      </w:r>
      <w:r w:rsidR="00085724" w:rsidRPr="00694C68">
        <w:rPr>
          <w:rFonts w:ascii="Times New Roman" w:hAnsi="Times New Roman" w:cs="Times New Roman"/>
          <w:bCs/>
          <w:sz w:val="28"/>
          <w:szCs w:val="28"/>
          <w:lang w:val="kk-KZ"/>
        </w:rPr>
        <w:t>положения диссертационной работы обсуждались на научных семинарах кафедры «Металлургия».</w:t>
      </w:r>
    </w:p>
    <w:p w14:paraId="2B6D0953" w14:textId="77777777" w:rsidR="00384677" w:rsidRPr="00694C68" w:rsidRDefault="00384677" w:rsidP="00DC6788">
      <w:pPr>
        <w:spacing w:after="0" w:line="240" w:lineRule="auto"/>
        <w:ind w:firstLine="567"/>
        <w:contextualSpacing/>
        <w:jc w:val="both"/>
        <w:rPr>
          <w:rFonts w:ascii="Times New Roman" w:hAnsi="Times New Roman" w:cs="Times New Roman"/>
          <w:bCs/>
          <w:sz w:val="28"/>
          <w:szCs w:val="28"/>
          <w:lang w:val="kk-KZ"/>
        </w:rPr>
      </w:pPr>
      <w:r w:rsidRPr="00694C68">
        <w:rPr>
          <w:rFonts w:ascii="Times New Roman" w:hAnsi="Times New Roman" w:cs="Times New Roman"/>
          <w:bCs/>
          <w:sz w:val="28"/>
          <w:szCs w:val="28"/>
          <w:lang w:val="kk-KZ"/>
        </w:rPr>
        <w:t>На способ получения спецкокса был получен патент на изобретение.</w:t>
      </w:r>
    </w:p>
    <w:p w14:paraId="110B6F60" w14:textId="77777777" w:rsidR="00384677" w:rsidRPr="00694C68" w:rsidRDefault="00384677" w:rsidP="00DC6788">
      <w:pPr>
        <w:spacing w:after="0" w:line="240" w:lineRule="auto"/>
        <w:ind w:firstLine="567"/>
        <w:contextualSpacing/>
        <w:jc w:val="both"/>
        <w:rPr>
          <w:rFonts w:ascii="Times New Roman" w:hAnsi="Times New Roman" w:cs="Times New Roman"/>
          <w:bCs/>
          <w:sz w:val="28"/>
          <w:szCs w:val="28"/>
        </w:rPr>
      </w:pPr>
      <w:r w:rsidRPr="00694C68">
        <w:rPr>
          <w:rFonts w:ascii="Times New Roman" w:hAnsi="Times New Roman" w:cs="Times New Roman"/>
          <w:bCs/>
          <w:sz w:val="28"/>
          <w:szCs w:val="28"/>
          <w:lang w:val="kk-KZ"/>
        </w:rPr>
        <w:t>Теоретические и практические результаты были внедрены в учебный процесс НАО «Торайгыров университет».</w:t>
      </w:r>
    </w:p>
    <w:p w14:paraId="7EBC6E84" w14:textId="77777777" w:rsidR="00384677" w:rsidRPr="00694C68" w:rsidRDefault="00384677" w:rsidP="00DC6788">
      <w:pPr>
        <w:spacing w:after="0" w:line="240" w:lineRule="auto"/>
        <w:ind w:firstLine="567"/>
        <w:contextualSpacing/>
        <w:jc w:val="both"/>
        <w:rPr>
          <w:rFonts w:ascii="Times New Roman" w:hAnsi="Times New Roman" w:cs="Times New Roman"/>
          <w:bCs/>
          <w:sz w:val="28"/>
          <w:szCs w:val="28"/>
          <w:lang w:val="kk-KZ"/>
        </w:rPr>
      </w:pPr>
      <w:r w:rsidRPr="00694C68">
        <w:rPr>
          <w:rFonts w:ascii="Times New Roman" w:hAnsi="Times New Roman" w:cs="Times New Roman"/>
          <w:bCs/>
          <w:sz w:val="28"/>
          <w:szCs w:val="28"/>
          <w:lang w:val="kk-KZ"/>
        </w:rPr>
        <w:t>Получены акты крупно-лабораторных испытаний по кок</w:t>
      </w:r>
      <w:r w:rsidR="00224DE3" w:rsidRPr="00694C68">
        <w:rPr>
          <w:rFonts w:ascii="Times New Roman" w:hAnsi="Times New Roman" w:cs="Times New Roman"/>
          <w:bCs/>
          <w:sz w:val="28"/>
          <w:szCs w:val="28"/>
          <w:lang w:val="en-US"/>
        </w:rPr>
        <w:t>c</w:t>
      </w:r>
      <w:r w:rsidRPr="00694C68">
        <w:rPr>
          <w:rFonts w:ascii="Times New Roman" w:hAnsi="Times New Roman" w:cs="Times New Roman"/>
          <w:bCs/>
          <w:sz w:val="28"/>
          <w:szCs w:val="28"/>
          <w:lang w:val="kk-KZ"/>
        </w:rPr>
        <w:t>ованию и выплавке высокоуглеродистого феррохрома.</w:t>
      </w:r>
    </w:p>
    <w:p w14:paraId="1DE8CA72" w14:textId="71E473D5" w:rsidR="00384677" w:rsidRDefault="00384677" w:rsidP="00DC6788">
      <w:pPr>
        <w:spacing w:after="0" w:line="240" w:lineRule="auto"/>
        <w:ind w:firstLine="567"/>
        <w:contextualSpacing/>
        <w:jc w:val="both"/>
        <w:rPr>
          <w:rFonts w:ascii="Times New Roman" w:hAnsi="Times New Roman" w:cs="Times New Roman"/>
          <w:bCs/>
          <w:sz w:val="28"/>
          <w:szCs w:val="28"/>
        </w:rPr>
      </w:pPr>
      <w:r w:rsidRPr="00694C68">
        <w:rPr>
          <w:rFonts w:ascii="Times New Roman" w:hAnsi="Times New Roman" w:cs="Times New Roman"/>
          <w:bCs/>
          <w:sz w:val="28"/>
          <w:szCs w:val="28"/>
        </w:rPr>
        <w:t xml:space="preserve">Основные научные результаты работы представлены в </w:t>
      </w:r>
      <w:r w:rsidR="0087536F">
        <w:rPr>
          <w:rFonts w:ascii="Times New Roman" w:hAnsi="Times New Roman" w:cs="Times New Roman"/>
          <w:bCs/>
          <w:sz w:val="28"/>
          <w:szCs w:val="28"/>
        </w:rPr>
        <w:t>6</w:t>
      </w:r>
      <w:r w:rsidRPr="00694C68">
        <w:rPr>
          <w:rFonts w:ascii="Times New Roman" w:hAnsi="Times New Roman" w:cs="Times New Roman"/>
          <w:bCs/>
          <w:sz w:val="28"/>
          <w:szCs w:val="28"/>
        </w:rPr>
        <w:t xml:space="preserve"> публикациях в отечественных и зарубежных изданиях, в том числе:</w:t>
      </w:r>
    </w:p>
    <w:p w14:paraId="04528200" w14:textId="77777777" w:rsidR="00055F73" w:rsidRPr="00055F73" w:rsidRDefault="00055F73" w:rsidP="00055F73">
      <w:pPr>
        <w:pStyle w:val="a3"/>
        <w:numPr>
          <w:ilvl w:val="0"/>
          <w:numId w:val="14"/>
        </w:numPr>
        <w:spacing w:after="0" w:line="240" w:lineRule="auto"/>
        <w:ind w:left="0" w:firstLine="567"/>
        <w:jc w:val="both"/>
        <w:rPr>
          <w:rFonts w:ascii="Times New Roman" w:hAnsi="Times New Roman" w:cs="Times New Roman"/>
          <w:bCs/>
          <w:sz w:val="28"/>
          <w:szCs w:val="28"/>
        </w:rPr>
      </w:pPr>
      <w:r w:rsidRPr="00055F73">
        <w:rPr>
          <w:rFonts w:ascii="Times New Roman" w:hAnsi="Times New Roman" w:cs="Times New Roman"/>
          <w:bCs/>
          <w:sz w:val="28"/>
          <w:szCs w:val="28"/>
        </w:rPr>
        <w:t>2 статьи в журналах, входящих в базу Scopus / Web of science;</w:t>
      </w:r>
    </w:p>
    <w:p w14:paraId="6C51E36F" w14:textId="77777777" w:rsidR="00055F73" w:rsidRPr="00055F73" w:rsidRDefault="00055F73" w:rsidP="00055F73">
      <w:pPr>
        <w:pStyle w:val="a3"/>
        <w:numPr>
          <w:ilvl w:val="0"/>
          <w:numId w:val="14"/>
        </w:numPr>
        <w:spacing w:after="0" w:line="240" w:lineRule="auto"/>
        <w:ind w:left="0" w:firstLine="567"/>
        <w:jc w:val="both"/>
        <w:rPr>
          <w:rFonts w:ascii="Times New Roman" w:hAnsi="Times New Roman" w:cs="Times New Roman"/>
          <w:bCs/>
          <w:sz w:val="28"/>
          <w:szCs w:val="28"/>
        </w:rPr>
      </w:pPr>
      <w:bookmarkStart w:id="9" w:name="_Hlk214297958"/>
      <w:r w:rsidRPr="00055F73">
        <w:rPr>
          <w:rFonts w:ascii="Times New Roman" w:hAnsi="Times New Roman" w:cs="Times New Roman"/>
          <w:bCs/>
          <w:sz w:val="28"/>
          <w:szCs w:val="28"/>
          <w:lang w:val="en-CA"/>
        </w:rPr>
        <w:t>Aubakirov A.M.,</w:t>
      </w:r>
      <w:r w:rsidRPr="00055F73">
        <w:rPr>
          <w:rFonts w:ascii="Times New Roman" w:hAnsi="Times New Roman" w:cs="Times New Roman"/>
          <w:bCs/>
          <w:sz w:val="28"/>
          <w:szCs w:val="28"/>
          <w:lang w:val="en-US"/>
        </w:rPr>
        <w:t xml:space="preserve"> </w:t>
      </w:r>
      <w:r w:rsidRPr="00055F73">
        <w:rPr>
          <w:rFonts w:ascii="Times New Roman" w:hAnsi="Times New Roman" w:cs="Times New Roman"/>
          <w:bCs/>
          <w:sz w:val="28"/>
          <w:szCs w:val="28"/>
          <w:lang w:val="en-CA"/>
        </w:rPr>
        <w:t>Kaliakparov A.G.,</w:t>
      </w:r>
      <w:r w:rsidRPr="00055F73">
        <w:rPr>
          <w:rFonts w:ascii="Times New Roman" w:hAnsi="Times New Roman" w:cs="Times New Roman"/>
          <w:bCs/>
          <w:sz w:val="28"/>
          <w:szCs w:val="28"/>
          <w:lang w:val="en-US"/>
        </w:rPr>
        <w:t xml:space="preserve"> </w:t>
      </w:r>
      <w:r w:rsidRPr="00055F73">
        <w:rPr>
          <w:rFonts w:ascii="Times New Roman" w:hAnsi="Times New Roman" w:cs="Times New Roman"/>
          <w:bCs/>
          <w:sz w:val="28"/>
          <w:szCs w:val="28"/>
          <w:lang w:val="en-CA"/>
        </w:rPr>
        <w:t>Tolymbekova L.B.</w:t>
      </w:r>
      <w:r w:rsidRPr="00055F73">
        <w:rPr>
          <w:rFonts w:ascii="Times New Roman" w:hAnsi="Times New Roman" w:cs="Times New Roman"/>
          <w:bCs/>
          <w:sz w:val="28"/>
          <w:szCs w:val="28"/>
          <w:lang w:val="en-US"/>
        </w:rPr>
        <w:t xml:space="preserve"> Determination of the quality of special coke as a result of heat treatment of coal from the Shubarkol field // Complex Use of Mineral Resources, 2023. - 326(3): - pp. 96-106. </w:t>
      </w:r>
      <w:hyperlink r:id="rId9" w:history="1">
        <w:r w:rsidRPr="00055F73">
          <w:rPr>
            <w:rStyle w:val="af3"/>
            <w:rFonts w:ascii="Times New Roman" w:hAnsi="Times New Roman" w:cs="Times New Roman"/>
            <w:bCs/>
            <w:sz w:val="28"/>
            <w:szCs w:val="28"/>
            <w:lang w:val="en-US"/>
          </w:rPr>
          <w:t>https://doi.org/</w:t>
        </w:r>
      </w:hyperlink>
      <w:hyperlink r:id="rId10" w:history="1">
        <w:r w:rsidRPr="00055F73">
          <w:rPr>
            <w:rStyle w:val="af3"/>
            <w:rFonts w:ascii="Times New Roman" w:hAnsi="Times New Roman" w:cs="Times New Roman"/>
            <w:bCs/>
            <w:sz w:val="28"/>
            <w:szCs w:val="28"/>
            <w:lang w:val="en-US"/>
          </w:rPr>
          <w:t>10.31643/2023/6445.33</w:t>
        </w:r>
      </w:hyperlink>
      <w:r w:rsidRPr="00055F73">
        <w:rPr>
          <w:rFonts w:ascii="Times New Roman" w:hAnsi="Times New Roman" w:cs="Times New Roman"/>
          <w:bCs/>
          <w:sz w:val="28"/>
          <w:szCs w:val="28"/>
        </w:rPr>
        <w:t>;</w:t>
      </w:r>
    </w:p>
    <w:p w14:paraId="1C8F0453" w14:textId="77777777" w:rsidR="00055F73" w:rsidRPr="00055F73" w:rsidRDefault="00055F73" w:rsidP="00055F73">
      <w:pPr>
        <w:pStyle w:val="a3"/>
        <w:numPr>
          <w:ilvl w:val="0"/>
          <w:numId w:val="14"/>
        </w:numPr>
        <w:spacing w:after="0" w:line="240" w:lineRule="auto"/>
        <w:ind w:left="0" w:firstLine="567"/>
        <w:jc w:val="both"/>
        <w:rPr>
          <w:rFonts w:ascii="Times New Roman" w:hAnsi="Times New Roman" w:cs="Times New Roman"/>
          <w:bCs/>
          <w:sz w:val="28"/>
          <w:szCs w:val="28"/>
          <w:lang w:val="en-US"/>
        </w:rPr>
      </w:pPr>
      <w:r w:rsidRPr="00055F73">
        <w:rPr>
          <w:rFonts w:ascii="Times New Roman" w:hAnsi="Times New Roman" w:cs="Times New Roman"/>
          <w:bCs/>
          <w:sz w:val="28"/>
          <w:szCs w:val="28"/>
          <w:lang w:val="en-CA"/>
        </w:rPr>
        <w:t>Strakhov</w:t>
      </w:r>
      <w:r w:rsidRPr="00055F73">
        <w:rPr>
          <w:rFonts w:ascii="Times New Roman" w:hAnsi="Times New Roman" w:cs="Times New Roman"/>
          <w:bCs/>
          <w:sz w:val="28"/>
          <w:szCs w:val="28"/>
          <w:lang w:val="en-US"/>
        </w:rPr>
        <w:t xml:space="preserve"> </w:t>
      </w:r>
      <w:r w:rsidRPr="00055F73">
        <w:rPr>
          <w:rFonts w:ascii="Times New Roman" w:hAnsi="Times New Roman" w:cs="Times New Roman"/>
          <w:bCs/>
          <w:sz w:val="28"/>
          <w:szCs w:val="28"/>
          <w:lang w:val="en-CA"/>
        </w:rPr>
        <w:t>V. M., Kaliakparov</w:t>
      </w:r>
      <w:r w:rsidRPr="00055F73">
        <w:rPr>
          <w:rFonts w:ascii="Times New Roman" w:hAnsi="Times New Roman" w:cs="Times New Roman"/>
          <w:bCs/>
          <w:sz w:val="28"/>
          <w:szCs w:val="28"/>
          <w:lang w:val="en-US"/>
        </w:rPr>
        <w:t xml:space="preserve"> </w:t>
      </w:r>
      <w:r w:rsidRPr="00055F73">
        <w:rPr>
          <w:rFonts w:ascii="Times New Roman" w:hAnsi="Times New Roman" w:cs="Times New Roman"/>
          <w:bCs/>
          <w:sz w:val="28"/>
          <w:szCs w:val="28"/>
          <w:lang w:val="en-CA"/>
        </w:rPr>
        <w:t>A.G.,</w:t>
      </w:r>
      <w:r w:rsidRPr="00055F73">
        <w:rPr>
          <w:rFonts w:ascii="Times New Roman" w:hAnsi="Times New Roman" w:cs="Times New Roman"/>
          <w:bCs/>
          <w:sz w:val="28"/>
          <w:szCs w:val="28"/>
          <w:lang w:val="en-US"/>
        </w:rPr>
        <w:t xml:space="preserve"> </w:t>
      </w:r>
      <w:r w:rsidRPr="00055F73">
        <w:rPr>
          <w:rFonts w:ascii="Times New Roman" w:hAnsi="Times New Roman" w:cs="Times New Roman"/>
          <w:bCs/>
          <w:sz w:val="28"/>
          <w:szCs w:val="28"/>
          <w:lang w:val="en-CA"/>
        </w:rPr>
        <w:t>Panfilov</w:t>
      </w:r>
      <w:r w:rsidRPr="00055F73">
        <w:rPr>
          <w:rFonts w:ascii="Times New Roman" w:hAnsi="Times New Roman" w:cs="Times New Roman"/>
          <w:bCs/>
          <w:sz w:val="28"/>
          <w:szCs w:val="28"/>
          <w:lang w:val="en-US"/>
        </w:rPr>
        <w:t xml:space="preserve"> </w:t>
      </w:r>
      <w:r w:rsidRPr="00055F73">
        <w:rPr>
          <w:rFonts w:ascii="Times New Roman" w:hAnsi="Times New Roman" w:cs="Times New Roman"/>
          <w:bCs/>
          <w:sz w:val="28"/>
          <w:szCs w:val="28"/>
          <w:lang w:val="en-CA"/>
        </w:rPr>
        <w:t>V. P.,</w:t>
      </w:r>
      <w:r w:rsidRPr="00055F73">
        <w:rPr>
          <w:rFonts w:ascii="Times New Roman" w:hAnsi="Times New Roman" w:cs="Times New Roman"/>
          <w:bCs/>
          <w:sz w:val="28"/>
          <w:szCs w:val="28"/>
          <w:lang w:val="en-US"/>
        </w:rPr>
        <w:t xml:space="preserve"> </w:t>
      </w:r>
      <w:r w:rsidRPr="00055F73">
        <w:rPr>
          <w:rFonts w:ascii="Times New Roman" w:hAnsi="Times New Roman" w:cs="Times New Roman"/>
          <w:bCs/>
          <w:sz w:val="28"/>
          <w:szCs w:val="28"/>
          <w:lang w:val="en-CA"/>
        </w:rPr>
        <w:t>Imanbaev</w:t>
      </w:r>
      <w:r w:rsidRPr="00055F73">
        <w:rPr>
          <w:rFonts w:ascii="Times New Roman" w:hAnsi="Times New Roman" w:cs="Times New Roman"/>
          <w:bCs/>
          <w:sz w:val="28"/>
          <w:szCs w:val="28"/>
          <w:lang w:val="en-US"/>
        </w:rPr>
        <w:t xml:space="preserve"> </w:t>
      </w:r>
      <w:r w:rsidRPr="00055F73">
        <w:rPr>
          <w:rFonts w:ascii="Times New Roman" w:hAnsi="Times New Roman" w:cs="Times New Roman"/>
          <w:bCs/>
          <w:sz w:val="28"/>
          <w:szCs w:val="28"/>
          <w:lang w:val="en-CA"/>
        </w:rPr>
        <w:t xml:space="preserve">S. Sh., Aubakirov A.M. </w:t>
      </w:r>
      <w:r w:rsidRPr="00055F73">
        <w:rPr>
          <w:rFonts w:ascii="Times New Roman" w:hAnsi="Times New Roman" w:cs="Times New Roman"/>
          <w:bCs/>
          <w:sz w:val="28"/>
          <w:szCs w:val="28"/>
          <w:lang w:val="en-US"/>
        </w:rPr>
        <w:t xml:space="preserve">Coke Quality in Medium-Temperature Coking of Fractionated Long-Flame Coal // Coke and Chemistry, 2022, - Vol. 65. - No. 8. - Pp. 316–334. </w:t>
      </w:r>
      <w:hyperlink r:id="rId11" w:history="1">
        <w:r w:rsidRPr="00055F73">
          <w:rPr>
            <w:rStyle w:val="af3"/>
            <w:rFonts w:ascii="Times New Roman" w:hAnsi="Times New Roman" w:cs="Times New Roman"/>
            <w:bCs/>
            <w:sz w:val="28"/>
            <w:szCs w:val="28"/>
            <w:lang w:val="en-US"/>
          </w:rPr>
          <w:t>https://doi.org/10.3103/S1068364X22080051</w:t>
        </w:r>
      </w:hyperlink>
      <w:r w:rsidRPr="00055F73">
        <w:rPr>
          <w:rFonts w:ascii="Times New Roman" w:hAnsi="Times New Roman" w:cs="Times New Roman"/>
          <w:bCs/>
          <w:sz w:val="28"/>
          <w:szCs w:val="28"/>
        </w:rPr>
        <w:t>.</w:t>
      </w:r>
    </w:p>
    <w:bookmarkEnd w:id="9"/>
    <w:p w14:paraId="06AB4113" w14:textId="77777777" w:rsidR="00384677" w:rsidRPr="00694C68" w:rsidRDefault="00384677" w:rsidP="00DC6788">
      <w:pPr>
        <w:pStyle w:val="a3"/>
        <w:numPr>
          <w:ilvl w:val="0"/>
          <w:numId w:val="14"/>
        </w:numPr>
        <w:spacing w:after="0" w:line="240" w:lineRule="auto"/>
        <w:ind w:left="0" w:firstLine="567"/>
        <w:jc w:val="both"/>
        <w:rPr>
          <w:rFonts w:ascii="Times New Roman" w:hAnsi="Times New Roman" w:cs="Times New Roman"/>
          <w:bCs/>
          <w:sz w:val="28"/>
          <w:szCs w:val="28"/>
        </w:rPr>
      </w:pPr>
      <w:r w:rsidRPr="00694C68">
        <w:rPr>
          <w:rFonts w:ascii="Times New Roman" w:hAnsi="Times New Roman" w:cs="Times New Roman"/>
          <w:bCs/>
          <w:sz w:val="28"/>
          <w:szCs w:val="28"/>
        </w:rPr>
        <w:t>3 статьи в научных изданиях, рекомендуемых КОКСНВО МНВО РК;</w:t>
      </w:r>
    </w:p>
    <w:p w14:paraId="72EC1837" w14:textId="77777777" w:rsidR="00F72AF7" w:rsidRPr="005C0310" w:rsidRDefault="00F72AF7" w:rsidP="00DC6788">
      <w:pPr>
        <w:pStyle w:val="a3"/>
        <w:numPr>
          <w:ilvl w:val="0"/>
          <w:numId w:val="14"/>
        </w:numPr>
        <w:spacing w:after="0" w:line="240" w:lineRule="auto"/>
        <w:ind w:left="0" w:firstLine="567"/>
        <w:jc w:val="both"/>
        <w:rPr>
          <w:rFonts w:ascii="Times New Roman" w:hAnsi="Times New Roman" w:cs="Times New Roman"/>
          <w:bCs/>
          <w:sz w:val="28"/>
          <w:szCs w:val="28"/>
          <w:lang w:val="en-US"/>
        </w:rPr>
      </w:pPr>
      <w:r w:rsidRPr="00694C68">
        <w:rPr>
          <w:rFonts w:ascii="Times New Roman" w:hAnsi="Times New Roman" w:cs="Times New Roman"/>
          <w:bCs/>
          <w:sz w:val="28"/>
          <w:szCs w:val="28"/>
          <w:lang w:val="en-CA"/>
        </w:rPr>
        <w:t>Aubakirov</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А</w:t>
      </w:r>
      <w:r w:rsidRPr="00694C68">
        <w:rPr>
          <w:rFonts w:ascii="Times New Roman" w:hAnsi="Times New Roman" w:cs="Times New Roman"/>
          <w:bCs/>
          <w:sz w:val="28"/>
          <w:szCs w:val="28"/>
          <w:lang w:val="en-US"/>
        </w:rPr>
        <w:t>.</w:t>
      </w:r>
      <w:r w:rsidRPr="00694C68">
        <w:rPr>
          <w:rFonts w:ascii="Times New Roman" w:hAnsi="Times New Roman" w:cs="Times New Roman"/>
          <w:bCs/>
          <w:sz w:val="28"/>
          <w:szCs w:val="28"/>
        </w:rPr>
        <w:t>М</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lang w:val="en-CA"/>
        </w:rPr>
        <w:t>Tolymbekova</w:t>
      </w:r>
      <w:r w:rsidRPr="00694C68">
        <w:rPr>
          <w:rFonts w:ascii="Times New Roman" w:hAnsi="Times New Roman" w:cs="Times New Roman"/>
          <w:bCs/>
          <w:sz w:val="28"/>
          <w:szCs w:val="28"/>
          <w:lang w:val="en-US"/>
        </w:rPr>
        <w:t xml:space="preserve"> L.</w:t>
      </w:r>
      <w:r w:rsidRPr="00694C68">
        <w:rPr>
          <w:rFonts w:ascii="Times New Roman" w:hAnsi="Times New Roman" w:cs="Times New Roman"/>
          <w:bCs/>
          <w:sz w:val="28"/>
          <w:szCs w:val="28"/>
          <w:lang w:val="en-CA"/>
        </w:rPr>
        <w:t>B</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lang w:val="en-CA"/>
        </w:rPr>
        <w:t>Kaliakparov</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А</w:t>
      </w:r>
      <w:r w:rsidRPr="00694C68">
        <w:rPr>
          <w:rFonts w:ascii="Times New Roman" w:hAnsi="Times New Roman" w:cs="Times New Roman"/>
          <w:bCs/>
          <w:sz w:val="28"/>
          <w:szCs w:val="28"/>
          <w:lang w:val="en-US"/>
        </w:rPr>
        <w:t>.</w:t>
      </w:r>
      <w:r w:rsidRPr="00694C68">
        <w:rPr>
          <w:rFonts w:ascii="Times New Roman" w:hAnsi="Times New Roman" w:cs="Times New Roman"/>
          <w:bCs/>
          <w:sz w:val="28"/>
          <w:szCs w:val="28"/>
          <w:lang w:val="en-CA"/>
        </w:rPr>
        <w:t>G</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lang w:val="en-CA"/>
        </w:rPr>
        <w:t>Khoshnaw</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lang w:val="en-CA"/>
        </w:rPr>
        <w:t>F</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lang w:val="en-CA"/>
        </w:rPr>
        <w:t>Kulumbaev</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lang w:val="en-CA"/>
        </w:rPr>
        <w:t>N</w:t>
      </w:r>
      <w:r w:rsidRPr="00694C68">
        <w:rPr>
          <w:rFonts w:ascii="Times New Roman" w:hAnsi="Times New Roman" w:cs="Times New Roman"/>
          <w:bCs/>
          <w:sz w:val="28"/>
          <w:szCs w:val="28"/>
          <w:lang w:val="en-US"/>
        </w:rPr>
        <w:t>.</w:t>
      </w:r>
      <w:r w:rsidRPr="00694C68">
        <w:rPr>
          <w:rFonts w:ascii="Times New Roman" w:hAnsi="Times New Roman" w:cs="Times New Roman"/>
          <w:bCs/>
          <w:sz w:val="28"/>
          <w:szCs w:val="28"/>
          <w:lang w:val="en-CA"/>
        </w:rPr>
        <w:t>K</w:t>
      </w:r>
      <w:r w:rsidRPr="00694C68">
        <w:rPr>
          <w:rFonts w:ascii="Times New Roman" w:hAnsi="Times New Roman" w:cs="Times New Roman"/>
          <w:bCs/>
          <w:sz w:val="28"/>
          <w:szCs w:val="28"/>
          <w:lang w:val="en-US"/>
        </w:rPr>
        <w:t xml:space="preserve">. Production of special coke from low-caking coals used in the </w:t>
      </w:r>
      <w:r w:rsidRPr="00694C68">
        <w:rPr>
          <w:rFonts w:ascii="Times New Roman" w:hAnsi="Times New Roman" w:cs="Times New Roman"/>
          <w:bCs/>
          <w:sz w:val="28"/>
          <w:szCs w:val="28"/>
          <w:lang w:val="en-US"/>
        </w:rPr>
        <w:lastRenderedPageBreak/>
        <w:t xml:space="preserve">ferroalloy industry // </w:t>
      </w:r>
      <w:r w:rsidRPr="00694C68">
        <w:rPr>
          <w:rFonts w:ascii="Times New Roman" w:hAnsi="Times New Roman" w:cs="Times New Roman"/>
          <w:bCs/>
          <w:sz w:val="28"/>
          <w:szCs w:val="28"/>
        </w:rPr>
        <w:t>Наука</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и</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техника</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Казахстана</w:t>
      </w:r>
      <w:r w:rsidRPr="00694C68">
        <w:rPr>
          <w:rFonts w:ascii="Times New Roman" w:hAnsi="Times New Roman" w:cs="Times New Roman"/>
          <w:bCs/>
          <w:sz w:val="28"/>
          <w:szCs w:val="28"/>
          <w:lang w:val="en-US"/>
        </w:rPr>
        <w:t xml:space="preserve">, 2024. - № 1. – </w:t>
      </w:r>
      <w:r w:rsidRPr="00694C68">
        <w:rPr>
          <w:rFonts w:ascii="Times New Roman" w:hAnsi="Times New Roman" w:cs="Times New Roman"/>
          <w:bCs/>
          <w:sz w:val="28"/>
          <w:szCs w:val="28"/>
        </w:rPr>
        <w:t>С</w:t>
      </w:r>
      <w:r w:rsidRPr="00694C68">
        <w:rPr>
          <w:rFonts w:ascii="Times New Roman" w:hAnsi="Times New Roman" w:cs="Times New Roman"/>
          <w:bCs/>
          <w:sz w:val="28"/>
          <w:szCs w:val="28"/>
          <w:lang w:val="en-US"/>
        </w:rPr>
        <w:t xml:space="preserve">. 123-149 </w:t>
      </w:r>
      <w:hyperlink r:id="rId12" w:history="1">
        <w:r w:rsidR="005475B0" w:rsidRPr="00694C68">
          <w:rPr>
            <w:rStyle w:val="af3"/>
            <w:rFonts w:ascii="Times New Roman" w:hAnsi="Times New Roman" w:cs="Times New Roman"/>
            <w:bCs/>
            <w:sz w:val="28"/>
            <w:szCs w:val="28"/>
            <w:lang w:val="en-CA"/>
          </w:rPr>
          <w:t>https://doi.org/10.48081/LDCU7796</w:t>
        </w:r>
      </w:hyperlink>
      <w:r w:rsidR="005475B0" w:rsidRPr="00694C68">
        <w:rPr>
          <w:rFonts w:ascii="Times New Roman" w:hAnsi="Times New Roman" w:cs="Times New Roman"/>
          <w:bCs/>
          <w:sz w:val="28"/>
          <w:szCs w:val="28"/>
          <w:lang w:val="en-CA"/>
        </w:rPr>
        <w:t xml:space="preserve"> </w:t>
      </w:r>
    </w:p>
    <w:p w14:paraId="6669FD86" w14:textId="77777777" w:rsidR="00F72AF7" w:rsidRPr="005C0310" w:rsidRDefault="00F72AF7" w:rsidP="00DC6788">
      <w:pPr>
        <w:pStyle w:val="a3"/>
        <w:numPr>
          <w:ilvl w:val="0"/>
          <w:numId w:val="14"/>
        </w:numPr>
        <w:spacing w:after="0" w:line="240" w:lineRule="auto"/>
        <w:ind w:left="0" w:firstLine="567"/>
        <w:jc w:val="both"/>
        <w:rPr>
          <w:rFonts w:ascii="Times New Roman" w:hAnsi="Times New Roman" w:cs="Times New Roman"/>
          <w:bCs/>
          <w:sz w:val="28"/>
          <w:szCs w:val="28"/>
          <w:lang w:val="en-US"/>
        </w:rPr>
      </w:pPr>
      <w:r w:rsidRPr="00694C68">
        <w:rPr>
          <w:rFonts w:ascii="Times New Roman" w:hAnsi="Times New Roman" w:cs="Times New Roman"/>
          <w:bCs/>
          <w:sz w:val="28"/>
          <w:szCs w:val="28"/>
          <w:lang w:val="en-CA"/>
        </w:rPr>
        <w:t>Aubakirov</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А</w:t>
      </w:r>
      <w:r w:rsidRPr="00694C68">
        <w:rPr>
          <w:rFonts w:ascii="Times New Roman" w:hAnsi="Times New Roman" w:cs="Times New Roman"/>
          <w:bCs/>
          <w:sz w:val="28"/>
          <w:szCs w:val="28"/>
          <w:lang w:val="en-US"/>
        </w:rPr>
        <w:t>.</w:t>
      </w:r>
      <w:r w:rsidRPr="00694C68">
        <w:rPr>
          <w:rFonts w:ascii="Times New Roman" w:hAnsi="Times New Roman" w:cs="Times New Roman"/>
          <w:bCs/>
          <w:sz w:val="28"/>
          <w:szCs w:val="28"/>
        </w:rPr>
        <w:t>М</w:t>
      </w:r>
      <w:r w:rsidRPr="00694C68">
        <w:rPr>
          <w:rFonts w:ascii="Times New Roman" w:hAnsi="Times New Roman" w:cs="Times New Roman"/>
          <w:bCs/>
          <w:sz w:val="28"/>
          <w:szCs w:val="28"/>
          <w:lang w:val="en-US"/>
        </w:rPr>
        <w:t>.</w:t>
      </w:r>
      <w:r w:rsidRPr="00694C68">
        <w:rPr>
          <w:rFonts w:ascii="Times New Roman" w:hAnsi="Times New Roman" w:cs="Times New Roman"/>
          <w:bCs/>
          <w:sz w:val="28"/>
          <w:szCs w:val="28"/>
          <w:lang w:val="en-CA"/>
        </w:rPr>
        <w:t>, Tolymbekova</w:t>
      </w:r>
      <w:r w:rsidRPr="00694C68">
        <w:rPr>
          <w:rFonts w:ascii="Times New Roman" w:hAnsi="Times New Roman" w:cs="Times New Roman"/>
          <w:bCs/>
          <w:sz w:val="28"/>
          <w:szCs w:val="28"/>
          <w:lang w:val="en-US"/>
        </w:rPr>
        <w:t xml:space="preserve"> L.</w:t>
      </w:r>
      <w:r w:rsidRPr="00694C68">
        <w:rPr>
          <w:rFonts w:ascii="Times New Roman" w:hAnsi="Times New Roman" w:cs="Times New Roman"/>
          <w:bCs/>
          <w:sz w:val="28"/>
          <w:szCs w:val="28"/>
          <w:lang w:val="en-CA"/>
        </w:rPr>
        <w:t xml:space="preserve">B., Kaliakparov </w:t>
      </w:r>
      <w:r w:rsidRPr="00694C68">
        <w:rPr>
          <w:rFonts w:ascii="Times New Roman" w:hAnsi="Times New Roman" w:cs="Times New Roman"/>
          <w:bCs/>
          <w:sz w:val="28"/>
          <w:szCs w:val="28"/>
        </w:rPr>
        <w:t>А</w:t>
      </w:r>
      <w:r w:rsidRPr="00694C68">
        <w:rPr>
          <w:rFonts w:ascii="Times New Roman" w:hAnsi="Times New Roman" w:cs="Times New Roman"/>
          <w:bCs/>
          <w:sz w:val="28"/>
          <w:szCs w:val="28"/>
          <w:lang w:val="en-US"/>
        </w:rPr>
        <w:t>.</w:t>
      </w:r>
      <w:r w:rsidRPr="00694C68">
        <w:rPr>
          <w:rFonts w:ascii="Times New Roman" w:hAnsi="Times New Roman" w:cs="Times New Roman"/>
          <w:bCs/>
          <w:sz w:val="28"/>
          <w:szCs w:val="28"/>
          <w:lang w:val="en-CA"/>
        </w:rPr>
        <w:t xml:space="preserve">G., Kh. B. Temirtas, Khoshnaw F. </w:t>
      </w:r>
      <w:r w:rsidRPr="00694C68">
        <w:rPr>
          <w:rFonts w:ascii="Times New Roman" w:hAnsi="Times New Roman" w:cs="Times New Roman"/>
          <w:bCs/>
          <w:sz w:val="28"/>
          <w:szCs w:val="28"/>
          <w:lang w:val="en-US"/>
        </w:rPr>
        <w:t xml:space="preserve">Research of moisture capacity and the process of water saturation of a special coke // </w:t>
      </w:r>
      <w:r w:rsidRPr="00694C68">
        <w:rPr>
          <w:rFonts w:ascii="Times New Roman" w:hAnsi="Times New Roman" w:cs="Times New Roman"/>
          <w:bCs/>
          <w:sz w:val="28"/>
          <w:szCs w:val="28"/>
        </w:rPr>
        <w:t>Наука</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и</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техника</w:t>
      </w:r>
      <w:r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Казахстана</w:t>
      </w:r>
      <w:r w:rsidRPr="00694C68">
        <w:rPr>
          <w:rFonts w:ascii="Times New Roman" w:hAnsi="Times New Roman" w:cs="Times New Roman"/>
          <w:bCs/>
          <w:sz w:val="28"/>
          <w:szCs w:val="28"/>
          <w:lang w:val="en-US"/>
        </w:rPr>
        <w:t xml:space="preserve">, 2024. - № 2. – </w:t>
      </w:r>
      <w:r w:rsidRPr="00694C68">
        <w:rPr>
          <w:rFonts w:ascii="Times New Roman" w:hAnsi="Times New Roman" w:cs="Times New Roman"/>
          <w:bCs/>
          <w:sz w:val="28"/>
          <w:szCs w:val="28"/>
        </w:rPr>
        <w:t>С</w:t>
      </w:r>
      <w:r w:rsidRPr="00694C68">
        <w:rPr>
          <w:rFonts w:ascii="Times New Roman" w:hAnsi="Times New Roman" w:cs="Times New Roman"/>
          <w:bCs/>
          <w:sz w:val="28"/>
          <w:szCs w:val="28"/>
          <w:lang w:val="en-US"/>
        </w:rPr>
        <w:t xml:space="preserve">. 131-141 </w:t>
      </w:r>
      <w:hyperlink r:id="rId13" w:history="1">
        <w:r w:rsidR="005475B0" w:rsidRPr="00694C68">
          <w:rPr>
            <w:rStyle w:val="af3"/>
            <w:rFonts w:ascii="Times New Roman" w:hAnsi="Times New Roman" w:cs="Times New Roman"/>
            <w:bCs/>
            <w:sz w:val="28"/>
            <w:szCs w:val="28"/>
            <w:lang w:val="en-US"/>
          </w:rPr>
          <w:t>https://doi.org/10.48081/RKRP8312</w:t>
        </w:r>
      </w:hyperlink>
      <w:r w:rsidR="005475B0" w:rsidRPr="00694C68">
        <w:rPr>
          <w:rFonts w:ascii="Times New Roman" w:hAnsi="Times New Roman" w:cs="Times New Roman"/>
          <w:bCs/>
          <w:sz w:val="28"/>
          <w:szCs w:val="28"/>
          <w:lang w:val="en-US"/>
        </w:rPr>
        <w:t xml:space="preserve"> </w:t>
      </w:r>
      <w:r w:rsidRPr="00694C68">
        <w:rPr>
          <w:rFonts w:ascii="Times New Roman" w:hAnsi="Times New Roman" w:cs="Times New Roman"/>
          <w:bCs/>
          <w:sz w:val="28"/>
          <w:szCs w:val="28"/>
          <w:lang w:val="en-US"/>
        </w:rPr>
        <w:t xml:space="preserve"> </w:t>
      </w:r>
    </w:p>
    <w:p w14:paraId="0B2FEE27" w14:textId="77777777" w:rsidR="00F72AF7" w:rsidRPr="000430AE" w:rsidRDefault="00F72AF7" w:rsidP="00DC6788">
      <w:pPr>
        <w:pStyle w:val="a3"/>
        <w:numPr>
          <w:ilvl w:val="0"/>
          <w:numId w:val="14"/>
        </w:numPr>
        <w:spacing w:after="0" w:line="240" w:lineRule="auto"/>
        <w:ind w:left="0" w:firstLine="567"/>
        <w:jc w:val="both"/>
        <w:rPr>
          <w:rFonts w:ascii="Times New Roman" w:hAnsi="Times New Roman" w:cs="Times New Roman"/>
          <w:bCs/>
          <w:sz w:val="28"/>
          <w:szCs w:val="28"/>
          <w:lang w:val="en-US"/>
        </w:rPr>
      </w:pPr>
      <w:r w:rsidRPr="00694C68">
        <w:rPr>
          <w:rFonts w:ascii="Times New Roman" w:hAnsi="Times New Roman" w:cs="Times New Roman"/>
          <w:bCs/>
          <w:sz w:val="28"/>
          <w:szCs w:val="28"/>
        </w:rPr>
        <w:t>Аубакиров</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А</w:t>
      </w:r>
      <w:r w:rsidRPr="000430AE">
        <w:rPr>
          <w:rFonts w:ascii="Times New Roman" w:hAnsi="Times New Roman" w:cs="Times New Roman"/>
          <w:bCs/>
          <w:sz w:val="28"/>
          <w:szCs w:val="28"/>
          <w:lang w:val="en-US"/>
        </w:rPr>
        <w:t>.</w:t>
      </w:r>
      <w:r w:rsidRPr="00694C68">
        <w:rPr>
          <w:rFonts w:ascii="Times New Roman" w:hAnsi="Times New Roman" w:cs="Times New Roman"/>
          <w:bCs/>
          <w:sz w:val="28"/>
          <w:szCs w:val="28"/>
        </w:rPr>
        <w:t>М</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Толымбекова</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Л</w:t>
      </w:r>
      <w:r w:rsidRPr="000430AE">
        <w:rPr>
          <w:rFonts w:ascii="Times New Roman" w:hAnsi="Times New Roman" w:cs="Times New Roman"/>
          <w:bCs/>
          <w:sz w:val="28"/>
          <w:szCs w:val="28"/>
          <w:lang w:val="en-US"/>
        </w:rPr>
        <w:t>.</w:t>
      </w:r>
      <w:r w:rsidRPr="00694C68">
        <w:rPr>
          <w:rFonts w:ascii="Times New Roman" w:hAnsi="Times New Roman" w:cs="Times New Roman"/>
          <w:bCs/>
          <w:sz w:val="28"/>
          <w:szCs w:val="28"/>
        </w:rPr>
        <w:t>Б</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Калиакпаров</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А</w:t>
      </w:r>
      <w:r w:rsidRPr="000430AE">
        <w:rPr>
          <w:rFonts w:ascii="Times New Roman" w:hAnsi="Times New Roman" w:cs="Times New Roman"/>
          <w:bCs/>
          <w:sz w:val="28"/>
          <w:szCs w:val="28"/>
          <w:lang w:val="en-US"/>
        </w:rPr>
        <w:t>.</w:t>
      </w:r>
      <w:r w:rsidRPr="00694C68">
        <w:rPr>
          <w:rFonts w:ascii="Times New Roman" w:hAnsi="Times New Roman" w:cs="Times New Roman"/>
          <w:bCs/>
          <w:sz w:val="28"/>
          <w:szCs w:val="28"/>
        </w:rPr>
        <w:t>Г</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Капелюшин</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Ю</w:t>
      </w:r>
      <w:r w:rsidRPr="000430AE">
        <w:rPr>
          <w:rFonts w:ascii="Times New Roman" w:hAnsi="Times New Roman" w:cs="Times New Roman"/>
          <w:bCs/>
          <w:sz w:val="28"/>
          <w:szCs w:val="28"/>
          <w:lang w:val="en-US"/>
        </w:rPr>
        <w:t>.</w:t>
      </w:r>
      <w:r w:rsidRPr="00694C68">
        <w:rPr>
          <w:rFonts w:ascii="Times New Roman" w:hAnsi="Times New Roman" w:cs="Times New Roman"/>
          <w:bCs/>
          <w:sz w:val="28"/>
          <w:szCs w:val="28"/>
        </w:rPr>
        <w:t>Е</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Теміртас</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Х</w:t>
      </w:r>
      <w:r w:rsidRPr="000430AE">
        <w:rPr>
          <w:rFonts w:ascii="Times New Roman" w:hAnsi="Times New Roman" w:cs="Times New Roman"/>
          <w:bCs/>
          <w:sz w:val="28"/>
          <w:szCs w:val="28"/>
          <w:lang w:val="en-US"/>
        </w:rPr>
        <w:t>.</w:t>
      </w:r>
      <w:r w:rsidRPr="00694C68">
        <w:rPr>
          <w:rFonts w:ascii="Times New Roman" w:hAnsi="Times New Roman" w:cs="Times New Roman"/>
          <w:bCs/>
          <w:sz w:val="28"/>
          <w:szCs w:val="28"/>
        </w:rPr>
        <w:t>Б</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Ферроқорытпа</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өнеркәсібінде</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тотықсыздандырғыштар</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алу</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үшін</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күйдіргенде</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әлсіз</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бірігетін</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көмірден</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жасалған</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көмір</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шикіқұрамының</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құрамын</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оңтайландыру</w:t>
      </w:r>
      <w:r w:rsidRPr="000430AE">
        <w:rPr>
          <w:rFonts w:ascii="Times New Roman" w:hAnsi="Times New Roman" w:cs="Times New Roman"/>
          <w:bCs/>
          <w:sz w:val="28"/>
          <w:szCs w:val="28"/>
          <w:lang w:val="en-US"/>
        </w:rPr>
        <w:t xml:space="preserve"> // </w:t>
      </w:r>
      <w:r w:rsidRPr="00694C68">
        <w:rPr>
          <w:rFonts w:ascii="Times New Roman" w:hAnsi="Times New Roman" w:cs="Times New Roman"/>
          <w:bCs/>
          <w:sz w:val="28"/>
          <w:szCs w:val="28"/>
        </w:rPr>
        <w:t>Наука</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и</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техника</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rPr>
        <w:t>Казахстана</w:t>
      </w:r>
      <w:r w:rsidRPr="000430AE">
        <w:rPr>
          <w:rFonts w:ascii="Times New Roman" w:hAnsi="Times New Roman" w:cs="Times New Roman"/>
          <w:bCs/>
          <w:sz w:val="28"/>
          <w:szCs w:val="28"/>
          <w:lang w:val="en-US"/>
        </w:rPr>
        <w:t xml:space="preserve">, 2025. - № 2. – </w:t>
      </w:r>
      <w:r w:rsidRPr="00694C68">
        <w:rPr>
          <w:rFonts w:ascii="Times New Roman" w:hAnsi="Times New Roman" w:cs="Times New Roman"/>
          <w:bCs/>
          <w:sz w:val="28"/>
          <w:szCs w:val="28"/>
        </w:rPr>
        <w:t>С</w:t>
      </w:r>
      <w:r w:rsidRPr="000430AE">
        <w:rPr>
          <w:rFonts w:ascii="Times New Roman" w:hAnsi="Times New Roman" w:cs="Times New Roman"/>
          <w:bCs/>
          <w:sz w:val="28"/>
          <w:szCs w:val="28"/>
          <w:lang w:val="en-US"/>
        </w:rPr>
        <w:t xml:space="preserve">. </w:t>
      </w:r>
      <w:r w:rsidRPr="00694C68">
        <w:rPr>
          <w:rFonts w:ascii="Times New Roman" w:hAnsi="Times New Roman" w:cs="Times New Roman"/>
          <w:bCs/>
          <w:sz w:val="28"/>
          <w:szCs w:val="28"/>
          <w:lang w:val="kk-KZ"/>
        </w:rPr>
        <w:t xml:space="preserve">218-229 </w:t>
      </w:r>
      <w:hyperlink r:id="rId14" w:history="1">
        <w:r w:rsidR="005475B0" w:rsidRPr="000430AE">
          <w:rPr>
            <w:rStyle w:val="af3"/>
            <w:rFonts w:ascii="Times New Roman" w:hAnsi="Times New Roman" w:cs="Times New Roman"/>
            <w:bCs/>
            <w:sz w:val="28"/>
            <w:szCs w:val="28"/>
            <w:lang w:val="en-US"/>
          </w:rPr>
          <w:t>https://doi.org/10.48081/LKVG3705</w:t>
        </w:r>
      </w:hyperlink>
      <w:r w:rsidR="005475B0" w:rsidRPr="000430AE">
        <w:rPr>
          <w:rFonts w:ascii="Times New Roman" w:hAnsi="Times New Roman" w:cs="Times New Roman"/>
          <w:bCs/>
          <w:sz w:val="28"/>
          <w:szCs w:val="28"/>
          <w:lang w:val="en-US"/>
        </w:rPr>
        <w:t xml:space="preserve"> </w:t>
      </w:r>
    </w:p>
    <w:p w14:paraId="48CFF3EE" w14:textId="6DC08386" w:rsidR="00384677" w:rsidRPr="00694C68" w:rsidRDefault="00417CEC" w:rsidP="00DC6788">
      <w:pPr>
        <w:pStyle w:val="a3"/>
        <w:numPr>
          <w:ilvl w:val="0"/>
          <w:numId w:val="14"/>
        </w:numPr>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Получен п</w:t>
      </w:r>
      <w:r w:rsidR="00384677" w:rsidRPr="00694C68">
        <w:rPr>
          <w:rFonts w:ascii="Times New Roman" w:hAnsi="Times New Roman" w:cs="Times New Roman"/>
          <w:bCs/>
          <w:sz w:val="28"/>
          <w:szCs w:val="28"/>
        </w:rPr>
        <w:t xml:space="preserve">атент на изобретение </w:t>
      </w:r>
      <w:r>
        <w:rPr>
          <w:rFonts w:ascii="Times New Roman" w:hAnsi="Times New Roman" w:cs="Times New Roman"/>
          <w:bCs/>
          <w:sz w:val="28"/>
          <w:szCs w:val="28"/>
        </w:rPr>
        <w:t>РК</w:t>
      </w:r>
      <w:r w:rsidR="003D6BB6" w:rsidRPr="00694C68">
        <w:rPr>
          <w:rFonts w:ascii="Times New Roman" w:hAnsi="Times New Roman" w:cs="Times New Roman"/>
          <w:bCs/>
          <w:sz w:val="28"/>
          <w:szCs w:val="28"/>
        </w:rPr>
        <w:t>:</w:t>
      </w:r>
    </w:p>
    <w:p w14:paraId="6CCDE047" w14:textId="5D8B369B" w:rsidR="00F72AF7" w:rsidRPr="00694C68" w:rsidRDefault="00417CEC" w:rsidP="00DC6788">
      <w:pPr>
        <w:pStyle w:val="a3"/>
        <w:numPr>
          <w:ilvl w:val="0"/>
          <w:numId w:val="14"/>
        </w:numPr>
        <w:spacing w:after="0" w:line="240" w:lineRule="auto"/>
        <w:ind w:left="0" w:firstLine="567"/>
        <w:jc w:val="both"/>
        <w:rPr>
          <w:rFonts w:ascii="Times New Roman" w:hAnsi="Times New Roman" w:cs="Times New Roman"/>
          <w:bCs/>
          <w:sz w:val="28"/>
          <w:szCs w:val="28"/>
        </w:rPr>
      </w:pPr>
      <w:bookmarkStart w:id="10" w:name="_Hlk214299628"/>
      <w:r w:rsidRPr="00694C68">
        <w:rPr>
          <w:rFonts w:ascii="Times New Roman" w:hAnsi="Times New Roman" w:cs="Times New Roman"/>
          <w:bCs/>
          <w:sz w:val="28"/>
          <w:szCs w:val="28"/>
          <w:lang w:val="kk-KZ"/>
        </w:rPr>
        <w:t xml:space="preserve">Патент на изобретение </w:t>
      </w:r>
      <w:r>
        <w:rPr>
          <w:rFonts w:ascii="Times New Roman" w:hAnsi="Times New Roman" w:cs="Times New Roman"/>
          <w:bCs/>
          <w:sz w:val="28"/>
          <w:szCs w:val="28"/>
          <w:lang w:val="kk-KZ"/>
        </w:rPr>
        <w:t>РК №</w:t>
      </w:r>
      <w:r w:rsidRPr="00DA6A52">
        <w:rPr>
          <w:rFonts w:ascii="Times New Roman" w:hAnsi="Times New Roman" w:cs="Times New Roman"/>
          <w:bCs/>
          <w:sz w:val="28"/>
          <w:szCs w:val="28"/>
        </w:rPr>
        <w:t>37429 </w:t>
      </w:r>
      <w:r w:rsidRPr="00694C68">
        <w:rPr>
          <w:rFonts w:ascii="Times New Roman" w:hAnsi="Times New Roman" w:cs="Times New Roman"/>
          <w:bCs/>
          <w:sz w:val="28"/>
          <w:szCs w:val="28"/>
          <w:lang w:val="kk-KZ"/>
        </w:rPr>
        <w:t>«Способ получения спецкокса»</w:t>
      </w:r>
      <w:r>
        <w:rPr>
          <w:rFonts w:ascii="Times New Roman" w:hAnsi="Times New Roman" w:cs="Times New Roman"/>
          <w:bCs/>
          <w:sz w:val="28"/>
          <w:szCs w:val="28"/>
          <w:lang w:val="kk-KZ"/>
        </w:rPr>
        <w:t xml:space="preserve"> </w:t>
      </w:r>
      <w:r>
        <w:rPr>
          <w:rFonts w:ascii="Times New Roman" w:hAnsi="Times New Roman" w:cs="Times New Roman"/>
          <w:bCs/>
          <w:sz w:val="28"/>
          <w:szCs w:val="28"/>
        </w:rPr>
        <w:t xml:space="preserve">/ </w:t>
      </w:r>
      <w:r w:rsidRPr="00694C68">
        <w:rPr>
          <w:rFonts w:ascii="Times New Roman" w:hAnsi="Times New Roman" w:cs="Times New Roman"/>
          <w:bCs/>
          <w:sz w:val="28"/>
          <w:szCs w:val="28"/>
        </w:rPr>
        <w:t>А.</w:t>
      </w:r>
      <w:r>
        <w:rPr>
          <w:rFonts w:ascii="Times New Roman" w:hAnsi="Times New Roman" w:cs="Times New Roman"/>
          <w:bCs/>
          <w:sz w:val="28"/>
          <w:szCs w:val="28"/>
        </w:rPr>
        <w:t xml:space="preserve"> </w:t>
      </w:r>
      <w:r w:rsidRPr="00694C68">
        <w:rPr>
          <w:rFonts w:ascii="Times New Roman" w:hAnsi="Times New Roman" w:cs="Times New Roman"/>
          <w:bCs/>
          <w:sz w:val="28"/>
          <w:szCs w:val="28"/>
        </w:rPr>
        <w:t>М.</w:t>
      </w:r>
      <w:r>
        <w:rPr>
          <w:rFonts w:ascii="Times New Roman" w:hAnsi="Times New Roman" w:cs="Times New Roman"/>
          <w:bCs/>
          <w:sz w:val="28"/>
          <w:szCs w:val="28"/>
        </w:rPr>
        <w:t xml:space="preserve"> </w:t>
      </w:r>
      <w:r w:rsidRPr="00694C68">
        <w:rPr>
          <w:rFonts w:ascii="Times New Roman" w:hAnsi="Times New Roman" w:cs="Times New Roman"/>
          <w:bCs/>
          <w:sz w:val="28"/>
          <w:szCs w:val="28"/>
        </w:rPr>
        <w:t>Аубакиров, Л.</w:t>
      </w:r>
      <w:r>
        <w:rPr>
          <w:rFonts w:ascii="Times New Roman" w:hAnsi="Times New Roman" w:cs="Times New Roman"/>
          <w:bCs/>
          <w:sz w:val="28"/>
          <w:szCs w:val="28"/>
        </w:rPr>
        <w:t xml:space="preserve"> </w:t>
      </w:r>
      <w:r w:rsidRPr="00694C68">
        <w:rPr>
          <w:rFonts w:ascii="Times New Roman" w:hAnsi="Times New Roman" w:cs="Times New Roman"/>
          <w:bCs/>
          <w:sz w:val="28"/>
          <w:szCs w:val="28"/>
        </w:rPr>
        <w:t>Б.</w:t>
      </w:r>
      <w:r>
        <w:rPr>
          <w:rFonts w:ascii="Times New Roman" w:hAnsi="Times New Roman" w:cs="Times New Roman"/>
          <w:bCs/>
          <w:sz w:val="28"/>
          <w:szCs w:val="28"/>
        </w:rPr>
        <w:t xml:space="preserve"> </w:t>
      </w:r>
      <w:r w:rsidRPr="00694C68">
        <w:rPr>
          <w:rFonts w:ascii="Times New Roman" w:hAnsi="Times New Roman" w:cs="Times New Roman"/>
          <w:bCs/>
          <w:sz w:val="28"/>
          <w:szCs w:val="28"/>
        </w:rPr>
        <w:t>Толымбекова, А.</w:t>
      </w:r>
      <w:r>
        <w:rPr>
          <w:rFonts w:ascii="Times New Roman" w:hAnsi="Times New Roman" w:cs="Times New Roman"/>
          <w:bCs/>
          <w:sz w:val="28"/>
          <w:szCs w:val="28"/>
        </w:rPr>
        <w:t xml:space="preserve"> </w:t>
      </w:r>
      <w:r w:rsidRPr="00694C68">
        <w:rPr>
          <w:rFonts w:ascii="Times New Roman" w:hAnsi="Times New Roman" w:cs="Times New Roman"/>
          <w:bCs/>
          <w:sz w:val="28"/>
          <w:szCs w:val="28"/>
        </w:rPr>
        <w:t>К.</w:t>
      </w:r>
      <w:r>
        <w:rPr>
          <w:rFonts w:ascii="Times New Roman" w:hAnsi="Times New Roman" w:cs="Times New Roman"/>
          <w:bCs/>
          <w:sz w:val="28"/>
          <w:szCs w:val="28"/>
        </w:rPr>
        <w:t xml:space="preserve"> </w:t>
      </w:r>
      <w:r w:rsidRPr="00694C68">
        <w:rPr>
          <w:rFonts w:ascii="Times New Roman" w:hAnsi="Times New Roman" w:cs="Times New Roman"/>
          <w:bCs/>
          <w:sz w:val="28"/>
          <w:szCs w:val="28"/>
        </w:rPr>
        <w:t>Жунусов, Е.</w:t>
      </w:r>
      <w:r>
        <w:rPr>
          <w:rFonts w:ascii="Times New Roman" w:hAnsi="Times New Roman" w:cs="Times New Roman"/>
          <w:bCs/>
          <w:sz w:val="28"/>
          <w:szCs w:val="28"/>
        </w:rPr>
        <w:t xml:space="preserve"> </w:t>
      </w:r>
      <w:r w:rsidRPr="00694C68">
        <w:rPr>
          <w:rFonts w:ascii="Times New Roman" w:hAnsi="Times New Roman" w:cs="Times New Roman"/>
          <w:bCs/>
          <w:sz w:val="28"/>
          <w:szCs w:val="28"/>
        </w:rPr>
        <w:t>С.</w:t>
      </w:r>
      <w:r>
        <w:rPr>
          <w:rFonts w:ascii="Times New Roman" w:hAnsi="Times New Roman" w:cs="Times New Roman"/>
          <w:bCs/>
          <w:sz w:val="28"/>
          <w:szCs w:val="28"/>
        </w:rPr>
        <w:t xml:space="preserve"> </w:t>
      </w:r>
      <w:r w:rsidRPr="00694C68">
        <w:rPr>
          <w:rFonts w:ascii="Times New Roman" w:hAnsi="Times New Roman" w:cs="Times New Roman"/>
          <w:bCs/>
          <w:sz w:val="28"/>
          <w:szCs w:val="28"/>
        </w:rPr>
        <w:t>Абдрахманов, А.Г.</w:t>
      </w:r>
      <w:r>
        <w:rPr>
          <w:rFonts w:ascii="Times New Roman" w:hAnsi="Times New Roman" w:cs="Times New Roman"/>
          <w:bCs/>
          <w:sz w:val="28"/>
          <w:szCs w:val="28"/>
        </w:rPr>
        <w:t xml:space="preserve"> </w:t>
      </w:r>
      <w:r w:rsidRPr="00694C68">
        <w:rPr>
          <w:rFonts w:ascii="Times New Roman" w:hAnsi="Times New Roman" w:cs="Times New Roman"/>
          <w:bCs/>
          <w:sz w:val="28"/>
          <w:szCs w:val="28"/>
        </w:rPr>
        <w:t xml:space="preserve">Калиакпаров </w:t>
      </w:r>
      <w:r w:rsidR="00F72AF7" w:rsidRPr="00694C68">
        <w:rPr>
          <w:rFonts w:ascii="Times New Roman" w:hAnsi="Times New Roman" w:cs="Times New Roman"/>
          <w:bCs/>
          <w:sz w:val="28"/>
          <w:szCs w:val="28"/>
        </w:rPr>
        <w:t xml:space="preserve"> </w:t>
      </w:r>
      <w:r w:rsidR="00F72AF7" w:rsidRPr="00694C68">
        <w:rPr>
          <w:rFonts w:ascii="Times New Roman" w:hAnsi="Times New Roman" w:cs="Times New Roman"/>
          <w:bCs/>
          <w:sz w:val="28"/>
          <w:szCs w:val="28"/>
          <w:lang w:val="kk-KZ"/>
        </w:rPr>
        <w:t xml:space="preserve">//. С10В57/04 (2006.01). – заявл </w:t>
      </w:r>
      <w:r w:rsidRPr="00694C68">
        <w:rPr>
          <w:rFonts w:ascii="Times New Roman" w:hAnsi="Times New Roman" w:cs="Times New Roman"/>
          <w:bCs/>
          <w:sz w:val="28"/>
          <w:szCs w:val="28"/>
          <w:lang w:val="kk-KZ"/>
        </w:rPr>
        <w:t>2024/0462.1</w:t>
      </w:r>
      <w:r w:rsidR="00F72AF7" w:rsidRPr="00694C68">
        <w:rPr>
          <w:rFonts w:ascii="Times New Roman" w:hAnsi="Times New Roman" w:cs="Times New Roman"/>
          <w:bCs/>
          <w:sz w:val="28"/>
          <w:szCs w:val="28"/>
          <w:lang w:val="kk-KZ"/>
        </w:rPr>
        <w:t>; опубл 11.07.2025., бюл. № 28</w:t>
      </w:r>
    </w:p>
    <w:bookmarkEnd w:id="8"/>
    <w:bookmarkEnd w:id="10"/>
    <w:p w14:paraId="25BBA6D0" w14:textId="4B1B7101" w:rsidR="00CB57E3" w:rsidRPr="00694C68" w:rsidRDefault="006D7421" w:rsidP="00DC6788">
      <w:pPr>
        <w:spacing w:after="0" w:line="240" w:lineRule="auto"/>
        <w:ind w:firstLine="567"/>
        <w:contextualSpacing/>
        <w:jc w:val="both"/>
        <w:rPr>
          <w:rFonts w:ascii="Times New Roman" w:hAnsi="Times New Roman" w:cs="Times New Roman"/>
          <w:sz w:val="28"/>
          <w:szCs w:val="28"/>
          <w:lang w:val="kk-KZ"/>
        </w:rPr>
      </w:pPr>
      <w:r w:rsidRPr="00627A82">
        <w:rPr>
          <w:rFonts w:ascii="Times New Roman" w:hAnsi="Times New Roman" w:cs="Times New Roman"/>
          <w:b/>
          <w:sz w:val="28"/>
          <w:szCs w:val="28"/>
        </w:rPr>
        <w:t xml:space="preserve">Структура и объем диссертации. </w:t>
      </w:r>
      <w:bookmarkStart w:id="11" w:name="_Hlk214318421"/>
      <w:r w:rsidRPr="00627A82">
        <w:rPr>
          <w:rFonts w:ascii="Times New Roman" w:hAnsi="Times New Roman" w:cs="Times New Roman"/>
          <w:sz w:val="28"/>
          <w:szCs w:val="28"/>
        </w:rPr>
        <w:t xml:space="preserve">Диссертационная работа изложена на </w:t>
      </w:r>
      <w:r w:rsidR="00304FA1" w:rsidRPr="00627A82">
        <w:rPr>
          <w:rFonts w:ascii="Times New Roman" w:hAnsi="Times New Roman" w:cs="Times New Roman"/>
          <w:sz w:val="28"/>
          <w:szCs w:val="28"/>
        </w:rPr>
        <w:t>13</w:t>
      </w:r>
      <w:r w:rsidR="001101CD">
        <w:rPr>
          <w:rFonts w:ascii="Times New Roman" w:hAnsi="Times New Roman" w:cs="Times New Roman"/>
          <w:sz w:val="28"/>
          <w:szCs w:val="28"/>
        </w:rPr>
        <w:t>2</w:t>
      </w:r>
      <w:r w:rsidRPr="00627A82">
        <w:rPr>
          <w:rFonts w:ascii="Times New Roman" w:hAnsi="Times New Roman" w:cs="Times New Roman"/>
          <w:sz w:val="28"/>
          <w:szCs w:val="28"/>
        </w:rPr>
        <w:t xml:space="preserve"> страницах печатного текста и состоит из введения, </w:t>
      </w:r>
      <w:r w:rsidR="00304FA1" w:rsidRPr="00627A82">
        <w:rPr>
          <w:rFonts w:ascii="Times New Roman" w:hAnsi="Times New Roman" w:cs="Times New Roman"/>
          <w:sz w:val="28"/>
          <w:szCs w:val="28"/>
        </w:rPr>
        <w:t>4</w:t>
      </w:r>
      <w:r w:rsidRPr="00627A82">
        <w:rPr>
          <w:rFonts w:ascii="Times New Roman" w:hAnsi="Times New Roman" w:cs="Times New Roman"/>
          <w:sz w:val="28"/>
          <w:szCs w:val="28"/>
        </w:rPr>
        <w:t xml:space="preserve"> разделов, заключения, списка использованных источников и приложений. Работа содержит </w:t>
      </w:r>
      <w:r w:rsidR="00627A82" w:rsidRPr="00627A82">
        <w:rPr>
          <w:rFonts w:ascii="Times New Roman" w:hAnsi="Times New Roman" w:cs="Times New Roman"/>
          <w:sz w:val="28"/>
          <w:szCs w:val="28"/>
          <w:lang w:val="kk-KZ"/>
        </w:rPr>
        <w:t>4</w:t>
      </w:r>
      <w:r w:rsidR="003778D5">
        <w:rPr>
          <w:rFonts w:ascii="Times New Roman" w:hAnsi="Times New Roman" w:cs="Times New Roman"/>
          <w:sz w:val="28"/>
          <w:szCs w:val="28"/>
        </w:rPr>
        <w:t>5</w:t>
      </w:r>
      <w:r w:rsidRPr="00627A82">
        <w:rPr>
          <w:rFonts w:ascii="Times New Roman" w:hAnsi="Times New Roman" w:cs="Times New Roman"/>
          <w:sz w:val="28"/>
          <w:szCs w:val="28"/>
        </w:rPr>
        <w:t xml:space="preserve"> </w:t>
      </w:r>
      <w:r w:rsidR="00627A82">
        <w:rPr>
          <w:rFonts w:ascii="Times New Roman" w:hAnsi="Times New Roman" w:cs="Times New Roman"/>
          <w:sz w:val="28"/>
          <w:szCs w:val="28"/>
        </w:rPr>
        <w:t>рисунк</w:t>
      </w:r>
      <w:r w:rsidR="003778D5">
        <w:rPr>
          <w:rFonts w:ascii="Times New Roman" w:hAnsi="Times New Roman" w:cs="Times New Roman"/>
          <w:sz w:val="28"/>
          <w:szCs w:val="28"/>
        </w:rPr>
        <w:t>ов</w:t>
      </w:r>
      <w:r w:rsidRPr="00627A82">
        <w:rPr>
          <w:rFonts w:ascii="Times New Roman" w:hAnsi="Times New Roman" w:cs="Times New Roman"/>
          <w:sz w:val="28"/>
          <w:szCs w:val="28"/>
        </w:rPr>
        <w:t xml:space="preserve">, </w:t>
      </w:r>
      <w:r w:rsidR="003778D5">
        <w:rPr>
          <w:rFonts w:ascii="Times New Roman" w:hAnsi="Times New Roman" w:cs="Times New Roman"/>
          <w:sz w:val="28"/>
          <w:szCs w:val="28"/>
        </w:rPr>
        <w:t>40</w:t>
      </w:r>
      <w:r w:rsidRPr="00627A82">
        <w:rPr>
          <w:rFonts w:ascii="Times New Roman" w:hAnsi="Times New Roman" w:cs="Times New Roman"/>
          <w:sz w:val="28"/>
          <w:szCs w:val="28"/>
        </w:rPr>
        <w:t xml:space="preserve"> таблиц, список использованных источников из </w:t>
      </w:r>
      <w:r w:rsidR="00627A82" w:rsidRPr="00627A82">
        <w:rPr>
          <w:rFonts w:ascii="Times New Roman" w:hAnsi="Times New Roman" w:cs="Times New Roman"/>
          <w:sz w:val="28"/>
          <w:szCs w:val="28"/>
          <w:lang w:val="kk-KZ"/>
        </w:rPr>
        <w:t>13</w:t>
      </w:r>
      <w:r w:rsidR="001411D3">
        <w:rPr>
          <w:rFonts w:ascii="Times New Roman" w:hAnsi="Times New Roman" w:cs="Times New Roman"/>
          <w:sz w:val="28"/>
          <w:szCs w:val="28"/>
          <w:lang w:val="kk-KZ"/>
        </w:rPr>
        <w:t>3</w:t>
      </w:r>
      <w:r w:rsidRPr="00627A82">
        <w:rPr>
          <w:rFonts w:ascii="Times New Roman" w:hAnsi="Times New Roman" w:cs="Times New Roman"/>
          <w:sz w:val="28"/>
          <w:szCs w:val="28"/>
        </w:rPr>
        <w:t xml:space="preserve"> наименований и </w:t>
      </w:r>
      <w:r w:rsidR="00304FA1" w:rsidRPr="00627A82">
        <w:rPr>
          <w:rFonts w:ascii="Times New Roman" w:hAnsi="Times New Roman" w:cs="Times New Roman"/>
          <w:sz w:val="28"/>
          <w:szCs w:val="28"/>
        </w:rPr>
        <w:t xml:space="preserve">6 </w:t>
      </w:r>
      <w:r w:rsidRPr="00627A82">
        <w:rPr>
          <w:rFonts w:ascii="Times New Roman" w:hAnsi="Times New Roman" w:cs="Times New Roman"/>
          <w:sz w:val="28"/>
          <w:szCs w:val="28"/>
        </w:rPr>
        <w:t>приложений.</w:t>
      </w:r>
    </w:p>
    <w:bookmarkEnd w:id="11"/>
    <w:p w14:paraId="2AFB453E" w14:textId="77777777" w:rsidR="007A5F1F" w:rsidRPr="00694C68" w:rsidRDefault="00781E59" w:rsidP="00DC6788">
      <w:pPr>
        <w:spacing w:after="0" w:line="240" w:lineRule="auto"/>
        <w:ind w:firstLine="567"/>
        <w:contextualSpacing/>
        <w:jc w:val="both"/>
        <w:rPr>
          <w:rFonts w:ascii="Times New Roman" w:hAnsi="Times New Roman" w:cs="Times New Roman"/>
          <w:b/>
          <w:bCs/>
          <w:sz w:val="28"/>
          <w:szCs w:val="28"/>
          <w:lang w:val="kk-KZ"/>
        </w:rPr>
      </w:pPr>
      <w:r w:rsidRPr="00694C68">
        <w:rPr>
          <w:rFonts w:ascii="Times New Roman" w:eastAsia="Times New Roman" w:hAnsi="Times New Roman" w:cs="Times New Roman"/>
          <w:b/>
          <w:sz w:val="28"/>
          <w:szCs w:val="28"/>
          <w:lang w:eastAsia="ru-RU"/>
        </w:rPr>
        <w:br w:type="page"/>
      </w:r>
    </w:p>
    <w:p w14:paraId="049C2089" w14:textId="77777777" w:rsidR="00DC794A" w:rsidRPr="00694C68" w:rsidRDefault="00A5789C" w:rsidP="00DC6788">
      <w:pPr>
        <w:spacing w:after="0" w:line="240" w:lineRule="auto"/>
        <w:ind w:firstLine="567"/>
        <w:contextualSpacing/>
        <w:jc w:val="both"/>
        <w:rPr>
          <w:rFonts w:ascii="Times New Roman" w:hAnsi="Times New Roman" w:cs="Times New Roman"/>
          <w:b/>
          <w:bCs/>
          <w:sz w:val="28"/>
          <w:szCs w:val="28"/>
        </w:rPr>
      </w:pPr>
      <w:r w:rsidRPr="00694C68">
        <w:rPr>
          <w:rFonts w:ascii="Times New Roman" w:hAnsi="Times New Roman" w:cs="Times New Roman"/>
          <w:b/>
          <w:bCs/>
          <w:sz w:val="28"/>
          <w:szCs w:val="28"/>
        </w:rPr>
        <w:lastRenderedPageBreak/>
        <w:t xml:space="preserve">1 </w:t>
      </w:r>
      <w:r w:rsidR="000C0732" w:rsidRPr="00694C68">
        <w:rPr>
          <w:rFonts w:ascii="Times New Roman" w:hAnsi="Times New Roman" w:cs="Times New Roman"/>
          <w:b/>
          <w:bCs/>
          <w:sz w:val="28"/>
          <w:szCs w:val="28"/>
        </w:rPr>
        <w:t>ОБОСНОВАНИЕ ТЕМАТИКИ НАУЧНОГО НАПРАВЛЕНИЯ (ИССЛЕДОВАНИЯ)</w:t>
      </w:r>
    </w:p>
    <w:p w14:paraId="7498E668" w14:textId="77777777" w:rsidR="0018373A" w:rsidRDefault="0018373A" w:rsidP="00DC6788">
      <w:pPr>
        <w:spacing w:after="0" w:line="240" w:lineRule="auto"/>
        <w:ind w:firstLine="567"/>
        <w:contextualSpacing/>
        <w:rPr>
          <w:rFonts w:ascii="Times New Roman" w:hAnsi="Times New Roman" w:cs="Times New Roman"/>
          <w:b/>
          <w:bCs/>
          <w:sz w:val="28"/>
          <w:szCs w:val="28"/>
        </w:rPr>
      </w:pPr>
    </w:p>
    <w:p w14:paraId="492EF10F" w14:textId="77777777" w:rsidR="00DE0F08" w:rsidRDefault="00DE0F08" w:rsidP="00DC6788">
      <w:pPr>
        <w:spacing w:after="0" w:line="240" w:lineRule="auto"/>
        <w:ind w:firstLine="567"/>
        <w:contextualSpacing/>
        <w:rPr>
          <w:rFonts w:ascii="Times New Roman" w:hAnsi="Times New Roman" w:cs="Times New Roman"/>
          <w:b/>
          <w:bCs/>
          <w:sz w:val="28"/>
          <w:szCs w:val="28"/>
        </w:rPr>
      </w:pPr>
    </w:p>
    <w:p w14:paraId="28CC1E4A" w14:textId="77777777" w:rsidR="00E85169" w:rsidRPr="00694C68" w:rsidRDefault="00E85169" w:rsidP="00E85169">
      <w:pPr>
        <w:pStyle w:val="a3"/>
        <w:numPr>
          <w:ilvl w:val="1"/>
          <w:numId w:val="1"/>
        </w:numPr>
        <w:tabs>
          <w:tab w:val="left" w:pos="993"/>
        </w:tabs>
        <w:spacing w:after="0" w:line="240" w:lineRule="auto"/>
        <w:ind w:left="0" w:firstLine="567"/>
        <w:rPr>
          <w:rFonts w:ascii="Times New Roman" w:hAnsi="Times New Roman" w:cs="Times New Roman"/>
          <w:b/>
          <w:bCs/>
          <w:sz w:val="28"/>
          <w:szCs w:val="28"/>
        </w:rPr>
      </w:pPr>
      <w:r w:rsidRPr="00694C68">
        <w:rPr>
          <w:rFonts w:ascii="Times New Roman" w:hAnsi="Times New Roman" w:cs="Times New Roman"/>
          <w:b/>
          <w:bCs/>
          <w:sz w:val="28"/>
          <w:szCs w:val="28"/>
        </w:rPr>
        <w:t>Современное состояние научной проблемы</w:t>
      </w:r>
    </w:p>
    <w:p w14:paraId="39B2D620" w14:textId="77777777" w:rsidR="00E85169" w:rsidRPr="00694C68" w:rsidRDefault="00E85169" w:rsidP="00DC6788">
      <w:pPr>
        <w:spacing w:after="0" w:line="240" w:lineRule="auto"/>
        <w:ind w:firstLine="567"/>
        <w:contextualSpacing/>
        <w:rPr>
          <w:rFonts w:ascii="Times New Roman" w:hAnsi="Times New Roman" w:cs="Times New Roman"/>
          <w:b/>
          <w:bCs/>
          <w:sz w:val="28"/>
          <w:szCs w:val="28"/>
        </w:rPr>
      </w:pPr>
    </w:p>
    <w:p w14:paraId="1CCD49EA" w14:textId="2A2762D8" w:rsidR="0018373A" w:rsidRPr="00694C68" w:rsidRDefault="008C3226" w:rsidP="00E85169">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Настоящая глава посвящена научному и технико-экономическому обоснованию выбранного направления диссертационного исследования. В ней рассматривается текущее состояние и стратегические </w:t>
      </w:r>
      <w:r w:rsidR="0058719D">
        <w:rPr>
          <w:rFonts w:ascii="Times New Roman" w:hAnsi="Times New Roman" w:cs="Times New Roman"/>
          <w:sz w:val="28"/>
          <w:szCs w:val="28"/>
        </w:rPr>
        <w:t>задачи</w:t>
      </w:r>
      <w:r w:rsidRPr="00694C68">
        <w:rPr>
          <w:rFonts w:ascii="Times New Roman" w:hAnsi="Times New Roman" w:cs="Times New Roman"/>
          <w:sz w:val="28"/>
          <w:szCs w:val="28"/>
        </w:rPr>
        <w:t xml:space="preserve"> ферросплавной промышленности Республики Казахстан, анализируются мировые тенденции и передовые технологии в области переработки слабоспекающихся углей для металлургических нужд, а также формулируются специфические требования к углеродистым восстановителям, применяемым в электротермии ферросплавов. </w:t>
      </w:r>
    </w:p>
    <w:p w14:paraId="0A996A02" w14:textId="1C76CC8D" w:rsidR="00507BBD" w:rsidRPr="00694C68" w:rsidRDefault="00CB50E9"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Ферросплавная промышленность является одним из стратегически значимых секторов металлургического комплекса Казахстана, производя продукцию с высокой добавленной стоимостью, востребованную как на внутреннем, так и на мировом рынке.</w:t>
      </w:r>
      <w:r w:rsidR="008C3226" w:rsidRPr="00694C68">
        <w:rPr>
          <w:rFonts w:ascii="Times New Roman" w:hAnsi="Times New Roman" w:cs="Times New Roman"/>
          <w:sz w:val="28"/>
          <w:szCs w:val="28"/>
        </w:rPr>
        <w:t xml:space="preserve"> </w:t>
      </w:r>
      <w:r w:rsidRPr="00694C68">
        <w:rPr>
          <w:rFonts w:ascii="Times New Roman" w:hAnsi="Times New Roman" w:cs="Times New Roman"/>
          <w:sz w:val="28"/>
          <w:szCs w:val="28"/>
        </w:rPr>
        <w:t xml:space="preserve">Стабильный рост отрасли, подкрепленный значительными запасами хромовых руд и других полезных ископаемых, определяет ее высокий потенциал. В 2023 году объем производства ферросплавов в стране </w:t>
      </w:r>
      <w:r w:rsidR="00D1448A">
        <w:rPr>
          <w:rFonts w:ascii="Times New Roman" w:hAnsi="Times New Roman" w:cs="Times New Roman"/>
          <w:sz w:val="28"/>
          <w:szCs w:val="28"/>
        </w:rPr>
        <w:t>составил</w:t>
      </w:r>
      <w:r w:rsidRPr="00694C68">
        <w:rPr>
          <w:rFonts w:ascii="Times New Roman" w:hAnsi="Times New Roman" w:cs="Times New Roman"/>
          <w:sz w:val="28"/>
          <w:szCs w:val="28"/>
        </w:rPr>
        <w:t xml:space="preserve"> 2</w:t>
      </w:r>
      <w:r w:rsidR="00D1448A">
        <w:rPr>
          <w:rFonts w:ascii="Times New Roman" w:hAnsi="Times New Roman" w:cs="Times New Roman"/>
          <w:sz w:val="28"/>
          <w:szCs w:val="28"/>
        </w:rPr>
        <w:t xml:space="preserve"> 010</w:t>
      </w:r>
      <w:r w:rsidRPr="00694C68">
        <w:rPr>
          <w:rFonts w:ascii="Times New Roman" w:hAnsi="Times New Roman" w:cs="Times New Roman"/>
          <w:sz w:val="28"/>
          <w:szCs w:val="28"/>
        </w:rPr>
        <w:t xml:space="preserve"> </w:t>
      </w:r>
      <w:r w:rsidR="00D1448A">
        <w:rPr>
          <w:rFonts w:ascii="Times New Roman" w:hAnsi="Times New Roman" w:cs="Times New Roman"/>
          <w:sz w:val="28"/>
          <w:szCs w:val="28"/>
        </w:rPr>
        <w:t>тыс.</w:t>
      </w:r>
      <w:r w:rsidRPr="00694C68">
        <w:rPr>
          <w:rFonts w:ascii="Times New Roman" w:hAnsi="Times New Roman" w:cs="Times New Roman"/>
          <w:sz w:val="28"/>
          <w:szCs w:val="28"/>
        </w:rPr>
        <w:t xml:space="preserve"> тонн,</w:t>
      </w:r>
      <w:r w:rsidR="00D1448A">
        <w:rPr>
          <w:rFonts w:ascii="Times New Roman" w:hAnsi="Times New Roman" w:cs="Times New Roman"/>
          <w:sz w:val="28"/>
          <w:szCs w:val="28"/>
        </w:rPr>
        <w:t xml:space="preserve"> а в 2024 г. – 2 290 тыс. тонн, </w:t>
      </w:r>
      <w:r w:rsidRPr="00694C68">
        <w:rPr>
          <w:rFonts w:ascii="Times New Roman" w:hAnsi="Times New Roman" w:cs="Times New Roman"/>
          <w:sz w:val="28"/>
          <w:szCs w:val="28"/>
        </w:rPr>
        <w:t xml:space="preserve"> при этом реализуются проекты по дальнейшему наращиванию мощностей, включая строительство нового завода в г. </w:t>
      </w:r>
      <w:r w:rsidR="009C441F">
        <w:rPr>
          <w:rFonts w:ascii="Times New Roman" w:hAnsi="Times New Roman" w:cs="Times New Roman"/>
          <w:sz w:val="28"/>
          <w:szCs w:val="28"/>
          <w:lang w:val="kk-KZ"/>
        </w:rPr>
        <w:t>Е</w:t>
      </w:r>
      <w:r w:rsidRPr="00694C68">
        <w:rPr>
          <w:rFonts w:ascii="Times New Roman" w:hAnsi="Times New Roman" w:cs="Times New Roman"/>
          <w:sz w:val="28"/>
          <w:szCs w:val="28"/>
        </w:rPr>
        <w:t>кибастуз производительностью до 80 тыс. тонн в год к 2025 году</w:t>
      </w:r>
      <w:r w:rsidR="00507BBD" w:rsidRPr="00694C68">
        <w:rPr>
          <w:rFonts w:ascii="Times New Roman" w:hAnsi="Times New Roman" w:cs="Times New Roman"/>
          <w:sz w:val="28"/>
          <w:szCs w:val="28"/>
        </w:rPr>
        <w:t xml:space="preserve"> [</w:t>
      </w:r>
      <w:r w:rsidR="00D50143" w:rsidRPr="00694C68">
        <w:rPr>
          <w:rFonts w:ascii="Times New Roman" w:hAnsi="Times New Roman" w:cs="Times New Roman"/>
          <w:sz w:val="28"/>
          <w:szCs w:val="28"/>
          <w:lang w:val="kk-KZ"/>
        </w:rPr>
        <w:t>11</w:t>
      </w:r>
      <w:r w:rsidR="00507BBD" w:rsidRPr="00694C68">
        <w:rPr>
          <w:rFonts w:ascii="Times New Roman" w:hAnsi="Times New Roman" w:cs="Times New Roman"/>
          <w:sz w:val="28"/>
          <w:szCs w:val="28"/>
        </w:rPr>
        <w:t>].</w:t>
      </w:r>
    </w:p>
    <w:p w14:paraId="3A847398" w14:textId="01571A8A" w:rsidR="00A00BB4" w:rsidRPr="00694C68" w:rsidRDefault="00A00BB4"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 своем послании глава государства к 2025 году отметил, что одним из перспективных направлений роста обрабатывающей промышленности в стране является производство ферросплавов, имеющ</w:t>
      </w:r>
      <w:r w:rsidR="0058719D">
        <w:rPr>
          <w:rFonts w:ascii="Times New Roman" w:hAnsi="Times New Roman" w:cs="Times New Roman"/>
          <w:sz w:val="28"/>
          <w:szCs w:val="28"/>
        </w:rPr>
        <w:t>ей</w:t>
      </w:r>
      <w:r w:rsidRPr="00694C68">
        <w:rPr>
          <w:rFonts w:ascii="Times New Roman" w:hAnsi="Times New Roman" w:cs="Times New Roman"/>
          <w:sz w:val="28"/>
          <w:szCs w:val="28"/>
        </w:rPr>
        <w:t xml:space="preserve"> большой спрос в мире. </w:t>
      </w:r>
    </w:p>
    <w:p w14:paraId="06534FC9" w14:textId="180A867E" w:rsidR="00A40278" w:rsidRPr="00694C68" w:rsidRDefault="00507BBD"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Согласно</w:t>
      </w:r>
      <w:r w:rsidR="00FF2D4B" w:rsidRPr="00694C68">
        <w:rPr>
          <w:rFonts w:ascii="Times New Roman" w:hAnsi="Times New Roman" w:cs="Times New Roman"/>
          <w:sz w:val="28"/>
          <w:szCs w:val="28"/>
        </w:rPr>
        <w:t xml:space="preserve"> данным</w:t>
      </w:r>
      <w:r w:rsidRPr="00694C68">
        <w:rPr>
          <w:rFonts w:ascii="Times New Roman" w:hAnsi="Times New Roman" w:cs="Times New Roman"/>
          <w:sz w:val="28"/>
          <w:szCs w:val="28"/>
        </w:rPr>
        <w:t xml:space="preserve"> МеталлургПром, Азиатско-Тихоокеанский рынок ферросплавов будет демонстрировать рост на уровне 5 % в год с 2018 по 2025 годы</w:t>
      </w:r>
      <w:r w:rsidR="00FA675C" w:rsidRPr="00FA675C">
        <w:rPr>
          <w:rFonts w:ascii="Times New Roman" w:hAnsi="Times New Roman" w:cs="Times New Roman"/>
          <w:sz w:val="28"/>
          <w:szCs w:val="28"/>
        </w:rPr>
        <w:t xml:space="preserve"> [12]</w:t>
      </w:r>
      <w:r w:rsidRPr="00694C68">
        <w:rPr>
          <w:rFonts w:ascii="Times New Roman" w:hAnsi="Times New Roman" w:cs="Times New Roman"/>
          <w:sz w:val="28"/>
          <w:szCs w:val="28"/>
        </w:rPr>
        <w:t xml:space="preserve">. Увеличение строительной деятельности и развитие производственного сектора, поддерживаемые наличием крупных, средних и малых предприятий, а также большими запасами железа в регионе, будут способствовать его становлению как важного игрока на мировом рынке ферросплавов. </w:t>
      </w:r>
      <w:r w:rsidR="0058719D">
        <w:rPr>
          <w:rFonts w:ascii="Times New Roman" w:hAnsi="Times New Roman" w:cs="Times New Roman"/>
          <w:sz w:val="28"/>
          <w:szCs w:val="28"/>
        </w:rPr>
        <w:t>В</w:t>
      </w:r>
      <w:r w:rsidRPr="00694C68">
        <w:rPr>
          <w:rFonts w:ascii="Times New Roman" w:hAnsi="Times New Roman" w:cs="Times New Roman"/>
          <w:sz w:val="28"/>
          <w:szCs w:val="28"/>
        </w:rPr>
        <w:t xml:space="preserve"> 2025 году объем рынка ферросплавов в этом регионе ожидается на уровне более 70 миллиардов долларов [</w:t>
      </w:r>
      <w:r w:rsidR="00D50143" w:rsidRPr="00694C68">
        <w:rPr>
          <w:rFonts w:ascii="Times New Roman" w:hAnsi="Times New Roman" w:cs="Times New Roman"/>
          <w:sz w:val="28"/>
          <w:szCs w:val="28"/>
          <w:lang w:val="kk-KZ"/>
        </w:rPr>
        <w:t>1</w:t>
      </w:r>
      <w:r w:rsidR="00FA675C" w:rsidRPr="00FA675C">
        <w:rPr>
          <w:rFonts w:ascii="Times New Roman" w:hAnsi="Times New Roman" w:cs="Times New Roman"/>
          <w:sz w:val="28"/>
          <w:szCs w:val="28"/>
        </w:rPr>
        <w:t>3</w:t>
      </w:r>
      <w:r w:rsidR="00FA675C">
        <w:rPr>
          <w:rFonts w:ascii="Times New Roman" w:hAnsi="Times New Roman" w:cs="Times New Roman"/>
          <w:sz w:val="28"/>
          <w:szCs w:val="28"/>
          <w:lang w:val="kk-KZ"/>
        </w:rPr>
        <w:t>-14</w:t>
      </w:r>
      <w:r w:rsidRPr="00694C68">
        <w:rPr>
          <w:rFonts w:ascii="Times New Roman" w:hAnsi="Times New Roman" w:cs="Times New Roman"/>
          <w:sz w:val="28"/>
          <w:szCs w:val="28"/>
        </w:rPr>
        <w:t>].</w:t>
      </w:r>
    </w:p>
    <w:p w14:paraId="3E374F14" w14:textId="77777777" w:rsidR="00A40278" w:rsidRPr="00694C68" w:rsidRDefault="00D262A9"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Основными</w:t>
      </w:r>
      <w:r w:rsidR="00A40278" w:rsidRPr="00694C68">
        <w:rPr>
          <w:rFonts w:ascii="Times New Roman" w:hAnsi="Times New Roman" w:cs="Times New Roman"/>
          <w:sz w:val="28"/>
          <w:szCs w:val="28"/>
        </w:rPr>
        <w:t xml:space="preserve"> производителями в секторе черной металлургии Казахстана выступают заводы корпорации АО ТНК Казхром, расположенные в г. Аксу и г. Актобе. В Павлодарской области компанией Mineral Product International совместно с партнерами из Южной Кореи начато строительство нового завода по производству ферросилиция-75</w:t>
      </w:r>
      <w:r w:rsidR="00D50143" w:rsidRPr="00694C68">
        <w:rPr>
          <w:rFonts w:ascii="Times New Roman" w:hAnsi="Times New Roman" w:cs="Times New Roman"/>
          <w:sz w:val="28"/>
          <w:szCs w:val="28"/>
          <w:lang w:val="kk-KZ"/>
        </w:rPr>
        <w:t xml:space="preserve"> </w:t>
      </w:r>
      <w:r w:rsidR="00A40278" w:rsidRPr="00694C68">
        <w:rPr>
          <w:rFonts w:ascii="Times New Roman" w:hAnsi="Times New Roman" w:cs="Times New Roman"/>
          <w:sz w:val="28"/>
          <w:szCs w:val="28"/>
        </w:rPr>
        <w:t>[</w:t>
      </w:r>
      <w:r w:rsidR="00D50143" w:rsidRPr="00694C68">
        <w:rPr>
          <w:rFonts w:ascii="Times New Roman" w:hAnsi="Times New Roman" w:cs="Times New Roman"/>
          <w:sz w:val="28"/>
          <w:szCs w:val="28"/>
          <w:lang w:val="kk-KZ"/>
        </w:rPr>
        <w:t>15</w:t>
      </w:r>
      <w:r w:rsidR="00A40278" w:rsidRPr="00694C68">
        <w:rPr>
          <w:rFonts w:ascii="Times New Roman" w:hAnsi="Times New Roman" w:cs="Times New Roman"/>
          <w:sz w:val="28"/>
          <w:szCs w:val="28"/>
        </w:rPr>
        <w:t>].</w:t>
      </w:r>
    </w:p>
    <w:p w14:paraId="6AE17A32" w14:textId="31AD225F" w:rsidR="00A40278" w:rsidRPr="00694C68" w:rsidRDefault="00A40278"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Наличие собственной сырьевой базы позволяет Республике реализовывать амбициозные проекты, такие как запуск в 2025 году первой очереди завода в </w:t>
      </w:r>
      <w:r w:rsidR="009C441F">
        <w:rPr>
          <w:rFonts w:ascii="Times New Roman" w:hAnsi="Times New Roman" w:cs="Times New Roman"/>
          <w:sz w:val="28"/>
          <w:szCs w:val="28"/>
          <w:lang w:val="kk-KZ"/>
        </w:rPr>
        <w:t>Е</w:t>
      </w:r>
      <w:r w:rsidRPr="00694C68">
        <w:rPr>
          <w:rFonts w:ascii="Times New Roman" w:hAnsi="Times New Roman" w:cs="Times New Roman"/>
          <w:sz w:val="28"/>
          <w:szCs w:val="28"/>
        </w:rPr>
        <w:t>кибастузе (80 тыс. тонн ферросплавов в год), что подтверждает намерение страны выйти в топ-3 мировых производителей в этой отрасли [</w:t>
      </w:r>
      <w:r w:rsidR="00D62AED" w:rsidRPr="00694C68">
        <w:rPr>
          <w:rFonts w:ascii="Times New Roman" w:hAnsi="Times New Roman" w:cs="Times New Roman"/>
          <w:sz w:val="28"/>
          <w:szCs w:val="28"/>
          <w:lang w:val="kk-KZ"/>
        </w:rPr>
        <w:t>16-17</w:t>
      </w:r>
      <w:r w:rsidRPr="00694C68">
        <w:rPr>
          <w:rFonts w:ascii="Times New Roman" w:hAnsi="Times New Roman" w:cs="Times New Roman"/>
          <w:iCs/>
          <w:sz w:val="28"/>
          <w:szCs w:val="28"/>
        </w:rPr>
        <w:t>]</w:t>
      </w:r>
      <w:r w:rsidR="00D62AED" w:rsidRPr="00694C68">
        <w:rPr>
          <w:rFonts w:ascii="Times New Roman" w:hAnsi="Times New Roman" w:cs="Times New Roman"/>
          <w:iCs/>
          <w:sz w:val="28"/>
          <w:szCs w:val="28"/>
        </w:rPr>
        <w:t>.</w:t>
      </w:r>
    </w:p>
    <w:p w14:paraId="6719B863" w14:textId="77777777" w:rsidR="00A40278" w:rsidRPr="00694C68" w:rsidRDefault="00A40278"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Вместе с тем, на фоне увеличения объемов производства ферросплавов и планов по расширению мощностей существующих заводов, возрастает и </w:t>
      </w:r>
      <w:r w:rsidRPr="00694C68">
        <w:rPr>
          <w:rFonts w:ascii="Times New Roman" w:hAnsi="Times New Roman" w:cs="Times New Roman"/>
          <w:sz w:val="28"/>
          <w:szCs w:val="28"/>
        </w:rPr>
        <w:lastRenderedPageBreak/>
        <w:t>потребность в углеродистых восстановителях, соответствующих высоким технологическим параметрам отрасли.</w:t>
      </w:r>
    </w:p>
    <w:p w14:paraId="60C3A147" w14:textId="77777777" w:rsidR="00A40278" w:rsidRPr="00694C68" w:rsidRDefault="00563591"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На сегодняшний день, в производстве ферросплавов </w:t>
      </w:r>
      <w:r w:rsidR="00E71F4D" w:rsidRPr="00694C68">
        <w:rPr>
          <w:rFonts w:ascii="Times New Roman" w:hAnsi="Times New Roman" w:cs="Times New Roman"/>
          <w:sz w:val="28"/>
          <w:szCs w:val="28"/>
        </w:rPr>
        <w:t xml:space="preserve">отмечаются активные поиски по использованию альтернативных восстановителей и разработки новых способов производства спецкоксов </w:t>
      </w:r>
      <w:r w:rsidRPr="00694C68">
        <w:rPr>
          <w:rFonts w:ascii="Times New Roman" w:hAnsi="Times New Roman" w:cs="Times New Roman"/>
          <w:sz w:val="28"/>
          <w:szCs w:val="28"/>
        </w:rPr>
        <w:t>полученных</w:t>
      </w:r>
      <w:r w:rsidR="00E71F4D" w:rsidRPr="00694C68">
        <w:rPr>
          <w:rFonts w:ascii="Times New Roman" w:hAnsi="Times New Roman" w:cs="Times New Roman"/>
          <w:sz w:val="28"/>
          <w:szCs w:val="28"/>
        </w:rPr>
        <w:t xml:space="preserve"> на основе</w:t>
      </w:r>
      <w:r w:rsidRPr="00694C68">
        <w:rPr>
          <w:rFonts w:ascii="Times New Roman" w:hAnsi="Times New Roman" w:cs="Times New Roman"/>
          <w:sz w:val="28"/>
          <w:szCs w:val="28"/>
        </w:rPr>
        <w:t xml:space="preserve"> </w:t>
      </w:r>
      <w:r w:rsidR="00E71F4D" w:rsidRPr="00694C68">
        <w:rPr>
          <w:rFonts w:ascii="Times New Roman" w:hAnsi="Times New Roman" w:cs="Times New Roman"/>
          <w:sz w:val="28"/>
          <w:szCs w:val="28"/>
        </w:rPr>
        <w:t>малометаморфизированных углей Казахстана.</w:t>
      </w:r>
    </w:p>
    <w:p w14:paraId="4C0F0F89" w14:textId="77777777" w:rsidR="008C3226" w:rsidRPr="00694C68" w:rsidRDefault="00507BBD" w:rsidP="00DC6788">
      <w:pPr>
        <w:spacing w:after="0" w:line="240" w:lineRule="auto"/>
        <w:ind w:firstLine="567"/>
        <w:contextualSpacing/>
        <w:jc w:val="both"/>
        <w:rPr>
          <w:rFonts w:ascii="Times New Roman" w:hAnsi="Times New Roman" w:cs="Times New Roman"/>
          <w:sz w:val="28"/>
          <w:szCs w:val="28"/>
          <w:highlight w:val="yellow"/>
        </w:rPr>
      </w:pPr>
      <w:r w:rsidRPr="00694C68">
        <w:rPr>
          <w:rFonts w:ascii="Times New Roman" w:hAnsi="Times New Roman" w:cs="Times New Roman"/>
          <w:sz w:val="28"/>
          <w:szCs w:val="28"/>
          <w:lang w:val="kk-KZ"/>
        </w:rPr>
        <w:t>Как известно, для коксохимической промышленности используют высококачественные «созревшие» угли, обладающие коксующимися свойствами и высокими прочностными характеристиками: крупные куски направляются для доменного производства, а мелкие – для ферросплавного. Хотя, как показывают многие исследования, полученные из спекающихся углей восстановители обладают худшими показателями удельного электросопротивления (УЭС) и реакционной способности (РС) [</w:t>
      </w:r>
      <w:r w:rsidR="00D62AED" w:rsidRPr="00694C68">
        <w:rPr>
          <w:rFonts w:ascii="Times New Roman" w:hAnsi="Times New Roman" w:cs="Times New Roman"/>
          <w:sz w:val="28"/>
          <w:szCs w:val="28"/>
        </w:rPr>
        <w:t>18-20</w:t>
      </w:r>
      <w:r w:rsidRPr="00694C68">
        <w:rPr>
          <w:rFonts w:ascii="Times New Roman" w:hAnsi="Times New Roman" w:cs="Times New Roman"/>
          <w:sz w:val="28"/>
          <w:szCs w:val="28"/>
          <w:lang w:val="kk-KZ"/>
        </w:rPr>
        <w:t xml:space="preserve">], что также создает напряженную ситуацию в обеспечении качественного восстановителя для ферросплавной промышленности. </w:t>
      </w:r>
    </w:p>
    <w:p w14:paraId="78D3E670" w14:textId="77777777" w:rsidR="00A40278" w:rsidRPr="00694C68" w:rsidRDefault="00A40278"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lang w:val="kk-KZ"/>
        </w:rPr>
        <w:t>Для решения данной проблемы на смену «стандартных» восстановителей предлагаются альтернативные способы получения специальных видов кокса и полукокса из неспекающихся и слабоспекающихся углей, производство которых уже запускается с применением термоокислительного коксования [</w:t>
      </w:r>
      <w:r w:rsidR="00D62AED" w:rsidRPr="00694C68">
        <w:rPr>
          <w:rFonts w:ascii="Times New Roman" w:hAnsi="Times New Roman" w:cs="Times New Roman"/>
          <w:sz w:val="28"/>
          <w:szCs w:val="28"/>
        </w:rPr>
        <w:t>21</w:t>
      </w:r>
      <w:r w:rsidR="00D62AED" w:rsidRPr="00694C68">
        <w:rPr>
          <w:rFonts w:ascii="Times New Roman" w:hAnsi="Times New Roman" w:cs="Times New Roman"/>
          <w:bCs/>
          <w:sz w:val="28"/>
          <w:szCs w:val="28"/>
          <w:lang w:val="kk-KZ"/>
        </w:rPr>
        <w:t>-28</w:t>
      </w:r>
      <w:r w:rsidRPr="00694C68">
        <w:rPr>
          <w:rFonts w:ascii="Times New Roman" w:hAnsi="Times New Roman" w:cs="Times New Roman"/>
          <w:sz w:val="28"/>
          <w:szCs w:val="28"/>
        </w:rPr>
        <w:t>].</w:t>
      </w:r>
      <w:r w:rsidRPr="00694C68">
        <w:rPr>
          <w:rFonts w:ascii="Times New Roman" w:hAnsi="Times New Roman" w:cs="Times New Roman"/>
        </w:rPr>
        <w:t xml:space="preserve"> </w:t>
      </w:r>
      <w:r w:rsidRPr="00694C68">
        <w:rPr>
          <w:rFonts w:ascii="Times New Roman" w:hAnsi="Times New Roman" w:cs="Times New Roman"/>
          <w:sz w:val="28"/>
          <w:szCs w:val="28"/>
        </w:rPr>
        <w:t>Однако, запуск собственного производства полностью не удовлетворяет потребность в коксе, основная доля которого приходится на импорт.</w:t>
      </w:r>
    </w:p>
    <w:p w14:paraId="743C5790" w14:textId="77777777" w:rsidR="008C3226" w:rsidRPr="00694C68" w:rsidRDefault="00507BBD"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Поиск и использование неспекающихся и слабоспекающихся углей в качестве восстановителей позволяет так</w:t>
      </w:r>
      <w:r w:rsidR="00FD4A43" w:rsidRPr="00694C68">
        <w:rPr>
          <w:rFonts w:ascii="Times New Roman" w:hAnsi="Times New Roman" w:cs="Times New Roman"/>
          <w:sz w:val="28"/>
          <w:szCs w:val="28"/>
        </w:rPr>
        <w:t>ж</w:t>
      </w:r>
      <w:r w:rsidRPr="00694C68">
        <w:rPr>
          <w:rFonts w:ascii="Times New Roman" w:hAnsi="Times New Roman" w:cs="Times New Roman"/>
          <w:sz w:val="28"/>
          <w:szCs w:val="28"/>
        </w:rPr>
        <w:t>е частично решить проблему в угольной промышленности</w:t>
      </w:r>
      <w:r w:rsidR="008C3226" w:rsidRPr="00694C68">
        <w:rPr>
          <w:rFonts w:ascii="Times New Roman" w:hAnsi="Times New Roman" w:cs="Times New Roman"/>
          <w:sz w:val="28"/>
          <w:szCs w:val="28"/>
        </w:rPr>
        <w:t>.</w:t>
      </w:r>
      <w:r w:rsidR="00A40278" w:rsidRPr="00694C68">
        <w:rPr>
          <w:rFonts w:ascii="Times New Roman" w:hAnsi="Times New Roman" w:cs="Times New Roman"/>
          <w:sz w:val="28"/>
          <w:szCs w:val="28"/>
        </w:rPr>
        <w:t xml:space="preserve"> </w:t>
      </w:r>
    </w:p>
    <w:p w14:paraId="49F81956" w14:textId="34C30910" w:rsidR="008C3226" w:rsidRPr="00694C68" w:rsidRDefault="008C3226"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Угольная промышленность Казахстана сталкивается с собственным комплексом </w:t>
      </w:r>
      <w:r w:rsidR="00FA675C">
        <w:rPr>
          <w:rFonts w:ascii="Times New Roman" w:hAnsi="Times New Roman" w:cs="Times New Roman"/>
          <w:sz w:val="28"/>
          <w:szCs w:val="28"/>
          <w:lang w:val="kk-KZ"/>
        </w:rPr>
        <w:t>проблем</w:t>
      </w:r>
      <w:r w:rsidRPr="00694C68">
        <w:rPr>
          <w:rFonts w:ascii="Times New Roman" w:hAnsi="Times New Roman" w:cs="Times New Roman"/>
          <w:sz w:val="28"/>
          <w:szCs w:val="28"/>
        </w:rPr>
        <w:t>, обусловленных глобальным энергетическим переходом и стремлением к снижению углеродного следа</w:t>
      </w:r>
      <w:r w:rsidR="00F81709" w:rsidRPr="00694C68">
        <w:rPr>
          <w:rFonts w:ascii="Times New Roman" w:hAnsi="Times New Roman" w:cs="Times New Roman"/>
          <w:sz w:val="28"/>
          <w:szCs w:val="28"/>
        </w:rPr>
        <w:t xml:space="preserve"> [29-3</w:t>
      </w:r>
      <w:r w:rsidR="00026E61" w:rsidRPr="00026E61">
        <w:rPr>
          <w:rFonts w:ascii="Times New Roman" w:hAnsi="Times New Roman" w:cs="Times New Roman"/>
          <w:sz w:val="28"/>
          <w:szCs w:val="28"/>
        </w:rPr>
        <w:t>1</w:t>
      </w:r>
      <w:r w:rsidR="00F81709" w:rsidRPr="00694C68">
        <w:rPr>
          <w:rFonts w:ascii="Times New Roman" w:hAnsi="Times New Roman" w:cs="Times New Roman"/>
          <w:sz w:val="28"/>
          <w:szCs w:val="28"/>
        </w:rPr>
        <w:t>]</w:t>
      </w:r>
      <w:r w:rsidRPr="00694C68">
        <w:rPr>
          <w:rFonts w:ascii="Times New Roman" w:hAnsi="Times New Roman" w:cs="Times New Roman"/>
          <w:sz w:val="28"/>
          <w:szCs w:val="28"/>
        </w:rPr>
        <w:t xml:space="preserve">. Наблюдается постепенное сокращение объемов добычи угля для энергетических нужд: так, в 2023 году добыча снизилась на 1 млн тонн, а за первые четыре месяца 2024 года – еще на 2,7 млн тонн. Эта тенденция создает проблему для угледобывающих компаний в виде избыточных мощностей и накопления невостребованных отсевов, но в то же время открывает уникальную возможность для развития углехимии. Переориентация части угольных потоков с энергетического сжигания на производство продуктов с высокой добавленной стоимостью, таких как спецкокс, представляет собой стратегический ответ на двойной вызов. Такой подход позволяет не только решить проблему импортозамещения в металлургии, но и обеспечивает устойчивое будущее для угольной отрасли, трансформируя ее из поставщика сырьевого топлива в производителя высокотехнологичных материалов. </w:t>
      </w:r>
    </w:p>
    <w:p w14:paraId="4DF0D2FB" w14:textId="77777777" w:rsidR="008C3226" w:rsidRPr="00694C68" w:rsidRDefault="008C3226" w:rsidP="00DC6788">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Таким образом, разработка технологии получения спецкокса из местных, в том числе слабоспекающихся, углей является не просто задачей по снижению издержек, а комплексной научно-технической проблемой, решение которой лежит на стыке интересов металлургической и угольной промышленности и способствует повышению экономической устойчивости страны.</w:t>
      </w:r>
    </w:p>
    <w:p w14:paraId="2ADABFC0" w14:textId="77777777" w:rsidR="009B4E63" w:rsidRPr="00694C68" w:rsidRDefault="009B4E63" w:rsidP="00DC6788">
      <w:pPr>
        <w:spacing w:after="0" w:line="240" w:lineRule="auto"/>
        <w:contextualSpacing/>
        <w:rPr>
          <w:rFonts w:ascii="Times New Roman" w:hAnsi="Times New Roman" w:cs="Times New Roman"/>
          <w:sz w:val="28"/>
          <w:szCs w:val="28"/>
        </w:rPr>
      </w:pPr>
    </w:p>
    <w:p w14:paraId="24FAF70D" w14:textId="77777777" w:rsidR="0018373A" w:rsidRPr="00694C68" w:rsidRDefault="00502701" w:rsidP="00DC6788">
      <w:pPr>
        <w:pStyle w:val="a3"/>
        <w:numPr>
          <w:ilvl w:val="1"/>
          <w:numId w:val="1"/>
        </w:numPr>
        <w:tabs>
          <w:tab w:val="left" w:pos="1134"/>
        </w:tabs>
        <w:spacing w:after="0" w:line="240" w:lineRule="auto"/>
        <w:ind w:left="0" w:firstLine="567"/>
        <w:jc w:val="both"/>
        <w:rPr>
          <w:rFonts w:ascii="Times New Roman" w:hAnsi="Times New Roman" w:cs="Times New Roman"/>
          <w:b/>
          <w:sz w:val="28"/>
          <w:szCs w:val="28"/>
        </w:rPr>
      </w:pPr>
      <w:r w:rsidRPr="00694C68">
        <w:rPr>
          <w:rFonts w:ascii="Times New Roman" w:hAnsi="Times New Roman" w:cs="Times New Roman"/>
          <w:b/>
          <w:sz w:val="28"/>
          <w:szCs w:val="28"/>
        </w:rPr>
        <w:lastRenderedPageBreak/>
        <w:t>Оценка пригодности угольных месторождений Казахстана для получения кокса</w:t>
      </w:r>
    </w:p>
    <w:p w14:paraId="4AE48071" w14:textId="77777777" w:rsidR="00502701" w:rsidRPr="00694C68" w:rsidRDefault="00502701" w:rsidP="00DC6788">
      <w:pPr>
        <w:pStyle w:val="a3"/>
        <w:spacing w:after="0" w:line="240" w:lineRule="auto"/>
        <w:ind w:left="420"/>
        <w:rPr>
          <w:rFonts w:ascii="Times New Roman" w:hAnsi="Times New Roman" w:cs="Times New Roman"/>
          <w:sz w:val="28"/>
          <w:szCs w:val="28"/>
        </w:rPr>
      </w:pPr>
    </w:p>
    <w:p w14:paraId="3B205D45" w14:textId="77777777" w:rsidR="0018373A" w:rsidRPr="00694C68" w:rsidRDefault="0018373A"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Казахстан имеет большие запасы угольных месторождений</w:t>
      </w:r>
      <w:r w:rsidR="00E50460" w:rsidRPr="00694C68">
        <w:rPr>
          <w:rFonts w:ascii="Times New Roman" w:hAnsi="Times New Roman" w:cs="Times New Roman"/>
          <w:sz w:val="28"/>
          <w:szCs w:val="28"/>
        </w:rPr>
        <w:t>,</w:t>
      </w:r>
      <w:r w:rsidRPr="00694C68">
        <w:rPr>
          <w:rFonts w:ascii="Times New Roman" w:hAnsi="Times New Roman" w:cs="Times New Roman"/>
          <w:sz w:val="28"/>
          <w:szCs w:val="28"/>
        </w:rPr>
        <w:t xml:space="preserve"> </w:t>
      </w:r>
      <w:r w:rsidR="00E50460" w:rsidRPr="00694C68">
        <w:rPr>
          <w:rFonts w:ascii="Times New Roman" w:hAnsi="Times New Roman" w:cs="Times New Roman"/>
          <w:sz w:val="28"/>
          <w:szCs w:val="28"/>
        </w:rPr>
        <w:t>представляющий собой интерес их использования в металлургической промышленности в качестве восстановителей для ферросплавной промышленности.</w:t>
      </w:r>
      <w:r w:rsidR="00F64FEC" w:rsidRPr="00694C68">
        <w:rPr>
          <w:rFonts w:ascii="Times New Roman" w:hAnsi="Times New Roman" w:cs="Times New Roman"/>
          <w:sz w:val="28"/>
          <w:szCs w:val="28"/>
        </w:rPr>
        <w:t xml:space="preserve"> Казахстан обладает значительными запасами каменного и бурого угля, входя в десятку стран с крупнейшими угольными ресурсами. Общие геологические запасы оцениваются в 170,2 млрд тонн, из которых 33,6 млрд тонн учтены государственным балансом, включая 21,5 млрд тонн каменного и 12,1 млрд тонн бурого угля</w:t>
      </w:r>
      <w:r w:rsidR="00F81709" w:rsidRPr="00694C68">
        <w:rPr>
          <w:rFonts w:ascii="Times New Roman" w:hAnsi="Times New Roman" w:cs="Times New Roman"/>
          <w:sz w:val="28"/>
          <w:szCs w:val="28"/>
        </w:rPr>
        <w:t xml:space="preserve"> [</w:t>
      </w:r>
      <w:r w:rsidR="005E425C" w:rsidRPr="00694C68">
        <w:rPr>
          <w:rFonts w:ascii="Times New Roman" w:hAnsi="Times New Roman" w:cs="Times New Roman"/>
          <w:sz w:val="28"/>
          <w:szCs w:val="28"/>
        </w:rPr>
        <w:t>32-</w:t>
      </w:r>
      <w:r w:rsidR="00CB0033" w:rsidRPr="00694C68">
        <w:rPr>
          <w:rFonts w:ascii="Times New Roman" w:hAnsi="Times New Roman" w:cs="Times New Roman"/>
          <w:sz w:val="28"/>
          <w:szCs w:val="28"/>
        </w:rPr>
        <w:t>37</w:t>
      </w:r>
      <w:r w:rsidR="00F81709" w:rsidRPr="00694C68">
        <w:rPr>
          <w:rFonts w:ascii="Times New Roman" w:hAnsi="Times New Roman" w:cs="Times New Roman"/>
          <w:sz w:val="28"/>
          <w:szCs w:val="28"/>
        </w:rPr>
        <w:t>]</w:t>
      </w:r>
      <w:r w:rsidR="00F64FEC" w:rsidRPr="00694C68">
        <w:rPr>
          <w:rFonts w:ascii="Times New Roman" w:hAnsi="Times New Roman" w:cs="Times New Roman"/>
          <w:sz w:val="28"/>
          <w:szCs w:val="28"/>
        </w:rPr>
        <w:t>. </w:t>
      </w:r>
    </w:p>
    <w:p w14:paraId="63A70152" w14:textId="458B86CD" w:rsidR="00E50460" w:rsidRPr="00261094" w:rsidRDefault="00BB7AD7"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В Казахстане уголь практически добывается в трех регионах – Павлодарской, Карагандинской и Абайской областях.  </w:t>
      </w:r>
      <w:r w:rsidR="00557026" w:rsidRPr="00694C68">
        <w:rPr>
          <w:rFonts w:ascii="Times New Roman" w:hAnsi="Times New Roman" w:cs="Times New Roman"/>
          <w:sz w:val="28"/>
          <w:szCs w:val="28"/>
        </w:rPr>
        <w:t>По данным Министерства энергетики и минеральных ресурсов Республики Казахстан (РК) в настоящее время добычу угля осуществляют 33 компании (5 иностранных и 28 отечественных). При этом крупнейшими производителями угля в республике являются ТОО «Богатырь Аксес Комир» (ТОО «БАК»), ОАО «Евроазиатская энергетическая корпорация» (ЕЭК), «Майкубен-Вест», угольный департамент (УД) АО «АрселорМиттал Темиртау» и УД «Борлы» ТОО «Корпорация «Казахмыс». На них приходится 87,7 % добычи угля в РК</w:t>
      </w:r>
      <w:r w:rsidR="00F64FEC" w:rsidRPr="00694C68">
        <w:rPr>
          <w:rFonts w:ascii="Times New Roman" w:hAnsi="Times New Roman" w:cs="Times New Roman"/>
          <w:sz w:val="28"/>
          <w:szCs w:val="28"/>
        </w:rPr>
        <w:t xml:space="preserve"> [</w:t>
      </w:r>
      <w:r w:rsidR="00CB0033" w:rsidRPr="00026E61">
        <w:rPr>
          <w:rFonts w:ascii="Times New Roman" w:hAnsi="Times New Roman" w:cs="Times New Roman"/>
          <w:sz w:val="28"/>
          <w:szCs w:val="28"/>
        </w:rPr>
        <w:t>38-40</w:t>
      </w:r>
      <w:r w:rsidR="00F64FEC" w:rsidRPr="00026E61">
        <w:rPr>
          <w:rFonts w:ascii="Times New Roman" w:hAnsi="Times New Roman" w:cs="Times New Roman"/>
          <w:sz w:val="28"/>
          <w:szCs w:val="28"/>
        </w:rPr>
        <w:t>]</w:t>
      </w:r>
      <w:r w:rsidR="00026E61" w:rsidRPr="00261094">
        <w:rPr>
          <w:rFonts w:ascii="Times New Roman" w:hAnsi="Times New Roman" w:cs="Times New Roman"/>
          <w:sz w:val="28"/>
          <w:szCs w:val="28"/>
        </w:rPr>
        <w:t>.</w:t>
      </w:r>
    </w:p>
    <w:p w14:paraId="18EA9E27" w14:textId="77777777" w:rsidR="00A56946" w:rsidRDefault="00A56946" w:rsidP="00DC6788">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 xml:space="preserve">Уголь является важнейшим </w:t>
      </w:r>
      <w:r w:rsidR="00AA145E" w:rsidRPr="00694C68">
        <w:rPr>
          <w:rFonts w:ascii="Times New Roman" w:hAnsi="Times New Roman" w:cs="Times New Roman"/>
          <w:sz w:val="28"/>
          <w:szCs w:val="28"/>
        </w:rPr>
        <w:t xml:space="preserve">органическим минеральным </w:t>
      </w:r>
      <w:r w:rsidRPr="00694C68">
        <w:rPr>
          <w:rFonts w:ascii="Times New Roman" w:hAnsi="Times New Roman" w:cs="Times New Roman"/>
          <w:sz w:val="28"/>
          <w:szCs w:val="28"/>
        </w:rPr>
        <w:t>образованием, который обладает разнообразными свойствами. Это предопределяет возможность его широкого использования практически во всех отраслях народного хозяйства. Уголь является настолько богатым сырьем, что перечень получаемых из него продуктов составляет более пятисот наименований</w:t>
      </w:r>
      <w:r w:rsidR="003A2A83" w:rsidRPr="00694C68">
        <w:rPr>
          <w:rFonts w:ascii="Times New Roman" w:hAnsi="Times New Roman" w:cs="Times New Roman"/>
          <w:sz w:val="28"/>
          <w:szCs w:val="28"/>
        </w:rPr>
        <w:t>, в том числе и его применение для получения восстановителя, применяющегося в металлургической отрасли.</w:t>
      </w:r>
    </w:p>
    <w:p w14:paraId="39EE739A" w14:textId="77777777" w:rsidR="00B82993" w:rsidRPr="00B82993" w:rsidRDefault="00B82993" w:rsidP="00DC6788">
      <w:pPr>
        <w:spacing w:after="0" w:line="240" w:lineRule="auto"/>
        <w:ind w:firstLine="567"/>
        <w:contextualSpacing/>
        <w:jc w:val="both"/>
        <w:rPr>
          <w:rFonts w:ascii="Times New Roman" w:hAnsi="Times New Roman" w:cs="Times New Roman"/>
          <w:sz w:val="28"/>
          <w:szCs w:val="28"/>
          <w:lang w:val="kk-KZ"/>
        </w:rPr>
      </w:pPr>
    </w:p>
    <w:p w14:paraId="7BC1FF34" w14:textId="2A0E2C12" w:rsidR="0027220E" w:rsidRPr="00694C68" w:rsidRDefault="0027220E"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b/>
          <w:bCs/>
          <w:sz w:val="28"/>
          <w:szCs w:val="28"/>
        </w:rPr>
        <w:t>1.2.1</w:t>
      </w:r>
      <w:r w:rsidR="00FD0306" w:rsidRPr="00694C68">
        <w:rPr>
          <w:rFonts w:ascii="Times New Roman" w:hAnsi="Times New Roman" w:cs="Times New Roman"/>
          <w:b/>
          <w:bCs/>
          <w:sz w:val="28"/>
          <w:szCs w:val="28"/>
        </w:rPr>
        <w:t xml:space="preserve"> </w:t>
      </w:r>
      <w:r w:rsidR="009C441F">
        <w:rPr>
          <w:rFonts w:ascii="Times New Roman" w:hAnsi="Times New Roman" w:cs="Times New Roman"/>
          <w:b/>
          <w:bCs/>
          <w:sz w:val="28"/>
          <w:szCs w:val="28"/>
          <w:lang w:val="kk-KZ"/>
        </w:rPr>
        <w:t>Е</w:t>
      </w:r>
      <w:r w:rsidR="00FD0306" w:rsidRPr="00694C68">
        <w:rPr>
          <w:rFonts w:ascii="Times New Roman" w:hAnsi="Times New Roman" w:cs="Times New Roman"/>
          <w:b/>
          <w:bCs/>
          <w:sz w:val="28"/>
          <w:szCs w:val="28"/>
        </w:rPr>
        <w:t>кибастузский угольный бассейн</w:t>
      </w:r>
      <w:r w:rsidR="00FD0306" w:rsidRPr="00694C68">
        <w:rPr>
          <w:rFonts w:ascii="Times New Roman" w:hAnsi="Times New Roman" w:cs="Times New Roman"/>
          <w:sz w:val="28"/>
          <w:szCs w:val="28"/>
        </w:rPr>
        <w:t xml:space="preserve"> является третьим по величине на территории СНГ. Уголь, добываемый в данном регионе, представляет собой суббитуминозный тип, занимающий промежуточное положение между лигнитом (бурым углем) и битуминозным углем и являющейся по сути переходной фазой между этими двумя видами угля по степени метаморфизма</w:t>
      </w:r>
      <w:r w:rsidR="002D03BF" w:rsidRPr="00694C68">
        <w:rPr>
          <w:rFonts w:ascii="Times New Roman" w:hAnsi="Times New Roman" w:cs="Times New Roman"/>
          <w:sz w:val="28"/>
          <w:szCs w:val="28"/>
        </w:rPr>
        <w:t xml:space="preserve"> [41]</w:t>
      </w:r>
      <w:r w:rsidR="00FD0306" w:rsidRPr="00694C68">
        <w:rPr>
          <w:rFonts w:ascii="Times New Roman" w:hAnsi="Times New Roman" w:cs="Times New Roman"/>
          <w:sz w:val="28"/>
          <w:szCs w:val="28"/>
        </w:rPr>
        <w:t>.</w:t>
      </w:r>
    </w:p>
    <w:p w14:paraId="5C686134" w14:textId="77777777" w:rsidR="00FD0306" w:rsidRPr="00694C68" w:rsidRDefault="007011A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Угли бассейна каменные, гумусовые, высокоминерализованные, характеризуются сложным вещественно-минералогическим составом, отличаются </w:t>
      </w:r>
      <w:r w:rsidR="00C70523" w:rsidRPr="00694C68">
        <w:rPr>
          <w:rFonts w:ascii="Times New Roman" w:hAnsi="Times New Roman" w:cs="Times New Roman"/>
          <w:sz w:val="28"/>
          <w:szCs w:val="28"/>
        </w:rPr>
        <w:t xml:space="preserve">высокой зольностью и находится в пределах 40-49 %. В составе золы содержится большое количество </w:t>
      </w:r>
      <w:r w:rsidR="00C70523" w:rsidRPr="00694C68">
        <w:rPr>
          <w:rFonts w:ascii="Times New Roman" w:hAnsi="Times New Roman" w:cs="Times New Roman"/>
          <w:sz w:val="28"/>
          <w:szCs w:val="28"/>
          <w:lang w:val="en-US"/>
        </w:rPr>
        <w:t>SiO</w:t>
      </w:r>
      <w:r w:rsidR="00C70523" w:rsidRPr="00694C68">
        <w:rPr>
          <w:rFonts w:ascii="Times New Roman" w:hAnsi="Times New Roman" w:cs="Times New Roman"/>
          <w:sz w:val="28"/>
          <w:szCs w:val="28"/>
          <w:vertAlign w:val="subscript"/>
        </w:rPr>
        <w:t>2</w:t>
      </w:r>
      <w:r w:rsidR="00C70523" w:rsidRPr="00694C68">
        <w:rPr>
          <w:rFonts w:ascii="Times New Roman" w:hAnsi="Times New Roman" w:cs="Times New Roman"/>
          <w:sz w:val="28"/>
          <w:szCs w:val="28"/>
          <w:vertAlign w:val="subscript"/>
          <w:lang w:val="kk-KZ"/>
        </w:rPr>
        <w:t xml:space="preserve"> </w:t>
      </w:r>
      <w:r w:rsidR="00C70523" w:rsidRPr="00694C68">
        <w:rPr>
          <w:rFonts w:ascii="Times New Roman" w:hAnsi="Times New Roman" w:cs="Times New Roman"/>
          <w:sz w:val="28"/>
          <w:szCs w:val="28"/>
          <w:lang w:val="kk-KZ"/>
        </w:rPr>
        <w:t xml:space="preserve">и </w:t>
      </w:r>
      <w:r w:rsidR="00C70523" w:rsidRPr="00694C68">
        <w:rPr>
          <w:rFonts w:ascii="Times New Roman" w:hAnsi="Times New Roman" w:cs="Times New Roman"/>
          <w:sz w:val="28"/>
          <w:szCs w:val="28"/>
          <w:lang w:val="en-US"/>
        </w:rPr>
        <w:t>Al</w:t>
      </w:r>
      <w:r w:rsidR="00C70523" w:rsidRPr="00694C68">
        <w:rPr>
          <w:rFonts w:ascii="Times New Roman" w:hAnsi="Times New Roman" w:cs="Times New Roman"/>
          <w:sz w:val="28"/>
          <w:szCs w:val="28"/>
          <w:vertAlign w:val="subscript"/>
        </w:rPr>
        <w:t>2</w:t>
      </w:r>
      <w:r w:rsidR="00C70523" w:rsidRPr="00694C68">
        <w:rPr>
          <w:rFonts w:ascii="Times New Roman" w:hAnsi="Times New Roman" w:cs="Times New Roman"/>
          <w:sz w:val="28"/>
          <w:szCs w:val="28"/>
          <w:lang w:val="en-US"/>
        </w:rPr>
        <w:t>O</w:t>
      </w:r>
      <w:r w:rsidR="00C70523" w:rsidRPr="00694C68">
        <w:rPr>
          <w:rFonts w:ascii="Times New Roman" w:hAnsi="Times New Roman" w:cs="Times New Roman"/>
          <w:sz w:val="28"/>
          <w:szCs w:val="28"/>
          <w:vertAlign w:val="subscript"/>
        </w:rPr>
        <w:t>3</w:t>
      </w:r>
      <w:r w:rsidR="00C70523" w:rsidRPr="00694C68">
        <w:rPr>
          <w:rFonts w:ascii="Times New Roman" w:hAnsi="Times New Roman" w:cs="Times New Roman"/>
          <w:sz w:val="28"/>
          <w:szCs w:val="28"/>
        </w:rPr>
        <w:t xml:space="preserve">, а также небольшое количество </w:t>
      </w:r>
      <w:r w:rsidR="00C70523" w:rsidRPr="00694C68">
        <w:rPr>
          <w:rFonts w:ascii="Times New Roman" w:hAnsi="Times New Roman" w:cs="Times New Roman"/>
          <w:sz w:val="28"/>
          <w:szCs w:val="28"/>
          <w:lang w:val="en-US"/>
        </w:rPr>
        <w:t>Fe</w:t>
      </w:r>
      <w:r w:rsidR="00C70523" w:rsidRPr="00694C68">
        <w:rPr>
          <w:rFonts w:ascii="Times New Roman" w:hAnsi="Times New Roman" w:cs="Times New Roman"/>
          <w:sz w:val="28"/>
          <w:szCs w:val="28"/>
          <w:vertAlign w:val="subscript"/>
        </w:rPr>
        <w:t>2</w:t>
      </w:r>
      <w:r w:rsidR="00C70523" w:rsidRPr="00694C68">
        <w:rPr>
          <w:rFonts w:ascii="Times New Roman" w:hAnsi="Times New Roman" w:cs="Times New Roman"/>
          <w:sz w:val="28"/>
          <w:szCs w:val="28"/>
          <w:lang w:val="en-US"/>
        </w:rPr>
        <w:t>O</w:t>
      </w:r>
      <w:r w:rsidR="00C70523" w:rsidRPr="00694C68">
        <w:rPr>
          <w:rFonts w:ascii="Times New Roman" w:hAnsi="Times New Roman" w:cs="Times New Roman"/>
          <w:sz w:val="28"/>
          <w:szCs w:val="28"/>
          <w:vertAlign w:val="subscript"/>
        </w:rPr>
        <w:t>3</w:t>
      </w:r>
      <w:r w:rsidR="00C70523" w:rsidRPr="00694C68">
        <w:rPr>
          <w:rFonts w:ascii="Times New Roman" w:hAnsi="Times New Roman" w:cs="Times New Roman"/>
          <w:sz w:val="28"/>
          <w:szCs w:val="28"/>
        </w:rPr>
        <w:t xml:space="preserve"> и </w:t>
      </w:r>
      <w:r w:rsidR="00C70523" w:rsidRPr="00694C68">
        <w:rPr>
          <w:rFonts w:ascii="Times New Roman" w:hAnsi="Times New Roman" w:cs="Times New Roman"/>
          <w:sz w:val="28"/>
          <w:szCs w:val="28"/>
          <w:lang w:val="en-US"/>
        </w:rPr>
        <w:t>CaO</w:t>
      </w:r>
      <w:r w:rsidR="00C70523" w:rsidRPr="00694C68">
        <w:rPr>
          <w:rFonts w:ascii="Times New Roman" w:hAnsi="Times New Roman" w:cs="Times New Roman"/>
          <w:sz w:val="28"/>
          <w:szCs w:val="28"/>
        </w:rPr>
        <w:t>. Содержание серы составляет от 0,32 до 1,03 %, фосфора – 0,014-0,061 %.</w:t>
      </w:r>
    </w:p>
    <w:p w14:paraId="01B67066" w14:textId="15E992C0" w:rsidR="007011A5" w:rsidRPr="00694C68" w:rsidRDefault="007011A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Основными потребителем угля является энергетическая промышленность, в частности </w:t>
      </w:r>
      <w:r w:rsidR="009C441F">
        <w:rPr>
          <w:rFonts w:ascii="Times New Roman" w:hAnsi="Times New Roman" w:cs="Times New Roman"/>
          <w:sz w:val="28"/>
          <w:szCs w:val="28"/>
          <w:lang w:val="kk-KZ"/>
        </w:rPr>
        <w:t>Е</w:t>
      </w:r>
      <w:r w:rsidRPr="00694C68">
        <w:rPr>
          <w:rFonts w:ascii="Times New Roman" w:hAnsi="Times New Roman" w:cs="Times New Roman"/>
          <w:sz w:val="28"/>
          <w:szCs w:val="28"/>
        </w:rPr>
        <w:t xml:space="preserve">кибастузская ГРЭС-1 и ГРЭС-2. </w:t>
      </w:r>
      <w:r w:rsidR="008C1043" w:rsidRPr="00694C68">
        <w:rPr>
          <w:rFonts w:ascii="Times New Roman" w:hAnsi="Times New Roman" w:cs="Times New Roman"/>
          <w:sz w:val="28"/>
          <w:szCs w:val="28"/>
        </w:rPr>
        <w:t xml:space="preserve">Получение восстановителей из </w:t>
      </w:r>
      <w:r w:rsidR="009C441F">
        <w:rPr>
          <w:rFonts w:ascii="Times New Roman" w:hAnsi="Times New Roman" w:cs="Times New Roman"/>
          <w:sz w:val="28"/>
          <w:szCs w:val="28"/>
          <w:lang w:val="kk-KZ"/>
        </w:rPr>
        <w:t>е</w:t>
      </w:r>
      <w:r w:rsidR="008C1043" w:rsidRPr="00694C68">
        <w:rPr>
          <w:rFonts w:ascii="Times New Roman" w:hAnsi="Times New Roman" w:cs="Times New Roman"/>
          <w:sz w:val="28"/>
          <w:szCs w:val="28"/>
        </w:rPr>
        <w:t>кибастузских углей отражены во многих научных работах.</w:t>
      </w:r>
      <w:r w:rsidR="006A256E" w:rsidRPr="00694C68">
        <w:rPr>
          <w:rFonts w:ascii="Times New Roman" w:hAnsi="Times New Roman" w:cs="Times New Roman"/>
          <w:sz w:val="28"/>
          <w:szCs w:val="28"/>
        </w:rPr>
        <w:t xml:space="preserve"> Основной проблемой при их использовании является высокая зольность и необходимость предварительного обогащения. Тем не менее, их запасы в Казахстане </w:t>
      </w:r>
      <w:r w:rsidR="006A256E" w:rsidRPr="00694C68">
        <w:rPr>
          <w:rFonts w:ascii="Times New Roman" w:hAnsi="Times New Roman" w:cs="Times New Roman"/>
          <w:sz w:val="28"/>
          <w:szCs w:val="28"/>
        </w:rPr>
        <w:lastRenderedPageBreak/>
        <w:t>стимулируют активные исследования по разработке методов эффективного использования этих углей</w:t>
      </w:r>
      <w:r w:rsidR="002D03BF" w:rsidRPr="00694C68">
        <w:rPr>
          <w:rFonts w:ascii="Times New Roman" w:hAnsi="Times New Roman" w:cs="Times New Roman"/>
          <w:sz w:val="28"/>
          <w:szCs w:val="28"/>
        </w:rPr>
        <w:t xml:space="preserve"> [42]</w:t>
      </w:r>
      <w:r w:rsidR="006A256E" w:rsidRPr="00694C68">
        <w:rPr>
          <w:rFonts w:ascii="Times New Roman" w:hAnsi="Times New Roman" w:cs="Times New Roman"/>
          <w:sz w:val="28"/>
          <w:szCs w:val="28"/>
        </w:rPr>
        <w:t>.</w:t>
      </w:r>
    </w:p>
    <w:p w14:paraId="4F02A915" w14:textId="77777777" w:rsidR="006A256E" w:rsidRPr="00694C68" w:rsidRDefault="006A256E"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Для снижения зольности и повышения эффективности последующей термической переработки предлагается использовать специальные методы обогащения: флотация и сухое обогащение</w:t>
      </w:r>
      <w:r w:rsidR="007402D0" w:rsidRPr="00694C68">
        <w:rPr>
          <w:rFonts w:ascii="Times New Roman" w:hAnsi="Times New Roman" w:cs="Times New Roman"/>
          <w:sz w:val="28"/>
          <w:szCs w:val="28"/>
        </w:rPr>
        <w:t xml:space="preserve"> [</w:t>
      </w:r>
      <w:r w:rsidR="002D3D0C" w:rsidRPr="00694C68">
        <w:rPr>
          <w:rFonts w:ascii="Times New Roman" w:hAnsi="Times New Roman" w:cs="Times New Roman"/>
          <w:sz w:val="28"/>
          <w:szCs w:val="28"/>
        </w:rPr>
        <w:t>43-45]</w:t>
      </w:r>
      <w:r w:rsidRPr="00694C68">
        <w:rPr>
          <w:rFonts w:ascii="Times New Roman" w:hAnsi="Times New Roman" w:cs="Times New Roman"/>
          <w:sz w:val="28"/>
          <w:szCs w:val="28"/>
        </w:rPr>
        <w:t>. Исследования показывают, что использование различных реагентов и оптимизация режимов флотации позволяют значительно снизить зольность угольного концентрата. Между тем, принимая во внимание высокую влажность и тонкое вкрапление минералов, развиваются и методы сухого обогащения, такие как пневматическая сепарация, которые могут быть более экономически выгодными и экологически чистыми, чем мокрые процессы.</w:t>
      </w:r>
    </w:p>
    <w:p w14:paraId="341D7508" w14:textId="1405BC17" w:rsidR="00502701" w:rsidRPr="00694C68" w:rsidRDefault="006A256E" w:rsidP="00DC6788">
      <w:pPr>
        <w:pStyle w:val="a3"/>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Одним из наиболее перспективных направлений является брикетирование </w:t>
      </w:r>
      <w:r w:rsidR="009C441F">
        <w:rPr>
          <w:rFonts w:ascii="Times New Roman" w:hAnsi="Times New Roman" w:cs="Times New Roman"/>
          <w:sz w:val="28"/>
          <w:szCs w:val="28"/>
          <w:lang w:val="kk-KZ"/>
        </w:rPr>
        <w:t>е</w:t>
      </w:r>
      <w:r w:rsidRPr="00694C68">
        <w:rPr>
          <w:rFonts w:ascii="Times New Roman" w:hAnsi="Times New Roman" w:cs="Times New Roman"/>
          <w:sz w:val="28"/>
          <w:szCs w:val="28"/>
        </w:rPr>
        <w:t>кибастузских углей с последующей термической обработкой для получения формованного кокса. Этот подход позволяет преодолеть проблему низкой спекаемости и использовать значительную долю неспекающихся углей в шихте.</w:t>
      </w:r>
      <w:r w:rsidR="00502701" w:rsidRPr="00694C68">
        <w:rPr>
          <w:rFonts w:ascii="Times New Roman" w:hAnsi="Times New Roman" w:cs="Times New Roman"/>
        </w:rPr>
        <w:t xml:space="preserve"> </w:t>
      </w:r>
      <w:r w:rsidR="00502701" w:rsidRPr="00694C68">
        <w:rPr>
          <w:rFonts w:ascii="Times New Roman" w:hAnsi="Times New Roman" w:cs="Times New Roman"/>
          <w:sz w:val="28"/>
          <w:szCs w:val="28"/>
        </w:rPr>
        <w:t>Ключевым аспектом является подбор эффективных связующих веществ. Исследуются различные виды органических связующих, такие как каменноугольные и нефтяные пеки, смолы, отходы нефтепереработки, а также неорганические добавки</w:t>
      </w:r>
      <w:r w:rsidR="00CB0033" w:rsidRPr="00694C68">
        <w:rPr>
          <w:rFonts w:ascii="Times New Roman" w:hAnsi="Times New Roman" w:cs="Times New Roman"/>
          <w:sz w:val="28"/>
          <w:szCs w:val="28"/>
        </w:rPr>
        <w:t xml:space="preserve"> [</w:t>
      </w:r>
      <w:r w:rsidR="002D3D0C" w:rsidRPr="00694C68">
        <w:rPr>
          <w:rFonts w:ascii="Times New Roman" w:hAnsi="Times New Roman" w:cs="Times New Roman"/>
          <w:sz w:val="28"/>
          <w:szCs w:val="28"/>
        </w:rPr>
        <w:t>46</w:t>
      </w:r>
      <w:r w:rsidR="00CB0033" w:rsidRPr="00694C68">
        <w:rPr>
          <w:rFonts w:ascii="Times New Roman" w:hAnsi="Times New Roman" w:cs="Times New Roman"/>
          <w:sz w:val="28"/>
          <w:szCs w:val="28"/>
        </w:rPr>
        <w:t>]</w:t>
      </w:r>
      <w:r w:rsidR="00502701" w:rsidRPr="00694C68">
        <w:rPr>
          <w:rFonts w:ascii="Times New Roman" w:hAnsi="Times New Roman" w:cs="Times New Roman"/>
          <w:sz w:val="28"/>
          <w:szCs w:val="28"/>
        </w:rPr>
        <w:t>. Работы сосредоточены на изучении влияния типа и количества связующего на прочность брикетов, их спекаемость при термообработке и качество конечного кокса (прочность, пористость, реакционная способность</w:t>
      </w:r>
      <w:r w:rsidR="00914C7D" w:rsidRPr="00694C68">
        <w:rPr>
          <w:rFonts w:ascii="Times New Roman" w:hAnsi="Times New Roman" w:cs="Times New Roman"/>
          <w:sz w:val="28"/>
          <w:szCs w:val="28"/>
        </w:rPr>
        <w:t>).</w:t>
      </w:r>
      <w:r w:rsidR="007402D0" w:rsidRPr="00694C68">
        <w:rPr>
          <w:rFonts w:ascii="Times New Roman" w:hAnsi="Times New Roman" w:cs="Times New Roman"/>
          <w:sz w:val="28"/>
          <w:szCs w:val="28"/>
        </w:rPr>
        <w:t xml:space="preserve"> </w:t>
      </w:r>
      <w:r w:rsidR="00502701" w:rsidRPr="00694C68">
        <w:rPr>
          <w:rFonts w:ascii="Times New Roman" w:hAnsi="Times New Roman" w:cs="Times New Roman"/>
          <w:sz w:val="28"/>
          <w:szCs w:val="28"/>
        </w:rPr>
        <w:t xml:space="preserve">Для улучшения спекаемости </w:t>
      </w:r>
      <w:r w:rsidR="009C441F">
        <w:rPr>
          <w:rFonts w:ascii="Times New Roman" w:hAnsi="Times New Roman" w:cs="Times New Roman"/>
          <w:sz w:val="28"/>
          <w:szCs w:val="28"/>
          <w:lang w:val="kk-KZ"/>
        </w:rPr>
        <w:t>е</w:t>
      </w:r>
      <w:r w:rsidR="00502701" w:rsidRPr="00694C68">
        <w:rPr>
          <w:rFonts w:ascii="Times New Roman" w:hAnsi="Times New Roman" w:cs="Times New Roman"/>
          <w:sz w:val="28"/>
          <w:szCs w:val="28"/>
        </w:rPr>
        <w:t xml:space="preserve">кибастузских углей и получения кокса с заданными свойствами исследуется их совместное коксование с другими видами углей (коксующимися, слабоспекающимися) или с различными углеродсодержащими добавками. </w:t>
      </w:r>
    </w:p>
    <w:p w14:paraId="691F7BAF" w14:textId="0F5BB877" w:rsidR="006A256E" w:rsidRDefault="00502701" w:rsidP="00DC6788">
      <w:pPr>
        <w:pStyle w:val="a3"/>
        <w:tabs>
          <w:tab w:val="left" w:pos="993"/>
        </w:tabs>
        <w:spacing w:after="0" w:line="240" w:lineRule="auto"/>
        <w:ind w:left="0" w:firstLine="567"/>
        <w:jc w:val="both"/>
        <w:rPr>
          <w:rFonts w:ascii="Times New Roman" w:hAnsi="Times New Roman" w:cs="Times New Roman"/>
          <w:sz w:val="28"/>
          <w:szCs w:val="28"/>
          <w:lang w:val="kk-KZ"/>
        </w:rPr>
      </w:pPr>
      <w:r w:rsidRPr="00694C68">
        <w:rPr>
          <w:rFonts w:ascii="Times New Roman" w:hAnsi="Times New Roman" w:cs="Times New Roman"/>
          <w:sz w:val="28"/>
          <w:szCs w:val="28"/>
        </w:rPr>
        <w:t xml:space="preserve">Исследования не ограничиваются только металлургическим коксом. Высокая реакционная способность и специфический состав </w:t>
      </w:r>
      <w:r w:rsidR="009C441F">
        <w:rPr>
          <w:rFonts w:ascii="Times New Roman" w:hAnsi="Times New Roman" w:cs="Times New Roman"/>
          <w:sz w:val="28"/>
          <w:szCs w:val="28"/>
          <w:lang w:val="kk-KZ"/>
        </w:rPr>
        <w:t>е</w:t>
      </w:r>
      <w:r w:rsidRPr="00694C68">
        <w:rPr>
          <w:rFonts w:ascii="Times New Roman" w:hAnsi="Times New Roman" w:cs="Times New Roman"/>
          <w:sz w:val="28"/>
          <w:szCs w:val="28"/>
        </w:rPr>
        <w:t>кибастузских углей позволяют рассматривать их как сырье для производства других ценных углеродных материалов, таких как угольные адсорбенты.</w:t>
      </w:r>
    </w:p>
    <w:p w14:paraId="43716F96" w14:textId="77777777" w:rsidR="00B82993" w:rsidRPr="00B82993" w:rsidRDefault="00B82993" w:rsidP="00DC6788">
      <w:pPr>
        <w:pStyle w:val="a3"/>
        <w:tabs>
          <w:tab w:val="left" w:pos="993"/>
        </w:tabs>
        <w:spacing w:after="0" w:line="240" w:lineRule="auto"/>
        <w:ind w:left="0" w:firstLine="567"/>
        <w:jc w:val="both"/>
        <w:rPr>
          <w:rFonts w:ascii="Times New Roman" w:hAnsi="Times New Roman" w:cs="Times New Roman"/>
          <w:sz w:val="28"/>
          <w:szCs w:val="28"/>
          <w:lang w:val="kk-KZ"/>
        </w:rPr>
      </w:pPr>
    </w:p>
    <w:p w14:paraId="77D8E939" w14:textId="77777777" w:rsidR="00CE0B56" w:rsidRPr="00694C68" w:rsidRDefault="009458FD" w:rsidP="00DC6788">
      <w:pPr>
        <w:pStyle w:val="a3"/>
        <w:numPr>
          <w:ilvl w:val="2"/>
          <w:numId w:val="11"/>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b/>
          <w:bCs/>
          <w:sz w:val="28"/>
          <w:szCs w:val="28"/>
        </w:rPr>
        <w:t>Угольный бассейн Карагандинской области</w:t>
      </w:r>
      <w:r w:rsidRPr="00694C68">
        <w:rPr>
          <w:rFonts w:ascii="Times New Roman" w:hAnsi="Times New Roman" w:cs="Times New Roman"/>
          <w:sz w:val="28"/>
          <w:szCs w:val="28"/>
        </w:rPr>
        <w:t xml:space="preserve"> является одним из крупнейшим в мире и занимает третье место по запасам угля в регионе ВЕКЦА. Бассейн вытянут в широтном направлении на 120 км при ширине 30 км, а его площадь составляет 3600 км².</w:t>
      </w:r>
      <w:r w:rsidR="00CE0B56" w:rsidRPr="00694C68">
        <w:rPr>
          <w:rFonts w:ascii="Times New Roman" w:hAnsi="Times New Roman" w:cs="Times New Roman"/>
          <w:sz w:val="28"/>
          <w:szCs w:val="28"/>
        </w:rPr>
        <w:t xml:space="preserve"> </w:t>
      </w:r>
      <w:r w:rsidRPr="00694C68">
        <w:rPr>
          <w:rFonts w:ascii="Times New Roman" w:hAnsi="Times New Roman" w:cs="Times New Roman"/>
          <w:sz w:val="28"/>
          <w:szCs w:val="28"/>
        </w:rPr>
        <w:t>Согласно данным [</w:t>
      </w:r>
      <w:r w:rsidR="002D3D0C" w:rsidRPr="00694C68">
        <w:rPr>
          <w:rFonts w:ascii="Times New Roman" w:hAnsi="Times New Roman" w:cs="Times New Roman"/>
          <w:sz w:val="28"/>
          <w:szCs w:val="28"/>
        </w:rPr>
        <w:t>47</w:t>
      </w:r>
      <w:r w:rsidRPr="00694C68">
        <w:rPr>
          <w:rFonts w:ascii="Times New Roman" w:hAnsi="Times New Roman" w:cs="Times New Roman"/>
          <w:sz w:val="28"/>
          <w:szCs w:val="28"/>
        </w:rPr>
        <w:t>]</w:t>
      </w:r>
      <w:r w:rsidR="00CE0B56" w:rsidRPr="00694C68">
        <w:rPr>
          <w:rFonts w:ascii="Times New Roman" w:hAnsi="Times New Roman" w:cs="Times New Roman"/>
          <w:sz w:val="28"/>
          <w:szCs w:val="28"/>
        </w:rPr>
        <w:t xml:space="preserve"> Карагандинский угольный бассейн располагает ценными коксующимися углями марок КЖ (коксовый жирный), К (коксовый) и КС (коксовый слабоспекающийся)</w:t>
      </w:r>
    </w:p>
    <w:p w14:paraId="57782B30" w14:textId="77777777" w:rsidR="00CE0B56" w:rsidRPr="00694C68" w:rsidRDefault="00FB5698"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Наиболее известными и крупными месторождениями являются Шубарколь, Борлы, Жалын</w:t>
      </w:r>
      <w:r w:rsidR="002D3E7C" w:rsidRPr="00694C68">
        <w:rPr>
          <w:rFonts w:ascii="Times New Roman" w:hAnsi="Times New Roman" w:cs="Times New Roman"/>
          <w:sz w:val="28"/>
          <w:szCs w:val="28"/>
        </w:rPr>
        <w:t xml:space="preserve"> имеющие значение как для энергетической, так и для коксохимических и металлургических отраслей.</w:t>
      </w:r>
    </w:p>
    <w:p w14:paraId="381DB777" w14:textId="77777777" w:rsidR="00B12EB6" w:rsidRPr="00694C68" w:rsidRDefault="0018373A" w:rsidP="00DC6788">
      <w:pPr>
        <w:pStyle w:val="a3"/>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b/>
          <w:sz w:val="28"/>
          <w:szCs w:val="28"/>
        </w:rPr>
        <w:t>Месторождение Шуба</w:t>
      </w:r>
      <w:r w:rsidR="005D5524" w:rsidRPr="00694C68">
        <w:rPr>
          <w:rFonts w:ascii="Times New Roman" w:hAnsi="Times New Roman" w:cs="Times New Roman"/>
          <w:b/>
          <w:sz w:val="28"/>
          <w:szCs w:val="28"/>
        </w:rPr>
        <w:t>р</w:t>
      </w:r>
      <w:r w:rsidRPr="00694C68">
        <w:rPr>
          <w:rFonts w:ascii="Times New Roman" w:hAnsi="Times New Roman" w:cs="Times New Roman"/>
          <w:b/>
          <w:sz w:val="28"/>
          <w:szCs w:val="28"/>
        </w:rPr>
        <w:t>коль</w:t>
      </w:r>
      <w:r w:rsidR="001B0D88" w:rsidRPr="00694C68">
        <w:rPr>
          <w:rFonts w:ascii="Times New Roman" w:hAnsi="Times New Roman" w:cs="Times New Roman"/>
          <w:b/>
          <w:sz w:val="28"/>
          <w:szCs w:val="28"/>
        </w:rPr>
        <w:t>.</w:t>
      </w:r>
      <w:r w:rsidR="001B0D88" w:rsidRPr="00694C68">
        <w:rPr>
          <w:rFonts w:ascii="Times New Roman" w:hAnsi="Times New Roman" w:cs="Times New Roman"/>
          <w:sz w:val="28"/>
          <w:szCs w:val="28"/>
        </w:rPr>
        <w:t xml:space="preserve"> Данное месторождение</w:t>
      </w:r>
      <w:r w:rsidR="005D5524" w:rsidRPr="00694C68">
        <w:rPr>
          <w:rFonts w:ascii="Times New Roman" w:hAnsi="Times New Roman" w:cs="Times New Roman"/>
          <w:sz w:val="28"/>
          <w:szCs w:val="28"/>
        </w:rPr>
        <w:t xml:space="preserve"> расположено в районе Тенгиз Карагандин</w:t>
      </w:r>
      <w:r w:rsidR="001B0D88" w:rsidRPr="00694C68">
        <w:rPr>
          <w:rFonts w:ascii="Times New Roman" w:hAnsi="Times New Roman" w:cs="Times New Roman"/>
          <w:sz w:val="28"/>
          <w:szCs w:val="28"/>
        </w:rPr>
        <w:t>ской области</w:t>
      </w:r>
      <w:r w:rsidR="00AC4EDB" w:rsidRPr="00694C68">
        <w:rPr>
          <w:rFonts w:ascii="Times New Roman" w:hAnsi="Times New Roman" w:cs="Times New Roman"/>
          <w:sz w:val="28"/>
          <w:szCs w:val="28"/>
        </w:rPr>
        <w:t xml:space="preserve"> [</w:t>
      </w:r>
      <w:r w:rsidR="00FC71BF" w:rsidRPr="00694C68">
        <w:rPr>
          <w:rFonts w:ascii="Times New Roman" w:hAnsi="Times New Roman" w:cs="Times New Roman"/>
          <w:sz w:val="28"/>
          <w:szCs w:val="28"/>
        </w:rPr>
        <w:t xml:space="preserve">48-49]. </w:t>
      </w:r>
      <w:r w:rsidR="001B0D88" w:rsidRPr="00694C68">
        <w:rPr>
          <w:rFonts w:ascii="Times New Roman" w:hAnsi="Times New Roman" w:cs="Times New Roman"/>
          <w:sz w:val="28"/>
          <w:szCs w:val="28"/>
        </w:rPr>
        <w:t>Балансовые запасы угля составляют порядка 1,8 млрд. тонн, основные запасы которых сосредоточены в верхнем горизонте. Всего имеется три угольных горизонта: верхний, средний и нижний.</w:t>
      </w:r>
    </w:p>
    <w:p w14:paraId="671420B4" w14:textId="77777777" w:rsidR="0018373A" w:rsidRPr="00694C68" w:rsidRDefault="00B12EB6" w:rsidP="00DC6788">
      <w:pPr>
        <w:pStyle w:val="a3"/>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lastRenderedPageBreak/>
        <w:t>В свою очередь, горизонты включают два угольных пласта: верхний (2В) мощностью 20 м и нижний (1В) – 11 м.</w:t>
      </w:r>
      <w:r w:rsidR="001B0D88" w:rsidRPr="00694C68">
        <w:rPr>
          <w:rFonts w:ascii="Times New Roman" w:hAnsi="Times New Roman" w:cs="Times New Roman"/>
          <w:sz w:val="28"/>
          <w:szCs w:val="28"/>
        </w:rPr>
        <w:t xml:space="preserve">  </w:t>
      </w:r>
    </w:p>
    <w:p w14:paraId="0A377661" w14:textId="77777777" w:rsidR="003C7B89" w:rsidRPr="00694C68" w:rsidRDefault="00B21509" w:rsidP="00DC6788">
      <w:pPr>
        <w:pStyle w:val="a3"/>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Из трех генетических групп данный уголь относится к группе гумусовых</w:t>
      </w:r>
      <w:r w:rsidR="003C7B89" w:rsidRPr="00694C68">
        <w:rPr>
          <w:rFonts w:ascii="Times New Roman" w:hAnsi="Times New Roman" w:cs="Times New Roman"/>
          <w:sz w:val="28"/>
          <w:szCs w:val="28"/>
        </w:rPr>
        <w:t xml:space="preserve">, с небольшим содержанием сапропелевого материала. В тонких прослоях верхнего и среднего горизонтов отмечаются сапропелево-гумусовые (касьянит) и гумусово-сапропелевые (черемхит) разности с высоким содержанием компонентов группы витринита, по отражательной способности которого угли относятся к каменным, марки Д (длиннопламенные). </w:t>
      </w:r>
      <w:r w:rsidR="00FF2D4B" w:rsidRPr="00694C68">
        <w:rPr>
          <w:rFonts w:ascii="Times New Roman" w:hAnsi="Times New Roman" w:cs="Times New Roman"/>
          <w:sz w:val="28"/>
          <w:szCs w:val="28"/>
        </w:rPr>
        <w:t>В таблице 1.1</w:t>
      </w:r>
      <w:r w:rsidR="00595BE7" w:rsidRPr="00694C68">
        <w:rPr>
          <w:rFonts w:ascii="Times New Roman" w:hAnsi="Times New Roman" w:cs="Times New Roman"/>
          <w:sz w:val="28"/>
          <w:szCs w:val="28"/>
        </w:rPr>
        <w:t xml:space="preserve"> представлены данные по химическому составу </w:t>
      </w:r>
      <w:r w:rsidR="0025617F" w:rsidRPr="00694C68">
        <w:rPr>
          <w:rFonts w:ascii="Times New Roman" w:hAnsi="Times New Roman" w:cs="Times New Roman"/>
          <w:sz w:val="28"/>
          <w:szCs w:val="28"/>
        </w:rPr>
        <w:t xml:space="preserve">золы </w:t>
      </w:r>
      <w:r w:rsidR="00595BE7" w:rsidRPr="00694C68">
        <w:rPr>
          <w:rFonts w:ascii="Times New Roman" w:hAnsi="Times New Roman" w:cs="Times New Roman"/>
          <w:sz w:val="28"/>
          <w:szCs w:val="28"/>
        </w:rPr>
        <w:t>угля.</w:t>
      </w:r>
    </w:p>
    <w:p w14:paraId="0CC52AAD" w14:textId="77777777" w:rsidR="00BB7AD7" w:rsidRPr="00694C68" w:rsidRDefault="00BB7AD7" w:rsidP="00DC6788">
      <w:pPr>
        <w:tabs>
          <w:tab w:val="left" w:pos="993"/>
        </w:tabs>
        <w:spacing w:after="0" w:line="240" w:lineRule="auto"/>
        <w:contextualSpacing/>
        <w:jc w:val="both"/>
        <w:rPr>
          <w:rFonts w:ascii="Times New Roman" w:hAnsi="Times New Roman" w:cs="Times New Roman"/>
          <w:sz w:val="28"/>
          <w:szCs w:val="28"/>
        </w:rPr>
      </w:pPr>
    </w:p>
    <w:p w14:paraId="0302F49C" w14:textId="77777777" w:rsidR="00595BE7" w:rsidRPr="00694C68" w:rsidRDefault="00595BE7" w:rsidP="00DC6788">
      <w:pPr>
        <w:tabs>
          <w:tab w:val="left" w:pos="993"/>
        </w:tabs>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Таблица 1</w:t>
      </w:r>
      <w:r w:rsidR="0089450B" w:rsidRPr="00694C68">
        <w:rPr>
          <w:rFonts w:ascii="Times New Roman" w:hAnsi="Times New Roman" w:cs="Times New Roman"/>
          <w:sz w:val="28"/>
          <w:szCs w:val="28"/>
          <w:lang w:val="kk-KZ"/>
        </w:rPr>
        <w:t>.1</w:t>
      </w:r>
      <w:r w:rsidRPr="00694C68">
        <w:rPr>
          <w:rFonts w:ascii="Times New Roman" w:hAnsi="Times New Roman" w:cs="Times New Roman"/>
          <w:sz w:val="28"/>
          <w:szCs w:val="28"/>
        </w:rPr>
        <w:t xml:space="preserve"> – Химически</w:t>
      </w:r>
      <w:r w:rsidR="00FF2D4B" w:rsidRPr="00694C68">
        <w:rPr>
          <w:rFonts w:ascii="Times New Roman" w:hAnsi="Times New Roman" w:cs="Times New Roman"/>
          <w:sz w:val="28"/>
          <w:szCs w:val="28"/>
        </w:rPr>
        <w:t>й</w:t>
      </w:r>
      <w:r w:rsidRPr="00694C68">
        <w:rPr>
          <w:rFonts w:ascii="Times New Roman" w:hAnsi="Times New Roman" w:cs="Times New Roman"/>
          <w:sz w:val="28"/>
          <w:szCs w:val="28"/>
        </w:rPr>
        <w:t xml:space="preserve"> </w:t>
      </w:r>
      <w:r w:rsidR="00FF2D4B" w:rsidRPr="00694C68">
        <w:rPr>
          <w:rFonts w:ascii="Times New Roman" w:hAnsi="Times New Roman" w:cs="Times New Roman"/>
          <w:sz w:val="28"/>
          <w:szCs w:val="28"/>
        </w:rPr>
        <w:t>состав</w:t>
      </w:r>
      <w:r w:rsidRPr="00694C68">
        <w:rPr>
          <w:rFonts w:ascii="Times New Roman" w:hAnsi="Times New Roman" w:cs="Times New Roman"/>
          <w:sz w:val="28"/>
          <w:szCs w:val="28"/>
        </w:rPr>
        <w:t xml:space="preserve"> угля Шубарколь, %</w:t>
      </w:r>
    </w:p>
    <w:tbl>
      <w:tblPr>
        <w:tblStyle w:val="a5"/>
        <w:tblW w:w="9639" w:type="dxa"/>
        <w:tblInd w:w="108" w:type="dxa"/>
        <w:tblLook w:val="04A0" w:firstRow="1" w:lastRow="0" w:firstColumn="1" w:lastColumn="0" w:noHBand="0" w:noVBand="1"/>
      </w:tblPr>
      <w:tblGrid>
        <w:gridCol w:w="849"/>
        <w:gridCol w:w="852"/>
        <w:gridCol w:w="790"/>
        <w:gridCol w:w="656"/>
        <w:gridCol w:w="723"/>
        <w:gridCol w:w="1233"/>
        <w:gridCol w:w="1134"/>
        <w:gridCol w:w="1134"/>
        <w:gridCol w:w="1134"/>
        <w:gridCol w:w="1134"/>
      </w:tblGrid>
      <w:tr w:rsidR="00595BE7" w:rsidRPr="00694C68" w14:paraId="7E656B79" w14:textId="77777777" w:rsidTr="005C5E8A">
        <w:tc>
          <w:tcPr>
            <w:tcW w:w="849" w:type="dxa"/>
          </w:tcPr>
          <w:p w14:paraId="236EBC45" w14:textId="77777777" w:rsidR="00595BE7" w:rsidRPr="00694C68" w:rsidRDefault="00595BE7" w:rsidP="005C5E8A">
            <w:pPr>
              <w:pStyle w:val="a3"/>
              <w:tabs>
                <w:tab w:val="left" w:pos="993"/>
              </w:tabs>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SiO</w:t>
            </w:r>
            <w:r w:rsidRPr="00694C68">
              <w:rPr>
                <w:rFonts w:ascii="Times New Roman" w:hAnsi="Times New Roman" w:cs="Times New Roman"/>
                <w:sz w:val="24"/>
                <w:szCs w:val="24"/>
                <w:vertAlign w:val="subscript"/>
              </w:rPr>
              <w:t>2</w:t>
            </w:r>
          </w:p>
        </w:tc>
        <w:tc>
          <w:tcPr>
            <w:tcW w:w="852" w:type="dxa"/>
          </w:tcPr>
          <w:p w14:paraId="6A39745D" w14:textId="77777777" w:rsidR="00595BE7" w:rsidRPr="00694C68" w:rsidRDefault="00595BE7" w:rsidP="005C5E8A">
            <w:pPr>
              <w:pStyle w:val="a3"/>
              <w:tabs>
                <w:tab w:val="left" w:pos="993"/>
              </w:tabs>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Al</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rPr>
              <w:t>3</w:t>
            </w:r>
          </w:p>
        </w:tc>
        <w:tc>
          <w:tcPr>
            <w:tcW w:w="790" w:type="dxa"/>
          </w:tcPr>
          <w:p w14:paraId="393207B3" w14:textId="77777777" w:rsidR="00595BE7" w:rsidRPr="00694C68" w:rsidRDefault="00595BE7" w:rsidP="005C5E8A">
            <w:pPr>
              <w:pStyle w:val="a3"/>
              <w:tabs>
                <w:tab w:val="left" w:pos="993"/>
              </w:tabs>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Fe</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rPr>
              <w:t>3</w:t>
            </w:r>
          </w:p>
        </w:tc>
        <w:tc>
          <w:tcPr>
            <w:tcW w:w="656" w:type="dxa"/>
          </w:tcPr>
          <w:p w14:paraId="4F5E37CA" w14:textId="77777777" w:rsidR="00595BE7" w:rsidRPr="00694C68" w:rsidRDefault="00595BE7" w:rsidP="005C5E8A">
            <w:pPr>
              <w:pStyle w:val="a3"/>
              <w:tabs>
                <w:tab w:val="left" w:pos="993"/>
              </w:tabs>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CaO</w:t>
            </w:r>
          </w:p>
        </w:tc>
        <w:tc>
          <w:tcPr>
            <w:tcW w:w="723" w:type="dxa"/>
          </w:tcPr>
          <w:p w14:paraId="6C8F3172" w14:textId="77777777" w:rsidR="00595BE7" w:rsidRPr="00694C68" w:rsidRDefault="00595BE7" w:rsidP="005C5E8A">
            <w:pPr>
              <w:pStyle w:val="a3"/>
              <w:tabs>
                <w:tab w:val="left" w:pos="993"/>
              </w:tabs>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MgO</w:t>
            </w:r>
          </w:p>
        </w:tc>
        <w:tc>
          <w:tcPr>
            <w:tcW w:w="1233" w:type="dxa"/>
          </w:tcPr>
          <w:p w14:paraId="4C68E64A" w14:textId="77777777" w:rsidR="00595BE7" w:rsidRPr="00694C68" w:rsidRDefault="00595BE7" w:rsidP="005C5E8A">
            <w:pPr>
              <w:pStyle w:val="a3"/>
              <w:tabs>
                <w:tab w:val="left" w:pos="993"/>
              </w:tabs>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TiO</w:t>
            </w:r>
            <w:r w:rsidRPr="00694C68">
              <w:rPr>
                <w:rFonts w:ascii="Times New Roman" w:hAnsi="Times New Roman" w:cs="Times New Roman"/>
                <w:sz w:val="24"/>
                <w:szCs w:val="24"/>
                <w:vertAlign w:val="subscript"/>
              </w:rPr>
              <w:t>2</w:t>
            </w:r>
          </w:p>
        </w:tc>
        <w:tc>
          <w:tcPr>
            <w:tcW w:w="1134" w:type="dxa"/>
          </w:tcPr>
          <w:p w14:paraId="6F5772BB" w14:textId="77777777" w:rsidR="00595BE7" w:rsidRPr="00694C68" w:rsidRDefault="00595BE7" w:rsidP="005C5E8A">
            <w:pPr>
              <w:pStyle w:val="a3"/>
              <w:tabs>
                <w:tab w:val="left" w:pos="993"/>
              </w:tabs>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SO</w:t>
            </w:r>
            <w:r w:rsidRPr="00694C68">
              <w:rPr>
                <w:rFonts w:ascii="Times New Roman" w:hAnsi="Times New Roman" w:cs="Times New Roman"/>
                <w:sz w:val="24"/>
                <w:szCs w:val="24"/>
                <w:vertAlign w:val="subscript"/>
              </w:rPr>
              <w:t>3</w:t>
            </w:r>
          </w:p>
        </w:tc>
        <w:tc>
          <w:tcPr>
            <w:tcW w:w="1134" w:type="dxa"/>
          </w:tcPr>
          <w:p w14:paraId="08D96593" w14:textId="77777777" w:rsidR="00595BE7" w:rsidRPr="00694C68" w:rsidRDefault="00595BE7" w:rsidP="005C5E8A">
            <w:pPr>
              <w:pStyle w:val="a3"/>
              <w:tabs>
                <w:tab w:val="left" w:pos="993"/>
              </w:tabs>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P</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rPr>
              <w:t>5</w:t>
            </w:r>
          </w:p>
        </w:tc>
        <w:tc>
          <w:tcPr>
            <w:tcW w:w="1134" w:type="dxa"/>
          </w:tcPr>
          <w:p w14:paraId="171A72C6" w14:textId="77777777" w:rsidR="00595BE7" w:rsidRPr="00694C68" w:rsidRDefault="00595BE7" w:rsidP="005C5E8A">
            <w:pPr>
              <w:pStyle w:val="a3"/>
              <w:tabs>
                <w:tab w:val="left" w:pos="993"/>
              </w:tabs>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K</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lang w:val="en-US"/>
              </w:rPr>
              <w:t>O</w:t>
            </w:r>
          </w:p>
        </w:tc>
        <w:tc>
          <w:tcPr>
            <w:tcW w:w="1134" w:type="dxa"/>
          </w:tcPr>
          <w:p w14:paraId="6CB1DC82" w14:textId="77777777" w:rsidR="00595BE7" w:rsidRPr="00694C68" w:rsidRDefault="00595BE7" w:rsidP="005C5E8A">
            <w:pPr>
              <w:pStyle w:val="a3"/>
              <w:tabs>
                <w:tab w:val="left" w:pos="993"/>
              </w:tabs>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Na</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lang w:val="en-US"/>
              </w:rPr>
              <w:t>O</w:t>
            </w:r>
          </w:p>
        </w:tc>
      </w:tr>
      <w:tr w:rsidR="00595BE7" w:rsidRPr="00694C68" w14:paraId="02E746C2" w14:textId="77777777" w:rsidTr="005C5E8A">
        <w:tc>
          <w:tcPr>
            <w:tcW w:w="849" w:type="dxa"/>
          </w:tcPr>
          <w:p w14:paraId="13D8F1BA" w14:textId="77777777" w:rsidR="00595BE7" w:rsidRPr="00694C68" w:rsidRDefault="00595BE7" w:rsidP="005C5E8A">
            <w:pPr>
              <w:pStyle w:val="a3"/>
              <w:tabs>
                <w:tab w:val="left" w:pos="993"/>
              </w:tabs>
              <w:ind w:left="0"/>
              <w:jc w:val="both"/>
              <w:rPr>
                <w:rFonts w:ascii="Times New Roman" w:hAnsi="Times New Roman" w:cs="Times New Roman"/>
                <w:sz w:val="24"/>
                <w:szCs w:val="24"/>
              </w:rPr>
            </w:pPr>
            <w:r w:rsidRPr="00694C68">
              <w:rPr>
                <w:rFonts w:ascii="Times New Roman" w:hAnsi="Times New Roman" w:cs="Times New Roman"/>
                <w:sz w:val="24"/>
                <w:szCs w:val="24"/>
              </w:rPr>
              <w:t>55-56</w:t>
            </w:r>
          </w:p>
        </w:tc>
        <w:tc>
          <w:tcPr>
            <w:tcW w:w="852" w:type="dxa"/>
          </w:tcPr>
          <w:p w14:paraId="04BE2E49" w14:textId="77777777" w:rsidR="00595BE7" w:rsidRPr="00694C68" w:rsidRDefault="00595BE7" w:rsidP="005C5E8A">
            <w:pPr>
              <w:pStyle w:val="a3"/>
              <w:tabs>
                <w:tab w:val="left" w:pos="993"/>
              </w:tabs>
              <w:ind w:left="0"/>
              <w:jc w:val="both"/>
              <w:rPr>
                <w:rFonts w:ascii="Times New Roman" w:hAnsi="Times New Roman" w:cs="Times New Roman"/>
                <w:sz w:val="24"/>
                <w:szCs w:val="24"/>
              </w:rPr>
            </w:pPr>
            <w:r w:rsidRPr="00694C68">
              <w:rPr>
                <w:rFonts w:ascii="Times New Roman" w:hAnsi="Times New Roman" w:cs="Times New Roman"/>
                <w:sz w:val="24"/>
                <w:szCs w:val="24"/>
              </w:rPr>
              <w:t>22-28</w:t>
            </w:r>
          </w:p>
        </w:tc>
        <w:tc>
          <w:tcPr>
            <w:tcW w:w="790" w:type="dxa"/>
          </w:tcPr>
          <w:p w14:paraId="0F026576" w14:textId="77777777" w:rsidR="00595BE7" w:rsidRPr="00694C68" w:rsidRDefault="00595BE7" w:rsidP="005C5E8A">
            <w:pPr>
              <w:pStyle w:val="a3"/>
              <w:tabs>
                <w:tab w:val="left" w:pos="993"/>
              </w:tabs>
              <w:ind w:left="0"/>
              <w:jc w:val="both"/>
              <w:rPr>
                <w:rFonts w:ascii="Times New Roman" w:hAnsi="Times New Roman" w:cs="Times New Roman"/>
                <w:sz w:val="24"/>
                <w:szCs w:val="24"/>
              </w:rPr>
            </w:pPr>
            <w:r w:rsidRPr="00694C68">
              <w:rPr>
                <w:rFonts w:ascii="Times New Roman" w:hAnsi="Times New Roman" w:cs="Times New Roman"/>
                <w:sz w:val="24"/>
                <w:szCs w:val="24"/>
              </w:rPr>
              <w:t>7-10</w:t>
            </w:r>
          </w:p>
        </w:tc>
        <w:tc>
          <w:tcPr>
            <w:tcW w:w="656" w:type="dxa"/>
          </w:tcPr>
          <w:p w14:paraId="69FB2985" w14:textId="77777777" w:rsidR="00595BE7" w:rsidRPr="00694C68" w:rsidRDefault="00595BE7" w:rsidP="005C5E8A">
            <w:pPr>
              <w:pStyle w:val="a3"/>
              <w:tabs>
                <w:tab w:val="left" w:pos="993"/>
              </w:tabs>
              <w:ind w:left="0"/>
              <w:jc w:val="both"/>
              <w:rPr>
                <w:rFonts w:ascii="Times New Roman" w:hAnsi="Times New Roman" w:cs="Times New Roman"/>
                <w:sz w:val="24"/>
                <w:szCs w:val="24"/>
              </w:rPr>
            </w:pPr>
            <w:r w:rsidRPr="00694C68">
              <w:rPr>
                <w:rFonts w:ascii="Times New Roman" w:hAnsi="Times New Roman" w:cs="Times New Roman"/>
                <w:sz w:val="24"/>
                <w:szCs w:val="24"/>
              </w:rPr>
              <w:t>2-3</w:t>
            </w:r>
          </w:p>
        </w:tc>
        <w:tc>
          <w:tcPr>
            <w:tcW w:w="723" w:type="dxa"/>
          </w:tcPr>
          <w:p w14:paraId="6374C25C" w14:textId="77777777" w:rsidR="00595BE7" w:rsidRPr="00694C68" w:rsidRDefault="00595BE7" w:rsidP="005C5E8A">
            <w:pPr>
              <w:pStyle w:val="a3"/>
              <w:tabs>
                <w:tab w:val="left" w:pos="993"/>
              </w:tabs>
              <w:ind w:left="0"/>
              <w:jc w:val="both"/>
              <w:rPr>
                <w:rFonts w:ascii="Times New Roman" w:hAnsi="Times New Roman" w:cs="Times New Roman"/>
                <w:sz w:val="24"/>
                <w:szCs w:val="24"/>
              </w:rPr>
            </w:pPr>
            <w:r w:rsidRPr="00694C68">
              <w:rPr>
                <w:rFonts w:ascii="Times New Roman" w:hAnsi="Times New Roman" w:cs="Times New Roman"/>
                <w:sz w:val="24"/>
                <w:szCs w:val="24"/>
              </w:rPr>
              <w:t>1-2</w:t>
            </w:r>
          </w:p>
        </w:tc>
        <w:tc>
          <w:tcPr>
            <w:tcW w:w="1233" w:type="dxa"/>
          </w:tcPr>
          <w:p w14:paraId="1151249B" w14:textId="77777777" w:rsidR="00595BE7" w:rsidRPr="00694C68" w:rsidRDefault="00595BE7" w:rsidP="005C5E8A">
            <w:pPr>
              <w:pStyle w:val="a3"/>
              <w:tabs>
                <w:tab w:val="left" w:pos="1030"/>
              </w:tabs>
              <w:ind w:left="0"/>
              <w:jc w:val="both"/>
              <w:rPr>
                <w:rFonts w:ascii="Times New Roman" w:hAnsi="Times New Roman" w:cs="Times New Roman"/>
                <w:sz w:val="24"/>
                <w:szCs w:val="24"/>
              </w:rPr>
            </w:pPr>
            <w:r w:rsidRPr="00694C68">
              <w:rPr>
                <w:rFonts w:ascii="Times New Roman" w:hAnsi="Times New Roman" w:cs="Times New Roman"/>
                <w:sz w:val="24"/>
                <w:szCs w:val="24"/>
              </w:rPr>
              <w:t>1,10-1,24</w:t>
            </w:r>
          </w:p>
        </w:tc>
        <w:tc>
          <w:tcPr>
            <w:tcW w:w="1134" w:type="dxa"/>
          </w:tcPr>
          <w:p w14:paraId="70F61856" w14:textId="77777777" w:rsidR="00595BE7" w:rsidRPr="00694C68" w:rsidRDefault="00595BE7" w:rsidP="005C5E8A">
            <w:pPr>
              <w:pStyle w:val="a3"/>
              <w:tabs>
                <w:tab w:val="left" w:pos="883"/>
              </w:tabs>
              <w:ind w:left="0" w:right="-106"/>
              <w:jc w:val="both"/>
              <w:rPr>
                <w:rFonts w:ascii="Times New Roman" w:hAnsi="Times New Roman" w:cs="Times New Roman"/>
                <w:sz w:val="24"/>
                <w:szCs w:val="24"/>
              </w:rPr>
            </w:pPr>
            <w:r w:rsidRPr="00694C68">
              <w:rPr>
                <w:rFonts w:ascii="Times New Roman" w:hAnsi="Times New Roman" w:cs="Times New Roman"/>
                <w:sz w:val="24"/>
                <w:szCs w:val="24"/>
              </w:rPr>
              <w:t>1,35-3,43</w:t>
            </w:r>
          </w:p>
        </w:tc>
        <w:tc>
          <w:tcPr>
            <w:tcW w:w="1134" w:type="dxa"/>
          </w:tcPr>
          <w:p w14:paraId="2C1086C4" w14:textId="77777777" w:rsidR="00595BE7" w:rsidRPr="00694C68" w:rsidRDefault="00595BE7" w:rsidP="005C5E8A">
            <w:pPr>
              <w:pStyle w:val="a3"/>
              <w:tabs>
                <w:tab w:val="left" w:pos="883"/>
              </w:tabs>
              <w:ind w:left="0" w:right="-65"/>
              <w:jc w:val="both"/>
              <w:rPr>
                <w:rFonts w:ascii="Times New Roman" w:hAnsi="Times New Roman" w:cs="Times New Roman"/>
                <w:sz w:val="24"/>
                <w:szCs w:val="24"/>
              </w:rPr>
            </w:pPr>
            <w:r w:rsidRPr="00694C68">
              <w:rPr>
                <w:rFonts w:ascii="Times New Roman" w:hAnsi="Times New Roman" w:cs="Times New Roman"/>
                <w:sz w:val="24"/>
                <w:szCs w:val="24"/>
              </w:rPr>
              <w:t>0,13-0,46</w:t>
            </w:r>
          </w:p>
        </w:tc>
        <w:tc>
          <w:tcPr>
            <w:tcW w:w="1134" w:type="dxa"/>
          </w:tcPr>
          <w:p w14:paraId="110ED9DC" w14:textId="77777777" w:rsidR="00595BE7" w:rsidRPr="00694C68" w:rsidRDefault="00595BE7" w:rsidP="005C5E8A">
            <w:pPr>
              <w:pStyle w:val="a3"/>
              <w:tabs>
                <w:tab w:val="left" w:pos="885"/>
              </w:tabs>
              <w:ind w:left="0" w:right="-109"/>
              <w:jc w:val="both"/>
              <w:rPr>
                <w:rFonts w:ascii="Times New Roman" w:hAnsi="Times New Roman" w:cs="Times New Roman"/>
                <w:sz w:val="24"/>
                <w:szCs w:val="24"/>
              </w:rPr>
            </w:pPr>
            <w:r w:rsidRPr="00694C68">
              <w:rPr>
                <w:rFonts w:ascii="Times New Roman" w:hAnsi="Times New Roman" w:cs="Times New Roman"/>
                <w:sz w:val="24"/>
                <w:szCs w:val="24"/>
              </w:rPr>
              <w:t>1,28-1,55</w:t>
            </w:r>
          </w:p>
        </w:tc>
        <w:tc>
          <w:tcPr>
            <w:tcW w:w="1134" w:type="dxa"/>
          </w:tcPr>
          <w:p w14:paraId="01C8796F" w14:textId="77777777" w:rsidR="00595BE7" w:rsidRPr="00694C68" w:rsidRDefault="00595BE7" w:rsidP="005C5E8A">
            <w:pPr>
              <w:pStyle w:val="a3"/>
              <w:tabs>
                <w:tab w:val="left" w:pos="884"/>
              </w:tabs>
              <w:ind w:left="0" w:right="-249"/>
              <w:jc w:val="both"/>
              <w:rPr>
                <w:rFonts w:ascii="Times New Roman" w:hAnsi="Times New Roman" w:cs="Times New Roman"/>
                <w:sz w:val="24"/>
                <w:szCs w:val="24"/>
              </w:rPr>
            </w:pPr>
            <w:r w:rsidRPr="00694C68">
              <w:rPr>
                <w:rFonts w:ascii="Times New Roman" w:hAnsi="Times New Roman" w:cs="Times New Roman"/>
                <w:sz w:val="24"/>
                <w:szCs w:val="24"/>
              </w:rPr>
              <w:t>0,65-1,80</w:t>
            </w:r>
          </w:p>
        </w:tc>
      </w:tr>
    </w:tbl>
    <w:p w14:paraId="7D923321" w14:textId="77777777" w:rsidR="00595BE7" w:rsidRPr="00694C68" w:rsidRDefault="00595BE7" w:rsidP="00DC6788">
      <w:pPr>
        <w:pStyle w:val="a3"/>
        <w:tabs>
          <w:tab w:val="left" w:pos="993"/>
        </w:tabs>
        <w:spacing w:after="0" w:line="240" w:lineRule="auto"/>
        <w:ind w:left="0" w:firstLine="567"/>
        <w:jc w:val="both"/>
        <w:rPr>
          <w:rFonts w:ascii="Times New Roman" w:hAnsi="Times New Roman" w:cs="Times New Roman"/>
          <w:sz w:val="28"/>
          <w:szCs w:val="28"/>
        </w:rPr>
      </w:pPr>
    </w:p>
    <w:p w14:paraId="2B723919" w14:textId="1BA728AB" w:rsidR="00E9677D" w:rsidRPr="00694C68" w:rsidRDefault="0025617F" w:rsidP="005C5E8A">
      <w:pPr>
        <w:pStyle w:val="a3"/>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Угли отличаются низким содержанием серы и фосфора, по категории обогатимости – легким и средним (исключение составляют угли нижнего горизонта).</w:t>
      </w:r>
      <w:r w:rsidR="00DC794A" w:rsidRPr="00694C68">
        <w:rPr>
          <w:rFonts w:ascii="Times New Roman" w:hAnsi="Times New Roman" w:cs="Times New Roman"/>
          <w:sz w:val="28"/>
          <w:szCs w:val="28"/>
        </w:rPr>
        <w:t xml:space="preserve"> Угли данного местор</w:t>
      </w:r>
      <w:r w:rsidR="005D7664" w:rsidRPr="00694C68">
        <w:rPr>
          <w:rFonts w:ascii="Times New Roman" w:hAnsi="Times New Roman" w:cs="Times New Roman"/>
          <w:sz w:val="28"/>
          <w:szCs w:val="28"/>
        </w:rPr>
        <w:t>ождения относятся к неспекающимся</w:t>
      </w:r>
      <w:r w:rsidR="00DC794A" w:rsidRPr="00694C68">
        <w:rPr>
          <w:rFonts w:ascii="Times New Roman" w:hAnsi="Times New Roman" w:cs="Times New Roman"/>
          <w:sz w:val="28"/>
          <w:szCs w:val="28"/>
        </w:rPr>
        <w:t xml:space="preserve"> </w:t>
      </w:r>
      <w:r w:rsidR="005D7664" w:rsidRPr="00694C68">
        <w:rPr>
          <w:rFonts w:ascii="Times New Roman" w:hAnsi="Times New Roman" w:cs="Times New Roman"/>
          <w:sz w:val="28"/>
          <w:szCs w:val="28"/>
        </w:rPr>
        <w:t xml:space="preserve">длиннопламенным газовым, структура петрографически однородна, витринизированные. </w:t>
      </w:r>
    </w:p>
    <w:p w14:paraId="580538CA" w14:textId="77777777" w:rsidR="006578FA" w:rsidRPr="00694C68" w:rsidRDefault="006578FA" w:rsidP="00DC6788">
      <w:pPr>
        <w:pStyle w:val="a3"/>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Данные по качеству представлены в таблице </w:t>
      </w:r>
      <w:r w:rsidR="0089450B" w:rsidRPr="00694C68">
        <w:rPr>
          <w:rFonts w:ascii="Times New Roman" w:hAnsi="Times New Roman" w:cs="Times New Roman"/>
          <w:sz w:val="28"/>
          <w:szCs w:val="28"/>
        </w:rPr>
        <w:t>1.</w:t>
      </w:r>
      <w:r w:rsidRPr="00694C68">
        <w:rPr>
          <w:rFonts w:ascii="Times New Roman" w:hAnsi="Times New Roman" w:cs="Times New Roman"/>
          <w:sz w:val="28"/>
          <w:szCs w:val="28"/>
        </w:rPr>
        <w:t>2.</w:t>
      </w:r>
    </w:p>
    <w:p w14:paraId="5B608CE0" w14:textId="77777777" w:rsidR="006578FA" w:rsidRPr="00694C68" w:rsidRDefault="006578FA" w:rsidP="00DC6788">
      <w:pPr>
        <w:tabs>
          <w:tab w:val="left" w:pos="993"/>
        </w:tabs>
        <w:spacing w:after="0" w:line="240" w:lineRule="auto"/>
        <w:contextualSpacing/>
        <w:jc w:val="both"/>
        <w:rPr>
          <w:rFonts w:ascii="Times New Roman" w:hAnsi="Times New Roman" w:cs="Times New Roman"/>
          <w:sz w:val="28"/>
          <w:szCs w:val="28"/>
        </w:rPr>
      </w:pPr>
    </w:p>
    <w:p w14:paraId="22095201" w14:textId="77777777" w:rsidR="006578FA" w:rsidRPr="00694C68" w:rsidRDefault="006578FA" w:rsidP="00DC6788">
      <w:pPr>
        <w:tabs>
          <w:tab w:val="left" w:pos="993"/>
        </w:tabs>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sidR="0089450B" w:rsidRPr="00694C68">
        <w:rPr>
          <w:rFonts w:ascii="Times New Roman" w:hAnsi="Times New Roman" w:cs="Times New Roman"/>
          <w:sz w:val="28"/>
          <w:szCs w:val="28"/>
        </w:rPr>
        <w:t>1.</w:t>
      </w:r>
      <w:r w:rsidRPr="00694C68">
        <w:rPr>
          <w:rFonts w:ascii="Times New Roman" w:hAnsi="Times New Roman" w:cs="Times New Roman"/>
          <w:sz w:val="28"/>
          <w:szCs w:val="28"/>
        </w:rPr>
        <w:t xml:space="preserve">2 – Характеристики качества Шубаркольского угля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29"/>
        <w:gridCol w:w="1559"/>
        <w:gridCol w:w="1884"/>
      </w:tblGrid>
      <w:tr w:rsidR="006578FA" w:rsidRPr="00694C68" w14:paraId="0A67B8BD" w14:textId="77777777" w:rsidTr="006578FA">
        <w:tc>
          <w:tcPr>
            <w:tcW w:w="5529" w:type="dxa"/>
          </w:tcPr>
          <w:p w14:paraId="5A9BC807" w14:textId="77777777" w:rsidR="006578FA" w:rsidRPr="00694C68" w:rsidRDefault="006578FA" w:rsidP="00DC6788">
            <w:pPr>
              <w:pStyle w:val="a3"/>
              <w:tabs>
                <w:tab w:val="left" w:pos="993"/>
              </w:tabs>
              <w:spacing w:after="0" w:line="240" w:lineRule="auto"/>
              <w:ind w:left="34"/>
              <w:jc w:val="both"/>
              <w:rPr>
                <w:rFonts w:ascii="Times New Roman" w:hAnsi="Times New Roman" w:cs="Times New Roman"/>
                <w:bCs/>
                <w:sz w:val="24"/>
                <w:szCs w:val="24"/>
              </w:rPr>
            </w:pPr>
            <w:r w:rsidRPr="00694C68">
              <w:rPr>
                <w:rFonts w:ascii="Times New Roman" w:hAnsi="Times New Roman" w:cs="Times New Roman"/>
                <w:bCs/>
                <w:sz w:val="24"/>
                <w:szCs w:val="24"/>
              </w:rPr>
              <w:t>Показатели</w:t>
            </w:r>
          </w:p>
        </w:tc>
        <w:tc>
          <w:tcPr>
            <w:tcW w:w="1559" w:type="dxa"/>
          </w:tcPr>
          <w:p w14:paraId="2555A251" w14:textId="77777777" w:rsidR="006578FA" w:rsidRPr="00694C68" w:rsidRDefault="006578FA" w:rsidP="00DC6788">
            <w:pPr>
              <w:pStyle w:val="a3"/>
              <w:tabs>
                <w:tab w:val="left" w:pos="993"/>
              </w:tabs>
              <w:spacing w:after="0" w:line="240" w:lineRule="auto"/>
              <w:ind w:left="0"/>
              <w:jc w:val="both"/>
              <w:rPr>
                <w:rFonts w:ascii="Times New Roman" w:hAnsi="Times New Roman" w:cs="Times New Roman"/>
                <w:bCs/>
                <w:sz w:val="24"/>
                <w:szCs w:val="24"/>
              </w:rPr>
            </w:pPr>
            <w:r w:rsidRPr="00694C68">
              <w:rPr>
                <w:rFonts w:ascii="Times New Roman" w:hAnsi="Times New Roman" w:cs="Times New Roman"/>
                <w:bCs/>
                <w:sz w:val="24"/>
                <w:szCs w:val="24"/>
              </w:rPr>
              <w:t>Ед. измер.</w:t>
            </w:r>
          </w:p>
        </w:tc>
        <w:tc>
          <w:tcPr>
            <w:tcW w:w="1884" w:type="dxa"/>
          </w:tcPr>
          <w:p w14:paraId="6140B4DF" w14:textId="77777777" w:rsidR="006578FA" w:rsidRPr="00694C68" w:rsidRDefault="006578FA" w:rsidP="00DC6788">
            <w:pPr>
              <w:pStyle w:val="a3"/>
              <w:tabs>
                <w:tab w:val="left" w:pos="993"/>
              </w:tabs>
              <w:spacing w:after="0" w:line="240" w:lineRule="auto"/>
              <w:ind w:left="114"/>
              <w:jc w:val="both"/>
              <w:rPr>
                <w:rFonts w:ascii="Times New Roman" w:hAnsi="Times New Roman" w:cs="Times New Roman"/>
                <w:bCs/>
                <w:sz w:val="24"/>
                <w:szCs w:val="24"/>
              </w:rPr>
            </w:pPr>
            <w:r w:rsidRPr="00694C68">
              <w:rPr>
                <w:rFonts w:ascii="Times New Roman" w:hAnsi="Times New Roman" w:cs="Times New Roman"/>
                <w:bCs/>
                <w:sz w:val="24"/>
                <w:szCs w:val="24"/>
              </w:rPr>
              <w:t>Содержание</w:t>
            </w:r>
          </w:p>
        </w:tc>
      </w:tr>
      <w:tr w:rsidR="006578FA" w:rsidRPr="00694C68" w14:paraId="495738E7" w14:textId="77777777" w:rsidTr="006578FA">
        <w:tc>
          <w:tcPr>
            <w:tcW w:w="5529" w:type="dxa"/>
          </w:tcPr>
          <w:p w14:paraId="4826E973" w14:textId="77777777" w:rsidR="006578FA" w:rsidRPr="00694C68" w:rsidRDefault="006578FA" w:rsidP="00DC6788">
            <w:pPr>
              <w:pStyle w:val="a3"/>
              <w:tabs>
                <w:tab w:val="left" w:pos="993"/>
              </w:tabs>
              <w:spacing w:after="0" w:line="240" w:lineRule="auto"/>
              <w:ind w:left="34"/>
              <w:rPr>
                <w:rFonts w:ascii="Times New Roman" w:hAnsi="Times New Roman" w:cs="Times New Roman"/>
                <w:bCs/>
                <w:sz w:val="24"/>
                <w:szCs w:val="24"/>
                <w:vertAlign w:val="superscript"/>
              </w:rPr>
            </w:pPr>
            <w:r w:rsidRPr="00694C68">
              <w:rPr>
                <w:rFonts w:ascii="Times New Roman" w:hAnsi="Times New Roman" w:cs="Times New Roman"/>
                <w:bCs/>
                <w:sz w:val="24"/>
                <w:szCs w:val="24"/>
              </w:rPr>
              <w:t xml:space="preserve">Рабочая влага – </w:t>
            </w:r>
            <w:r w:rsidRPr="00694C68">
              <w:rPr>
                <w:rFonts w:ascii="Times New Roman" w:hAnsi="Times New Roman" w:cs="Times New Roman"/>
                <w:bCs/>
                <w:sz w:val="24"/>
                <w:szCs w:val="24"/>
                <w:lang w:val="en-US"/>
              </w:rPr>
              <w:t>W</w:t>
            </w:r>
            <w:r w:rsidRPr="00694C68">
              <w:rPr>
                <w:rFonts w:ascii="Times New Roman" w:hAnsi="Times New Roman" w:cs="Times New Roman"/>
                <w:bCs/>
                <w:sz w:val="24"/>
                <w:szCs w:val="24"/>
                <w:vertAlign w:val="superscript"/>
                <w:lang w:val="en-US"/>
              </w:rPr>
              <w:t>p</w:t>
            </w:r>
          </w:p>
        </w:tc>
        <w:tc>
          <w:tcPr>
            <w:tcW w:w="1559" w:type="dxa"/>
          </w:tcPr>
          <w:p w14:paraId="17D6C2DC" w14:textId="77777777" w:rsidR="006578FA" w:rsidRPr="00694C68" w:rsidRDefault="006578FA" w:rsidP="00DC6788">
            <w:pPr>
              <w:pStyle w:val="a3"/>
              <w:tabs>
                <w:tab w:val="left" w:pos="993"/>
              </w:tabs>
              <w:spacing w:after="0" w:line="240" w:lineRule="auto"/>
              <w:ind w:left="0"/>
              <w:jc w:val="center"/>
              <w:rPr>
                <w:rFonts w:ascii="Times New Roman" w:hAnsi="Times New Roman" w:cs="Times New Roman"/>
                <w:bCs/>
                <w:sz w:val="24"/>
                <w:szCs w:val="24"/>
              </w:rPr>
            </w:pPr>
            <w:r w:rsidRPr="00694C68">
              <w:rPr>
                <w:rFonts w:ascii="Times New Roman" w:hAnsi="Times New Roman" w:cs="Times New Roman"/>
                <w:bCs/>
                <w:sz w:val="24"/>
                <w:szCs w:val="24"/>
              </w:rPr>
              <w:t>%</w:t>
            </w:r>
          </w:p>
        </w:tc>
        <w:tc>
          <w:tcPr>
            <w:tcW w:w="1884" w:type="dxa"/>
          </w:tcPr>
          <w:p w14:paraId="24FE42D9" w14:textId="77777777" w:rsidR="006578FA" w:rsidRPr="00694C68" w:rsidRDefault="006578FA" w:rsidP="00DC6788">
            <w:pPr>
              <w:pStyle w:val="a3"/>
              <w:tabs>
                <w:tab w:val="left" w:pos="993"/>
              </w:tabs>
              <w:spacing w:after="0" w:line="240" w:lineRule="auto"/>
              <w:ind w:left="114"/>
              <w:jc w:val="center"/>
              <w:rPr>
                <w:rFonts w:ascii="Times New Roman" w:hAnsi="Times New Roman" w:cs="Times New Roman"/>
                <w:bCs/>
                <w:sz w:val="24"/>
                <w:szCs w:val="24"/>
              </w:rPr>
            </w:pPr>
            <w:r w:rsidRPr="00694C68">
              <w:rPr>
                <w:rFonts w:ascii="Times New Roman" w:hAnsi="Times New Roman" w:cs="Times New Roman"/>
                <w:bCs/>
                <w:sz w:val="24"/>
                <w:szCs w:val="24"/>
              </w:rPr>
              <w:t>13,2</w:t>
            </w:r>
          </w:p>
        </w:tc>
      </w:tr>
      <w:tr w:rsidR="006578FA" w:rsidRPr="00694C68" w14:paraId="366C32AB" w14:textId="77777777" w:rsidTr="006578FA">
        <w:tc>
          <w:tcPr>
            <w:tcW w:w="5529" w:type="dxa"/>
          </w:tcPr>
          <w:p w14:paraId="322EC6FE" w14:textId="77777777" w:rsidR="006578FA" w:rsidRPr="00694C68" w:rsidRDefault="006578FA" w:rsidP="00DC6788">
            <w:pPr>
              <w:pStyle w:val="a3"/>
              <w:tabs>
                <w:tab w:val="left" w:pos="993"/>
              </w:tabs>
              <w:spacing w:after="0" w:line="240" w:lineRule="auto"/>
              <w:ind w:left="34"/>
              <w:rPr>
                <w:rFonts w:ascii="Times New Roman" w:hAnsi="Times New Roman" w:cs="Times New Roman"/>
                <w:bCs/>
                <w:sz w:val="24"/>
                <w:szCs w:val="24"/>
                <w:vertAlign w:val="superscript"/>
              </w:rPr>
            </w:pPr>
            <w:r w:rsidRPr="00694C68">
              <w:rPr>
                <w:rFonts w:ascii="Times New Roman" w:hAnsi="Times New Roman" w:cs="Times New Roman"/>
                <w:bCs/>
                <w:sz w:val="24"/>
                <w:szCs w:val="24"/>
              </w:rPr>
              <w:t xml:space="preserve">Аналитическая влага – </w:t>
            </w:r>
            <w:r w:rsidRPr="00694C68">
              <w:rPr>
                <w:rFonts w:ascii="Times New Roman" w:hAnsi="Times New Roman" w:cs="Times New Roman"/>
                <w:bCs/>
                <w:sz w:val="24"/>
                <w:szCs w:val="24"/>
                <w:lang w:val="en-US"/>
              </w:rPr>
              <w:t>W</w:t>
            </w:r>
            <w:r w:rsidRPr="00694C68">
              <w:rPr>
                <w:rFonts w:ascii="Times New Roman" w:hAnsi="Times New Roman" w:cs="Times New Roman"/>
                <w:bCs/>
                <w:sz w:val="24"/>
                <w:szCs w:val="24"/>
                <w:vertAlign w:val="superscript"/>
                <w:lang w:val="en-US"/>
              </w:rPr>
              <w:t>a</w:t>
            </w:r>
          </w:p>
        </w:tc>
        <w:tc>
          <w:tcPr>
            <w:tcW w:w="1559" w:type="dxa"/>
          </w:tcPr>
          <w:p w14:paraId="4794C648" w14:textId="77777777" w:rsidR="006578FA" w:rsidRPr="00694C68" w:rsidRDefault="006578FA" w:rsidP="00DC6788">
            <w:pPr>
              <w:pStyle w:val="a3"/>
              <w:tabs>
                <w:tab w:val="left" w:pos="993"/>
              </w:tabs>
              <w:spacing w:after="0" w:line="240" w:lineRule="auto"/>
              <w:ind w:left="0"/>
              <w:jc w:val="center"/>
              <w:rPr>
                <w:rFonts w:ascii="Times New Roman" w:hAnsi="Times New Roman" w:cs="Times New Roman"/>
                <w:bCs/>
                <w:sz w:val="24"/>
                <w:szCs w:val="24"/>
              </w:rPr>
            </w:pPr>
            <w:r w:rsidRPr="00694C68">
              <w:rPr>
                <w:rFonts w:ascii="Times New Roman" w:hAnsi="Times New Roman" w:cs="Times New Roman"/>
                <w:bCs/>
                <w:sz w:val="24"/>
                <w:szCs w:val="24"/>
              </w:rPr>
              <w:t>%</w:t>
            </w:r>
          </w:p>
        </w:tc>
        <w:tc>
          <w:tcPr>
            <w:tcW w:w="1884" w:type="dxa"/>
          </w:tcPr>
          <w:p w14:paraId="318780FD" w14:textId="77777777" w:rsidR="006578FA" w:rsidRPr="00694C68" w:rsidRDefault="006578FA" w:rsidP="00DC6788">
            <w:pPr>
              <w:pStyle w:val="a3"/>
              <w:tabs>
                <w:tab w:val="left" w:pos="993"/>
              </w:tabs>
              <w:spacing w:after="0" w:line="240" w:lineRule="auto"/>
              <w:ind w:left="114"/>
              <w:jc w:val="center"/>
              <w:rPr>
                <w:rFonts w:ascii="Times New Roman" w:hAnsi="Times New Roman" w:cs="Times New Roman"/>
                <w:bCs/>
                <w:sz w:val="24"/>
                <w:szCs w:val="24"/>
              </w:rPr>
            </w:pPr>
            <w:r w:rsidRPr="00694C68">
              <w:rPr>
                <w:rFonts w:ascii="Times New Roman" w:hAnsi="Times New Roman" w:cs="Times New Roman"/>
                <w:bCs/>
                <w:sz w:val="24"/>
                <w:szCs w:val="24"/>
              </w:rPr>
              <w:t>4,6</w:t>
            </w:r>
          </w:p>
        </w:tc>
      </w:tr>
      <w:tr w:rsidR="006578FA" w:rsidRPr="00694C68" w14:paraId="0EBCEE31" w14:textId="77777777" w:rsidTr="006578FA">
        <w:tc>
          <w:tcPr>
            <w:tcW w:w="5529" w:type="dxa"/>
          </w:tcPr>
          <w:p w14:paraId="6FE08BE8" w14:textId="77777777" w:rsidR="006578FA" w:rsidRPr="00694C68" w:rsidRDefault="006578FA" w:rsidP="00DC6788">
            <w:pPr>
              <w:pStyle w:val="a3"/>
              <w:tabs>
                <w:tab w:val="left" w:pos="993"/>
              </w:tabs>
              <w:spacing w:after="0" w:line="240" w:lineRule="auto"/>
              <w:ind w:left="34"/>
              <w:rPr>
                <w:rFonts w:ascii="Times New Roman" w:hAnsi="Times New Roman" w:cs="Times New Roman"/>
                <w:bCs/>
                <w:sz w:val="24"/>
                <w:szCs w:val="24"/>
              </w:rPr>
            </w:pPr>
            <w:r w:rsidRPr="00694C68">
              <w:rPr>
                <w:rFonts w:ascii="Times New Roman" w:hAnsi="Times New Roman" w:cs="Times New Roman"/>
                <w:bCs/>
                <w:sz w:val="24"/>
                <w:szCs w:val="24"/>
              </w:rPr>
              <w:t xml:space="preserve">Выход летучих веществ аналитической пробы – </w:t>
            </w:r>
            <w:r w:rsidRPr="00694C68">
              <w:rPr>
                <w:rFonts w:ascii="Times New Roman" w:hAnsi="Times New Roman" w:cs="Times New Roman"/>
                <w:bCs/>
                <w:sz w:val="24"/>
                <w:szCs w:val="24"/>
                <w:lang w:val="en-US"/>
              </w:rPr>
              <w:t>V</w:t>
            </w:r>
            <w:r w:rsidRPr="00694C68">
              <w:rPr>
                <w:rFonts w:ascii="Times New Roman" w:hAnsi="Times New Roman" w:cs="Times New Roman"/>
                <w:bCs/>
                <w:sz w:val="24"/>
                <w:szCs w:val="24"/>
                <w:vertAlign w:val="superscript"/>
                <w:lang w:val="en-US"/>
              </w:rPr>
              <w:t>a</w:t>
            </w:r>
            <w:r w:rsidRPr="00694C68">
              <w:rPr>
                <w:rFonts w:ascii="Times New Roman" w:hAnsi="Times New Roman" w:cs="Times New Roman"/>
                <w:bCs/>
                <w:sz w:val="24"/>
                <w:szCs w:val="24"/>
              </w:rPr>
              <w:t xml:space="preserve"> </w:t>
            </w:r>
          </w:p>
        </w:tc>
        <w:tc>
          <w:tcPr>
            <w:tcW w:w="1559" w:type="dxa"/>
          </w:tcPr>
          <w:p w14:paraId="14642F8E" w14:textId="77777777" w:rsidR="006578FA" w:rsidRPr="00694C68" w:rsidRDefault="006578FA" w:rsidP="00DC6788">
            <w:pPr>
              <w:pStyle w:val="a3"/>
              <w:tabs>
                <w:tab w:val="left" w:pos="993"/>
              </w:tabs>
              <w:spacing w:after="0" w:line="240" w:lineRule="auto"/>
              <w:ind w:left="0"/>
              <w:jc w:val="center"/>
              <w:rPr>
                <w:rFonts w:ascii="Times New Roman" w:hAnsi="Times New Roman" w:cs="Times New Roman"/>
                <w:bCs/>
                <w:sz w:val="24"/>
                <w:szCs w:val="24"/>
              </w:rPr>
            </w:pPr>
            <w:r w:rsidRPr="00694C68">
              <w:rPr>
                <w:rFonts w:ascii="Times New Roman" w:hAnsi="Times New Roman" w:cs="Times New Roman"/>
                <w:bCs/>
                <w:sz w:val="24"/>
                <w:szCs w:val="24"/>
              </w:rPr>
              <w:t>%</w:t>
            </w:r>
          </w:p>
        </w:tc>
        <w:tc>
          <w:tcPr>
            <w:tcW w:w="1884" w:type="dxa"/>
          </w:tcPr>
          <w:p w14:paraId="62812031" w14:textId="77777777" w:rsidR="006578FA" w:rsidRPr="00694C68" w:rsidRDefault="006578FA" w:rsidP="00DC6788">
            <w:pPr>
              <w:pStyle w:val="a3"/>
              <w:tabs>
                <w:tab w:val="left" w:pos="993"/>
              </w:tabs>
              <w:spacing w:after="0" w:line="240" w:lineRule="auto"/>
              <w:ind w:left="114"/>
              <w:jc w:val="center"/>
              <w:rPr>
                <w:rFonts w:ascii="Times New Roman" w:hAnsi="Times New Roman" w:cs="Times New Roman"/>
                <w:bCs/>
                <w:sz w:val="24"/>
                <w:szCs w:val="24"/>
              </w:rPr>
            </w:pPr>
            <w:r w:rsidRPr="00694C68">
              <w:rPr>
                <w:rFonts w:ascii="Times New Roman" w:hAnsi="Times New Roman" w:cs="Times New Roman"/>
                <w:bCs/>
                <w:sz w:val="24"/>
                <w:szCs w:val="24"/>
              </w:rPr>
              <w:t>39,8</w:t>
            </w:r>
          </w:p>
        </w:tc>
      </w:tr>
      <w:tr w:rsidR="006578FA" w:rsidRPr="00694C68" w14:paraId="64B504AD" w14:textId="77777777" w:rsidTr="006578FA">
        <w:tc>
          <w:tcPr>
            <w:tcW w:w="5529" w:type="dxa"/>
          </w:tcPr>
          <w:p w14:paraId="010A80FB" w14:textId="77777777" w:rsidR="006578FA" w:rsidRPr="00694C68" w:rsidRDefault="006578FA" w:rsidP="00DC6788">
            <w:pPr>
              <w:pStyle w:val="a3"/>
              <w:tabs>
                <w:tab w:val="left" w:pos="993"/>
              </w:tabs>
              <w:spacing w:after="0" w:line="240" w:lineRule="auto"/>
              <w:ind w:left="34"/>
              <w:rPr>
                <w:rFonts w:ascii="Times New Roman" w:hAnsi="Times New Roman" w:cs="Times New Roman"/>
                <w:bCs/>
                <w:sz w:val="24"/>
                <w:szCs w:val="24"/>
                <w:vertAlign w:val="superscript"/>
              </w:rPr>
            </w:pPr>
            <w:r w:rsidRPr="00694C68">
              <w:rPr>
                <w:rFonts w:ascii="Times New Roman" w:hAnsi="Times New Roman" w:cs="Times New Roman"/>
                <w:bCs/>
                <w:sz w:val="24"/>
                <w:szCs w:val="24"/>
              </w:rPr>
              <w:t xml:space="preserve">Выход летучих на сухую беззольную массу </w:t>
            </w:r>
            <w:r w:rsidRPr="00694C68">
              <w:rPr>
                <w:rFonts w:ascii="Times New Roman" w:hAnsi="Times New Roman" w:cs="Times New Roman"/>
                <w:bCs/>
                <w:sz w:val="24"/>
                <w:szCs w:val="24"/>
                <w:lang w:val="en-US"/>
              </w:rPr>
              <w:t>V</w:t>
            </w:r>
            <w:r w:rsidRPr="00694C68">
              <w:rPr>
                <w:rFonts w:ascii="Times New Roman" w:hAnsi="Times New Roman" w:cs="Times New Roman"/>
                <w:bCs/>
                <w:sz w:val="24"/>
                <w:szCs w:val="24"/>
                <w:vertAlign w:val="superscript"/>
                <w:lang w:val="en-US"/>
              </w:rPr>
              <w:t>daf</w:t>
            </w:r>
          </w:p>
        </w:tc>
        <w:tc>
          <w:tcPr>
            <w:tcW w:w="1559" w:type="dxa"/>
          </w:tcPr>
          <w:p w14:paraId="0B02D2FC" w14:textId="77777777" w:rsidR="006578FA" w:rsidRPr="00694C68" w:rsidRDefault="006578FA" w:rsidP="00DC6788">
            <w:pPr>
              <w:pStyle w:val="a3"/>
              <w:tabs>
                <w:tab w:val="left" w:pos="993"/>
              </w:tabs>
              <w:spacing w:after="0" w:line="240" w:lineRule="auto"/>
              <w:ind w:left="0"/>
              <w:jc w:val="center"/>
              <w:rPr>
                <w:rFonts w:ascii="Times New Roman" w:hAnsi="Times New Roman" w:cs="Times New Roman"/>
                <w:bCs/>
                <w:sz w:val="24"/>
                <w:szCs w:val="24"/>
              </w:rPr>
            </w:pPr>
            <w:r w:rsidRPr="00694C68">
              <w:rPr>
                <w:rFonts w:ascii="Times New Roman" w:hAnsi="Times New Roman" w:cs="Times New Roman"/>
                <w:bCs/>
                <w:sz w:val="24"/>
                <w:szCs w:val="24"/>
              </w:rPr>
              <w:t>%</w:t>
            </w:r>
          </w:p>
        </w:tc>
        <w:tc>
          <w:tcPr>
            <w:tcW w:w="1884" w:type="dxa"/>
          </w:tcPr>
          <w:p w14:paraId="0664D110" w14:textId="77777777" w:rsidR="006578FA" w:rsidRPr="00694C68" w:rsidRDefault="006578FA" w:rsidP="00DC6788">
            <w:pPr>
              <w:pStyle w:val="a3"/>
              <w:tabs>
                <w:tab w:val="left" w:pos="993"/>
              </w:tabs>
              <w:spacing w:after="0" w:line="240" w:lineRule="auto"/>
              <w:ind w:left="114"/>
              <w:jc w:val="center"/>
              <w:rPr>
                <w:rFonts w:ascii="Times New Roman" w:hAnsi="Times New Roman" w:cs="Times New Roman"/>
                <w:bCs/>
                <w:sz w:val="24"/>
                <w:szCs w:val="24"/>
              </w:rPr>
            </w:pPr>
            <w:r w:rsidRPr="00694C68">
              <w:rPr>
                <w:rFonts w:ascii="Times New Roman" w:hAnsi="Times New Roman" w:cs="Times New Roman"/>
                <w:bCs/>
                <w:sz w:val="24"/>
                <w:szCs w:val="24"/>
              </w:rPr>
              <w:t>44,1</w:t>
            </w:r>
          </w:p>
        </w:tc>
      </w:tr>
      <w:tr w:rsidR="006578FA" w:rsidRPr="00694C68" w14:paraId="348755B3" w14:textId="77777777" w:rsidTr="006578FA">
        <w:tc>
          <w:tcPr>
            <w:tcW w:w="5529" w:type="dxa"/>
          </w:tcPr>
          <w:p w14:paraId="0F814957" w14:textId="77777777" w:rsidR="006578FA" w:rsidRPr="00694C68" w:rsidRDefault="006578FA" w:rsidP="00DC6788">
            <w:pPr>
              <w:pStyle w:val="a3"/>
              <w:tabs>
                <w:tab w:val="left" w:pos="993"/>
              </w:tabs>
              <w:spacing w:after="0" w:line="240" w:lineRule="auto"/>
              <w:ind w:left="34"/>
              <w:rPr>
                <w:rFonts w:ascii="Times New Roman" w:hAnsi="Times New Roman" w:cs="Times New Roman"/>
                <w:bCs/>
                <w:sz w:val="24"/>
                <w:szCs w:val="24"/>
                <w:vertAlign w:val="superscript"/>
                <w:lang w:val="en-US"/>
              </w:rPr>
            </w:pPr>
            <w:r w:rsidRPr="00694C68">
              <w:rPr>
                <w:rFonts w:ascii="Times New Roman" w:hAnsi="Times New Roman" w:cs="Times New Roman"/>
                <w:bCs/>
                <w:sz w:val="24"/>
                <w:szCs w:val="24"/>
              </w:rPr>
              <w:t xml:space="preserve">Содержание углерода – </w:t>
            </w:r>
            <w:r w:rsidRPr="00694C68">
              <w:rPr>
                <w:rFonts w:ascii="Times New Roman" w:hAnsi="Times New Roman" w:cs="Times New Roman"/>
                <w:bCs/>
                <w:sz w:val="24"/>
                <w:szCs w:val="24"/>
                <w:lang w:val="en-US"/>
              </w:rPr>
              <w:t>C</w:t>
            </w:r>
            <w:r w:rsidRPr="00694C68">
              <w:rPr>
                <w:rFonts w:ascii="Times New Roman" w:hAnsi="Times New Roman" w:cs="Times New Roman"/>
                <w:bCs/>
                <w:sz w:val="24"/>
                <w:szCs w:val="24"/>
                <w:vertAlign w:val="superscript"/>
                <w:lang w:val="en-US"/>
              </w:rPr>
              <w:t>a</w:t>
            </w:r>
          </w:p>
        </w:tc>
        <w:tc>
          <w:tcPr>
            <w:tcW w:w="1559" w:type="dxa"/>
          </w:tcPr>
          <w:p w14:paraId="6DE73A5C" w14:textId="77777777" w:rsidR="006578FA" w:rsidRPr="00694C68" w:rsidRDefault="006578FA" w:rsidP="00DC6788">
            <w:pPr>
              <w:pStyle w:val="a3"/>
              <w:tabs>
                <w:tab w:val="left" w:pos="993"/>
              </w:tabs>
              <w:spacing w:after="0" w:line="240" w:lineRule="auto"/>
              <w:ind w:left="0"/>
              <w:jc w:val="center"/>
              <w:rPr>
                <w:rFonts w:ascii="Times New Roman" w:hAnsi="Times New Roman" w:cs="Times New Roman"/>
                <w:bCs/>
                <w:sz w:val="24"/>
                <w:szCs w:val="24"/>
              </w:rPr>
            </w:pPr>
            <w:r w:rsidRPr="00694C68">
              <w:rPr>
                <w:rFonts w:ascii="Times New Roman" w:hAnsi="Times New Roman" w:cs="Times New Roman"/>
                <w:bCs/>
                <w:sz w:val="24"/>
                <w:szCs w:val="24"/>
              </w:rPr>
              <w:t>%</w:t>
            </w:r>
          </w:p>
        </w:tc>
        <w:tc>
          <w:tcPr>
            <w:tcW w:w="1884" w:type="dxa"/>
          </w:tcPr>
          <w:p w14:paraId="5AB6DE9F" w14:textId="77777777" w:rsidR="006578FA" w:rsidRPr="00694C68" w:rsidRDefault="006578FA" w:rsidP="00DC6788">
            <w:pPr>
              <w:pStyle w:val="a3"/>
              <w:tabs>
                <w:tab w:val="left" w:pos="993"/>
              </w:tabs>
              <w:spacing w:after="0" w:line="240" w:lineRule="auto"/>
              <w:ind w:left="114"/>
              <w:jc w:val="center"/>
              <w:rPr>
                <w:rFonts w:ascii="Times New Roman" w:hAnsi="Times New Roman" w:cs="Times New Roman"/>
                <w:bCs/>
                <w:sz w:val="24"/>
                <w:szCs w:val="24"/>
              </w:rPr>
            </w:pPr>
            <w:r w:rsidRPr="00694C68">
              <w:rPr>
                <w:rFonts w:ascii="Times New Roman" w:hAnsi="Times New Roman" w:cs="Times New Roman"/>
                <w:bCs/>
                <w:sz w:val="24"/>
                <w:szCs w:val="24"/>
              </w:rPr>
              <w:t>65,0</w:t>
            </w:r>
          </w:p>
        </w:tc>
      </w:tr>
      <w:tr w:rsidR="006578FA" w:rsidRPr="00694C68" w14:paraId="5F4A13C1" w14:textId="77777777" w:rsidTr="006578FA">
        <w:tc>
          <w:tcPr>
            <w:tcW w:w="5529" w:type="dxa"/>
          </w:tcPr>
          <w:p w14:paraId="46EF88FF" w14:textId="77777777" w:rsidR="006578FA" w:rsidRPr="00694C68" w:rsidRDefault="006578FA" w:rsidP="00DC6788">
            <w:pPr>
              <w:pStyle w:val="a3"/>
              <w:tabs>
                <w:tab w:val="left" w:pos="993"/>
              </w:tabs>
              <w:spacing w:after="0" w:line="240" w:lineRule="auto"/>
              <w:ind w:left="34"/>
              <w:rPr>
                <w:rFonts w:ascii="Times New Roman" w:hAnsi="Times New Roman" w:cs="Times New Roman"/>
                <w:bCs/>
                <w:sz w:val="24"/>
                <w:szCs w:val="24"/>
                <w:vertAlign w:val="superscript"/>
                <w:lang w:val="en-US"/>
              </w:rPr>
            </w:pPr>
            <w:r w:rsidRPr="00694C68">
              <w:rPr>
                <w:rFonts w:ascii="Times New Roman" w:hAnsi="Times New Roman" w:cs="Times New Roman"/>
                <w:bCs/>
                <w:sz w:val="24"/>
                <w:szCs w:val="24"/>
              </w:rPr>
              <w:t xml:space="preserve">Зольность аналитической пробы – </w:t>
            </w:r>
            <w:r w:rsidRPr="00694C68">
              <w:rPr>
                <w:rFonts w:ascii="Times New Roman" w:hAnsi="Times New Roman" w:cs="Times New Roman"/>
                <w:bCs/>
                <w:sz w:val="24"/>
                <w:szCs w:val="24"/>
                <w:lang w:val="en-US"/>
              </w:rPr>
              <w:t>A</w:t>
            </w:r>
            <w:r w:rsidRPr="00694C68">
              <w:rPr>
                <w:rFonts w:ascii="Times New Roman" w:hAnsi="Times New Roman" w:cs="Times New Roman"/>
                <w:bCs/>
                <w:sz w:val="24"/>
                <w:szCs w:val="24"/>
                <w:vertAlign w:val="superscript"/>
                <w:lang w:val="en-US"/>
              </w:rPr>
              <w:t>a</w:t>
            </w:r>
          </w:p>
        </w:tc>
        <w:tc>
          <w:tcPr>
            <w:tcW w:w="1559" w:type="dxa"/>
          </w:tcPr>
          <w:p w14:paraId="6E6777B9" w14:textId="77777777" w:rsidR="006578FA" w:rsidRPr="00694C68" w:rsidRDefault="006578FA" w:rsidP="00DC6788">
            <w:pPr>
              <w:pStyle w:val="a3"/>
              <w:tabs>
                <w:tab w:val="left" w:pos="993"/>
              </w:tabs>
              <w:spacing w:after="0" w:line="240" w:lineRule="auto"/>
              <w:ind w:left="0"/>
              <w:jc w:val="center"/>
              <w:rPr>
                <w:rFonts w:ascii="Times New Roman" w:hAnsi="Times New Roman" w:cs="Times New Roman"/>
                <w:bCs/>
                <w:sz w:val="24"/>
                <w:szCs w:val="24"/>
              </w:rPr>
            </w:pPr>
            <w:r w:rsidRPr="00694C68">
              <w:rPr>
                <w:rFonts w:ascii="Times New Roman" w:hAnsi="Times New Roman" w:cs="Times New Roman"/>
                <w:bCs/>
                <w:sz w:val="24"/>
                <w:szCs w:val="24"/>
              </w:rPr>
              <w:t>%</w:t>
            </w:r>
          </w:p>
        </w:tc>
        <w:tc>
          <w:tcPr>
            <w:tcW w:w="1884" w:type="dxa"/>
          </w:tcPr>
          <w:p w14:paraId="1268F34A" w14:textId="77777777" w:rsidR="006578FA" w:rsidRPr="00694C68" w:rsidRDefault="006578FA" w:rsidP="00DC6788">
            <w:pPr>
              <w:pStyle w:val="a3"/>
              <w:tabs>
                <w:tab w:val="left" w:pos="993"/>
              </w:tabs>
              <w:spacing w:after="0" w:line="240" w:lineRule="auto"/>
              <w:ind w:left="114"/>
              <w:jc w:val="center"/>
              <w:rPr>
                <w:rFonts w:ascii="Times New Roman" w:hAnsi="Times New Roman" w:cs="Times New Roman"/>
                <w:bCs/>
                <w:sz w:val="24"/>
                <w:szCs w:val="24"/>
              </w:rPr>
            </w:pPr>
            <w:r w:rsidRPr="00694C68">
              <w:rPr>
                <w:rFonts w:ascii="Times New Roman" w:hAnsi="Times New Roman" w:cs="Times New Roman"/>
                <w:bCs/>
                <w:sz w:val="24"/>
                <w:szCs w:val="24"/>
              </w:rPr>
              <w:t>5,2</w:t>
            </w:r>
          </w:p>
        </w:tc>
      </w:tr>
      <w:tr w:rsidR="006578FA" w:rsidRPr="00694C68" w14:paraId="06636A9E" w14:textId="77777777" w:rsidTr="006578FA">
        <w:tc>
          <w:tcPr>
            <w:tcW w:w="5529" w:type="dxa"/>
          </w:tcPr>
          <w:p w14:paraId="37E4C3F5" w14:textId="77777777" w:rsidR="006578FA" w:rsidRPr="00694C68" w:rsidRDefault="006578FA" w:rsidP="00DC6788">
            <w:pPr>
              <w:pStyle w:val="a3"/>
              <w:tabs>
                <w:tab w:val="left" w:pos="993"/>
              </w:tabs>
              <w:spacing w:after="0" w:line="240" w:lineRule="auto"/>
              <w:ind w:left="34"/>
              <w:rPr>
                <w:rFonts w:ascii="Times New Roman" w:hAnsi="Times New Roman" w:cs="Times New Roman"/>
                <w:bCs/>
                <w:sz w:val="24"/>
                <w:szCs w:val="24"/>
                <w:lang w:val="en-US"/>
              </w:rPr>
            </w:pPr>
            <w:r w:rsidRPr="00694C68">
              <w:rPr>
                <w:rFonts w:ascii="Times New Roman" w:hAnsi="Times New Roman" w:cs="Times New Roman"/>
                <w:bCs/>
                <w:sz w:val="24"/>
                <w:szCs w:val="24"/>
              </w:rPr>
              <w:t xml:space="preserve">Сера – </w:t>
            </w:r>
            <w:r w:rsidRPr="00694C68">
              <w:rPr>
                <w:rFonts w:ascii="Times New Roman" w:hAnsi="Times New Roman" w:cs="Times New Roman"/>
                <w:bCs/>
                <w:sz w:val="24"/>
                <w:szCs w:val="24"/>
                <w:lang w:val="en-US"/>
              </w:rPr>
              <w:t>S</w:t>
            </w:r>
          </w:p>
        </w:tc>
        <w:tc>
          <w:tcPr>
            <w:tcW w:w="1559" w:type="dxa"/>
          </w:tcPr>
          <w:p w14:paraId="5E3E569C" w14:textId="77777777" w:rsidR="006578FA" w:rsidRPr="00694C68" w:rsidRDefault="006578FA" w:rsidP="00DC6788">
            <w:pPr>
              <w:pStyle w:val="a3"/>
              <w:tabs>
                <w:tab w:val="left" w:pos="993"/>
              </w:tabs>
              <w:spacing w:after="0" w:line="240" w:lineRule="auto"/>
              <w:ind w:left="0"/>
              <w:jc w:val="center"/>
              <w:rPr>
                <w:rFonts w:ascii="Times New Roman" w:hAnsi="Times New Roman" w:cs="Times New Roman"/>
                <w:bCs/>
                <w:sz w:val="24"/>
                <w:szCs w:val="24"/>
              </w:rPr>
            </w:pPr>
            <w:r w:rsidRPr="00694C68">
              <w:rPr>
                <w:rFonts w:ascii="Times New Roman" w:hAnsi="Times New Roman" w:cs="Times New Roman"/>
                <w:bCs/>
                <w:sz w:val="24"/>
                <w:szCs w:val="24"/>
              </w:rPr>
              <w:t>%</w:t>
            </w:r>
          </w:p>
        </w:tc>
        <w:tc>
          <w:tcPr>
            <w:tcW w:w="1884" w:type="dxa"/>
          </w:tcPr>
          <w:p w14:paraId="188D78E3" w14:textId="77777777" w:rsidR="006578FA" w:rsidRPr="00694C68" w:rsidRDefault="006578FA" w:rsidP="00DC6788">
            <w:pPr>
              <w:pStyle w:val="a3"/>
              <w:tabs>
                <w:tab w:val="left" w:pos="993"/>
              </w:tabs>
              <w:spacing w:after="0" w:line="240" w:lineRule="auto"/>
              <w:ind w:left="114"/>
              <w:jc w:val="center"/>
              <w:rPr>
                <w:rFonts w:ascii="Times New Roman" w:hAnsi="Times New Roman" w:cs="Times New Roman"/>
                <w:bCs/>
                <w:sz w:val="24"/>
                <w:szCs w:val="24"/>
              </w:rPr>
            </w:pPr>
            <w:r w:rsidRPr="00694C68">
              <w:rPr>
                <w:rFonts w:ascii="Times New Roman" w:hAnsi="Times New Roman" w:cs="Times New Roman"/>
                <w:bCs/>
                <w:sz w:val="24"/>
                <w:szCs w:val="24"/>
              </w:rPr>
              <w:t>0,46</w:t>
            </w:r>
          </w:p>
        </w:tc>
      </w:tr>
      <w:tr w:rsidR="006578FA" w:rsidRPr="00694C68" w14:paraId="12DE08D1" w14:textId="77777777" w:rsidTr="006578FA">
        <w:tc>
          <w:tcPr>
            <w:tcW w:w="5529" w:type="dxa"/>
          </w:tcPr>
          <w:p w14:paraId="2EFDF42F" w14:textId="77777777" w:rsidR="006578FA" w:rsidRPr="00694C68" w:rsidRDefault="006578FA" w:rsidP="00DC6788">
            <w:pPr>
              <w:pStyle w:val="a3"/>
              <w:tabs>
                <w:tab w:val="left" w:pos="993"/>
              </w:tabs>
              <w:spacing w:after="0" w:line="240" w:lineRule="auto"/>
              <w:ind w:left="34"/>
              <w:rPr>
                <w:rFonts w:ascii="Times New Roman" w:hAnsi="Times New Roman" w:cs="Times New Roman"/>
                <w:bCs/>
                <w:sz w:val="24"/>
                <w:szCs w:val="24"/>
                <w:vertAlign w:val="subscript"/>
                <w:lang w:val="en-US"/>
              </w:rPr>
            </w:pPr>
            <w:r w:rsidRPr="00694C68">
              <w:rPr>
                <w:rFonts w:ascii="Times New Roman" w:hAnsi="Times New Roman" w:cs="Times New Roman"/>
                <w:bCs/>
                <w:sz w:val="24"/>
                <w:szCs w:val="24"/>
              </w:rPr>
              <w:t xml:space="preserve">Низшая теплота сгорания </w:t>
            </w:r>
            <w:r w:rsidRPr="00694C68">
              <w:rPr>
                <w:rFonts w:ascii="Times New Roman" w:hAnsi="Times New Roman" w:cs="Times New Roman"/>
                <w:bCs/>
                <w:sz w:val="24"/>
                <w:szCs w:val="24"/>
                <w:lang w:val="en-US"/>
              </w:rPr>
              <w:t>Q</w:t>
            </w:r>
            <w:r w:rsidRPr="00694C68">
              <w:rPr>
                <w:rFonts w:ascii="Times New Roman" w:hAnsi="Times New Roman" w:cs="Times New Roman"/>
                <w:bCs/>
                <w:sz w:val="24"/>
                <w:szCs w:val="24"/>
                <w:vertAlign w:val="superscript"/>
                <w:lang w:val="en-US"/>
              </w:rPr>
              <w:t>r</w:t>
            </w:r>
            <w:r w:rsidRPr="00694C68">
              <w:rPr>
                <w:rFonts w:ascii="Times New Roman" w:hAnsi="Times New Roman" w:cs="Times New Roman"/>
                <w:bCs/>
                <w:sz w:val="24"/>
                <w:szCs w:val="24"/>
                <w:vertAlign w:val="subscript"/>
                <w:lang w:val="en-US"/>
              </w:rPr>
              <w:t>i</w:t>
            </w:r>
          </w:p>
        </w:tc>
        <w:tc>
          <w:tcPr>
            <w:tcW w:w="1559" w:type="dxa"/>
          </w:tcPr>
          <w:p w14:paraId="5F8D7F2C" w14:textId="77777777" w:rsidR="006578FA" w:rsidRPr="00694C68" w:rsidRDefault="006578FA" w:rsidP="00DC6788">
            <w:pPr>
              <w:pStyle w:val="a3"/>
              <w:tabs>
                <w:tab w:val="left" w:pos="993"/>
              </w:tabs>
              <w:spacing w:after="0" w:line="240" w:lineRule="auto"/>
              <w:ind w:left="0"/>
              <w:jc w:val="center"/>
              <w:rPr>
                <w:rFonts w:ascii="Times New Roman" w:hAnsi="Times New Roman" w:cs="Times New Roman"/>
                <w:bCs/>
                <w:sz w:val="24"/>
                <w:szCs w:val="24"/>
              </w:rPr>
            </w:pPr>
            <w:r w:rsidRPr="00694C68">
              <w:rPr>
                <w:rFonts w:ascii="Times New Roman" w:hAnsi="Times New Roman" w:cs="Times New Roman"/>
                <w:bCs/>
                <w:sz w:val="24"/>
                <w:szCs w:val="24"/>
              </w:rPr>
              <w:t>кДж/кг</w:t>
            </w:r>
          </w:p>
        </w:tc>
        <w:tc>
          <w:tcPr>
            <w:tcW w:w="1884" w:type="dxa"/>
          </w:tcPr>
          <w:p w14:paraId="52549B7E" w14:textId="77777777" w:rsidR="006578FA" w:rsidRPr="00694C68" w:rsidRDefault="006578FA" w:rsidP="00DC6788">
            <w:pPr>
              <w:pStyle w:val="a3"/>
              <w:tabs>
                <w:tab w:val="left" w:pos="993"/>
              </w:tabs>
              <w:spacing w:after="0" w:line="240" w:lineRule="auto"/>
              <w:ind w:left="114"/>
              <w:jc w:val="center"/>
              <w:rPr>
                <w:rFonts w:ascii="Times New Roman" w:hAnsi="Times New Roman" w:cs="Times New Roman"/>
                <w:bCs/>
                <w:sz w:val="24"/>
                <w:szCs w:val="24"/>
              </w:rPr>
            </w:pPr>
            <w:r w:rsidRPr="00694C68">
              <w:rPr>
                <w:rFonts w:ascii="Times New Roman" w:hAnsi="Times New Roman" w:cs="Times New Roman"/>
                <w:bCs/>
                <w:sz w:val="24"/>
                <w:szCs w:val="24"/>
              </w:rPr>
              <w:t>23700</w:t>
            </w:r>
          </w:p>
        </w:tc>
      </w:tr>
    </w:tbl>
    <w:p w14:paraId="6B04FDCF" w14:textId="77777777" w:rsidR="00021992" w:rsidRPr="00694C68" w:rsidRDefault="00021992" w:rsidP="00DC6788">
      <w:pPr>
        <w:pStyle w:val="a3"/>
        <w:tabs>
          <w:tab w:val="left" w:pos="993"/>
        </w:tabs>
        <w:spacing w:after="0" w:line="240" w:lineRule="auto"/>
        <w:ind w:left="0" w:firstLine="567"/>
        <w:jc w:val="both"/>
        <w:rPr>
          <w:rFonts w:ascii="Times New Roman" w:hAnsi="Times New Roman" w:cs="Times New Roman"/>
          <w:sz w:val="28"/>
          <w:szCs w:val="28"/>
        </w:rPr>
      </w:pPr>
    </w:p>
    <w:p w14:paraId="3989DDC5" w14:textId="77777777" w:rsidR="00F64FEC" w:rsidRPr="00694C68" w:rsidRDefault="00F64FEC" w:rsidP="00DC6788">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 xml:space="preserve">Добываемые угли марок Д, ДГ, и Г является по сути «молодыми», характеризующимися пониженной теплотой сгорания и не пользуются высоким спросом. Однако, </w:t>
      </w:r>
      <w:r w:rsidRPr="00694C68">
        <w:rPr>
          <w:rFonts w:ascii="Times New Roman" w:hAnsi="Times New Roman" w:cs="Times New Roman"/>
          <w:sz w:val="28"/>
          <w:szCs w:val="28"/>
          <w:lang w:val="kk-KZ"/>
        </w:rPr>
        <w:t>данные угли</w:t>
      </w:r>
      <w:r w:rsidRPr="00694C68">
        <w:rPr>
          <w:rFonts w:ascii="Times New Roman" w:hAnsi="Times New Roman" w:cs="Times New Roman"/>
          <w:sz w:val="28"/>
          <w:szCs w:val="28"/>
        </w:rPr>
        <w:t xml:space="preserve"> имеют низкую зольность и могут быть использованы без обогащения.</w:t>
      </w:r>
    </w:p>
    <w:p w14:paraId="790D93DF" w14:textId="77777777" w:rsidR="000C0732" w:rsidRPr="00694C68" w:rsidRDefault="00021992" w:rsidP="00DC6788">
      <w:pPr>
        <w:pStyle w:val="a3"/>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Перспективы и целесообразность использования неспекающихся углей, в частности Шубаркольского угля отражены во многих научных работах, использование которых закреплены экспериментальными и промышленными испытаниями</w:t>
      </w:r>
      <w:r w:rsidR="00AC4EDB" w:rsidRPr="00694C68">
        <w:rPr>
          <w:rFonts w:ascii="Times New Roman" w:hAnsi="Times New Roman" w:cs="Times New Roman"/>
          <w:sz w:val="28"/>
          <w:szCs w:val="28"/>
        </w:rPr>
        <w:t xml:space="preserve"> [</w:t>
      </w:r>
      <w:r w:rsidR="00FC71BF" w:rsidRPr="00694C68">
        <w:rPr>
          <w:rFonts w:ascii="Times New Roman" w:hAnsi="Times New Roman" w:cs="Times New Roman"/>
          <w:sz w:val="28"/>
          <w:szCs w:val="28"/>
        </w:rPr>
        <w:t>49-57</w:t>
      </w:r>
      <w:r w:rsidR="00AC4EDB" w:rsidRPr="00694C68">
        <w:rPr>
          <w:rFonts w:ascii="Times New Roman" w:hAnsi="Times New Roman" w:cs="Times New Roman"/>
          <w:sz w:val="28"/>
          <w:szCs w:val="28"/>
        </w:rPr>
        <w:t>]</w:t>
      </w:r>
      <w:r w:rsidRPr="00694C68">
        <w:rPr>
          <w:rFonts w:ascii="Times New Roman" w:hAnsi="Times New Roman" w:cs="Times New Roman"/>
          <w:sz w:val="28"/>
          <w:szCs w:val="28"/>
        </w:rPr>
        <w:t>. Однако, активное использование углей данного месторождения в различных отраслях промышленности могут привести к истощению их запасов, что несомненно доказывает актуальность в поиске альтернативного сырья для производства восстановителей.</w:t>
      </w:r>
    </w:p>
    <w:p w14:paraId="18EED2E4" w14:textId="77777777" w:rsidR="00E6771A" w:rsidRPr="00694C68" w:rsidRDefault="0018373A" w:rsidP="00DC6788">
      <w:pPr>
        <w:pStyle w:val="a3"/>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b/>
          <w:sz w:val="28"/>
          <w:szCs w:val="28"/>
        </w:rPr>
        <w:t>Месторождение Борлы</w:t>
      </w:r>
      <w:r w:rsidR="000C0732" w:rsidRPr="00694C68">
        <w:rPr>
          <w:rFonts w:ascii="Times New Roman" w:hAnsi="Times New Roman" w:cs="Times New Roman"/>
          <w:b/>
          <w:sz w:val="28"/>
          <w:szCs w:val="28"/>
        </w:rPr>
        <w:t>.</w:t>
      </w:r>
      <w:r w:rsidR="00E9677D" w:rsidRPr="00694C68">
        <w:rPr>
          <w:rFonts w:ascii="Times New Roman" w:hAnsi="Times New Roman" w:cs="Times New Roman"/>
          <w:b/>
          <w:sz w:val="28"/>
          <w:szCs w:val="28"/>
        </w:rPr>
        <w:t xml:space="preserve"> </w:t>
      </w:r>
      <w:r w:rsidR="00E6771A" w:rsidRPr="00694C68">
        <w:rPr>
          <w:rFonts w:ascii="Times New Roman" w:hAnsi="Times New Roman" w:cs="Times New Roman"/>
          <w:sz w:val="28"/>
          <w:szCs w:val="28"/>
        </w:rPr>
        <w:t xml:space="preserve">Месторождение каменного угля Борлинское расположено в Осакаровском районе Карагандинской области. В геологическом отношении Борлинское каменноугольное месторождение приурочено к </w:t>
      </w:r>
      <w:r w:rsidR="00E6771A" w:rsidRPr="00694C68">
        <w:rPr>
          <w:rFonts w:ascii="Times New Roman" w:hAnsi="Times New Roman" w:cs="Times New Roman"/>
          <w:sz w:val="28"/>
          <w:szCs w:val="28"/>
        </w:rPr>
        <w:lastRenderedPageBreak/>
        <w:t>восточной части Оленты-Шидертинской синклинали, вытянутой в широтном направлении на 50 км и представляет собой пологую асимметричную мульду с наибольшими размерами осей 8,0 и 2,5 км</w:t>
      </w:r>
      <w:r w:rsidR="0022325D" w:rsidRPr="00694C68">
        <w:rPr>
          <w:rFonts w:ascii="Times New Roman" w:hAnsi="Times New Roman" w:cs="Times New Roman"/>
          <w:sz w:val="28"/>
          <w:szCs w:val="28"/>
        </w:rPr>
        <w:t xml:space="preserve"> [58]</w:t>
      </w:r>
      <w:r w:rsidR="00E6771A" w:rsidRPr="00694C68">
        <w:rPr>
          <w:rFonts w:ascii="Times New Roman" w:hAnsi="Times New Roman" w:cs="Times New Roman"/>
          <w:sz w:val="28"/>
          <w:szCs w:val="28"/>
        </w:rPr>
        <w:t>.</w:t>
      </w:r>
    </w:p>
    <w:p w14:paraId="1D1D387E" w14:textId="77777777" w:rsidR="00C26DB5" w:rsidRPr="00694C68" w:rsidRDefault="00C26DB5"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Рельеф участка месторождения слабо всхолмленный, окруженный типичным мелкосопочником. Максимальное погружение почвы нижнего угольного пласта 220 м.</w:t>
      </w:r>
    </w:p>
    <w:p w14:paraId="050CEE14" w14:textId="77777777" w:rsidR="00E6771A" w:rsidRPr="00694C68" w:rsidRDefault="00C26DB5"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 Внутреннее строение мульды довольно простое. Северное крыло залегает под углом 10-25°, южное – более пологое – 5-10°. Дизъюнктивные нарушения представлены пятью взбросами с амплитудами до 15 м и протяженностью до 1000-1200 м. По сложности геологического строения и выдержанности угольных пластов месторождение отнесено ко второй группе классификации</w:t>
      </w:r>
      <w:r w:rsidR="00BB7AD7" w:rsidRPr="00694C68">
        <w:rPr>
          <w:rFonts w:ascii="Times New Roman" w:hAnsi="Times New Roman" w:cs="Times New Roman"/>
          <w:sz w:val="28"/>
          <w:szCs w:val="28"/>
        </w:rPr>
        <w:t>.</w:t>
      </w:r>
    </w:p>
    <w:p w14:paraId="5C16207F" w14:textId="77777777" w:rsidR="00BB7AD7" w:rsidRPr="00694C68" w:rsidRDefault="0013775E"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Балансовые запасы угля месторождения Борлы составляют свыше 450 млн. тонн. Характеристики качества углей представлены в таблице 1.3.</w:t>
      </w:r>
    </w:p>
    <w:p w14:paraId="57E9A0EC" w14:textId="77777777" w:rsidR="0013775E" w:rsidRPr="00694C68" w:rsidRDefault="0013775E" w:rsidP="00DC6788">
      <w:pPr>
        <w:pStyle w:val="a3"/>
        <w:spacing w:after="0" w:line="240" w:lineRule="auto"/>
        <w:ind w:left="0" w:firstLine="567"/>
        <w:jc w:val="both"/>
        <w:rPr>
          <w:rFonts w:ascii="Times New Roman" w:hAnsi="Times New Roman" w:cs="Times New Roman"/>
          <w:sz w:val="28"/>
          <w:szCs w:val="28"/>
        </w:rPr>
      </w:pPr>
    </w:p>
    <w:p w14:paraId="38CF5015" w14:textId="77777777" w:rsidR="00C93BAA" w:rsidRPr="00694C68" w:rsidRDefault="00BB7AD7" w:rsidP="00DC6788">
      <w:pPr>
        <w:tabs>
          <w:tab w:val="left" w:pos="993"/>
        </w:tabs>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sidR="0089450B" w:rsidRPr="00694C68">
        <w:rPr>
          <w:rFonts w:ascii="Times New Roman" w:hAnsi="Times New Roman" w:cs="Times New Roman"/>
          <w:sz w:val="28"/>
          <w:szCs w:val="28"/>
        </w:rPr>
        <w:t>1.3</w:t>
      </w:r>
      <w:r w:rsidRPr="00694C68">
        <w:rPr>
          <w:rFonts w:ascii="Times New Roman" w:hAnsi="Times New Roman" w:cs="Times New Roman"/>
          <w:sz w:val="28"/>
          <w:szCs w:val="28"/>
        </w:rPr>
        <w:t xml:space="preserve"> – </w:t>
      </w:r>
      <w:r w:rsidR="00A40278" w:rsidRPr="00694C68">
        <w:rPr>
          <w:rFonts w:ascii="Times New Roman" w:hAnsi="Times New Roman" w:cs="Times New Roman"/>
          <w:sz w:val="28"/>
          <w:szCs w:val="28"/>
        </w:rPr>
        <w:t>Характеристики качества угля месторождения Борлы</w:t>
      </w:r>
    </w:p>
    <w:tbl>
      <w:tblPr>
        <w:tblStyle w:val="a5"/>
        <w:tblW w:w="0" w:type="auto"/>
        <w:tblInd w:w="-5" w:type="dxa"/>
        <w:tblLayout w:type="fixed"/>
        <w:tblLook w:val="04A0" w:firstRow="1" w:lastRow="0" w:firstColumn="1" w:lastColumn="0" w:noHBand="0" w:noVBand="1"/>
      </w:tblPr>
      <w:tblGrid>
        <w:gridCol w:w="1276"/>
        <w:gridCol w:w="956"/>
        <w:gridCol w:w="1187"/>
        <w:gridCol w:w="1135"/>
        <w:gridCol w:w="1330"/>
        <w:gridCol w:w="1317"/>
        <w:gridCol w:w="1134"/>
        <w:gridCol w:w="1241"/>
      </w:tblGrid>
      <w:tr w:rsidR="008A7E32" w:rsidRPr="00694C68" w14:paraId="55261C17" w14:textId="77777777" w:rsidTr="0039343A">
        <w:tc>
          <w:tcPr>
            <w:tcW w:w="1276" w:type="dxa"/>
            <w:vMerge w:val="restart"/>
          </w:tcPr>
          <w:p w14:paraId="04400103" w14:textId="77777777" w:rsidR="008A7E32" w:rsidRPr="00694C68" w:rsidRDefault="008A7E32"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Индекс угольного пласта</w:t>
            </w:r>
          </w:p>
        </w:tc>
        <w:tc>
          <w:tcPr>
            <w:tcW w:w="956" w:type="dxa"/>
            <w:vMerge w:val="restart"/>
          </w:tcPr>
          <w:p w14:paraId="2673793A" w14:textId="77777777" w:rsidR="008A7E32" w:rsidRPr="00694C68" w:rsidRDefault="008A7E32"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Марка угля</w:t>
            </w:r>
          </w:p>
        </w:tc>
        <w:tc>
          <w:tcPr>
            <w:tcW w:w="2322" w:type="dxa"/>
            <w:gridSpan w:val="2"/>
          </w:tcPr>
          <w:p w14:paraId="36FE7532" w14:textId="77777777" w:rsidR="008A7E32" w:rsidRPr="00694C68" w:rsidRDefault="008A7E32"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Зольность</w:t>
            </w:r>
          </w:p>
        </w:tc>
        <w:tc>
          <w:tcPr>
            <w:tcW w:w="1330" w:type="dxa"/>
            <w:vMerge w:val="restart"/>
          </w:tcPr>
          <w:p w14:paraId="5AE2D1CF" w14:textId="77777777" w:rsidR="008A7E32" w:rsidRPr="00694C68" w:rsidRDefault="008A7E32"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Влажность рабочего топлива,%</w:t>
            </w:r>
          </w:p>
        </w:tc>
        <w:tc>
          <w:tcPr>
            <w:tcW w:w="1317" w:type="dxa"/>
            <w:vMerge w:val="restart"/>
          </w:tcPr>
          <w:p w14:paraId="4A97D973" w14:textId="77777777" w:rsidR="008A7E32" w:rsidRPr="00694C68" w:rsidRDefault="008A7E32" w:rsidP="00DC6788">
            <w:pPr>
              <w:pStyle w:val="a3"/>
              <w:ind w:left="0"/>
              <w:rPr>
                <w:rFonts w:ascii="Times New Roman" w:hAnsi="Times New Roman" w:cs="Times New Roman"/>
                <w:sz w:val="24"/>
                <w:szCs w:val="24"/>
                <w:lang w:val="kk-KZ"/>
              </w:rPr>
            </w:pPr>
            <w:r w:rsidRPr="00694C68">
              <w:rPr>
                <w:rFonts w:ascii="Times New Roman" w:hAnsi="Times New Roman" w:cs="Times New Roman"/>
                <w:sz w:val="24"/>
                <w:szCs w:val="24"/>
              </w:rPr>
              <w:t>Содержание серы, %</w:t>
            </w:r>
          </w:p>
        </w:tc>
        <w:tc>
          <w:tcPr>
            <w:tcW w:w="1134" w:type="dxa"/>
            <w:vMerge w:val="restart"/>
          </w:tcPr>
          <w:p w14:paraId="3E7DF628" w14:textId="77777777" w:rsidR="008A7E32" w:rsidRPr="00694C68" w:rsidRDefault="008A7E32"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Выход летучих, %</w:t>
            </w:r>
          </w:p>
        </w:tc>
        <w:tc>
          <w:tcPr>
            <w:tcW w:w="1241" w:type="dxa"/>
            <w:vMerge w:val="restart"/>
          </w:tcPr>
          <w:p w14:paraId="01592D29" w14:textId="77777777" w:rsidR="008A7E32" w:rsidRPr="00694C68" w:rsidRDefault="008A7E32"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Теплота сгорания рабочего топлива, МДж/кг</w:t>
            </w:r>
          </w:p>
        </w:tc>
      </w:tr>
      <w:tr w:rsidR="008A7E32" w:rsidRPr="00694C68" w14:paraId="50F15A48" w14:textId="77777777" w:rsidTr="0039343A">
        <w:tc>
          <w:tcPr>
            <w:tcW w:w="1276" w:type="dxa"/>
            <w:vMerge/>
          </w:tcPr>
          <w:p w14:paraId="32107FEA" w14:textId="77777777" w:rsidR="008A7E32" w:rsidRPr="00694C68" w:rsidRDefault="008A7E32" w:rsidP="00DC6788">
            <w:pPr>
              <w:pStyle w:val="a3"/>
              <w:ind w:left="0"/>
              <w:rPr>
                <w:rFonts w:ascii="Times New Roman" w:hAnsi="Times New Roman" w:cs="Times New Roman"/>
                <w:sz w:val="24"/>
                <w:szCs w:val="24"/>
              </w:rPr>
            </w:pPr>
          </w:p>
        </w:tc>
        <w:tc>
          <w:tcPr>
            <w:tcW w:w="956" w:type="dxa"/>
            <w:vMerge/>
          </w:tcPr>
          <w:p w14:paraId="3E0805FB" w14:textId="77777777" w:rsidR="008A7E32" w:rsidRPr="00694C68" w:rsidRDefault="008A7E32" w:rsidP="00DC6788">
            <w:pPr>
              <w:pStyle w:val="a3"/>
              <w:ind w:left="0"/>
              <w:rPr>
                <w:rFonts w:ascii="Times New Roman" w:hAnsi="Times New Roman" w:cs="Times New Roman"/>
                <w:sz w:val="24"/>
                <w:szCs w:val="24"/>
              </w:rPr>
            </w:pPr>
          </w:p>
        </w:tc>
        <w:tc>
          <w:tcPr>
            <w:tcW w:w="1187" w:type="dxa"/>
          </w:tcPr>
          <w:p w14:paraId="54DA3D15" w14:textId="77777777" w:rsidR="008A7E32" w:rsidRPr="00694C68" w:rsidRDefault="008A7E32"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угольных пачек</w:t>
            </w:r>
          </w:p>
        </w:tc>
        <w:tc>
          <w:tcPr>
            <w:tcW w:w="1135" w:type="dxa"/>
          </w:tcPr>
          <w:p w14:paraId="536632BB" w14:textId="77777777" w:rsidR="008A7E32" w:rsidRPr="00694C68" w:rsidRDefault="008A7E32"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рядового угля</w:t>
            </w:r>
          </w:p>
        </w:tc>
        <w:tc>
          <w:tcPr>
            <w:tcW w:w="1330" w:type="dxa"/>
            <w:vMerge/>
          </w:tcPr>
          <w:p w14:paraId="12B5238D" w14:textId="77777777" w:rsidR="008A7E32" w:rsidRPr="00694C68" w:rsidRDefault="008A7E32" w:rsidP="00DC6788">
            <w:pPr>
              <w:pStyle w:val="a3"/>
              <w:ind w:left="0"/>
              <w:rPr>
                <w:rFonts w:ascii="Times New Roman" w:hAnsi="Times New Roman" w:cs="Times New Roman"/>
                <w:sz w:val="24"/>
                <w:szCs w:val="24"/>
              </w:rPr>
            </w:pPr>
          </w:p>
        </w:tc>
        <w:tc>
          <w:tcPr>
            <w:tcW w:w="1317" w:type="dxa"/>
            <w:vMerge/>
          </w:tcPr>
          <w:p w14:paraId="4A21961D" w14:textId="77777777" w:rsidR="008A7E32" w:rsidRPr="00694C68" w:rsidRDefault="008A7E32" w:rsidP="00DC6788">
            <w:pPr>
              <w:pStyle w:val="a3"/>
              <w:ind w:left="0"/>
              <w:rPr>
                <w:rFonts w:ascii="Times New Roman" w:hAnsi="Times New Roman" w:cs="Times New Roman"/>
                <w:sz w:val="24"/>
                <w:szCs w:val="24"/>
              </w:rPr>
            </w:pPr>
          </w:p>
        </w:tc>
        <w:tc>
          <w:tcPr>
            <w:tcW w:w="1134" w:type="dxa"/>
            <w:vMerge/>
          </w:tcPr>
          <w:p w14:paraId="0588B1BA" w14:textId="77777777" w:rsidR="008A7E32" w:rsidRPr="00694C68" w:rsidRDefault="008A7E32" w:rsidP="00DC6788">
            <w:pPr>
              <w:pStyle w:val="a3"/>
              <w:ind w:left="0"/>
              <w:rPr>
                <w:rFonts w:ascii="Times New Roman" w:hAnsi="Times New Roman" w:cs="Times New Roman"/>
                <w:sz w:val="24"/>
                <w:szCs w:val="24"/>
              </w:rPr>
            </w:pPr>
          </w:p>
        </w:tc>
        <w:tc>
          <w:tcPr>
            <w:tcW w:w="1241" w:type="dxa"/>
            <w:vMerge/>
          </w:tcPr>
          <w:p w14:paraId="6816E238" w14:textId="77777777" w:rsidR="008A7E32" w:rsidRPr="00694C68" w:rsidRDefault="008A7E32" w:rsidP="00DC6788">
            <w:pPr>
              <w:pStyle w:val="a3"/>
              <w:ind w:left="0"/>
              <w:rPr>
                <w:rFonts w:ascii="Times New Roman" w:hAnsi="Times New Roman" w:cs="Times New Roman"/>
                <w:sz w:val="24"/>
                <w:szCs w:val="24"/>
              </w:rPr>
            </w:pPr>
          </w:p>
        </w:tc>
      </w:tr>
      <w:tr w:rsidR="008A7E32" w:rsidRPr="00694C68" w14:paraId="50A1A8F0" w14:textId="77777777" w:rsidTr="0039343A">
        <w:tc>
          <w:tcPr>
            <w:tcW w:w="1276" w:type="dxa"/>
          </w:tcPr>
          <w:p w14:paraId="56215120" w14:textId="77777777" w:rsidR="008A7E32" w:rsidRPr="00694C68" w:rsidRDefault="008A7E32"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В1-В5</w:t>
            </w:r>
          </w:p>
        </w:tc>
        <w:tc>
          <w:tcPr>
            <w:tcW w:w="956" w:type="dxa"/>
          </w:tcPr>
          <w:p w14:paraId="573211B7" w14:textId="77777777" w:rsidR="008A7E32" w:rsidRPr="00694C68" w:rsidRDefault="008A7E32"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К2</w:t>
            </w:r>
          </w:p>
        </w:tc>
        <w:tc>
          <w:tcPr>
            <w:tcW w:w="1187" w:type="dxa"/>
          </w:tcPr>
          <w:p w14:paraId="36DE7232" w14:textId="77777777" w:rsidR="008A7E32" w:rsidRPr="00694C68" w:rsidRDefault="008A7E32"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34,6-42,7</w:t>
            </w:r>
          </w:p>
        </w:tc>
        <w:tc>
          <w:tcPr>
            <w:tcW w:w="1135" w:type="dxa"/>
          </w:tcPr>
          <w:p w14:paraId="0ECFC467" w14:textId="77777777" w:rsidR="008A7E32" w:rsidRPr="00694C68" w:rsidRDefault="008A7E32" w:rsidP="00DC6788">
            <w:pPr>
              <w:pStyle w:val="a6"/>
              <w:spacing w:before="0" w:beforeAutospacing="0" w:after="0" w:afterAutospacing="0"/>
              <w:contextualSpacing/>
              <w:rPr>
                <w:color w:val="212529"/>
              </w:rPr>
            </w:pPr>
            <w:r w:rsidRPr="00694C68">
              <w:rPr>
                <w:color w:val="212529"/>
              </w:rPr>
              <w:t>39,3-47,5</w:t>
            </w:r>
          </w:p>
        </w:tc>
        <w:tc>
          <w:tcPr>
            <w:tcW w:w="1330" w:type="dxa"/>
          </w:tcPr>
          <w:p w14:paraId="53AE6DE5" w14:textId="77777777" w:rsidR="008A7E32" w:rsidRPr="00694C68" w:rsidRDefault="008A7E32" w:rsidP="00DC6788">
            <w:pPr>
              <w:pStyle w:val="a6"/>
              <w:spacing w:before="0" w:beforeAutospacing="0" w:after="0" w:afterAutospacing="0"/>
              <w:contextualSpacing/>
              <w:rPr>
                <w:color w:val="212529"/>
              </w:rPr>
            </w:pPr>
            <w:r w:rsidRPr="00694C68">
              <w:rPr>
                <w:color w:val="212529"/>
              </w:rPr>
              <w:t>4,0-6,3</w:t>
            </w:r>
          </w:p>
        </w:tc>
        <w:tc>
          <w:tcPr>
            <w:tcW w:w="1317" w:type="dxa"/>
          </w:tcPr>
          <w:p w14:paraId="65BAD929" w14:textId="77777777" w:rsidR="008A7E32" w:rsidRPr="00694C68" w:rsidRDefault="008A7E32" w:rsidP="00DC6788">
            <w:pPr>
              <w:pStyle w:val="a6"/>
              <w:spacing w:before="0" w:beforeAutospacing="0" w:after="0" w:afterAutospacing="0"/>
              <w:contextualSpacing/>
              <w:rPr>
                <w:color w:val="212529"/>
              </w:rPr>
            </w:pPr>
            <w:r w:rsidRPr="00694C68">
              <w:rPr>
                <w:color w:val="212529"/>
              </w:rPr>
              <w:t>0,56-0,80</w:t>
            </w:r>
          </w:p>
        </w:tc>
        <w:tc>
          <w:tcPr>
            <w:tcW w:w="1134" w:type="dxa"/>
          </w:tcPr>
          <w:p w14:paraId="4C29D41C" w14:textId="77777777" w:rsidR="008A7E32" w:rsidRPr="00694C68" w:rsidRDefault="008A7E32" w:rsidP="00DC6788">
            <w:pPr>
              <w:pStyle w:val="a6"/>
              <w:spacing w:before="0" w:beforeAutospacing="0" w:after="0" w:afterAutospacing="0"/>
              <w:contextualSpacing/>
              <w:rPr>
                <w:color w:val="212529"/>
              </w:rPr>
            </w:pPr>
            <w:r w:rsidRPr="00694C68">
              <w:rPr>
                <w:color w:val="212529"/>
              </w:rPr>
              <w:t>30,4-32,4</w:t>
            </w:r>
          </w:p>
        </w:tc>
        <w:tc>
          <w:tcPr>
            <w:tcW w:w="1241" w:type="dxa"/>
          </w:tcPr>
          <w:p w14:paraId="7BBB0452" w14:textId="77777777" w:rsidR="008A7E32" w:rsidRPr="00694C68" w:rsidRDefault="008A7E32" w:rsidP="00DC6788">
            <w:pPr>
              <w:pStyle w:val="a6"/>
              <w:spacing w:before="0" w:beforeAutospacing="0" w:after="0" w:afterAutospacing="0"/>
              <w:contextualSpacing/>
              <w:rPr>
                <w:color w:val="212529"/>
              </w:rPr>
            </w:pPr>
            <w:r w:rsidRPr="00694C68">
              <w:rPr>
                <w:color w:val="212529"/>
              </w:rPr>
              <w:t>15,1-18,1</w:t>
            </w:r>
          </w:p>
        </w:tc>
      </w:tr>
      <w:tr w:rsidR="008A7E32" w:rsidRPr="00694C68" w14:paraId="22EECEE7" w14:textId="77777777" w:rsidTr="0039343A">
        <w:tc>
          <w:tcPr>
            <w:tcW w:w="1276" w:type="dxa"/>
          </w:tcPr>
          <w:p w14:paraId="64DACF6F" w14:textId="77777777" w:rsidR="008A7E32" w:rsidRPr="00694C68" w:rsidRDefault="008A7E32" w:rsidP="00DC6788">
            <w:pPr>
              <w:pStyle w:val="a6"/>
              <w:spacing w:before="0" w:beforeAutospacing="0" w:after="0" w:afterAutospacing="0"/>
              <w:contextualSpacing/>
              <w:rPr>
                <w:color w:val="212529"/>
              </w:rPr>
            </w:pPr>
            <w:r w:rsidRPr="00694C68">
              <w:rPr>
                <w:color w:val="212529"/>
              </w:rPr>
              <w:t>С1-С5</w:t>
            </w:r>
          </w:p>
        </w:tc>
        <w:tc>
          <w:tcPr>
            <w:tcW w:w="956" w:type="dxa"/>
          </w:tcPr>
          <w:p w14:paraId="3954C3C5" w14:textId="77777777" w:rsidR="008A7E32" w:rsidRPr="00694C68" w:rsidRDefault="008A7E32" w:rsidP="00DC6788">
            <w:pPr>
              <w:pStyle w:val="a6"/>
              <w:spacing w:before="0" w:beforeAutospacing="0" w:after="0" w:afterAutospacing="0"/>
              <w:contextualSpacing/>
              <w:rPr>
                <w:color w:val="212529"/>
              </w:rPr>
            </w:pPr>
            <w:r w:rsidRPr="00694C68">
              <w:rPr>
                <w:color w:val="212529"/>
              </w:rPr>
              <w:t>К2</w:t>
            </w:r>
          </w:p>
        </w:tc>
        <w:tc>
          <w:tcPr>
            <w:tcW w:w="1187" w:type="dxa"/>
          </w:tcPr>
          <w:p w14:paraId="03E72C5E" w14:textId="77777777" w:rsidR="008A7E32" w:rsidRPr="00694C68" w:rsidRDefault="008A7E32" w:rsidP="00DC6788">
            <w:pPr>
              <w:pStyle w:val="a6"/>
              <w:spacing w:before="0" w:beforeAutospacing="0" w:after="0" w:afterAutospacing="0"/>
              <w:contextualSpacing/>
              <w:rPr>
                <w:color w:val="212529"/>
              </w:rPr>
            </w:pPr>
            <w:r w:rsidRPr="00694C68">
              <w:rPr>
                <w:color w:val="212529"/>
              </w:rPr>
              <w:t>35,55-40,0</w:t>
            </w:r>
          </w:p>
        </w:tc>
        <w:tc>
          <w:tcPr>
            <w:tcW w:w="1135" w:type="dxa"/>
          </w:tcPr>
          <w:p w14:paraId="569DD6C8" w14:textId="77777777" w:rsidR="008A7E32" w:rsidRPr="00694C68" w:rsidRDefault="008A7E32" w:rsidP="00DC6788">
            <w:pPr>
              <w:pStyle w:val="a6"/>
              <w:spacing w:before="0" w:beforeAutospacing="0" w:after="0" w:afterAutospacing="0"/>
              <w:contextualSpacing/>
              <w:rPr>
                <w:color w:val="212529"/>
              </w:rPr>
            </w:pPr>
            <w:r w:rsidRPr="00694C68">
              <w:rPr>
                <w:color w:val="212529"/>
              </w:rPr>
              <w:t>39,4-45,8</w:t>
            </w:r>
          </w:p>
        </w:tc>
        <w:tc>
          <w:tcPr>
            <w:tcW w:w="1330" w:type="dxa"/>
          </w:tcPr>
          <w:p w14:paraId="00459F2F" w14:textId="77777777" w:rsidR="008A7E32" w:rsidRPr="00694C68" w:rsidRDefault="008A7E32" w:rsidP="00DC6788">
            <w:pPr>
              <w:pStyle w:val="a6"/>
              <w:spacing w:before="0" w:beforeAutospacing="0" w:after="0" w:afterAutospacing="0"/>
              <w:contextualSpacing/>
              <w:rPr>
                <w:color w:val="212529"/>
              </w:rPr>
            </w:pPr>
            <w:r w:rsidRPr="00694C68">
              <w:rPr>
                <w:color w:val="212529"/>
              </w:rPr>
              <w:t>4,7-5,4</w:t>
            </w:r>
          </w:p>
        </w:tc>
        <w:tc>
          <w:tcPr>
            <w:tcW w:w="1317" w:type="dxa"/>
          </w:tcPr>
          <w:p w14:paraId="09F89077" w14:textId="77777777" w:rsidR="008A7E32" w:rsidRPr="00694C68" w:rsidRDefault="008A7E32" w:rsidP="00DC6788">
            <w:pPr>
              <w:pStyle w:val="a6"/>
              <w:spacing w:before="0" w:beforeAutospacing="0" w:after="0" w:afterAutospacing="0"/>
              <w:contextualSpacing/>
              <w:rPr>
                <w:color w:val="212529"/>
              </w:rPr>
            </w:pPr>
            <w:r w:rsidRPr="00694C68">
              <w:rPr>
                <w:color w:val="212529"/>
              </w:rPr>
              <w:t>0,46-0,57</w:t>
            </w:r>
          </w:p>
        </w:tc>
        <w:tc>
          <w:tcPr>
            <w:tcW w:w="1134" w:type="dxa"/>
          </w:tcPr>
          <w:p w14:paraId="1FCAD62A" w14:textId="77777777" w:rsidR="008A7E32" w:rsidRPr="00694C68" w:rsidRDefault="008A7E32" w:rsidP="00DC6788">
            <w:pPr>
              <w:pStyle w:val="a6"/>
              <w:spacing w:before="0" w:beforeAutospacing="0" w:after="0" w:afterAutospacing="0"/>
              <w:contextualSpacing/>
              <w:rPr>
                <w:color w:val="212529"/>
              </w:rPr>
            </w:pPr>
            <w:r w:rsidRPr="00694C68">
              <w:rPr>
                <w:color w:val="212529"/>
              </w:rPr>
              <w:t>29,6-31,3</w:t>
            </w:r>
          </w:p>
        </w:tc>
        <w:tc>
          <w:tcPr>
            <w:tcW w:w="1241" w:type="dxa"/>
          </w:tcPr>
          <w:p w14:paraId="4386BC33" w14:textId="77777777" w:rsidR="008A7E32" w:rsidRPr="00694C68" w:rsidRDefault="008A7E32" w:rsidP="00DC6788">
            <w:pPr>
              <w:pStyle w:val="a6"/>
              <w:spacing w:before="0" w:beforeAutospacing="0" w:after="0" w:afterAutospacing="0"/>
              <w:contextualSpacing/>
              <w:rPr>
                <w:color w:val="212529"/>
              </w:rPr>
            </w:pPr>
            <w:r w:rsidRPr="00694C68">
              <w:rPr>
                <w:color w:val="212529"/>
              </w:rPr>
              <w:t>15,6-18,2</w:t>
            </w:r>
          </w:p>
        </w:tc>
      </w:tr>
      <w:tr w:rsidR="008A7E32" w:rsidRPr="00694C68" w14:paraId="2978DA54" w14:textId="77777777" w:rsidTr="0039343A">
        <w:tc>
          <w:tcPr>
            <w:tcW w:w="1276" w:type="dxa"/>
          </w:tcPr>
          <w:p w14:paraId="3E8431F6" w14:textId="77777777" w:rsidR="008A7E32" w:rsidRPr="00694C68" w:rsidRDefault="008A7E32" w:rsidP="00DC6788">
            <w:pPr>
              <w:pStyle w:val="a6"/>
              <w:spacing w:before="0" w:beforeAutospacing="0" w:after="0" w:afterAutospacing="0"/>
              <w:contextualSpacing/>
            </w:pPr>
            <w:r w:rsidRPr="00694C68">
              <w:t>Н1, Н</w:t>
            </w:r>
          </w:p>
        </w:tc>
        <w:tc>
          <w:tcPr>
            <w:tcW w:w="956" w:type="dxa"/>
          </w:tcPr>
          <w:p w14:paraId="707D6D20" w14:textId="77777777" w:rsidR="008A7E32" w:rsidRPr="00694C68" w:rsidRDefault="008A7E32" w:rsidP="00DC6788">
            <w:pPr>
              <w:pStyle w:val="a6"/>
              <w:spacing w:before="0" w:beforeAutospacing="0" w:after="0" w:afterAutospacing="0"/>
              <w:contextualSpacing/>
            </w:pPr>
            <w:r w:rsidRPr="00694C68">
              <w:t>К2</w:t>
            </w:r>
          </w:p>
        </w:tc>
        <w:tc>
          <w:tcPr>
            <w:tcW w:w="1187" w:type="dxa"/>
          </w:tcPr>
          <w:p w14:paraId="16D05EC3" w14:textId="77777777" w:rsidR="008A7E32" w:rsidRPr="00694C68" w:rsidRDefault="008A7E32" w:rsidP="00DC6788">
            <w:pPr>
              <w:pStyle w:val="a6"/>
              <w:spacing w:before="0" w:beforeAutospacing="0" w:after="0" w:afterAutospacing="0"/>
              <w:contextualSpacing/>
            </w:pPr>
            <w:r w:rsidRPr="00694C68">
              <w:t>42,1-43,8</w:t>
            </w:r>
          </w:p>
        </w:tc>
        <w:tc>
          <w:tcPr>
            <w:tcW w:w="1135" w:type="dxa"/>
          </w:tcPr>
          <w:p w14:paraId="52D01550" w14:textId="77777777" w:rsidR="008A7E32" w:rsidRPr="00694C68" w:rsidRDefault="008A7E32" w:rsidP="00DC6788">
            <w:pPr>
              <w:pStyle w:val="a6"/>
              <w:spacing w:before="0" w:beforeAutospacing="0" w:after="0" w:afterAutospacing="0"/>
              <w:contextualSpacing/>
            </w:pPr>
            <w:r w:rsidRPr="00694C68">
              <w:t>46,6</w:t>
            </w:r>
          </w:p>
        </w:tc>
        <w:tc>
          <w:tcPr>
            <w:tcW w:w="1330" w:type="dxa"/>
          </w:tcPr>
          <w:p w14:paraId="13CE79ED" w14:textId="77777777" w:rsidR="008A7E32" w:rsidRPr="00694C68" w:rsidRDefault="008A7E32" w:rsidP="00DC6788">
            <w:pPr>
              <w:pStyle w:val="a6"/>
              <w:spacing w:before="0" w:beforeAutospacing="0" w:after="0" w:afterAutospacing="0"/>
              <w:contextualSpacing/>
            </w:pPr>
            <w:r w:rsidRPr="00694C68">
              <w:t>4,5</w:t>
            </w:r>
          </w:p>
        </w:tc>
        <w:tc>
          <w:tcPr>
            <w:tcW w:w="1317" w:type="dxa"/>
          </w:tcPr>
          <w:p w14:paraId="73284718" w14:textId="77777777" w:rsidR="008A7E32" w:rsidRPr="00694C68" w:rsidRDefault="008A7E32" w:rsidP="00DC6788">
            <w:pPr>
              <w:pStyle w:val="a6"/>
              <w:spacing w:before="0" w:beforeAutospacing="0" w:after="0" w:afterAutospacing="0"/>
              <w:contextualSpacing/>
            </w:pPr>
            <w:r w:rsidRPr="00694C68">
              <w:t>0,64</w:t>
            </w:r>
          </w:p>
        </w:tc>
        <w:tc>
          <w:tcPr>
            <w:tcW w:w="1134" w:type="dxa"/>
          </w:tcPr>
          <w:p w14:paraId="6B3C674A" w14:textId="77777777" w:rsidR="008A7E32" w:rsidRPr="00694C68" w:rsidRDefault="008A7E32" w:rsidP="00DC6788">
            <w:pPr>
              <w:pStyle w:val="a6"/>
              <w:spacing w:before="0" w:beforeAutospacing="0" w:after="0" w:afterAutospacing="0"/>
              <w:contextualSpacing/>
            </w:pPr>
            <w:r w:rsidRPr="00694C68">
              <w:t>32,9</w:t>
            </w:r>
          </w:p>
        </w:tc>
        <w:tc>
          <w:tcPr>
            <w:tcW w:w="1241" w:type="dxa"/>
          </w:tcPr>
          <w:p w14:paraId="07538097" w14:textId="77777777" w:rsidR="008A7E32" w:rsidRPr="00694C68" w:rsidRDefault="008A7E32" w:rsidP="00DC6788">
            <w:pPr>
              <w:pStyle w:val="a6"/>
              <w:spacing w:before="0" w:beforeAutospacing="0" w:after="0" w:afterAutospacing="0"/>
              <w:contextualSpacing/>
            </w:pPr>
            <w:r w:rsidRPr="00694C68">
              <w:t>15,5</w:t>
            </w:r>
          </w:p>
        </w:tc>
      </w:tr>
    </w:tbl>
    <w:p w14:paraId="1C5C8835" w14:textId="77777777" w:rsidR="00E6771A" w:rsidRPr="00694C68" w:rsidRDefault="00E6771A" w:rsidP="00DC6788">
      <w:pPr>
        <w:pStyle w:val="a3"/>
        <w:spacing w:after="0" w:line="240" w:lineRule="auto"/>
        <w:ind w:left="420"/>
        <w:rPr>
          <w:rFonts w:ascii="Times New Roman" w:hAnsi="Times New Roman" w:cs="Times New Roman"/>
          <w:sz w:val="28"/>
          <w:szCs w:val="28"/>
        </w:rPr>
      </w:pPr>
    </w:p>
    <w:p w14:paraId="24E21BDE" w14:textId="77777777" w:rsidR="0024546D" w:rsidRPr="00694C68" w:rsidRDefault="0024546D"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Химический и технический составы борлинского угля представлены в таблицах </w:t>
      </w:r>
      <w:r w:rsidR="0089450B" w:rsidRPr="00694C68">
        <w:rPr>
          <w:rFonts w:ascii="Times New Roman" w:hAnsi="Times New Roman" w:cs="Times New Roman"/>
          <w:sz w:val="28"/>
          <w:szCs w:val="28"/>
        </w:rPr>
        <w:t>1.4</w:t>
      </w:r>
      <w:r w:rsidRPr="00694C68">
        <w:rPr>
          <w:rFonts w:ascii="Times New Roman" w:hAnsi="Times New Roman" w:cs="Times New Roman"/>
          <w:sz w:val="28"/>
          <w:szCs w:val="28"/>
        </w:rPr>
        <w:t xml:space="preserve">, </w:t>
      </w:r>
      <w:r w:rsidR="0089450B" w:rsidRPr="00694C68">
        <w:rPr>
          <w:rFonts w:ascii="Times New Roman" w:hAnsi="Times New Roman" w:cs="Times New Roman"/>
          <w:sz w:val="28"/>
          <w:szCs w:val="28"/>
        </w:rPr>
        <w:t>1.5</w:t>
      </w:r>
      <w:r w:rsidRPr="00694C68">
        <w:rPr>
          <w:rFonts w:ascii="Times New Roman" w:hAnsi="Times New Roman" w:cs="Times New Roman"/>
          <w:sz w:val="28"/>
          <w:szCs w:val="28"/>
        </w:rPr>
        <w:t>.</w:t>
      </w:r>
    </w:p>
    <w:p w14:paraId="1153D97C" w14:textId="77777777" w:rsidR="00F72AF7" w:rsidRPr="00694C68" w:rsidRDefault="00F72AF7" w:rsidP="00DC6788">
      <w:pPr>
        <w:pStyle w:val="a3"/>
        <w:spacing w:after="0" w:line="240" w:lineRule="auto"/>
        <w:ind w:left="0" w:firstLine="567"/>
        <w:rPr>
          <w:rFonts w:ascii="Times New Roman" w:hAnsi="Times New Roman" w:cs="Times New Roman"/>
          <w:sz w:val="28"/>
          <w:szCs w:val="28"/>
        </w:rPr>
      </w:pPr>
    </w:p>
    <w:p w14:paraId="58CB289C" w14:textId="77777777" w:rsidR="0024546D" w:rsidRPr="00694C68" w:rsidRDefault="0024546D" w:rsidP="00DC6788">
      <w:pPr>
        <w:spacing w:after="0" w:line="240" w:lineRule="auto"/>
        <w:contextualSpacing/>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sidR="0089450B" w:rsidRPr="00694C68">
        <w:rPr>
          <w:rFonts w:ascii="Times New Roman" w:hAnsi="Times New Roman" w:cs="Times New Roman"/>
          <w:sz w:val="28"/>
          <w:szCs w:val="28"/>
        </w:rPr>
        <w:t>1.4</w:t>
      </w:r>
      <w:r w:rsidRPr="00694C68">
        <w:rPr>
          <w:rFonts w:ascii="Times New Roman" w:hAnsi="Times New Roman" w:cs="Times New Roman"/>
          <w:sz w:val="28"/>
          <w:szCs w:val="28"/>
        </w:rPr>
        <w:t xml:space="preserve"> – Химический состав угля Борлинского месторождения</w:t>
      </w:r>
    </w:p>
    <w:tbl>
      <w:tblPr>
        <w:tblStyle w:val="a5"/>
        <w:tblW w:w="0" w:type="auto"/>
        <w:tblLook w:val="04A0" w:firstRow="1" w:lastRow="0" w:firstColumn="1" w:lastColumn="0" w:noHBand="0" w:noVBand="1"/>
      </w:tblPr>
      <w:tblGrid>
        <w:gridCol w:w="1658"/>
        <w:gridCol w:w="948"/>
        <w:gridCol w:w="1011"/>
        <w:gridCol w:w="1011"/>
        <w:gridCol w:w="945"/>
        <w:gridCol w:w="966"/>
        <w:gridCol w:w="966"/>
        <w:gridCol w:w="978"/>
        <w:gridCol w:w="1088"/>
      </w:tblGrid>
      <w:tr w:rsidR="0024546D" w:rsidRPr="00694C68" w14:paraId="46C5DD3A" w14:textId="77777777" w:rsidTr="0024546D">
        <w:tc>
          <w:tcPr>
            <w:tcW w:w="1658" w:type="dxa"/>
          </w:tcPr>
          <w:p w14:paraId="04E1DC37"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Материал</w:t>
            </w:r>
          </w:p>
        </w:tc>
        <w:tc>
          <w:tcPr>
            <w:tcW w:w="7913" w:type="dxa"/>
            <w:gridSpan w:val="8"/>
          </w:tcPr>
          <w:p w14:paraId="67C9E0E7"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Содержание, %</w:t>
            </w:r>
          </w:p>
        </w:tc>
      </w:tr>
      <w:tr w:rsidR="0024546D" w:rsidRPr="00694C68" w14:paraId="2D0B283A" w14:textId="77777777" w:rsidTr="0024546D">
        <w:tc>
          <w:tcPr>
            <w:tcW w:w="1658" w:type="dxa"/>
            <w:vMerge w:val="restart"/>
          </w:tcPr>
          <w:p w14:paraId="2FC4D5B5"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Борлинский уголь</w:t>
            </w:r>
          </w:p>
        </w:tc>
        <w:tc>
          <w:tcPr>
            <w:tcW w:w="948" w:type="dxa"/>
          </w:tcPr>
          <w:p w14:paraId="2D476037" w14:textId="77777777" w:rsidR="0024546D" w:rsidRPr="00694C68" w:rsidRDefault="0024546D" w:rsidP="00DC6788">
            <w:pPr>
              <w:pStyle w:val="a3"/>
              <w:ind w:left="0"/>
              <w:rPr>
                <w:rFonts w:ascii="Times New Roman" w:hAnsi="Times New Roman" w:cs="Times New Roman"/>
                <w:sz w:val="24"/>
                <w:szCs w:val="24"/>
                <w:vertAlign w:val="subscript"/>
              </w:rPr>
            </w:pPr>
            <w:r w:rsidRPr="00694C68">
              <w:rPr>
                <w:rFonts w:ascii="Times New Roman" w:hAnsi="Times New Roman" w:cs="Times New Roman"/>
                <w:sz w:val="24"/>
                <w:szCs w:val="24"/>
                <w:lang w:val="en-US"/>
              </w:rPr>
              <w:t>SiO</w:t>
            </w:r>
            <w:r w:rsidRPr="00694C68">
              <w:rPr>
                <w:rFonts w:ascii="Times New Roman" w:hAnsi="Times New Roman" w:cs="Times New Roman"/>
                <w:sz w:val="24"/>
                <w:szCs w:val="24"/>
                <w:vertAlign w:val="subscript"/>
              </w:rPr>
              <w:t>2</w:t>
            </w:r>
          </w:p>
        </w:tc>
        <w:tc>
          <w:tcPr>
            <w:tcW w:w="1011" w:type="dxa"/>
          </w:tcPr>
          <w:p w14:paraId="2642E131"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Al</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1011" w:type="dxa"/>
          </w:tcPr>
          <w:p w14:paraId="6EC5EC04"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Fe</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945" w:type="dxa"/>
          </w:tcPr>
          <w:p w14:paraId="39FC3FC7"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CaO</w:t>
            </w:r>
          </w:p>
        </w:tc>
        <w:tc>
          <w:tcPr>
            <w:tcW w:w="966" w:type="dxa"/>
          </w:tcPr>
          <w:p w14:paraId="1D27858B"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MgO</w:t>
            </w:r>
          </w:p>
        </w:tc>
        <w:tc>
          <w:tcPr>
            <w:tcW w:w="966" w:type="dxa"/>
          </w:tcPr>
          <w:p w14:paraId="103AED95"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TiO</w:t>
            </w:r>
            <w:r w:rsidRPr="00694C68">
              <w:rPr>
                <w:rFonts w:ascii="Times New Roman" w:hAnsi="Times New Roman" w:cs="Times New Roman"/>
                <w:sz w:val="24"/>
                <w:szCs w:val="24"/>
                <w:vertAlign w:val="subscript"/>
              </w:rPr>
              <w:t>2</w:t>
            </w:r>
          </w:p>
        </w:tc>
        <w:tc>
          <w:tcPr>
            <w:tcW w:w="978" w:type="dxa"/>
          </w:tcPr>
          <w:p w14:paraId="3FB91691"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Р</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О</w:t>
            </w:r>
            <w:r w:rsidRPr="00694C68">
              <w:rPr>
                <w:rFonts w:ascii="Times New Roman" w:hAnsi="Times New Roman" w:cs="Times New Roman"/>
                <w:sz w:val="24"/>
                <w:szCs w:val="24"/>
                <w:vertAlign w:val="subscript"/>
              </w:rPr>
              <w:t>5</w:t>
            </w:r>
          </w:p>
        </w:tc>
        <w:tc>
          <w:tcPr>
            <w:tcW w:w="1088" w:type="dxa"/>
          </w:tcPr>
          <w:p w14:paraId="3AA37D50"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Прочее</w:t>
            </w:r>
          </w:p>
        </w:tc>
      </w:tr>
      <w:tr w:rsidR="0024546D" w:rsidRPr="00694C68" w14:paraId="7B152A8C" w14:textId="77777777" w:rsidTr="0024546D">
        <w:tc>
          <w:tcPr>
            <w:tcW w:w="1658" w:type="dxa"/>
            <w:vMerge/>
          </w:tcPr>
          <w:p w14:paraId="2012FB76" w14:textId="77777777" w:rsidR="0024546D" w:rsidRPr="00694C68" w:rsidRDefault="0024546D" w:rsidP="00DC6788">
            <w:pPr>
              <w:pStyle w:val="a3"/>
              <w:ind w:left="0"/>
              <w:rPr>
                <w:rFonts w:ascii="Times New Roman" w:hAnsi="Times New Roman" w:cs="Times New Roman"/>
                <w:sz w:val="24"/>
                <w:szCs w:val="24"/>
              </w:rPr>
            </w:pPr>
          </w:p>
        </w:tc>
        <w:tc>
          <w:tcPr>
            <w:tcW w:w="948" w:type="dxa"/>
          </w:tcPr>
          <w:p w14:paraId="13458ECC"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59,60</w:t>
            </w:r>
          </w:p>
        </w:tc>
        <w:tc>
          <w:tcPr>
            <w:tcW w:w="1011" w:type="dxa"/>
          </w:tcPr>
          <w:p w14:paraId="6E83F309"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33,70</w:t>
            </w:r>
          </w:p>
        </w:tc>
        <w:tc>
          <w:tcPr>
            <w:tcW w:w="1011" w:type="dxa"/>
          </w:tcPr>
          <w:p w14:paraId="570F92AF"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2,22</w:t>
            </w:r>
          </w:p>
        </w:tc>
        <w:tc>
          <w:tcPr>
            <w:tcW w:w="945" w:type="dxa"/>
          </w:tcPr>
          <w:p w14:paraId="0B7B2B81"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0,70</w:t>
            </w:r>
          </w:p>
        </w:tc>
        <w:tc>
          <w:tcPr>
            <w:tcW w:w="966" w:type="dxa"/>
          </w:tcPr>
          <w:p w14:paraId="0F40A4DF"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0,50</w:t>
            </w:r>
          </w:p>
        </w:tc>
        <w:tc>
          <w:tcPr>
            <w:tcW w:w="966" w:type="dxa"/>
          </w:tcPr>
          <w:p w14:paraId="3E01AA8C"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0,00</w:t>
            </w:r>
          </w:p>
        </w:tc>
        <w:tc>
          <w:tcPr>
            <w:tcW w:w="978" w:type="dxa"/>
          </w:tcPr>
          <w:p w14:paraId="60F884CA"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0,02</w:t>
            </w:r>
          </w:p>
        </w:tc>
        <w:tc>
          <w:tcPr>
            <w:tcW w:w="1088" w:type="dxa"/>
          </w:tcPr>
          <w:p w14:paraId="390B219C"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3,22</w:t>
            </w:r>
          </w:p>
        </w:tc>
      </w:tr>
    </w:tbl>
    <w:p w14:paraId="760E24A2" w14:textId="77777777" w:rsidR="00BB7AD7" w:rsidRPr="00694C68" w:rsidRDefault="00BB7AD7" w:rsidP="00DC6788">
      <w:pPr>
        <w:pStyle w:val="a3"/>
        <w:spacing w:after="0" w:line="240" w:lineRule="auto"/>
        <w:ind w:left="0" w:firstLine="567"/>
        <w:rPr>
          <w:rFonts w:ascii="Times New Roman" w:hAnsi="Times New Roman" w:cs="Times New Roman"/>
          <w:sz w:val="28"/>
          <w:szCs w:val="28"/>
        </w:rPr>
      </w:pPr>
    </w:p>
    <w:p w14:paraId="17A04AB9" w14:textId="77777777" w:rsidR="0024546D" w:rsidRPr="00694C68" w:rsidRDefault="0024546D" w:rsidP="00DC6788">
      <w:pPr>
        <w:spacing w:after="0" w:line="240" w:lineRule="auto"/>
        <w:contextualSpacing/>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sidR="0089450B" w:rsidRPr="00694C68">
        <w:rPr>
          <w:rFonts w:ascii="Times New Roman" w:hAnsi="Times New Roman" w:cs="Times New Roman"/>
          <w:sz w:val="28"/>
          <w:szCs w:val="28"/>
        </w:rPr>
        <w:t xml:space="preserve">1.5 </w:t>
      </w:r>
      <w:r w:rsidRPr="00694C68">
        <w:rPr>
          <w:rFonts w:ascii="Times New Roman" w:hAnsi="Times New Roman" w:cs="Times New Roman"/>
          <w:sz w:val="28"/>
          <w:szCs w:val="28"/>
        </w:rPr>
        <w:t>– Технический состав угля Борлинского месторождения</w:t>
      </w:r>
    </w:p>
    <w:tbl>
      <w:tblPr>
        <w:tblStyle w:val="a5"/>
        <w:tblW w:w="0" w:type="auto"/>
        <w:tblInd w:w="-34" w:type="dxa"/>
        <w:tblLook w:val="04A0" w:firstRow="1" w:lastRow="0" w:firstColumn="1" w:lastColumn="0" w:noHBand="0" w:noVBand="1"/>
      </w:tblPr>
      <w:tblGrid>
        <w:gridCol w:w="1702"/>
        <w:gridCol w:w="1802"/>
        <w:gridCol w:w="1525"/>
        <w:gridCol w:w="1525"/>
        <w:gridCol w:w="1525"/>
        <w:gridCol w:w="1526"/>
      </w:tblGrid>
      <w:tr w:rsidR="0024546D" w:rsidRPr="00694C68" w14:paraId="6746108F" w14:textId="77777777">
        <w:tc>
          <w:tcPr>
            <w:tcW w:w="1702" w:type="dxa"/>
          </w:tcPr>
          <w:p w14:paraId="7B5F5606"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Материал</w:t>
            </w:r>
          </w:p>
        </w:tc>
        <w:tc>
          <w:tcPr>
            <w:tcW w:w="7903" w:type="dxa"/>
            <w:gridSpan w:val="5"/>
          </w:tcPr>
          <w:p w14:paraId="13741493"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Технический состав, %</w:t>
            </w:r>
          </w:p>
        </w:tc>
      </w:tr>
      <w:tr w:rsidR="0024546D" w:rsidRPr="00694C68" w14:paraId="1848EECB" w14:textId="77777777" w:rsidTr="0024546D">
        <w:tc>
          <w:tcPr>
            <w:tcW w:w="1702" w:type="dxa"/>
            <w:vMerge w:val="restart"/>
          </w:tcPr>
          <w:p w14:paraId="05F630E5"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Борлинский уголь</w:t>
            </w:r>
          </w:p>
        </w:tc>
        <w:tc>
          <w:tcPr>
            <w:tcW w:w="1802" w:type="dxa"/>
          </w:tcPr>
          <w:p w14:paraId="50BE66BB"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W</w:t>
            </w:r>
            <w:r w:rsidRPr="00694C68">
              <w:rPr>
                <w:rFonts w:ascii="Times New Roman" w:hAnsi="Times New Roman" w:cs="Times New Roman"/>
                <w:sz w:val="24"/>
                <w:szCs w:val="24"/>
                <w:vertAlign w:val="superscript"/>
              </w:rPr>
              <w:t>р</w:t>
            </w:r>
          </w:p>
        </w:tc>
        <w:tc>
          <w:tcPr>
            <w:tcW w:w="1525" w:type="dxa"/>
          </w:tcPr>
          <w:p w14:paraId="3377EDD9"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A</w:t>
            </w:r>
            <w:r w:rsidRPr="00694C68">
              <w:rPr>
                <w:rFonts w:ascii="Times New Roman" w:hAnsi="Times New Roman" w:cs="Times New Roman"/>
                <w:sz w:val="24"/>
                <w:szCs w:val="24"/>
                <w:vertAlign w:val="superscript"/>
              </w:rPr>
              <w:t>с</w:t>
            </w:r>
          </w:p>
        </w:tc>
        <w:tc>
          <w:tcPr>
            <w:tcW w:w="1525" w:type="dxa"/>
          </w:tcPr>
          <w:p w14:paraId="1AEC767A"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V(ППП)</w:t>
            </w:r>
          </w:p>
        </w:tc>
        <w:tc>
          <w:tcPr>
            <w:tcW w:w="1525" w:type="dxa"/>
          </w:tcPr>
          <w:p w14:paraId="7C89D539"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S</w:t>
            </w:r>
            <w:r w:rsidRPr="00694C68">
              <w:rPr>
                <w:rFonts w:ascii="Times New Roman" w:hAnsi="Times New Roman" w:cs="Times New Roman"/>
                <w:sz w:val="24"/>
                <w:szCs w:val="24"/>
                <w:vertAlign w:val="superscript"/>
              </w:rPr>
              <w:t>c</w:t>
            </w:r>
            <w:r w:rsidRPr="00694C68">
              <w:rPr>
                <w:rFonts w:ascii="Times New Roman" w:hAnsi="Times New Roman" w:cs="Times New Roman"/>
                <w:sz w:val="24"/>
                <w:szCs w:val="24"/>
              </w:rPr>
              <w:t xml:space="preserve"> общ</w:t>
            </w:r>
          </w:p>
        </w:tc>
        <w:tc>
          <w:tcPr>
            <w:tcW w:w="1526" w:type="dxa"/>
          </w:tcPr>
          <w:p w14:paraId="4EC5E0AB"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С</w:t>
            </w:r>
            <w:r w:rsidRPr="00694C68">
              <w:rPr>
                <w:rFonts w:ascii="Times New Roman" w:hAnsi="Times New Roman" w:cs="Times New Roman"/>
                <w:sz w:val="24"/>
                <w:szCs w:val="24"/>
                <w:vertAlign w:val="subscript"/>
              </w:rPr>
              <w:t>тв</w:t>
            </w:r>
          </w:p>
        </w:tc>
      </w:tr>
      <w:tr w:rsidR="0024546D" w:rsidRPr="00694C68" w14:paraId="25792B1A" w14:textId="77777777" w:rsidTr="0024546D">
        <w:tc>
          <w:tcPr>
            <w:tcW w:w="1702" w:type="dxa"/>
            <w:vMerge/>
          </w:tcPr>
          <w:p w14:paraId="40FDA016" w14:textId="77777777" w:rsidR="0024546D" w:rsidRPr="00694C68" w:rsidRDefault="0024546D" w:rsidP="00DC6788">
            <w:pPr>
              <w:pStyle w:val="a3"/>
              <w:ind w:left="0"/>
              <w:rPr>
                <w:rFonts w:ascii="Times New Roman" w:hAnsi="Times New Roman" w:cs="Times New Roman"/>
                <w:sz w:val="24"/>
                <w:szCs w:val="24"/>
              </w:rPr>
            </w:pPr>
          </w:p>
        </w:tc>
        <w:tc>
          <w:tcPr>
            <w:tcW w:w="1802" w:type="dxa"/>
          </w:tcPr>
          <w:p w14:paraId="5CF34AA0"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1,06</w:t>
            </w:r>
          </w:p>
        </w:tc>
        <w:tc>
          <w:tcPr>
            <w:tcW w:w="1525" w:type="dxa"/>
          </w:tcPr>
          <w:p w14:paraId="7C82C5C5"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42,0</w:t>
            </w:r>
          </w:p>
        </w:tc>
        <w:tc>
          <w:tcPr>
            <w:tcW w:w="1525" w:type="dxa"/>
          </w:tcPr>
          <w:p w14:paraId="3FEA1B1D"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24,30</w:t>
            </w:r>
          </w:p>
        </w:tc>
        <w:tc>
          <w:tcPr>
            <w:tcW w:w="1525" w:type="dxa"/>
          </w:tcPr>
          <w:p w14:paraId="131F0DD1"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0,04</w:t>
            </w:r>
          </w:p>
        </w:tc>
        <w:tc>
          <w:tcPr>
            <w:tcW w:w="1526" w:type="dxa"/>
          </w:tcPr>
          <w:p w14:paraId="2961BC15" w14:textId="77777777" w:rsidR="0024546D" w:rsidRPr="00694C68" w:rsidRDefault="0024546D" w:rsidP="00DC6788">
            <w:pPr>
              <w:pStyle w:val="a3"/>
              <w:ind w:left="0"/>
              <w:rPr>
                <w:rFonts w:ascii="Times New Roman" w:hAnsi="Times New Roman" w:cs="Times New Roman"/>
                <w:sz w:val="24"/>
                <w:szCs w:val="24"/>
              </w:rPr>
            </w:pPr>
            <w:r w:rsidRPr="00694C68">
              <w:rPr>
                <w:rFonts w:ascii="Times New Roman" w:hAnsi="Times New Roman" w:cs="Times New Roman"/>
                <w:sz w:val="24"/>
                <w:szCs w:val="24"/>
              </w:rPr>
              <w:t>32,60</w:t>
            </w:r>
          </w:p>
        </w:tc>
      </w:tr>
    </w:tbl>
    <w:p w14:paraId="34774423" w14:textId="77777777" w:rsidR="0024546D" w:rsidRPr="00694C68" w:rsidRDefault="0024546D" w:rsidP="00DC6788">
      <w:pPr>
        <w:pStyle w:val="a3"/>
        <w:spacing w:after="0" w:line="240" w:lineRule="auto"/>
        <w:ind w:left="420"/>
        <w:rPr>
          <w:rFonts w:ascii="Times New Roman" w:hAnsi="Times New Roman" w:cs="Times New Roman"/>
          <w:sz w:val="28"/>
          <w:szCs w:val="28"/>
        </w:rPr>
      </w:pPr>
    </w:p>
    <w:p w14:paraId="5E7DB553" w14:textId="77777777" w:rsidR="000C0732" w:rsidRPr="00694C68" w:rsidRDefault="00BB143E"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Угли месторождения Борлы Карагандинского бассейна, относящиеся к высокозольным, труднообогатимым, считающиеся пригодными только как энергетическое топливо с теплотой сгорания 31,99-34,25 Дж/кг, исследовались с точки зрения металлургической оценки качественных характеристик в сопоставлении с традиционными углеродистыми восстановителями. Для углеродистых восстановителей, используемых в ферросплавном производстве, основными качественными характеристиками являются: технический анализ, гранулометрический состав, прочностные характеристики, водопоглощение, </w:t>
      </w:r>
      <w:r w:rsidRPr="00694C68">
        <w:rPr>
          <w:rFonts w:ascii="Times New Roman" w:hAnsi="Times New Roman" w:cs="Times New Roman"/>
          <w:sz w:val="28"/>
          <w:szCs w:val="28"/>
        </w:rPr>
        <w:lastRenderedPageBreak/>
        <w:t>пористость, удельное электросопротивление и реакционная способность. Особенность технологии процессов рудной электротермии, где восстановитель влияет на газопроницаемость шихты и изменение электросопротивления ванны печи, требует применения углеродистых материалов определенного класса крупности. Следовательно, технико-экономические показатели производства зависят не только от специфических особенностей процесса и свойств самого восстановителя, но и от подбора оптимальной фракции последнего.</w:t>
      </w:r>
    </w:p>
    <w:p w14:paraId="17A21D5A" w14:textId="77777777" w:rsidR="00290F64" w:rsidRPr="00694C68" w:rsidRDefault="00290F64"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 работах [</w:t>
      </w:r>
      <w:r w:rsidR="0022325D" w:rsidRPr="00694C68">
        <w:rPr>
          <w:rFonts w:ascii="Times New Roman" w:hAnsi="Times New Roman" w:cs="Times New Roman"/>
          <w:sz w:val="28"/>
          <w:szCs w:val="28"/>
        </w:rPr>
        <w:t>59-61</w:t>
      </w:r>
      <w:r w:rsidRPr="00694C68">
        <w:rPr>
          <w:rFonts w:ascii="Times New Roman" w:hAnsi="Times New Roman" w:cs="Times New Roman"/>
          <w:sz w:val="28"/>
          <w:szCs w:val="28"/>
        </w:rPr>
        <w:t>], исследуется возможность применения высокозольных углей для производства комплексных сплавов. В данном контексте высокая зольность рассматривается как преимущество, поскольку минеральная часть угля выступает дополнительным источником алюминия и кремния.</w:t>
      </w:r>
    </w:p>
    <w:p w14:paraId="414CC443" w14:textId="77777777" w:rsidR="001E0BE0" w:rsidRPr="000E5B13" w:rsidRDefault="001E0BE0"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b/>
          <w:sz w:val="28"/>
          <w:szCs w:val="28"/>
        </w:rPr>
        <w:t>Месторождение Жалын</w:t>
      </w:r>
      <w:r w:rsidRPr="00694C68">
        <w:rPr>
          <w:rFonts w:ascii="Times New Roman" w:hAnsi="Times New Roman" w:cs="Times New Roman"/>
          <w:sz w:val="28"/>
          <w:szCs w:val="28"/>
        </w:rPr>
        <w:t xml:space="preserve"> расположено Жанаркинском районе Карагандинской </w:t>
      </w:r>
      <w:r w:rsidRPr="000E5B13">
        <w:rPr>
          <w:rFonts w:ascii="Times New Roman" w:hAnsi="Times New Roman" w:cs="Times New Roman"/>
          <w:sz w:val="28"/>
          <w:szCs w:val="28"/>
        </w:rPr>
        <w:t>области</w:t>
      </w:r>
      <w:r w:rsidR="00DB117B" w:rsidRPr="000E5B13">
        <w:rPr>
          <w:rFonts w:ascii="Times New Roman" w:hAnsi="Times New Roman" w:cs="Times New Roman"/>
          <w:sz w:val="28"/>
          <w:szCs w:val="28"/>
          <w:lang w:val="kk-KZ"/>
        </w:rPr>
        <w:t xml:space="preserve"> </w:t>
      </w:r>
      <w:r w:rsidR="00DB117B" w:rsidRPr="000E5B13">
        <w:rPr>
          <w:rFonts w:ascii="Times New Roman" w:hAnsi="Times New Roman" w:cs="Times New Roman"/>
          <w:sz w:val="28"/>
          <w:szCs w:val="28"/>
        </w:rPr>
        <w:t>[</w:t>
      </w:r>
      <w:r w:rsidR="0022325D" w:rsidRPr="000E5B13">
        <w:rPr>
          <w:rFonts w:ascii="Times New Roman" w:hAnsi="Times New Roman" w:cs="Times New Roman"/>
          <w:sz w:val="28"/>
          <w:szCs w:val="28"/>
        </w:rPr>
        <w:t>62</w:t>
      </w:r>
      <w:r w:rsidR="00DB117B" w:rsidRPr="000E5B13">
        <w:rPr>
          <w:rFonts w:ascii="Times New Roman" w:hAnsi="Times New Roman" w:cs="Times New Roman"/>
          <w:sz w:val="28"/>
          <w:szCs w:val="28"/>
        </w:rPr>
        <w:t>]</w:t>
      </w:r>
      <w:r w:rsidRPr="000E5B13">
        <w:rPr>
          <w:rFonts w:ascii="Times New Roman" w:hAnsi="Times New Roman" w:cs="Times New Roman"/>
          <w:sz w:val="28"/>
          <w:szCs w:val="28"/>
        </w:rPr>
        <w:t>. Общая площадь месторождения Жалын составляет – 4,015 кв. км, отработка ведется открытым способом.</w:t>
      </w:r>
    </w:p>
    <w:p w14:paraId="39120B84" w14:textId="77777777" w:rsidR="001E0BE0" w:rsidRPr="000E5B13" w:rsidRDefault="001E0BE0" w:rsidP="00DC6788">
      <w:pPr>
        <w:pStyle w:val="a3"/>
        <w:tabs>
          <w:tab w:val="left" w:pos="993"/>
        </w:tabs>
        <w:spacing w:after="0" w:line="240" w:lineRule="auto"/>
        <w:ind w:left="567"/>
        <w:jc w:val="both"/>
        <w:rPr>
          <w:rFonts w:ascii="Times New Roman" w:hAnsi="Times New Roman" w:cs="Times New Roman"/>
          <w:sz w:val="28"/>
          <w:szCs w:val="28"/>
        </w:rPr>
      </w:pPr>
      <w:r w:rsidRPr="000E5B13">
        <w:rPr>
          <w:rFonts w:ascii="Times New Roman" w:hAnsi="Times New Roman" w:cs="Times New Roman"/>
          <w:sz w:val="28"/>
          <w:szCs w:val="28"/>
        </w:rPr>
        <w:t>Запасы углей месторождения:</w:t>
      </w:r>
    </w:p>
    <w:p w14:paraId="0450A43E" w14:textId="77777777" w:rsidR="001E0BE0" w:rsidRPr="000E5B13" w:rsidRDefault="001E0BE0" w:rsidP="00DC6788">
      <w:pPr>
        <w:pStyle w:val="a3"/>
        <w:numPr>
          <w:ilvl w:val="0"/>
          <w:numId w:val="2"/>
        </w:numPr>
        <w:tabs>
          <w:tab w:val="left" w:pos="851"/>
        </w:tabs>
        <w:spacing w:after="0" w:line="240" w:lineRule="auto"/>
        <w:ind w:left="0" w:firstLine="567"/>
        <w:jc w:val="both"/>
        <w:rPr>
          <w:rFonts w:ascii="Times New Roman" w:hAnsi="Times New Roman" w:cs="Times New Roman"/>
          <w:sz w:val="28"/>
          <w:szCs w:val="28"/>
        </w:rPr>
      </w:pPr>
      <w:r w:rsidRPr="000E5B13">
        <w:rPr>
          <w:rFonts w:ascii="Times New Roman" w:hAnsi="Times New Roman" w:cs="Times New Roman"/>
          <w:sz w:val="28"/>
          <w:szCs w:val="28"/>
        </w:rPr>
        <w:t>балансовые - 55,2 млн. тонн;</w:t>
      </w:r>
    </w:p>
    <w:p w14:paraId="24B99779" w14:textId="77777777" w:rsidR="001E0BE0" w:rsidRPr="000E5B13" w:rsidRDefault="001E0BE0" w:rsidP="00DC6788">
      <w:pPr>
        <w:pStyle w:val="a3"/>
        <w:numPr>
          <w:ilvl w:val="0"/>
          <w:numId w:val="2"/>
        </w:numPr>
        <w:tabs>
          <w:tab w:val="left" w:pos="851"/>
        </w:tabs>
        <w:spacing w:after="0" w:line="240" w:lineRule="auto"/>
        <w:ind w:left="0" w:firstLine="567"/>
        <w:jc w:val="both"/>
        <w:rPr>
          <w:rFonts w:ascii="Times New Roman" w:hAnsi="Times New Roman" w:cs="Times New Roman"/>
          <w:sz w:val="28"/>
          <w:szCs w:val="28"/>
        </w:rPr>
      </w:pPr>
      <w:r w:rsidRPr="000E5B13">
        <w:rPr>
          <w:rFonts w:ascii="Times New Roman" w:hAnsi="Times New Roman" w:cs="Times New Roman"/>
          <w:sz w:val="28"/>
          <w:szCs w:val="28"/>
        </w:rPr>
        <w:t>промышленные - 49,1 млн. тонн.</w:t>
      </w:r>
    </w:p>
    <w:p w14:paraId="7EF4B23A" w14:textId="77777777" w:rsidR="001E0BE0" w:rsidRPr="000E5B13" w:rsidRDefault="001E0BE0" w:rsidP="00DC6788">
      <w:pPr>
        <w:tabs>
          <w:tab w:val="left" w:pos="993"/>
        </w:tabs>
        <w:spacing w:after="0" w:line="240" w:lineRule="auto"/>
        <w:ind w:firstLine="567"/>
        <w:contextualSpacing/>
        <w:jc w:val="both"/>
        <w:rPr>
          <w:rFonts w:ascii="Times New Roman" w:eastAsia="Calibri" w:hAnsi="Times New Roman" w:cs="Times New Roman"/>
          <w:sz w:val="28"/>
          <w:szCs w:val="28"/>
        </w:rPr>
      </w:pPr>
      <w:r w:rsidRPr="000E5B13">
        <w:rPr>
          <w:rFonts w:ascii="Times New Roman" w:eastAsia="Calibri" w:hAnsi="Times New Roman" w:cs="Times New Roman"/>
          <w:sz w:val="28"/>
          <w:szCs w:val="28"/>
        </w:rPr>
        <w:t xml:space="preserve">Угленосность месторождения связана с нижнеюрскими отложениями, в которых выделены 2 угольных горизонта различной мощности и угленасыщенности. Горизонты представляют собой сложные угольные залежи с изменяющимися по площади строением и мощностью. Настоящим проектом к отработке принят Верхний угольный горизонт, который наиболее угленасыщен, имеет достаточную мощность и сравнительно сложное строение. За пласт в Верхнем угольном горизонте принималась его часть, удовлетворяющая кондициям, обособленная с почвы и кровли слоями породы мощностью </w:t>
      </w:r>
      <w:smartTag w:uri="urn:schemas-microsoft-com:office:smarttags" w:element="metricconverter">
        <w:smartTagPr>
          <w:attr w:name="ProductID" w:val="1,0 м"/>
        </w:smartTagPr>
        <w:r w:rsidRPr="000E5B13">
          <w:rPr>
            <w:rFonts w:ascii="Times New Roman" w:eastAsia="Calibri" w:hAnsi="Times New Roman" w:cs="Times New Roman"/>
            <w:sz w:val="28"/>
            <w:szCs w:val="28"/>
          </w:rPr>
          <w:t>1,0 м</w:t>
        </w:r>
      </w:smartTag>
      <w:r w:rsidRPr="000E5B13">
        <w:rPr>
          <w:rFonts w:ascii="Times New Roman" w:eastAsia="Calibri" w:hAnsi="Times New Roman" w:cs="Times New Roman"/>
          <w:sz w:val="28"/>
          <w:szCs w:val="28"/>
        </w:rPr>
        <w:t xml:space="preserve"> и более и имеющая площадное распространение. Верхний угольный горизонт разделен на 7 пластов.</w:t>
      </w:r>
    </w:p>
    <w:p w14:paraId="0C6660E5" w14:textId="319EAA88" w:rsidR="001E0BE0" w:rsidRPr="00774626" w:rsidRDefault="00D15BCD" w:rsidP="00DC6788">
      <w:pPr>
        <w:tabs>
          <w:tab w:val="left" w:pos="993"/>
        </w:tabs>
        <w:spacing w:after="0" w:line="240" w:lineRule="auto"/>
        <w:ind w:firstLine="567"/>
        <w:contextualSpacing/>
        <w:jc w:val="both"/>
        <w:rPr>
          <w:rFonts w:ascii="Times New Roman" w:eastAsia="Calibri" w:hAnsi="Times New Roman" w:cs="Times New Roman"/>
          <w:sz w:val="28"/>
          <w:szCs w:val="28"/>
        </w:rPr>
      </w:pPr>
      <w:r w:rsidRPr="000E5B13">
        <w:rPr>
          <w:rFonts w:ascii="Times New Roman" w:eastAsia="Calibri" w:hAnsi="Times New Roman" w:cs="Times New Roman"/>
          <w:sz w:val="28"/>
          <w:szCs w:val="28"/>
        </w:rPr>
        <w:t>На основании данных</w:t>
      </w:r>
      <w:r w:rsidR="005C5E8A" w:rsidRPr="000E5B13">
        <w:rPr>
          <w:rFonts w:ascii="Times New Roman" w:eastAsia="Calibri" w:hAnsi="Times New Roman" w:cs="Times New Roman"/>
          <w:sz w:val="28"/>
          <w:szCs w:val="28"/>
        </w:rPr>
        <w:t>,</w:t>
      </w:r>
      <w:r w:rsidRPr="000E5B13">
        <w:rPr>
          <w:rFonts w:ascii="Times New Roman" w:eastAsia="Calibri" w:hAnsi="Times New Roman" w:cs="Times New Roman"/>
          <w:sz w:val="28"/>
          <w:szCs w:val="28"/>
        </w:rPr>
        <w:t xml:space="preserve"> приведенных в </w:t>
      </w:r>
      <w:r w:rsidR="00A24A38" w:rsidRPr="000E5B13">
        <w:rPr>
          <w:rFonts w:ascii="Times New Roman" w:eastAsia="Calibri" w:hAnsi="Times New Roman" w:cs="Times New Roman"/>
          <w:sz w:val="28"/>
          <w:szCs w:val="28"/>
        </w:rPr>
        <w:t xml:space="preserve">отчете </w:t>
      </w:r>
      <w:r w:rsidRPr="000E5B13">
        <w:rPr>
          <w:rFonts w:ascii="Times New Roman" w:hAnsi="Times New Roman" w:cs="Times New Roman"/>
          <w:sz w:val="28"/>
          <w:szCs w:val="28"/>
        </w:rPr>
        <w:t>[6</w:t>
      </w:r>
      <w:r w:rsidR="00774D14" w:rsidRPr="000E5B13">
        <w:rPr>
          <w:rFonts w:ascii="Times New Roman" w:hAnsi="Times New Roman" w:cs="Times New Roman"/>
          <w:sz w:val="28"/>
          <w:szCs w:val="28"/>
        </w:rPr>
        <w:t>3</w:t>
      </w:r>
      <w:r w:rsidRPr="000E5B13">
        <w:rPr>
          <w:rFonts w:ascii="Times New Roman" w:hAnsi="Times New Roman" w:cs="Times New Roman"/>
          <w:sz w:val="28"/>
          <w:szCs w:val="28"/>
        </w:rPr>
        <w:t xml:space="preserve">] </w:t>
      </w:r>
      <w:r w:rsidRPr="000E5B13">
        <w:rPr>
          <w:rFonts w:ascii="Times New Roman" w:eastAsia="Calibri" w:hAnsi="Times New Roman" w:cs="Times New Roman"/>
          <w:sz w:val="28"/>
          <w:szCs w:val="28"/>
        </w:rPr>
        <w:t>п</w:t>
      </w:r>
      <w:r w:rsidR="001E0BE0" w:rsidRPr="000E5B13">
        <w:rPr>
          <w:rFonts w:ascii="Times New Roman" w:eastAsia="Calibri" w:hAnsi="Times New Roman" w:cs="Times New Roman"/>
          <w:sz w:val="28"/>
          <w:szCs w:val="28"/>
        </w:rPr>
        <w:t>ласт В</w:t>
      </w:r>
      <w:r w:rsidR="001E0BE0" w:rsidRPr="00694C68">
        <w:rPr>
          <w:rFonts w:ascii="Times New Roman" w:eastAsia="Calibri" w:hAnsi="Times New Roman" w:cs="Times New Roman"/>
          <w:sz w:val="28"/>
          <w:szCs w:val="28"/>
        </w:rPr>
        <w:t xml:space="preserve"> распространен на юге месторождения. Площадь его составляет </w:t>
      </w:r>
      <w:r w:rsidR="001E0BE0" w:rsidRPr="00774626">
        <w:rPr>
          <w:rFonts w:ascii="Times New Roman" w:eastAsia="Calibri" w:hAnsi="Times New Roman" w:cs="Times New Roman"/>
          <w:sz w:val="28"/>
          <w:szCs w:val="28"/>
        </w:rPr>
        <w:t>19,2</w:t>
      </w:r>
      <w:r w:rsidR="00026E61" w:rsidRPr="00261094">
        <w:rPr>
          <w:rFonts w:ascii="Times New Roman" w:eastAsia="Calibri" w:hAnsi="Times New Roman" w:cs="Times New Roman"/>
          <w:sz w:val="28"/>
          <w:szCs w:val="28"/>
        </w:rPr>
        <w:t xml:space="preserve"> </w:t>
      </w:r>
      <w:r w:rsidR="001E0BE0" w:rsidRPr="00774626">
        <w:rPr>
          <w:rFonts w:ascii="Times New Roman" w:eastAsia="Calibri" w:hAnsi="Times New Roman" w:cs="Times New Roman"/>
          <w:sz w:val="28"/>
          <w:szCs w:val="28"/>
        </w:rPr>
        <w:t xml:space="preserve">% общей площади распространения Верхнего угольного горизонта. Мощность горной массы пласта В колеблется от 10,80 до </w:t>
      </w:r>
      <w:smartTag w:uri="urn:schemas-microsoft-com:office:smarttags" w:element="metricconverter">
        <w:smartTagPr>
          <w:attr w:name="ProductID" w:val="33,65 м"/>
        </w:smartTagPr>
        <w:r w:rsidR="001E0BE0" w:rsidRPr="00774626">
          <w:rPr>
            <w:rFonts w:ascii="Times New Roman" w:eastAsia="Calibri" w:hAnsi="Times New Roman" w:cs="Times New Roman"/>
            <w:sz w:val="28"/>
            <w:szCs w:val="28"/>
          </w:rPr>
          <w:t>33,65 м</w:t>
        </w:r>
      </w:smartTag>
      <w:r w:rsidR="001E0BE0" w:rsidRPr="00774626">
        <w:rPr>
          <w:rFonts w:ascii="Times New Roman" w:eastAsia="Calibri" w:hAnsi="Times New Roman" w:cs="Times New Roman"/>
          <w:sz w:val="28"/>
          <w:szCs w:val="28"/>
        </w:rPr>
        <w:t xml:space="preserve">. На всей площади распространения пласт В имеет кондиционную мощность. Представлен 3-4-мя угольными пачками мощностью от 1 до </w:t>
      </w:r>
      <w:smartTag w:uri="urn:schemas-microsoft-com:office:smarttags" w:element="metricconverter">
        <w:smartTagPr>
          <w:attr w:name="ProductID" w:val="13 м"/>
        </w:smartTagPr>
        <w:r w:rsidR="001E0BE0" w:rsidRPr="00774626">
          <w:rPr>
            <w:rFonts w:ascii="Times New Roman" w:eastAsia="Calibri" w:hAnsi="Times New Roman" w:cs="Times New Roman"/>
            <w:sz w:val="28"/>
            <w:szCs w:val="28"/>
          </w:rPr>
          <w:t>13 м</w:t>
        </w:r>
      </w:smartTag>
      <w:r w:rsidR="001E0BE0" w:rsidRPr="00774626">
        <w:rPr>
          <w:rFonts w:ascii="Times New Roman" w:eastAsia="Calibri" w:hAnsi="Times New Roman" w:cs="Times New Roman"/>
          <w:sz w:val="28"/>
          <w:szCs w:val="28"/>
        </w:rPr>
        <w:t>, разделенными тонкими породными прослоями (0,10</w:t>
      </w:r>
      <w:r w:rsidR="00774626" w:rsidRPr="00774626">
        <w:rPr>
          <w:rFonts w:ascii="Times New Roman" w:eastAsia="Calibri" w:hAnsi="Times New Roman" w:cs="Times New Roman"/>
          <w:sz w:val="28"/>
          <w:szCs w:val="28"/>
        </w:rPr>
        <w:t>–</w:t>
      </w:r>
      <w:r w:rsidR="001E0BE0" w:rsidRPr="00774626">
        <w:rPr>
          <w:rFonts w:ascii="Times New Roman" w:eastAsia="Calibri" w:hAnsi="Times New Roman" w:cs="Times New Roman"/>
          <w:sz w:val="28"/>
          <w:szCs w:val="28"/>
        </w:rPr>
        <w:t>0,90</w:t>
      </w:r>
      <w:r w:rsidR="00026E61" w:rsidRPr="00774626">
        <w:rPr>
          <w:rFonts w:ascii="Times New Roman" w:eastAsia="Calibri" w:hAnsi="Times New Roman" w:cs="Times New Roman"/>
          <w:sz w:val="28"/>
          <w:szCs w:val="28"/>
        </w:rPr>
        <w:t xml:space="preserve"> </w:t>
      </w:r>
      <w:r w:rsidR="001E0BE0" w:rsidRPr="00774626">
        <w:rPr>
          <w:rFonts w:ascii="Times New Roman" w:eastAsia="Calibri" w:hAnsi="Times New Roman" w:cs="Times New Roman"/>
          <w:sz w:val="28"/>
          <w:szCs w:val="28"/>
        </w:rPr>
        <w:t>м).</w:t>
      </w:r>
    </w:p>
    <w:p w14:paraId="4E9FF48D" w14:textId="13919233" w:rsidR="001E0BE0" w:rsidRPr="00774626" w:rsidRDefault="001E0BE0" w:rsidP="00DC6788">
      <w:pPr>
        <w:tabs>
          <w:tab w:val="left" w:pos="993"/>
        </w:tabs>
        <w:spacing w:after="0" w:line="240" w:lineRule="auto"/>
        <w:ind w:firstLine="567"/>
        <w:contextualSpacing/>
        <w:jc w:val="both"/>
        <w:rPr>
          <w:rFonts w:ascii="Times New Roman" w:eastAsia="Calibri" w:hAnsi="Times New Roman" w:cs="Times New Roman"/>
          <w:sz w:val="28"/>
          <w:szCs w:val="28"/>
        </w:rPr>
      </w:pPr>
      <w:r w:rsidRPr="00774626">
        <w:rPr>
          <w:rFonts w:ascii="Times New Roman" w:eastAsia="Calibri" w:hAnsi="Times New Roman" w:cs="Times New Roman"/>
          <w:sz w:val="28"/>
          <w:szCs w:val="28"/>
        </w:rPr>
        <w:t>Пласт В</w:t>
      </w:r>
      <w:r w:rsidRPr="00774626">
        <w:rPr>
          <w:rFonts w:ascii="Times New Roman" w:eastAsia="Calibri" w:hAnsi="Times New Roman" w:cs="Times New Roman"/>
          <w:sz w:val="28"/>
          <w:szCs w:val="28"/>
          <w:vertAlign w:val="subscript"/>
        </w:rPr>
        <w:t>1</w:t>
      </w:r>
      <w:r w:rsidRPr="00774626">
        <w:rPr>
          <w:rFonts w:ascii="Times New Roman" w:eastAsia="Calibri" w:hAnsi="Times New Roman" w:cs="Times New Roman"/>
          <w:sz w:val="28"/>
          <w:szCs w:val="28"/>
        </w:rPr>
        <w:t xml:space="preserve"> расположен в верхней части горизонта, обособлен от остальных пластов породными комплексами мощностью 1,0-</w:t>
      </w:r>
      <w:smartTag w:uri="urn:schemas-microsoft-com:office:smarttags" w:element="metricconverter">
        <w:smartTagPr>
          <w:attr w:name="ProductID" w:val="16,0 м"/>
        </w:smartTagPr>
        <w:r w:rsidRPr="00774626">
          <w:rPr>
            <w:rFonts w:ascii="Times New Roman" w:eastAsia="Calibri" w:hAnsi="Times New Roman" w:cs="Times New Roman"/>
            <w:sz w:val="28"/>
            <w:szCs w:val="28"/>
          </w:rPr>
          <w:t>16,0 м</w:t>
        </w:r>
      </w:smartTag>
      <w:r w:rsidRPr="00774626">
        <w:rPr>
          <w:rFonts w:ascii="Times New Roman" w:eastAsia="Calibri" w:hAnsi="Times New Roman" w:cs="Times New Roman"/>
          <w:sz w:val="28"/>
          <w:szCs w:val="28"/>
        </w:rPr>
        <w:t>. Он имеет распространение на 41,4</w:t>
      </w:r>
      <w:r w:rsidR="00026E61" w:rsidRPr="00774626">
        <w:rPr>
          <w:rFonts w:ascii="Times New Roman" w:eastAsia="Calibri" w:hAnsi="Times New Roman" w:cs="Times New Roman"/>
          <w:sz w:val="28"/>
          <w:szCs w:val="28"/>
        </w:rPr>
        <w:t xml:space="preserve"> </w:t>
      </w:r>
      <w:r w:rsidRPr="00774626">
        <w:rPr>
          <w:rFonts w:ascii="Times New Roman" w:eastAsia="Calibri" w:hAnsi="Times New Roman" w:cs="Times New Roman"/>
          <w:sz w:val="28"/>
          <w:szCs w:val="28"/>
        </w:rPr>
        <w:t xml:space="preserve">% площади месторождения и является самым мощным в горизонте. Сложен он тремя-пятью угольными пачками мощностью от 0,5 до </w:t>
      </w:r>
      <w:smartTag w:uri="urn:schemas-microsoft-com:office:smarttags" w:element="metricconverter">
        <w:smartTagPr>
          <w:attr w:name="ProductID" w:val="5,0 м"/>
        </w:smartTagPr>
        <w:r w:rsidRPr="00774626">
          <w:rPr>
            <w:rFonts w:ascii="Times New Roman" w:eastAsia="Calibri" w:hAnsi="Times New Roman" w:cs="Times New Roman"/>
            <w:sz w:val="28"/>
            <w:szCs w:val="28"/>
          </w:rPr>
          <w:t>5,0 м</w:t>
        </w:r>
      </w:smartTag>
      <w:r w:rsidRPr="00774626">
        <w:rPr>
          <w:rFonts w:ascii="Times New Roman" w:eastAsia="Calibri" w:hAnsi="Times New Roman" w:cs="Times New Roman"/>
          <w:sz w:val="28"/>
          <w:szCs w:val="28"/>
        </w:rPr>
        <w:t xml:space="preserve">, мощность пласта колеблется от 5,75 до </w:t>
      </w:r>
      <w:smartTag w:uri="urn:schemas-microsoft-com:office:smarttags" w:element="metricconverter">
        <w:smartTagPr>
          <w:attr w:name="ProductID" w:val="26,22 м"/>
        </w:smartTagPr>
        <w:r w:rsidRPr="00774626">
          <w:rPr>
            <w:rFonts w:ascii="Times New Roman" w:eastAsia="Calibri" w:hAnsi="Times New Roman" w:cs="Times New Roman"/>
            <w:sz w:val="28"/>
            <w:szCs w:val="28"/>
          </w:rPr>
          <w:t>26,22 м</w:t>
        </w:r>
      </w:smartTag>
      <w:r w:rsidRPr="00774626">
        <w:rPr>
          <w:rFonts w:ascii="Times New Roman" w:eastAsia="Calibri" w:hAnsi="Times New Roman" w:cs="Times New Roman"/>
          <w:sz w:val="28"/>
          <w:szCs w:val="28"/>
        </w:rPr>
        <w:t xml:space="preserve">. </w:t>
      </w:r>
    </w:p>
    <w:p w14:paraId="6975AA60" w14:textId="1FF2E165" w:rsidR="001E0BE0" w:rsidRPr="00774626" w:rsidRDefault="001E0BE0" w:rsidP="00DC6788">
      <w:pPr>
        <w:tabs>
          <w:tab w:val="left" w:pos="993"/>
        </w:tabs>
        <w:spacing w:after="0" w:line="240" w:lineRule="auto"/>
        <w:ind w:firstLine="567"/>
        <w:contextualSpacing/>
        <w:jc w:val="both"/>
        <w:rPr>
          <w:rFonts w:ascii="Times New Roman" w:eastAsia="Calibri" w:hAnsi="Times New Roman" w:cs="Times New Roman"/>
          <w:sz w:val="28"/>
          <w:szCs w:val="28"/>
        </w:rPr>
      </w:pPr>
      <w:r w:rsidRPr="00774626">
        <w:rPr>
          <w:rFonts w:ascii="Times New Roman" w:eastAsia="Calibri" w:hAnsi="Times New Roman" w:cs="Times New Roman"/>
          <w:sz w:val="28"/>
          <w:szCs w:val="28"/>
        </w:rPr>
        <w:t>Пласт В</w:t>
      </w:r>
      <w:r w:rsidRPr="00774626">
        <w:rPr>
          <w:rFonts w:ascii="Times New Roman" w:eastAsia="Calibri" w:hAnsi="Times New Roman" w:cs="Times New Roman"/>
          <w:sz w:val="28"/>
          <w:szCs w:val="28"/>
          <w:vertAlign w:val="subscript"/>
        </w:rPr>
        <w:t>1</w:t>
      </w:r>
      <w:r w:rsidRPr="00774626">
        <w:rPr>
          <w:rFonts w:ascii="Times New Roman" w:eastAsia="Calibri" w:hAnsi="Times New Roman" w:cs="Times New Roman"/>
          <w:sz w:val="28"/>
          <w:szCs w:val="28"/>
          <w:vertAlign w:val="superscript"/>
        </w:rPr>
        <w:t>1</w:t>
      </w:r>
      <w:r w:rsidRPr="00774626">
        <w:rPr>
          <w:rFonts w:ascii="Times New Roman" w:eastAsia="Calibri" w:hAnsi="Times New Roman" w:cs="Times New Roman"/>
          <w:sz w:val="28"/>
          <w:szCs w:val="28"/>
        </w:rPr>
        <w:t xml:space="preserve"> распространен в северной части месторождения и занимает </w:t>
      </w:r>
      <w:r w:rsidR="00774626" w:rsidRPr="00774626">
        <w:rPr>
          <w:rFonts w:ascii="Times New Roman" w:eastAsia="Calibri" w:hAnsi="Times New Roman" w:cs="Times New Roman"/>
          <w:sz w:val="28"/>
          <w:szCs w:val="28"/>
        </w:rPr>
        <w:t xml:space="preserve">      </w:t>
      </w:r>
      <w:r w:rsidRPr="00774626">
        <w:rPr>
          <w:rFonts w:ascii="Times New Roman" w:eastAsia="Calibri" w:hAnsi="Times New Roman" w:cs="Times New Roman"/>
          <w:sz w:val="28"/>
          <w:szCs w:val="28"/>
        </w:rPr>
        <w:t>28,0</w:t>
      </w:r>
      <w:r w:rsidR="00026E61" w:rsidRPr="00774626">
        <w:rPr>
          <w:rFonts w:ascii="Times New Roman" w:eastAsia="Calibri" w:hAnsi="Times New Roman" w:cs="Times New Roman"/>
          <w:sz w:val="28"/>
          <w:szCs w:val="28"/>
        </w:rPr>
        <w:t xml:space="preserve"> </w:t>
      </w:r>
      <w:r w:rsidRPr="00774626">
        <w:rPr>
          <w:rFonts w:ascii="Times New Roman" w:eastAsia="Calibri" w:hAnsi="Times New Roman" w:cs="Times New Roman"/>
          <w:sz w:val="28"/>
          <w:szCs w:val="28"/>
        </w:rPr>
        <w:t xml:space="preserve">% его площади. Мощность его колеблется от 1,11 до </w:t>
      </w:r>
      <w:smartTag w:uri="urn:schemas-microsoft-com:office:smarttags" w:element="metricconverter">
        <w:smartTagPr>
          <w:attr w:name="ProductID" w:val="11,77 м"/>
        </w:smartTagPr>
        <w:r w:rsidRPr="00774626">
          <w:rPr>
            <w:rFonts w:ascii="Times New Roman" w:eastAsia="Calibri" w:hAnsi="Times New Roman" w:cs="Times New Roman"/>
            <w:sz w:val="28"/>
            <w:szCs w:val="28"/>
          </w:rPr>
          <w:t>11,77 м</w:t>
        </w:r>
      </w:smartTag>
      <w:r w:rsidRPr="00774626">
        <w:rPr>
          <w:rFonts w:ascii="Times New Roman" w:eastAsia="Calibri" w:hAnsi="Times New Roman" w:cs="Times New Roman"/>
          <w:sz w:val="28"/>
          <w:szCs w:val="28"/>
        </w:rPr>
        <w:t>.</w:t>
      </w:r>
    </w:p>
    <w:p w14:paraId="621606F4" w14:textId="46C0BCDF" w:rsidR="001E0BE0" w:rsidRPr="00774626" w:rsidRDefault="001E0BE0" w:rsidP="00DC6788">
      <w:pPr>
        <w:tabs>
          <w:tab w:val="left" w:pos="993"/>
        </w:tabs>
        <w:spacing w:after="0" w:line="240" w:lineRule="auto"/>
        <w:ind w:firstLine="567"/>
        <w:contextualSpacing/>
        <w:jc w:val="both"/>
        <w:rPr>
          <w:rFonts w:ascii="Times New Roman" w:eastAsia="Calibri" w:hAnsi="Times New Roman" w:cs="Times New Roman"/>
          <w:sz w:val="28"/>
          <w:szCs w:val="28"/>
        </w:rPr>
      </w:pPr>
      <w:r w:rsidRPr="00774626">
        <w:rPr>
          <w:rFonts w:ascii="Times New Roman" w:eastAsia="Calibri" w:hAnsi="Times New Roman" w:cs="Times New Roman"/>
          <w:sz w:val="28"/>
          <w:szCs w:val="28"/>
        </w:rPr>
        <w:t>Пласт В</w:t>
      </w:r>
      <w:r w:rsidRPr="00774626">
        <w:rPr>
          <w:rFonts w:ascii="Times New Roman" w:eastAsia="Calibri" w:hAnsi="Times New Roman" w:cs="Times New Roman"/>
          <w:sz w:val="28"/>
          <w:szCs w:val="28"/>
          <w:vertAlign w:val="subscript"/>
        </w:rPr>
        <w:t>1</w:t>
      </w:r>
      <w:r w:rsidRPr="00774626">
        <w:rPr>
          <w:rFonts w:ascii="Times New Roman" w:eastAsia="Calibri" w:hAnsi="Times New Roman" w:cs="Times New Roman"/>
          <w:sz w:val="28"/>
          <w:szCs w:val="28"/>
          <w:vertAlign w:val="superscript"/>
        </w:rPr>
        <w:t>2</w:t>
      </w:r>
      <w:r w:rsidRPr="00774626">
        <w:rPr>
          <w:rFonts w:ascii="Times New Roman" w:eastAsia="Calibri" w:hAnsi="Times New Roman" w:cs="Times New Roman"/>
          <w:sz w:val="28"/>
          <w:szCs w:val="28"/>
        </w:rPr>
        <w:t xml:space="preserve"> распространен в той же части, что и пласт В</w:t>
      </w:r>
      <w:r w:rsidRPr="00774626">
        <w:rPr>
          <w:rFonts w:ascii="Times New Roman" w:eastAsia="Calibri" w:hAnsi="Times New Roman" w:cs="Times New Roman"/>
          <w:sz w:val="28"/>
          <w:szCs w:val="28"/>
          <w:vertAlign w:val="subscript"/>
        </w:rPr>
        <w:t>1</w:t>
      </w:r>
      <w:r w:rsidRPr="00774626">
        <w:rPr>
          <w:rFonts w:ascii="Times New Roman" w:eastAsia="Calibri" w:hAnsi="Times New Roman" w:cs="Times New Roman"/>
          <w:sz w:val="28"/>
          <w:szCs w:val="28"/>
          <w:vertAlign w:val="superscript"/>
        </w:rPr>
        <w:t>1</w:t>
      </w:r>
      <w:r w:rsidRPr="00774626">
        <w:rPr>
          <w:rFonts w:ascii="Times New Roman" w:eastAsia="Calibri" w:hAnsi="Times New Roman" w:cs="Times New Roman"/>
          <w:sz w:val="28"/>
          <w:szCs w:val="28"/>
        </w:rPr>
        <w:t xml:space="preserve"> и занимает 23,4</w:t>
      </w:r>
      <w:r w:rsidR="00026E61" w:rsidRPr="00774626">
        <w:rPr>
          <w:rFonts w:ascii="Times New Roman" w:eastAsia="Calibri" w:hAnsi="Times New Roman" w:cs="Times New Roman"/>
          <w:sz w:val="28"/>
          <w:szCs w:val="28"/>
        </w:rPr>
        <w:t xml:space="preserve"> </w:t>
      </w:r>
      <w:r w:rsidRPr="00774626">
        <w:rPr>
          <w:rFonts w:ascii="Times New Roman" w:eastAsia="Calibri" w:hAnsi="Times New Roman" w:cs="Times New Roman"/>
          <w:sz w:val="28"/>
          <w:szCs w:val="28"/>
        </w:rPr>
        <w:t xml:space="preserve">% общей площади месторождения. Мощность пласта изменяется от 1,04 до </w:t>
      </w:r>
      <w:smartTag w:uri="urn:schemas-microsoft-com:office:smarttags" w:element="metricconverter">
        <w:smartTagPr>
          <w:attr w:name="ProductID" w:val="11,27 м"/>
        </w:smartTagPr>
        <w:r w:rsidR="00DE0F08">
          <w:rPr>
            <w:rFonts w:ascii="Times New Roman" w:eastAsia="Calibri" w:hAnsi="Times New Roman" w:cs="Times New Roman"/>
            <w:sz w:val="28"/>
            <w:szCs w:val="28"/>
          </w:rPr>
          <w:t xml:space="preserve">       </w:t>
        </w:r>
        <w:r w:rsidRPr="00774626">
          <w:rPr>
            <w:rFonts w:ascii="Times New Roman" w:eastAsia="Calibri" w:hAnsi="Times New Roman" w:cs="Times New Roman"/>
            <w:sz w:val="28"/>
            <w:szCs w:val="28"/>
          </w:rPr>
          <w:t>11,27 м</w:t>
        </w:r>
      </w:smartTag>
      <w:r w:rsidRPr="00774626">
        <w:rPr>
          <w:rFonts w:ascii="Times New Roman" w:eastAsia="Calibri" w:hAnsi="Times New Roman" w:cs="Times New Roman"/>
          <w:sz w:val="28"/>
          <w:szCs w:val="28"/>
        </w:rPr>
        <w:t>.</w:t>
      </w:r>
    </w:p>
    <w:p w14:paraId="0215B5EE" w14:textId="43BDA4A0" w:rsidR="001E0BE0" w:rsidRPr="00774626" w:rsidRDefault="001E0BE0" w:rsidP="00DC6788">
      <w:pPr>
        <w:tabs>
          <w:tab w:val="left" w:pos="993"/>
        </w:tabs>
        <w:spacing w:after="0" w:line="240" w:lineRule="auto"/>
        <w:ind w:firstLine="567"/>
        <w:contextualSpacing/>
        <w:jc w:val="both"/>
        <w:rPr>
          <w:rFonts w:ascii="Times New Roman" w:eastAsia="Calibri" w:hAnsi="Times New Roman" w:cs="Times New Roman"/>
          <w:sz w:val="28"/>
          <w:szCs w:val="28"/>
        </w:rPr>
      </w:pPr>
      <w:r w:rsidRPr="00774626">
        <w:rPr>
          <w:rFonts w:ascii="Times New Roman" w:eastAsia="Calibri" w:hAnsi="Times New Roman" w:cs="Times New Roman"/>
          <w:sz w:val="28"/>
          <w:szCs w:val="28"/>
        </w:rPr>
        <w:lastRenderedPageBreak/>
        <w:t>Пласт В</w:t>
      </w:r>
      <w:r w:rsidRPr="00774626">
        <w:rPr>
          <w:rFonts w:ascii="Times New Roman" w:eastAsia="Calibri" w:hAnsi="Times New Roman" w:cs="Times New Roman"/>
          <w:sz w:val="28"/>
          <w:szCs w:val="28"/>
          <w:vertAlign w:val="subscript"/>
        </w:rPr>
        <w:t>2</w:t>
      </w:r>
      <w:r w:rsidRPr="00774626">
        <w:rPr>
          <w:rFonts w:ascii="Times New Roman" w:eastAsia="Calibri" w:hAnsi="Times New Roman" w:cs="Times New Roman"/>
          <w:sz w:val="28"/>
          <w:szCs w:val="28"/>
        </w:rPr>
        <w:t xml:space="preserve"> распространен в цен</w:t>
      </w:r>
      <w:r w:rsidRPr="00694C68">
        <w:rPr>
          <w:rFonts w:ascii="Times New Roman" w:eastAsia="Calibri" w:hAnsi="Times New Roman" w:cs="Times New Roman"/>
          <w:sz w:val="28"/>
          <w:szCs w:val="28"/>
        </w:rPr>
        <w:t>тральной и крайней юго-западной частях месторождения. Состоит он из трех-пяти угольных пачек мощностью 0,40-</w:t>
      </w:r>
      <w:smartTag w:uri="urn:schemas-microsoft-com:office:smarttags" w:element="metricconverter">
        <w:smartTagPr>
          <w:attr w:name="ProductID" w:val="2,60 м"/>
        </w:smartTagPr>
        <w:r w:rsidRPr="00694C68">
          <w:rPr>
            <w:rFonts w:ascii="Times New Roman" w:eastAsia="Calibri" w:hAnsi="Times New Roman" w:cs="Times New Roman"/>
            <w:sz w:val="28"/>
            <w:szCs w:val="28"/>
          </w:rPr>
          <w:t>2,60 м</w:t>
        </w:r>
      </w:smartTag>
      <w:r w:rsidRPr="00694C68">
        <w:rPr>
          <w:rFonts w:ascii="Times New Roman" w:eastAsia="Calibri" w:hAnsi="Times New Roman" w:cs="Times New Roman"/>
          <w:sz w:val="28"/>
          <w:szCs w:val="28"/>
        </w:rPr>
        <w:t xml:space="preserve">, разделенных прослоями углистых пород мощностью от 0,10 до </w:t>
      </w:r>
      <w:smartTag w:uri="urn:schemas-microsoft-com:office:smarttags" w:element="metricconverter">
        <w:smartTagPr>
          <w:attr w:name="ProductID" w:val="0,50 м"/>
        </w:smartTagPr>
        <w:r w:rsidRPr="00694C68">
          <w:rPr>
            <w:rFonts w:ascii="Times New Roman" w:eastAsia="Calibri" w:hAnsi="Times New Roman" w:cs="Times New Roman"/>
            <w:sz w:val="28"/>
            <w:szCs w:val="28"/>
          </w:rPr>
          <w:t>0,50 м</w:t>
        </w:r>
      </w:smartTag>
      <w:r w:rsidRPr="00694C68">
        <w:rPr>
          <w:rFonts w:ascii="Times New Roman" w:eastAsia="Calibri" w:hAnsi="Times New Roman" w:cs="Times New Roman"/>
          <w:sz w:val="28"/>
          <w:szCs w:val="28"/>
        </w:rPr>
        <w:t xml:space="preserve">. Пласт занимает </w:t>
      </w:r>
      <w:r w:rsidRPr="00774626">
        <w:rPr>
          <w:rFonts w:ascii="Times New Roman" w:eastAsia="Calibri" w:hAnsi="Times New Roman" w:cs="Times New Roman"/>
          <w:sz w:val="28"/>
          <w:szCs w:val="28"/>
        </w:rPr>
        <w:t>17,3</w:t>
      </w:r>
      <w:r w:rsidR="00774626" w:rsidRPr="00774626">
        <w:rPr>
          <w:rFonts w:ascii="Times New Roman" w:eastAsia="Calibri" w:hAnsi="Times New Roman" w:cs="Times New Roman"/>
          <w:sz w:val="28"/>
          <w:szCs w:val="28"/>
        </w:rPr>
        <w:t xml:space="preserve"> </w:t>
      </w:r>
      <w:r w:rsidRPr="00774626">
        <w:rPr>
          <w:rFonts w:ascii="Times New Roman" w:eastAsia="Calibri" w:hAnsi="Times New Roman" w:cs="Times New Roman"/>
          <w:sz w:val="28"/>
          <w:szCs w:val="28"/>
        </w:rPr>
        <w:t xml:space="preserve">% от общей площади месторождения и имеет мощность от 3,85 до </w:t>
      </w:r>
      <w:smartTag w:uri="urn:schemas-microsoft-com:office:smarttags" w:element="metricconverter">
        <w:smartTagPr>
          <w:attr w:name="ProductID" w:val="19,94 м"/>
        </w:smartTagPr>
        <w:r w:rsidRPr="00774626">
          <w:rPr>
            <w:rFonts w:ascii="Times New Roman" w:eastAsia="Calibri" w:hAnsi="Times New Roman" w:cs="Times New Roman"/>
            <w:sz w:val="28"/>
            <w:szCs w:val="28"/>
          </w:rPr>
          <w:t>19,94 м</w:t>
        </w:r>
      </w:smartTag>
      <w:r w:rsidRPr="00774626">
        <w:rPr>
          <w:rFonts w:ascii="Times New Roman" w:eastAsia="Calibri" w:hAnsi="Times New Roman" w:cs="Times New Roman"/>
          <w:sz w:val="28"/>
          <w:szCs w:val="28"/>
        </w:rPr>
        <w:t>.</w:t>
      </w:r>
    </w:p>
    <w:p w14:paraId="15F12589" w14:textId="5D616C29" w:rsidR="001E0BE0" w:rsidRPr="00694C68" w:rsidRDefault="001E0BE0" w:rsidP="00DC6788">
      <w:pPr>
        <w:tabs>
          <w:tab w:val="left" w:pos="993"/>
        </w:tabs>
        <w:spacing w:after="0" w:line="240" w:lineRule="auto"/>
        <w:ind w:firstLine="567"/>
        <w:contextualSpacing/>
        <w:jc w:val="both"/>
        <w:rPr>
          <w:rFonts w:ascii="Times New Roman" w:eastAsia="Calibri" w:hAnsi="Times New Roman" w:cs="Times New Roman"/>
          <w:sz w:val="28"/>
          <w:szCs w:val="28"/>
        </w:rPr>
      </w:pPr>
      <w:r w:rsidRPr="00774626">
        <w:rPr>
          <w:rFonts w:ascii="Times New Roman" w:eastAsia="Calibri" w:hAnsi="Times New Roman" w:cs="Times New Roman"/>
          <w:sz w:val="28"/>
          <w:szCs w:val="28"/>
        </w:rPr>
        <w:t>Пласт В</w:t>
      </w:r>
      <w:r w:rsidRPr="00774626">
        <w:rPr>
          <w:rFonts w:ascii="Times New Roman" w:eastAsia="Calibri" w:hAnsi="Times New Roman" w:cs="Times New Roman"/>
          <w:sz w:val="28"/>
          <w:szCs w:val="28"/>
          <w:vertAlign w:val="subscript"/>
        </w:rPr>
        <w:t>2</w:t>
      </w:r>
      <w:r w:rsidRPr="00774626">
        <w:rPr>
          <w:rFonts w:ascii="Times New Roman" w:eastAsia="Calibri" w:hAnsi="Times New Roman" w:cs="Times New Roman"/>
          <w:sz w:val="28"/>
          <w:szCs w:val="28"/>
          <w:vertAlign w:val="superscript"/>
        </w:rPr>
        <w:t>1</w:t>
      </w:r>
      <w:r w:rsidRPr="00774626">
        <w:rPr>
          <w:rFonts w:ascii="Times New Roman" w:eastAsia="Calibri" w:hAnsi="Times New Roman" w:cs="Times New Roman"/>
          <w:sz w:val="28"/>
          <w:szCs w:val="28"/>
        </w:rPr>
        <w:t xml:space="preserve"> занимает 27,6</w:t>
      </w:r>
      <w:r w:rsidR="00774626" w:rsidRPr="00774626">
        <w:rPr>
          <w:rFonts w:ascii="Times New Roman" w:eastAsia="Calibri" w:hAnsi="Times New Roman" w:cs="Times New Roman"/>
          <w:sz w:val="28"/>
          <w:szCs w:val="28"/>
        </w:rPr>
        <w:t xml:space="preserve"> </w:t>
      </w:r>
      <w:r w:rsidRPr="00774626">
        <w:rPr>
          <w:rFonts w:ascii="Times New Roman" w:eastAsia="Calibri" w:hAnsi="Times New Roman" w:cs="Times New Roman"/>
          <w:sz w:val="28"/>
          <w:szCs w:val="28"/>
        </w:rPr>
        <w:t>% от</w:t>
      </w:r>
      <w:r w:rsidRPr="00694C68">
        <w:rPr>
          <w:rFonts w:ascii="Times New Roman" w:eastAsia="Calibri" w:hAnsi="Times New Roman" w:cs="Times New Roman"/>
          <w:sz w:val="28"/>
          <w:szCs w:val="28"/>
        </w:rPr>
        <w:t xml:space="preserve"> общей площади месторождения и приурочен к северо-восточной его части. Мощность пласта от 1,00 до </w:t>
      </w:r>
      <w:smartTag w:uri="urn:schemas-microsoft-com:office:smarttags" w:element="metricconverter">
        <w:smartTagPr>
          <w:attr w:name="ProductID" w:val="13,62 м"/>
        </w:smartTagPr>
        <w:r w:rsidRPr="00694C68">
          <w:rPr>
            <w:rFonts w:ascii="Times New Roman" w:eastAsia="Calibri" w:hAnsi="Times New Roman" w:cs="Times New Roman"/>
            <w:sz w:val="28"/>
            <w:szCs w:val="28"/>
          </w:rPr>
          <w:t>13,62 м</w:t>
        </w:r>
      </w:smartTag>
      <w:r w:rsidRPr="00694C68">
        <w:rPr>
          <w:rFonts w:ascii="Times New Roman" w:eastAsia="Calibri" w:hAnsi="Times New Roman" w:cs="Times New Roman"/>
          <w:sz w:val="28"/>
          <w:szCs w:val="28"/>
        </w:rPr>
        <w:t>.</w:t>
      </w:r>
    </w:p>
    <w:p w14:paraId="5F39A37B" w14:textId="77777777" w:rsidR="001E0BE0" w:rsidRPr="00694C68" w:rsidRDefault="001E0BE0" w:rsidP="00DC6788">
      <w:pPr>
        <w:tabs>
          <w:tab w:val="left" w:pos="993"/>
        </w:tabs>
        <w:spacing w:after="0" w:line="240" w:lineRule="auto"/>
        <w:ind w:firstLine="567"/>
        <w:contextualSpacing/>
        <w:jc w:val="both"/>
        <w:rPr>
          <w:rFonts w:ascii="Times New Roman" w:eastAsia="Calibri" w:hAnsi="Times New Roman" w:cs="Times New Roman"/>
          <w:sz w:val="28"/>
          <w:szCs w:val="28"/>
        </w:rPr>
      </w:pPr>
      <w:r w:rsidRPr="00694C68">
        <w:rPr>
          <w:rFonts w:ascii="Times New Roman" w:eastAsia="Calibri" w:hAnsi="Times New Roman" w:cs="Times New Roman"/>
          <w:sz w:val="28"/>
          <w:szCs w:val="28"/>
        </w:rPr>
        <w:t>Пласт В</w:t>
      </w:r>
      <w:r w:rsidRPr="00694C68">
        <w:rPr>
          <w:rFonts w:ascii="Times New Roman" w:eastAsia="Calibri" w:hAnsi="Times New Roman" w:cs="Times New Roman"/>
          <w:sz w:val="28"/>
          <w:szCs w:val="28"/>
          <w:vertAlign w:val="subscript"/>
        </w:rPr>
        <w:t>2</w:t>
      </w:r>
      <w:r w:rsidRPr="00694C68">
        <w:rPr>
          <w:rFonts w:ascii="Times New Roman" w:eastAsia="Calibri" w:hAnsi="Times New Roman" w:cs="Times New Roman"/>
          <w:sz w:val="28"/>
          <w:szCs w:val="28"/>
          <w:vertAlign w:val="superscript"/>
        </w:rPr>
        <w:t>2</w:t>
      </w:r>
      <w:r w:rsidRPr="00694C68">
        <w:rPr>
          <w:rFonts w:ascii="Times New Roman" w:eastAsia="Calibri" w:hAnsi="Times New Roman" w:cs="Times New Roman"/>
          <w:sz w:val="28"/>
          <w:szCs w:val="28"/>
        </w:rPr>
        <w:t xml:space="preserve"> распространен в основном в северо-восточной части месторождения. Рабочая мощность пласта от 1,04 до </w:t>
      </w:r>
      <w:smartTag w:uri="urn:schemas-microsoft-com:office:smarttags" w:element="metricconverter">
        <w:smartTagPr>
          <w:attr w:name="ProductID" w:val="2,72 м"/>
        </w:smartTagPr>
        <w:r w:rsidRPr="00694C68">
          <w:rPr>
            <w:rFonts w:ascii="Times New Roman" w:eastAsia="Calibri" w:hAnsi="Times New Roman" w:cs="Times New Roman"/>
            <w:sz w:val="28"/>
            <w:szCs w:val="28"/>
          </w:rPr>
          <w:t>2,72 м</w:t>
        </w:r>
      </w:smartTag>
      <w:r w:rsidRPr="00694C68">
        <w:rPr>
          <w:rFonts w:ascii="Times New Roman" w:eastAsia="Calibri" w:hAnsi="Times New Roman" w:cs="Times New Roman"/>
          <w:sz w:val="28"/>
          <w:szCs w:val="28"/>
        </w:rPr>
        <w:t xml:space="preserve">. Пласт занимает небольшую по размерам изолированную площадь и является невыдержанным. </w:t>
      </w:r>
    </w:p>
    <w:p w14:paraId="414184B1" w14:textId="77777777" w:rsidR="001E0BE0" w:rsidRPr="00694C68"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eastAsia="Calibri" w:hAnsi="Times New Roman" w:cs="Times New Roman"/>
          <w:sz w:val="28"/>
          <w:szCs w:val="28"/>
        </w:rPr>
        <w:t>Породы вскрыши представлены четвертичными суглинками, песками глинистыми, песками с гравием, неогеновыми глинами, палеогеновыми глинистыми песками, нижнеюрскими алевролитами, аргиллитами, песчаниками и нижнедевонскими туфоалевролитами, туфоконгломератами, порфиритами, песчаниками и конгломератами</w:t>
      </w:r>
    </w:p>
    <w:p w14:paraId="098C606F" w14:textId="77777777" w:rsidR="001E0BE0" w:rsidRPr="00694C68"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Угли месторождения Жалын марок Г, ДГ и Д относятся к спекающимся углям с низкой зольностью, низким содержанием серы и высоким показателем теплотворной способности и к средней категории обогатимости.</w:t>
      </w:r>
    </w:p>
    <w:p w14:paraId="695C258A" w14:textId="7D7F3928" w:rsidR="001E0BE0" w:rsidRPr="00774626"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Увеличение зольности как угольной, так и горной массы происходит в северо-западной части месторождения на площади развития углей марки Д. Это связано с расщеплением и засорением угольного </w:t>
      </w:r>
      <w:r w:rsidRPr="00774626">
        <w:rPr>
          <w:rFonts w:ascii="Times New Roman" w:hAnsi="Times New Roman" w:cs="Times New Roman"/>
          <w:sz w:val="28"/>
          <w:szCs w:val="28"/>
        </w:rPr>
        <w:t>горизонта на этой площади. Угли марки Г имеют самые низкие зольности - в среднем 9,5</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w:t>
      </w:r>
    </w:p>
    <w:p w14:paraId="0F190736" w14:textId="08EAE3F6" w:rsidR="001E0BE0" w:rsidRPr="00774626"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774626">
        <w:rPr>
          <w:rFonts w:ascii="Times New Roman" w:hAnsi="Times New Roman" w:cs="Times New Roman"/>
          <w:sz w:val="28"/>
          <w:szCs w:val="28"/>
        </w:rPr>
        <w:t>Содержание аналитической влаги в рядовом угле колеблется от 2,05</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xml:space="preserve">% до 5,6%, при среднем содержании по марке Г </w:t>
      </w:r>
      <w:r w:rsidR="00774626" w:rsidRPr="00774626">
        <w:rPr>
          <w:rFonts w:ascii="Times New Roman" w:hAnsi="Times New Roman" w:cs="Times New Roman"/>
          <w:sz w:val="28"/>
          <w:szCs w:val="28"/>
        </w:rPr>
        <w:t>–</w:t>
      </w:r>
      <w:r w:rsidRPr="00774626">
        <w:rPr>
          <w:rFonts w:ascii="Times New Roman" w:hAnsi="Times New Roman" w:cs="Times New Roman"/>
          <w:sz w:val="28"/>
          <w:szCs w:val="28"/>
        </w:rPr>
        <w:t xml:space="preserve"> 3,55</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xml:space="preserve">%, ДГ </w:t>
      </w:r>
      <w:r w:rsidR="00774626" w:rsidRPr="00774626">
        <w:rPr>
          <w:rFonts w:ascii="Times New Roman" w:hAnsi="Times New Roman" w:cs="Times New Roman"/>
          <w:sz w:val="28"/>
          <w:szCs w:val="28"/>
        </w:rPr>
        <w:t>–</w:t>
      </w:r>
      <w:r w:rsidRPr="00774626">
        <w:rPr>
          <w:rFonts w:ascii="Times New Roman" w:hAnsi="Times New Roman" w:cs="Times New Roman"/>
          <w:sz w:val="28"/>
          <w:szCs w:val="28"/>
        </w:rPr>
        <w:t xml:space="preserve"> 3,94</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xml:space="preserve">%, Д </w:t>
      </w:r>
      <w:r w:rsidR="00774626" w:rsidRPr="00774626">
        <w:rPr>
          <w:rFonts w:ascii="Times New Roman" w:hAnsi="Times New Roman" w:cs="Times New Roman"/>
          <w:sz w:val="28"/>
          <w:szCs w:val="28"/>
        </w:rPr>
        <w:t>–</w:t>
      </w:r>
      <w:r w:rsidRPr="00774626">
        <w:rPr>
          <w:rFonts w:ascii="Times New Roman" w:hAnsi="Times New Roman" w:cs="Times New Roman"/>
          <w:sz w:val="28"/>
          <w:szCs w:val="28"/>
        </w:rPr>
        <w:t xml:space="preserve"> 3,0</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Массовая доля рабочей влаги оценивалась по максимальной влагоемкости. Изменяется она от 4,1% при зольности 37,4</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до 8,3</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при зольности 3,9</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w:t>
      </w:r>
    </w:p>
    <w:p w14:paraId="4E36618E" w14:textId="727B2D61" w:rsidR="001E0BE0" w:rsidRPr="00694C68"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774626">
        <w:rPr>
          <w:rFonts w:ascii="Times New Roman" w:hAnsi="Times New Roman" w:cs="Times New Roman"/>
          <w:sz w:val="28"/>
          <w:szCs w:val="28"/>
        </w:rPr>
        <w:t>Угли месторождения малосернистые, содержание серы изменяется от 0,53</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xml:space="preserve">% - в углях марки Д до 0,77 </w:t>
      </w:r>
      <w:r w:rsidR="00774626" w:rsidRPr="00774626">
        <w:rPr>
          <w:rFonts w:ascii="Times New Roman" w:hAnsi="Times New Roman" w:cs="Times New Roman"/>
          <w:sz w:val="28"/>
          <w:szCs w:val="28"/>
        </w:rPr>
        <w:t>–</w:t>
      </w:r>
      <w:r w:rsidRPr="00774626">
        <w:rPr>
          <w:rFonts w:ascii="Times New Roman" w:hAnsi="Times New Roman" w:cs="Times New Roman"/>
          <w:sz w:val="28"/>
          <w:szCs w:val="28"/>
        </w:rPr>
        <w:t xml:space="preserve"> 0,78</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 в углях марки Г и ДГ. Содержание серы по видам:</w:t>
      </w:r>
    </w:p>
    <w:p w14:paraId="1749749B" w14:textId="1C6974F4" w:rsidR="001E0BE0" w:rsidRPr="00694C68"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сера общая (S</w:t>
      </w:r>
      <w:r w:rsidRPr="00694C68">
        <w:rPr>
          <w:rFonts w:ascii="Times New Roman" w:hAnsi="Times New Roman" w:cs="Times New Roman"/>
          <w:sz w:val="28"/>
          <w:szCs w:val="28"/>
          <w:vertAlign w:val="subscript"/>
        </w:rPr>
        <w:t>t</w:t>
      </w:r>
      <w:r w:rsidRPr="00694C68">
        <w:rPr>
          <w:rFonts w:ascii="Times New Roman" w:hAnsi="Times New Roman" w:cs="Times New Roman"/>
          <w:sz w:val="28"/>
          <w:szCs w:val="28"/>
          <w:vertAlign w:val="superscript"/>
        </w:rPr>
        <w:t>d</w:t>
      </w:r>
      <w:r w:rsidRPr="00694C68">
        <w:rPr>
          <w:rFonts w:ascii="Times New Roman" w:hAnsi="Times New Roman" w:cs="Times New Roman"/>
          <w:sz w:val="28"/>
          <w:szCs w:val="28"/>
        </w:rPr>
        <w:t xml:space="preserve">) </w:t>
      </w:r>
      <w:r w:rsidR="00774626" w:rsidRPr="00774626">
        <w:rPr>
          <w:rFonts w:ascii="Times New Roman" w:hAnsi="Times New Roman" w:cs="Times New Roman"/>
          <w:sz w:val="28"/>
          <w:szCs w:val="28"/>
        </w:rPr>
        <w:t>–</w:t>
      </w:r>
      <w:r w:rsidRPr="00694C68">
        <w:rPr>
          <w:rFonts w:ascii="Times New Roman" w:hAnsi="Times New Roman" w:cs="Times New Roman"/>
          <w:sz w:val="28"/>
          <w:szCs w:val="28"/>
        </w:rPr>
        <w:t xml:space="preserve"> 1,46 %;</w:t>
      </w:r>
    </w:p>
    <w:p w14:paraId="780B26FC" w14:textId="0350C3A0" w:rsidR="001E0BE0" w:rsidRPr="00774626"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сера сульфатная (S</w:t>
      </w:r>
      <w:r w:rsidRPr="00694C68">
        <w:rPr>
          <w:rFonts w:ascii="Times New Roman" w:hAnsi="Times New Roman" w:cs="Times New Roman"/>
          <w:sz w:val="28"/>
          <w:szCs w:val="28"/>
          <w:vertAlign w:val="subscript"/>
        </w:rPr>
        <w:t>SO</w:t>
      </w:r>
      <w:r w:rsidRPr="00694C68">
        <w:rPr>
          <w:rFonts w:ascii="Times New Roman" w:hAnsi="Times New Roman" w:cs="Times New Roman"/>
          <w:sz w:val="24"/>
          <w:szCs w:val="24"/>
          <w:vertAlign w:val="subscript"/>
        </w:rPr>
        <w:t>4</w:t>
      </w:r>
      <w:r w:rsidRPr="00694C68">
        <w:rPr>
          <w:rFonts w:ascii="Times New Roman" w:hAnsi="Times New Roman" w:cs="Times New Roman"/>
          <w:sz w:val="28"/>
          <w:szCs w:val="28"/>
          <w:vertAlign w:val="superscript"/>
        </w:rPr>
        <w:t>d</w:t>
      </w:r>
      <w:r w:rsidRPr="00694C68">
        <w:rPr>
          <w:rFonts w:ascii="Times New Roman" w:hAnsi="Times New Roman" w:cs="Times New Roman"/>
          <w:sz w:val="28"/>
          <w:szCs w:val="28"/>
        </w:rPr>
        <w:t xml:space="preserve">) </w:t>
      </w:r>
      <w:r w:rsidR="00774626" w:rsidRPr="00774626">
        <w:rPr>
          <w:rFonts w:ascii="Times New Roman" w:hAnsi="Times New Roman" w:cs="Times New Roman"/>
          <w:sz w:val="28"/>
          <w:szCs w:val="28"/>
        </w:rPr>
        <w:t>–</w:t>
      </w:r>
      <w:r w:rsidRPr="00774626">
        <w:rPr>
          <w:rFonts w:ascii="Times New Roman" w:hAnsi="Times New Roman" w:cs="Times New Roman"/>
          <w:sz w:val="28"/>
          <w:szCs w:val="28"/>
        </w:rPr>
        <w:t xml:space="preserve"> &lt; 0,1</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w:t>
      </w:r>
    </w:p>
    <w:p w14:paraId="5EE39917" w14:textId="1E23750A" w:rsidR="001E0BE0" w:rsidRPr="00774626"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774626">
        <w:rPr>
          <w:rFonts w:ascii="Times New Roman" w:hAnsi="Times New Roman" w:cs="Times New Roman"/>
          <w:sz w:val="28"/>
          <w:szCs w:val="28"/>
        </w:rPr>
        <w:t>- сера сульфидная (S</w:t>
      </w:r>
      <w:r w:rsidRPr="00774626">
        <w:rPr>
          <w:rFonts w:ascii="Times New Roman" w:hAnsi="Times New Roman" w:cs="Times New Roman"/>
          <w:sz w:val="28"/>
          <w:szCs w:val="28"/>
          <w:vertAlign w:val="subscript"/>
        </w:rPr>
        <w:t>p</w:t>
      </w:r>
      <w:r w:rsidRPr="00774626">
        <w:rPr>
          <w:rFonts w:ascii="Times New Roman" w:hAnsi="Times New Roman" w:cs="Times New Roman"/>
          <w:sz w:val="28"/>
          <w:szCs w:val="28"/>
        </w:rPr>
        <w:t xml:space="preserve">d) </w:t>
      </w:r>
      <w:r w:rsidR="00774626" w:rsidRPr="00774626">
        <w:rPr>
          <w:rFonts w:ascii="Times New Roman" w:hAnsi="Times New Roman" w:cs="Times New Roman"/>
          <w:sz w:val="28"/>
          <w:szCs w:val="28"/>
        </w:rPr>
        <w:t>–</w:t>
      </w:r>
      <w:r w:rsidRPr="00774626">
        <w:rPr>
          <w:rFonts w:ascii="Times New Roman" w:hAnsi="Times New Roman" w:cs="Times New Roman"/>
          <w:sz w:val="28"/>
          <w:szCs w:val="28"/>
        </w:rPr>
        <w:t xml:space="preserve"> 0,36</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w:t>
      </w:r>
    </w:p>
    <w:p w14:paraId="5C74F7D2" w14:textId="2F172FEB" w:rsidR="001E0BE0" w:rsidRPr="00694C68"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774626">
        <w:rPr>
          <w:rFonts w:ascii="Times New Roman" w:hAnsi="Times New Roman" w:cs="Times New Roman"/>
          <w:sz w:val="28"/>
          <w:szCs w:val="28"/>
        </w:rPr>
        <w:t>- сера органическая (S</w:t>
      </w:r>
      <w:r w:rsidRPr="00774626">
        <w:rPr>
          <w:rFonts w:ascii="Times New Roman" w:hAnsi="Times New Roman" w:cs="Times New Roman"/>
          <w:sz w:val="28"/>
          <w:szCs w:val="28"/>
          <w:vertAlign w:val="superscript"/>
        </w:rPr>
        <w:t>d</w:t>
      </w:r>
      <w:r w:rsidRPr="00774626">
        <w:rPr>
          <w:rFonts w:ascii="Times New Roman" w:hAnsi="Times New Roman" w:cs="Times New Roman"/>
          <w:sz w:val="28"/>
          <w:szCs w:val="28"/>
        </w:rPr>
        <w:t xml:space="preserve">) </w:t>
      </w:r>
      <w:r w:rsidR="00774626" w:rsidRPr="00774626">
        <w:rPr>
          <w:rFonts w:ascii="Times New Roman" w:hAnsi="Times New Roman" w:cs="Times New Roman"/>
          <w:sz w:val="28"/>
          <w:szCs w:val="28"/>
        </w:rPr>
        <w:t>–</w:t>
      </w:r>
      <w:r w:rsidRPr="00774626">
        <w:rPr>
          <w:rFonts w:ascii="Times New Roman" w:hAnsi="Times New Roman" w:cs="Times New Roman"/>
          <w:sz w:val="28"/>
          <w:szCs w:val="28"/>
        </w:rPr>
        <w:t xml:space="preserve"> 1,10</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w:t>
      </w:r>
    </w:p>
    <w:p w14:paraId="0E5425C8" w14:textId="77777777" w:rsidR="001E0BE0" w:rsidRPr="00694C68"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Теплота сгорания (ГОСТ 147-74) углей изменяется от 30,35 МДж/кг - у марки Д до 31,96 МДж/кг - у марки Г. По высшей теплоте сгорания на влажное беззольное топливо угли месторождения Жалын относятся к каменным (более 24 МДж/кг).</w:t>
      </w:r>
    </w:p>
    <w:p w14:paraId="4D3A321D" w14:textId="40341075" w:rsidR="001E0BE0" w:rsidRPr="00694C68"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Содержание битумов (ГОСТ 10969-74) в углях Верхнего горизонта изменяется от </w:t>
      </w:r>
      <w:r w:rsidRPr="00774626">
        <w:rPr>
          <w:rFonts w:ascii="Times New Roman" w:hAnsi="Times New Roman" w:cs="Times New Roman"/>
          <w:sz w:val="28"/>
          <w:szCs w:val="28"/>
        </w:rPr>
        <w:t>0,2</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до 0,9</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при среднем 0,4</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Содержание гуминовых кислот (ГОСТ 9517-76) в углях изменяется от 0,5</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до 4,5</w:t>
      </w:r>
      <w:r w:rsidR="00774626" w:rsidRPr="00774626">
        <w:rPr>
          <w:rFonts w:ascii="Times New Roman" w:hAnsi="Times New Roman" w:cs="Times New Roman"/>
          <w:sz w:val="28"/>
          <w:szCs w:val="28"/>
        </w:rPr>
        <w:t xml:space="preserve"> </w:t>
      </w:r>
      <w:r w:rsidRPr="00774626">
        <w:rPr>
          <w:rFonts w:ascii="Times New Roman" w:hAnsi="Times New Roman" w:cs="Times New Roman"/>
          <w:sz w:val="28"/>
          <w:szCs w:val="28"/>
        </w:rPr>
        <w:t xml:space="preserve">%. В зоне окисления углей содержание гуминовых ки-слот увеличивается до 21,1 </w:t>
      </w:r>
      <w:r w:rsidR="00774626" w:rsidRPr="00774626">
        <w:rPr>
          <w:rFonts w:ascii="Times New Roman" w:hAnsi="Times New Roman" w:cs="Times New Roman"/>
          <w:sz w:val="28"/>
          <w:szCs w:val="28"/>
        </w:rPr>
        <w:t>–</w:t>
      </w:r>
      <w:r w:rsidRPr="00774626">
        <w:rPr>
          <w:rFonts w:ascii="Times New Roman" w:hAnsi="Times New Roman" w:cs="Times New Roman"/>
          <w:sz w:val="28"/>
          <w:szCs w:val="28"/>
        </w:rPr>
        <w:t xml:space="preserve"> 99</w:t>
      </w:r>
      <w:r w:rsidRPr="00694C68">
        <w:rPr>
          <w:rFonts w:ascii="Times New Roman" w:hAnsi="Times New Roman" w:cs="Times New Roman"/>
          <w:sz w:val="28"/>
          <w:szCs w:val="28"/>
        </w:rPr>
        <w:t>,5 %.</w:t>
      </w:r>
    </w:p>
    <w:p w14:paraId="635957F4" w14:textId="3F66535A" w:rsidR="001E0BE0" w:rsidRPr="00694C68"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Выход летучих веществ в рядовом угле (ГОСТ 6382-80) изменяется от </w:t>
      </w:r>
      <w:r w:rsidR="00774626" w:rsidRPr="00774626">
        <w:rPr>
          <w:rFonts w:ascii="Times New Roman" w:hAnsi="Times New Roman" w:cs="Times New Roman"/>
          <w:sz w:val="28"/>
          <w:szCs w:val="28"/>
        </w:rPr>
        <w:t xml:space="preserve">     </w:t>
      </w:r>
      <w:r w:rsidRPr="00694C68">
        <w:rPr>
          <w:rFonts w:ascii="Times New Roman" w:hAnsi="Times New Roman" w:cs="Times New Roman"/>
          <w:sz w:val="28"/>
          <w:szCs w:val="28"/>
        </w:rPr>
        <w:t>44,6</w:t>
      </w:r>
      <w:r w:rsidR="00774626" w:rsidRPr="00774626">
        <w:rPr>
          <w:rFonts w:ascii="Times New Roman" w:hAnsi="Times New Roman" w:cs="Times New Roman"/>
          <w:sz w:val="28"/>
          <w:szCs w:val="28"/>
        </w:rPr>
        <w:t xml:space="preserve"> </w:t>
      </w:r>
      <w:r w:rsidRPr="00694C68">
        <w:rPr>
          <w:rFonts w:ascii="Times New Roman" w:hAnsi="Times New Roman" w:cs="Times New Roman"/>
          <w:sz w:val="28"/>
          <w:szCs w:val="28"/>
        </w:rPr>
        <w:t xml:space="preserve">% - у марки Г и 50,8 % - у марки Д. Угли месторождения Жалын являются спекающимися на всей площади месторождения. Величина пластического слоя </w:t>
      </w:r>
      <w:r w:rsidRPr="00694C68">
        <w:rPr>
          <w:rFonts w:ascii="Times New Roman" w:hAnsi="Times New Roman" w:cs="Times New Roman"/>
          <w:sz w:val="28"/>
          <w:szCs w:val="28"/>
        </w:rPr>
        <w:lastRenderedPageBreak/>
        <w:t>изменяется от 6-9 мм - для углей марки ДГ, до 10-11 мм - для углей марки Г. Индекс Рога при этом колеблется от 5-18 до 14-22 единиц.</w:t>
      </w:r>
    </w:p>
    <w:p w14:paraId="75901609" w14:textId="76D20D13" w:rsidR="001E0BE0" w:rsidRPr="00694C68" w:rsidRDefault="001E0BE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lang w:val="kk-KZ"/>
        </w:rPr>
        <w:t>На сегодняшний день</w:t>
      </w:r>
      <w:r w:rsidRPr="00694C68">
        <w:rPr>
          <w:rFonts w:ascii="Times New Roman" w:hAnsi="Times New Roman" w:cs="Times New Roman"/>
          <w:sz w:val="28"/>
          <w:szCs w:val="28"/>
        </w:rPr>
        <w:t>, использование углей с данного месторождения является малоизученным</w:t>
      </w:r>
      <w:r w:rsidR="00667175" w:rsidRPr="00694C68">
        <w:rPr>
          <w:rFonts w:ascii="Times New Roman" w:hAnsi="Times New Roman" w:cs="Times New Roman"/>
          <w:sz w:val="28"/>
          <w:szCs w:val="28"/>
        </w:rPr>
        <w:t>и</w:t>
      </w:r>
      <w:r w:rsidRPr="00694C68">
        <w:rPr>
          <w:rFonts w:ascii="Times New Roman" w:hAnsi="Times New Roman" w:cs="Times New Roman"/>
          <w:sz w:val="28"/>
          <w:szCs w:val="28"/>
        </w:rPr>
        <w:t xml:space="preserve">, но несомненно, </w:t>
      </w:r>
      <w:r w:rsidRPr="00694C68">
        <w:rPr>
          <w:rFonts w:ascii="Times New Roman" w:hAnsi="Times New Roman" w:cs="Times New Roman"/>
          <w:sz w:val="28"/>
          <w:szCs w:val="28"/>
          <w:lang w:val="kk-KZ"/>
        </w:rPr>
        <w:t>могут представлять большой интерес для ферросплавной промышленности</w:t>
      </w:r>
      <w:r w:rsidR="00942179" w:rsidRPr="00694C68">
        <w:rPr>
          <w:rFonts w:ascii="Times New Roman" w:hAnsi="Times New Roman" w:cs="Times New Roman"/>
          <w:sz w:val="28"/>
          <w:szCs w:val="28"/>
          <w:lang w:val="kk-KZ"/>
        </w:rPr>
        <w:t xml:space="preserve">. </w:t>
      </w:r>
      <w:r w:rsidR="005E17AB" w:rsidRPr="00694C68">
        <w:rPr>
          <w:rFonts w:ascii="Times New Roman" w:hAnsi="Times New Roman" w:cs="Times New Roman"/>
          <w:sz w:val="28"/>
          <w:szCs w:val="28"/>
          <w:lang w:val="kk-KZ"/>
        </w:rPr>
        <w:t>Согласно данным</w:t>
      </w:r>
      <w:r w:rsidR="005E17AB" w:rsidRPr="00694C68">
        <w:rPr>
          <w:rFonts w:ascii="Times New Roman" w:hAnsi="Times New Roman" w:cs="Times New Roman"/>
          <w:sz w:val="28"/>
          <w:szCs w:val="28"/>
        </w:rPr>
        <w:t xml:space="preserve"> Министерства экологии, геологии и природных ресурсов Республики Казахстан</w:t>
      </w:r>
      <w:r w:rsidR="00E92ABF" w:rsidRPr="00694C68">
        <w:rPr>
          <w:rFonts w:ascii="Times New Roman" w:hAnsi="Times New Roman" w:cs="Times New Roman"/>
          <w:sz w:val="28"/>
          <w:szCs w:val="28"/>
        </w:rPr>
        <w:t>»</w:t>
      </w:r>
      <w:r w:rsidR="005E17AB" w:rsidRPr="00694C68">
        <w:rPr>
          <w:rFonts w:ascii="Times New Roman" w:hAnsi="Times New Roman" w:cs="Times New Roman"/>
          <w:sz w:val="28"/>
          <w:szCs w:val="28"/>
        </w:rPr>
        <w:t xml:space="preserve"> [</w:t>
      </w:r>
      <w:r w:rsidR="0022325D" w:rsidRPr="000833AF">
        <w:rPr>
          <w:rFonts w:ascii="Times New Roman" w:hAnsi="Times New Roman" w:cs="Times New Roman"/>
          <w:sz w:val="28"/>
          <w:szCs w:val="28"/>
        </w:rPr>
        <w:t>6</w:t>
      </w:r>
      <w:r w:rsidR="00774D14" w:rsidRPr="000833AF">
        <w:rPr>
          <w:rFonts w:ascii="Times New Roman" w:hAnsi="Times New Roman" w:cs="Times New Roman"/>
          <w:sz w:val="28"/>
          <w:szCs w:val="28"/>
        </w:rPr>
        <w:t>4</w:t>
      </w:r>
      <w:r w:rsidR="005E17AB" w:rsidRPr="00694C68">
        <w:rPr>
          <w:rFonts w:ascii="Times New Roman" w:hAnsi="Times New Roman" w:cs="Times New Roman"/>
          <w:sz w:val="28"/>
          <w:szCs w:val="28"/>
        </w:rPr>
        <w:t xml:space="preserve">] </w:t>
      </w:r>
      <w:r w:rsidR="00E92ABF" w:rsidRPr="00694C68">
        <w:rPr>
          <w:rFonts w:ascii="Times New Roman" w:hAnsi="Times New Roman" w:cs="Times New Roman"/>
          <w:sz w:val="28"/>
          <w:szCs w:val="28"/>
        </w:rPr>
        <w:t xml:space="preserve">угли </w:t>
      </w:r>
      <w:r w:rsidR="005E17AB" w:rsidRPr="00694C68">
        <w:rPr>
          <w:rFonts w:ascii="Times New Roman" w:hAnsi="Times New Roman" w:cs="Times New Roman"/>
          <w:sz w:val="28"/>
          <w:szCs w:val="28"/>
          <w:lang w:val="kk-KZ"/>
        </w:rPr>
        <w:t xml:space="preserve">имеют большой интерес как полноценная замена </w:t>
      </w:r>
      <w:r w:rsidR="005E17AB" w:rsidRPr="00694C68">
        <w:rPr>
          <w:rFonts w:ascii="Times New Roman" w:hAnsi="Times New Roman" w:cs="Times New Roman"/>
          <w:sz w:val="28"/>
          <w:szCs w:val="28"/>
        </w:rPr>
        <w:t>кузнецких газовых углей при производстве кокса в качестве отощающей добавки в шихте</w:t>
      </w:r>
      <w:r w:rsidR="00E92ABF" w:rsidRPr="00694C68">
        <w:rPr>
          <w:rFonts w:ascii="Times New Roman" w:hAnsi="Times New Roman" w:cs="Times New Roman"/>
          <w:sz w:val="28"/>
          <w:szCs w:val="28"/>
        </w:rPr>
        <w:t>, поскольку содержание фосфора в данных углях при коксовании может превысить предельно-допустимые значения.</w:t>
      </w:r>
    </w:p>
    <w:p w14:paraId="33AA54C7" w14:textId="77777777" w:rsidR="0027220E" w:rsidRPr="00694C68" w:rsidRDefault="003A2A83" w:rsidP="00DC6788">
      <w:pPr>
        <w:pStyle w:val="a3"/>
        <w:spacing w:after="0" w:line="240" w:lineRule="auto"/>
        <w:ind w:left="0" w:firstLine="567"/>
        <w:jc w:val="both"/>
        <w:rPr>
          <w:rFonts w:ascii="Times New Roman" w:hAnsi="Times New Roman" w:cs="Times New Roman"/>
          <w:sz w:val="28"/>
          <w:szCs w:val="28"/>
          <w:lang w:val="kk-KZ"/>
        </w:rPr>
      </w:pPr>
      <w:r w:rsidRPr="00694C68">
        <w:rPr>
          <w:rFonts w:ascii="Times New Roman" w:hAnsi="Times New Roman" w:cs="Times New Roman"/>
          <w:sz w:val="28"/>
          <w:szCs w:val="28"/>
        </w:rPr>
        <w:t xml:space="preserve">Проведенный анализ угольных месторождений Казахстана показывает, что большая часть из них относится к категории слабоспекающихся и неспекающихся углей, что ограничивает их прямое применение в традиционном коксовании. </w:t>
      </w:r>
      <w:r w:rsidR="007B54DB" w:rsidRPr="00694C68">
        <w:rPr>
          <w:rFonts w:ascii="Times New Roman" w:hAnsi="Times New Roman" w:cs="Times New Roman"/>
          <w:sz w:val="28"/>
          <w:szCs w:val="28"/>
        </w:rPr>
        <w:t xml:space="preserve">Немаловажным фактором для получения восстановителей, как и для самих восстановителей, является содержание в них примесей, таких как сера и фосфор, </w:t>
      </w:r>
      <w:r w:rsidR="000907F8" w:rsidRPr="00694C68">
        <w:rPr>
          <w:rFonts w:ascii="Times New Roman" w:hAnsi="Times New Roman" w:cs="Times New Roman"/>
          <w:sz w:val="28"/>
          <w:szCs w:val="28"/>
        </w:rPr>
        <w:t>которые восстанавливаясь ухудшают качество металла.</w:t>
      </w:r>
      <w:r w:rsidR="004644BF" w:rsidRPr="00694C68">
        <w:rPr>
          <w:rFonts w:ascii="Times New Roman" w:hAnsi="Times New Roman" w:cs="Times New Roman"/>
          <w:sz w:val="28"/>
          <w:szCs w:val="28"/>
        </w:rPr>
        <w:t xml:space="preserve"> </w:t>
      </w:r>
      <w:r w:rsidR="004644BF" w:rsidRPr="00694C68">
        <w:rPr>
          <w:rFonts w:ascii="Times New Roman" w:hAnsi="Times New Roman" w:cs="Times New Roman"/>
          <w:sz w:val="28"/>
          <w:szCs w:val="28"/>
          <w:lang w:val="kk-KZ"/>
        </w:rPr>
        <w:t xml:space="preserve">Благоприятным фактором, позволяющим рассматривать </w:t>
      </w:r>
      <w:r w:rsidR="00CD7571" w:rsidRPr="00694C68">
        <w:rPr>
          <w:rFonts w:ascii="Times New Roman" w:hAnsi="Times New Roman" w:cs="Times New Roman"/>
          <w:sz w:val="28"/>
          <w:szCs w:val="28"/>
          <w:lang w:val="kk-KZ"/>
        </w:rPr>
        <w:t>использование углей ранней стадии углефикации является их доступность. Кроме того, данные угли зачастую обладают высокими показателями электросопротивления и являются более реакционноспособными в отличи</w:t>
      </w:r>
      <w:r w:rsidR="00661CE8" w:rsidRPr="00694C68">
        <w:rPr>
          <w:rFonts w:ascii="Times New Roman" w:hAnsi="Times New Roman" w:cs="Times New Roman"/>
          <w:sz w:val="28"/>
          <w:szCs w:val="28"/>
          <w:lang w:val="kk-KZ"/>
        </w:rPr>
        <w:t>е</w:t>
      </w:r>
      <w:r w:rsidR="00CD7571" w:rsidRPr="00694C68">
        <w:rPr>
          <w:rFonts w:ascii="Times New Roman" w:hAnsi="Times New Roman" w:cs="Times New Roman"/>
          <w:sz w:val="28"/>
          <w:szCs w:val="28"/>
          <w:lang w:val="kk-KZ"/>
        </w:rPr>
        <w:t xml:space="preserve"> от коксующихся углей.</w:t>
      </w:r>
    </w:p>
    <w:p w14:paraId="2883135C" w14:textId="77777777" w:rsidR="00E92ABF" w:rsidRPr="00694C68" w:rsidRDefault="00E92ABF" w:rsidP="00DC6788">
      <w:pPr>
        <w:pStyle w:val="a3"/>
        <w:spacing w:after="0" w:line="240" w:lineRule="auto"/>
        <w:ind w:left="0" w:firstLine="567"/>
        <w:jc w:val="both"/>
        <w:rPr>
          <w:rFonts w:ascii="Times New Roman" w:hAnsi="Times New Roman" w:cs="Times New Roman"/>
          <w:sz w:val="28"/>
          <w:szCs w:val="28"/>
          <w:lang w:val="kk-KZ"/>
        </w:rPr>
      </w:pPr>
    </w:p>
    <w:p w14:paraId="478A8BAF" w14:textId="1553FB54" w:rsidR="0018373A" w:rsidRPr="00694C68" w:rsidRDefault="0018373A" w:rsidP="00DC6788">
      <w:pPr>
        <w:pStyle w:val="a3"/>
        <w:numPr>
          <w:ilvl w:val="1"/>
          <w:numId w:val="11"/>
        </w:numPr>
        <w:tabs>
          <w:tab w:val="left" w:pos="1134"/>
        </w:tabs>
        <w:spacing w:after="0" w:line="240" w:lineRule="auto"/>
        <w:ind w:left="0" w:firstLine="567"/>
        <w:jc w:val="both"/>
        <w:rPr>
          <w:rFonts w:ascii="Times New Roman" w:hAnsi="Times New Roman" w:cs="Times New Roman"/>
          <w:b/>
          <w:sz w:val="28"/>
          <w:szCs w:val="28"/>
        </w:rPr>
      </w:pPr>
      <w:r w:rsidRPr="00694C68">
        <w:rPr>
          <w:rFonts w:ascii="Times New Roman" w:hAnsi="Times New Roman" w:cs="Times New Roman"/>
          <w:b/>
          <w:sz w:val="28"/>
          <w:szCs w:val="28"/>
        </w:rPr>
        <w:t>Характеристика</w:t>
      </w:r>
      <w:r w:rsidR="00056EC2">
        <w:rPr>
          <w:rFonts w:ascii="Times New Roman" w:hAnsi="Times New Roman" w:cs="Times New Roman"/>
          <w:b/>
          <w:sz w:val="28"/>
          <w:szCs w:val="28"/>
        </w:rPr>
        <w:t xml:space="preserve"> углеродистых</w:t>
      </w:r>
      <w:r w:rsidRPr="00694C68">
        <w:rPr>
          <w:rFonts w:ascii="Times New Roman" w:hAnsi="Times New Roman" w:cs="Times New Roman"/>
          <w:b/>
          <w:sz w:val="28"/>
          <w:szCs w:val="28"/>
        </w:rPr>
        <w:t xml:space="preserve"> восстановителей</w:t>
      </w:r>
      <w:r w:rsidR="00287E11" w:rsidRPr="00694C68">
        <w:rPr>
          <w:rFonts w:ascii="Times New Roman" w:hAnsi="Times New Roman" w:cs="Times New Roman"/>
          <w:b/>
          <w:sz w:val="28"/>
          <w:szCs w:val="28"/>
        </w:rPr>
        <w:t xml:space="preserve">, применяющихся </w:t>
      </w:r>
      <w:r w:rsidR="007116B6" w:rsidRPr="00694C68">
        <w:rPr>
          <w:rFonts w:ascii="Times New Roman" w:hAnsi="Times New Roman" w:cs="Times New Roman"/>
          <w:b/>
          <w:sz w:val="28"/>
          <w:szCs w:val="28"/>
        </w:rPr>
        <w:t>в</w:t>
      </w:r>
      <w:r w:rsidR="00287E11" w:rsidRPr="00694C68">
        <w:rPr>
          <w:rFonts w:ascii="Times New Roman" w:hAnsi="Times New Roman" w:cs="Times New Roman"/>
          <w:b/>
          <w:sz w:val="28"/>
          <w:szCs w:val="28"/>
        </w:rPr>
        <w:t xml:space="preserve"> производстве ферросплавов</w:t>
      </w:r>
    </w:p>
    <w:p w14:paraId="291D9B8E" w14:textId="77777777" w:rsidR="0018373A" w:rsidRPr="00694C68" w:rsidRDefault="0018373A" w:rsidP="00DC6788">
      <w:pPr>
        <w:spacing w:after="0" w:line="240" w:lineRule="auto"/>
        <w:contextualSpacing/>
        <w:rPr>
          <w:rFonts w:ascii="Times New Roman" w:hAnsi="Times New Roman" w:cs="Times New Roman"/>
          <w:sz w:val="28"/>
          <w:szCs w:val="28"/>
        </w:rPr>
      </w:pPr>
    </w:p>
    <w:p w14:paraId="6FE56E66" w14:textId="097776FA" w:rsidR="008F2AEC" w:rsidRPr="00694C68" w:rsidRDefault="000F6A98"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В </w:t>
      </w:r>
      <w:r w:rsidR="00F67E54" w:rsidRPr="00694C68">
        <w:rPr>
          <w:rFonts w:ascii="Times New Roman" w:hAnsi="Times New Roman" w:cs="Times New Roman"/>
          <w:sz w:val="28"/>
          <w:szCs w:val="28"/>
        </w:rPr>
        <w:t>электротермии производства ферросплавов наибольшее применение в качестве восстановителей получили углеродистые восстановители, такие как: коксовый орешек, антрацит, бурые и каменные угли, специальные виды кокса, а также нефтяной кокс и древесный уголь. Последние в свою очередь</w:t>
      </w:r>
      <w:r w:rsidR="0020369A" w:rsidRPr="00694C68">
        <w:rPr>
          <w:rFonts w:ascii="Times New Roman" w:hAnsi="Times New Roman" w:cs="Times New Roman"/>
          <w:sz w:val="28"/>
          <w:szCs w:val="28"/>
        </w:rPr>
        <w:t>,</w:t>
      </w:r>
      <w:r w:rsidR="00F67E54" w:rsidRPr="00694C68">
        <w:rPr>
          <w:rFonts w:ascii="Times New Roman" w:hAnsi="Times New Roman" w:cs="Times New Roman"/>
          <w:sz w:val="28"/>
          <w:szCs w:val="28"/>
        </w:rPr>
        <w:t xml:space="preserve"> </w:t>
      </w:r>
      <w:r w:rsidR="00FA675C" w:rsidRPr="00694C68">
        <w:rPr>
          <w:rFonts w:ascii="Times New Roman" w:hAnsi="Times New Roman" w:cs="Times New Roman"/>
          <w:sz w:val="28"/>
          <w:szCs w:val="28"/>
        </w:rPr>
        <w:t>применяются,</w:t>
      </w:r>
      <w:r w:rsidR="00FA675C">
        <w:rPr>
          <w:rFonts w:ascii="Times New Roman" w:hAnsi="Times New Roman" w:cs="Times New Roman"/>
          <w:sz w:val="28"/>
          <w:szCs w:val="28"/>
          <w:lang w:val="kk-KZ"/>
        </w:rPr>
        <w:t xml:space="preserve"> </w:t>
      </w:r>
      <w:r w:rsidR="00F67E54" w:rsidRPr="00694C68">
        <w:rPr>
          <w:rFonts w:ascii="Times New Roman" w:hAnsi="Times New Roman" w:cs="Times New Roman"/>
          <w:sz w:val="28"/>
          <w:szCs w:val="28"/>
        </w:rPr>
        <w:t xml:space="preserve">когда </w:t>
      </w:r>
      <w:r w:rsidR="00FA675C">
        <w:rPr>
          <w:rFonts w:ascii="Times New Roman" w:hAnsi="Times New Roman" w:cs="Times New Roman"/>
          <w:sz w:val="28"/>
          <w:szCs w:val="28"/>
          <w:lang w:val="kk-KZ"/>
        </w:rPr>
        <w:t>к</w:t>
      </w:r>
      <w:r w:rsidR="00F67E54" w:rsidRPr="00694C68">
        <w:rPr>
          <w:rFonts w:ascii="Times New Roman" w:hAnsi="Times New Roman" w:cs="Times New Roman"/>
          <w:sz w:val="28"/>
          <w:szCs w:val="28"/>
        </w:rPr>
        <w:t xml:space="preserve"> восстановител</w:t>
      </w:r>
      <w:r w:rsidR="00FA675C">
        <w:rPr>
          <w:rFonts w:ascii="Times New Roman" w:hAnsi="Times New Roman" w:cs="Times New Roman"/>
          <w:sz w:val="28"/>
          <w:szCs w:val="28"/>
          <w:lang w:val="kk-KZ"/>
        </w:rPr>
        <w:t>ям</w:t>
      </w:r>
      <w:r w:rsidR="00F67E54" w:rsidRPr="00694C68">
        <w:rPr>
          <w:rFonts w:ascii="Times New Roman" w:hAnsi="Times New Roman" w:cs="Times New Roman"/>
          <w:sz w:val="28"/>
          <w:szCs w:val="28"/>
        </w:rPr>
        <w:t xml:space="preserve"> предъявляются высокие требования с </w:t>
      </w:r>
      <w:r w:rsidR="008F2AEC" w:rsidRPr="00694C68">
        <w:rPr>
          <w:rFonts w:ascii="Times New Roman" w:hAnsi="Times New Roman" w:cs="Times New Roman"/>
          <w:sz w:val="28"/>
          <w:szCs w:val="28"/>
        </w:rPr>
        <w:t>минимальным содержанием вредных веществ.</w:t>
      </w:r>
    </w:p>
    <w:p w14:paraId="4FC93AC3" w14:textId="25194480" w:rsidR="008F2AEC" w:rsidRPr="00694C68" w:rsidRDefault="008F2AEC"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Коксовый орешек </w:t>
      </w:r>
      <w:r w:rsidR="006D1E9B" w:rsidRPr="00694C68">
        <w:rPr>
          <w:rFonts w:ascii="Times New Roman" w:hAnsi="Times New Roman" w:cs="Times New Roman"/>
          <w:sz w:val="28"/>
          <w:szCs w:val="28"/>
        </w:rPr>
        <w:t>получают</w:t>
      </w:r>
      <w:r w:rsidR="00871D45" w:rsidRPr="00694C68">
        <w:rPr>
          <w:rFonts w:ascii="Times New Roman" w:hAnsi="Times New Roman" w:cs="Times New Roman"/>
          <w:sz w:val="28"/>
          <w:szCs w:val="28"/>
        </w:rPr>
        <w:t xml:space="preserve"> из коксующихся углей</w:t>
      </w:r>
      <w:r w:rsidR="006D1E9B" w:rsidRPr="00694C68">
        <w:rPr>
          <w:rFonts w:ascii="Times New Roman" w:hAnsi="Times New Roman" w:cs="Times New Roman"/>
          <w:sz w:val="28"/>
          <w:szCs w:val="28"/>
        </w:rPr>
        <w:t xml:space="preserve"> мето</w:t>
      </w:r>
      <w:r w:rsidR="00871D45" w:rsidRPr="00694C68">
        <w:rPr>
          <w:rFonts w:ascii="Times New Roman" w:hAnsi="Times New Roman" w:cs="Times New Roman"/>
          <w:sz w:val="28"/>
          <w:szCs w:val="28"/>
        </w:rPr>
        <w:t xml:space="preserve">дом спекания до температуры порядка 1100-1200 ºС без доступа кислорода. Размеры коксового орешка </w:t>
      </w:r>
      <w:r w:rsidR="00E73889" w:rsidRPr="00694C68">
        <w:rPr>
          <w:rFonts w:ascii="Times New Roman" w:hAnsi="Times New Roman" w:cs="Times New Roman"/>
          <w:sz w:val="28"/>
          <w:szCs w:val="28"/>
        </w:rPr>
        <w:t xml:space="preserve">составляют 10-25 мм, являющимся продуктом отсева кокса, полученного для доменного производства. </w:t>
      </w:r>
    </w:p>
    <w:p w14:paraId="75E0207B" w14:textId="081FD65C" w:rsidR="00E73889" w:rsidRPr="00694C68" w:rsidRDefault="00CE0DFE"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И</w:t>
      </w:r>
      <w:r w:rsidR="000E3543" w:rsidRPr="00694C68">
        <w:rPr>
          <w:rFonts w:ascii="Times New Roman" w:hAnsi="Times New Roman" w:cs="Times New Roman"/>
          <w:sz w:val="28"/>
          <w:szCs w:val="28"/>
        </w:rPr>
        <w:t>спользование «традиционных» в электрохимии коксовых орешков зачастую не удовлетворяют требованиям к восстановителям при производстве ферросплавов, требования которых диаметрально противоположны с доменным производством</w:t>
      </w:r>
      <w:r w:rsidRPr="00694C68">
        <w:rPr>
          <w:rFonts w:ascii="Times New Roman" w:hAnsi="Times New Roman" w:cs="Times New Roman"/>
          <w:sz w:val="28"/>
          <w:szCs w:val="28"/>
        </w:rPr>
        <w:t xml:space="preserve"> [6</w:t>
      </w:r>
      <w:r w:rsidR="00AE687A" w:rsidRPr="00AE687A">
        <w:rPr>
          <w:rFonts w:ascii="Times New Roman" w:hAnsi="Times New Roman" w:cs="Times New Roman"/>
          <w:sz w:val="28"/>
          <w:szCs w:val="28"/>
        </w:rPr>
        <w:t>5</w:t>
      </w:r>
      <w:r w:rsidRPr="00694C68">
        <w:rPr>
          <w:rFonts w:ascii="Times New Roman" w:hAnsi="Times New Roman" w:cs="Times New Roman"/>
          <w:sz w:val="28"/>
          <w:szCs w:val="28"/>
        </w:rPr>
        <w:t>-6</w:t>
      </w:r>
      <w:r w:rsidR="00AE687A" w:rsidRPr="00AE687A">
        <w:rPr>
          <w:rFonts w:ascii="Times New Roman" w:hAnsi="Times New Roman" w:cs="Times New Roman"/>
          <w:sz w:val="28"/>
          <w:szCs w:val="28"/>
        </w:rPr>
        <w:t>6</w:t>
      </w:r>
      <w:r w:rsidRPr="00694C68">
        <w:rPr>
          <w:rFonts w:ascii="Times New Roman" w:hAnsi="Times New Roman" w:cs="Times New Roman"/>
          <w:sz w:val="28"/>
          <w:szCs w:val="28"/>
        </w:rPr>
        <w:t>]</w:t>
      </w:r>
      <w:r w:rsidR="000E3543" w:rsidRPr="00694C68">
        <w:rPr>
          <w:rFonts w:ascii="Times New Roman" w:hAnsi="Times New Roman" w:cs="Times New Roman"/>
          <w:sz w:val="28"/>
          <w:szCs w:val="28"/>
        </w:rPr>
        <w:t>.</w:t>
      </w:r>
    </w:p>
    <w:p w14:paraId="324B0020" w14:textId="77777777" w:rsidR="00981E28" w:rsidRPr="00694C68" w:rsidRDefault="00981E28"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Требования к качеству предъявляются не только по химическому и техническому составу, но и к его механическим свойствам, реакционной способности и удельному электросопротивлению. Последние показатели должны быть выше, чем у применяемого коксика – продукта получаемого при сортировке доменного кокса и, соответственно, имеющие низкие показатели РС и УЭС, что является нежелательным при ферросплавном производстве, т.к. при хорошей реакционной способности восстановление начинается при низких </w:t>
      </w:r>
      <w:r w:rsidRPr="00694C68">
        <w:rPr>
          <w:rFonts w:ascii="Times New Roman" w:hAnsi="Times New Roman" w:cs="Times New Roman"/>
          <w:sz w:val="28"/>
          <w:szCs w:val="28"/>
        </w:rPr>
        <w:lastRenderedPageBreak/>
        <w:t xml:space="preserve">температурах, обеспечивая полноту протекания реакций, а высокое электросопротивление позволяет предотвратить улет восстановленных элементов. </w:t>
      </w:r>
    </w:p>
    <w:p w14:paraId="0250A5C5" w14:textId="77777777" w:rsidR="00BB7AD7" w:rsidRPr="00694C68" w:rsidRDefault="001E10EB" w:rsidP="00DC6788">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sz w:val="28"/>
          <w:szCs w:val="28"/>
          <w:lang w:val="kk-KZ"/>
        </w:rPr>
        <w:t>Для ферросплавного производства к качеству восстановителей обычно представляется следующие требования:</w:t>
      </w:r>
    </w:p>
    <w:p w14:paraId="6AF41762" w14:textId="77777777" w:rsidR="001E10EB" w:rsidRPr="00694C68" w:rsidRDefault="00C974DB" w:rsidP="00DC6788">
      <w:pPr>
        <w:pStyle w:val="a3"/>
        <w:numPr>
          <w:ilvl w:val="0"/>
          <w:numId w:val="3"/>
        </w:numPr>
        <w:spacing w:after="0" w:line="240" w:lineRule="auto"/>
        <w:ind w:left="0" w:firstLine="567"/>
        <w:jc w:val="both"/>
        <w:rPr>
          <w:rFonts w:ascii="Times New Roman" w:hAnsi="Times New Roman" w:cs="Times New Roman"/>
          <w:sz w:val="28"/>
          <w:szCs w:val="28"/>
          <w:lang w:val="kk-KZ"/>
        </w:rPr>
      </w:pPr>
      <w:r w:rsidRPr="00694C68">
        <w:rPr>
          <w:rFonts w:ascii="Times New Roman" w:hAnsi="Times New Roman" w:cs="Times New Roman"/>
          <w:sz w:val="28"/>
          <w:szCs w:val="28"/>
        </w:rPr>
        <w:t>т</w:t>
      </w:r>
      <w:r w:rsidR="001E10EB" w:rsidRPr="00694C68">
        <w:rPr>
          <w:rFonts w:ascii="Times New Roman" w:hAnsi="Times New Roman" w:cs="Times New Roman"/>
          <w:sz w:val="28"/>
          <w:szCs w:val="28"/>
          <w:lang w:val="kk-KZ"/>
        </w:rPr>
        <w:t>ехнический и химический состав;</w:t>
      </w:r>
    </w:p>
    <w:p w14:paraId="3131F9E0" w14:textId="77777777" w:rsidR="001E10EB" w:rsidRPr="00694C68" w:rsidRDefault="00C974DB" w:rsidP="00DC6788">
      <w:pPr>
        <w:pStyle w:val="a3"/>
        <w:numPr>
          <w:ilvl w:val="0"/>
          <w:numId w:val="3"/>
        </w:numPr>
        <w:spacing w:after="0" w:line="240" w:lineRule="auto"/>
        <w:ind w:left="0" w:firstLine="567"/>
        <w:jc w:val="both"/>
        <w:rPr>
          <w:rFonts w:ascii="Times New Roman" w:hAnsi="Times New Roman" w:cs="Times New Roman"/>
          <w:sz w:val="28"/>
          <w:szCs w:val="28"/>
          <w:lang w:val="kk-KZ"/>
        </w:rPr>
      </w:pPr>
      <w:r w:rsidRPr="00694C68">
        <w:rPr>
          <w:rFonts w:ascii="Times New Roman" w:hAnsi="Times New Roman" w:cs="Times New Roman"/>
          <w:sz w:val="28"/>
          <w:szCs w:val="28"/>
          <w:lang w:val="kk-KZ"/>
        </w:rPr>
        <w:t>ф</w:t>
      </w:r>
      <w:r w:rsidR="001E10EB" w:rsidRPr="00694C68">
        <w:rPr>
          <w:rFonts w:ascii="Times New Roman" w:hAnsi="Times New Roman" w:cs="Times New Roman"/>
          <w:sz w:val="28"/>
          <w:szCs w:val="28"/>
          <w:lang w:val="kk-KZ"/>
        </w:rPr>
        <w:t>изико-химические свойства;</w:t>
      </w:r>
    </w:p>
    <w:p w14:paraId="654BC6BD" w14:textId="77777777" w:rsidR="001E10EB" w:rsidRPr="000E5B13" w:rsidRDefault="00C974DB" w:rsidP="00DC6788">
      <w:pPr>
        <w:pStyle w:val="a3"/>
        <w:numPr>
          <w:ilvl w:val="0"/>
          <w:numId w:val="3"/>
        </w:numPr>
        <w:spacing w:after="0" w:line="240" w:lineRule="auto"/>
        <w:ind w:left="0" w:firstLine="567"/>
        <w:jc w:val="both"/>
        <w:rPr>
          <w:rFonts w:ascii="Times New Roman" w:hAnsi="Times New Roman" w:cs="Times New Roman"/>
          <w:sz w:val="28"/>
          <w:szCs w:val="28"/>
          <w:lang w:val="kk-KZ"/>
        </w:rPr>
      </w:pPr>
      <w:r w:rsidRPr="00694C68">
        <w:rPr>
          <w:rFonts w:ascii="Times New Roman" w:hAnsi="Times New Roman" w:cs="Times New Roman"/>
          <w:sz w:val="28"/>
          <w:szCs w:val="28"/>
          <w:lang w:val="kk-KZ"/>
        </w:rPr>
        <w:t>ф</w:t>
      </w:r>
      <w:r w:rsidR="001E10EB" w:rsidRPr="00694C68">
        <w:rPr>
          <w:rFonts w:ascii="Times New Roman" w:hAnsi="Times New Roman" w:cs="Times New Roman"/>
          <w:sz w:val="28"/>
          <w:szCs w:val="28"/>
          <w:lang w:val="kk-KZ"/>
        </w:rPr>
        <w:t>изико-механические свойства.</w:t>
      </w:r>
    </w:p>
    <w:p w14:paraId="61D43D3B" w14:textId="77777777" w:rsidR="000E5B13" w:rsidRPr="00694C68" w:rsidRDefault="000E5B13" w:rsidP="000E5B13">
      <w:pPr>
        <w:pStyle w:val="a3"/>
        <w:spacing w:after="0" w:line="240" w:lineRule="auto"/>
        <w:ind w:left="567"/>
        <w:jc w:val="both"/>
        <w:rPr>
          <w:rFonts w:ascii="Times New Roman" w:hAnsi="Times New Roman" w:cs="Times New Roman"/>
          <w:sz w:val="28"/>
          <w:szCs w:val="28"/>
          <w:lang w:val="kk-KZ"/>
        </w:rPr>
      </w:pPr>
    </w:p>
    <w:p w14:paraId="575A59F9" w14:textId="3B19AC7B" w:rsidR="000E5B13" w:rsidRPr="00056EC2" w:rsidRDefault="001E10EB" w:rsidP="00DC6788">
      <w:pPr>
        <w:spacing w:after="0" w:line="240" w:lineRule="auto"/>
        <w:ind w:firstLine="567"/>
        <w:contextualSpacing/>
        <w:jc w:val="both"/>
        <w:rPr>
          <w:rFonts w:ascii="Times New Roman" w:hAnsi="Times New Roman" w:cs="Times New Roman"/>
          <w:b/>
          <w:bCs/>
          <w:sz w:val="28"/>
          <w:szCs w:val="28"/>
        </w:rPr>
      </w:pPr>
      <w:r w:rsidRPr="00694C68">
        <w:rPr>
          <w:rFonts w:ascii="Times New Roman" w:hAnsi="Times New Roman" w:cs="Times New Roman"/>
          <w:b/>
          <w:bCs/>
          <w:sz w:val="28"/>
          <w:szCs w:val="28"/>
          <w:lang w:val="kk-KZ"/>
        </w:rPr>
        <w:t>1.3.1</w:t>
      </w:r>
      <w:r w:rsidR="00F450A6" w:rsidRPr="00694C68">
        <w:rPr>
          <w:rFonts w:ascii="Times New Roman" w:hAnsi="Times New Roman" w:cs="Times New Roman"/>
          <w:b/>
          <w:bCs/>
          <w:sz w:val="28"/>
          <w:szCs w:val="28"/>
          <w:lang w:val="kk-KZ"/>
        </w:rPr>
        <w:t xml:space="preserve"> </w:t>
      </w:r>
      <w:bookmarkStart w:id="12" w:name="_Hlk213028632"/>
      <w:r w:rsidR="00F450A6" w:rsidRPr="00694C68">
        <w:rPr>
          <w:rFonts w:ascii="Times New Roman" w:hAnsi="Times New Roman" w:cs="Times New Roman"/>
          <w:b/>
          <w:bCs/>
          <w:sz w:val="28"/>
          <w:szCs w:val="28"/>
          <w:lang w:val="kk-KZ"/>
        </w:rPr>
        <w:t>Технический и химический состав</w:t>
      </w:r>
      <w:r w:rsidR="00056EC2">
        <w:rPr>
          <w:rFonts w:ascii="Times New Roman" w:hAnsi="Times New Roman" w:cs="Times New Roman"/>
          <w:b/>
          <w:bCs/>
          <w:sz w:val="28"/>
          <w:szCs w:val="28"/>
          <w:lang w:val="kk-KZ"/>
        </w:rPr>
        <w:t xml:space="preserve"> восстановителей</w:t>
      </w:r>
    </w:p>
    <w:p w14:paraId="27141BA0" w14:textId="18CEFA05" w:rsidR="001E10EB" w:rsidRPr="00694C68" w:rsidRDefault="001E10EB" w:rsidP="00DC6788">
      <w:pPr>
        <w:spacing w:after="0" w:line="240" w:lineRule="auto"/>
        <w:ind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sz w:val="28"/>
          <w:szCs w:val="28"/>
          <w:lang w:val="kk-KZ"/>
        </w:rPr>
        <w:t xml:space="preserve">Общепринятые характеристики всех видов углеродистых </w:t>
      </w:r>
      <w:r w:rsidR="00B91A3A" w:rsidRPr="00694C68">
        <w:rPr>
          <w:rFonts w:ascii="Times New Roman" w:hAnsi="Times New Roman" w:cs="Times New Roman"/>
          <w:sz w:val="28"/>
          <w:szCs w:val="28"/>
        </w:rPr>
        <w:t>восстановителей</w:t>
      </w:r>
      <w:r w:rsidRPr="00694C68">
        <w:rPr>
          <w:rFonts w:ascii="Times New Roman" w:hAnsi="Times New Roman" w:cs="Times New Roman"/>
          <w:sz w:val="28"/>
          <w:szCs w:val="28"/>
          <w:lang w:val="kk-KZ"/>
        </w:rPr>
        <w:t xml:space="preserve"> оценивается прежде всего по техническому составу, куда входит </w:t>
      </w:r>
      <w:r w:rsidRPr="00694C68">
        <w:rPr>
          <w:rFonts w:ascii="Times New Roman" w:hAnsi="Times New Roman" w:cs="Times New Roman"/>
          <w:color w:val="000000" w:themeColor="text1"/>
          <w:sz w:val="28"/>
          <w:szCs w:val="28"/>
          <w:lang w:val="kk-KZ"/>
        </w:rPr>
        <w:t xml:space="preserve">содержание </w:t>
      </w:r>
      <w:r w:rsidR="00D74730" w:rsidRPr="00694C68">
        <w:rPr>
          <w:rFonts w:ascii="Times New Roman" w:hAnsi="Times New Roman" w:cs="Times New Roman"/>
          <w:color w:val="000000" w:themeColor="text1"/>
          <w:sz w:val="28"/>
          <w:szCs w:val="28"/>
          <w:lang w:val="kk-KZ"/>
        </w:rPr>
        <w:t>рабочей влаги (W</w:t>
      </w:r>
      <w:r w:rsidR="00D74730" w:rsidRPr="00694C68">
        <w:rPr>
          <w:rFonts w:ascii="Times New Roman" w:hAnsi="Times New Roman" w:cs="Times New Roman"/>
          <w:color w:val="000000" w:themeColor="text1"/>
          <w:sz w:val="28"/>
          <w:szCs w:val="28"/>
          <w:vertAlign w:val="superscript"/>
          <w:lang w:val="kk-KZ"/>
        </w:rPr>
        <w:t>р</w:t>
      </w:r>
      <w:r w:rsidR="00D74730" w:rsidRPr="00694C68">
        <w:rPr>
          <w:rFonts w:ascii="Times New Roman" w:hAnsi="Times New Roman" w:cs="Times New Roman"/>
          <w:color w:val="000000" w:themeColor="text1"/>
          <w:sz w:val="28"/>
          <w:szCs w:val="28"/>
          <w:lang w:val="kk-KZ"/>
        </w:rPr>
        <w:t>), выход летучих на горчую массу (V</w:t>
      </w:r>
      <w:r w:rsidR="00D74730" w:rsidRPr="00694C68">
        <w:rPr>
          <w:rFonts w:ascii="Times New Roman" w:hAnsi="Times New Roman" w:cs="Times New Roman"/>
          <w:color w:val="000000" w:themeColor="text1"/>
          <w:sz w:val="28"/>
          <w:szCs w:val="28"/>
          <w:vertAlign w:val="superscript"/>
          <w:lang w:val="kk-KZ"/>
        </w:rPr>
        <w:t>d</w:t>
      </w:r>
      <w:r w:rsidR="00D74730" w:rsidRPr="00694C68">
        <w:rPr>
          <w:rFonts w:ascii="Times New Roman" w:hAnsi="Times New Roman" w:cs="Times New Roman"/>
          <w:color w:val="000000" w:themeColor="text1"/>
          <w:sz w:val="28"/>
          <w:szCs w:val="28"/>
          <w:lang w:val="kk-KZ"/>
        </w:rPr>
        <w:t>) и зольность на сухую массу (А</w:t>
      </w:r>
      <w:r w:rsidR="00D74730" w:rsidRPr="00694C68">
        <w:rPr>
          <w:rFonts w:ascii="Times New Roman" w:hAnsi="Times New Roman" w:cs="Times New Roman"/>
          <w:color w:val="000000" w:themeColor="text1"/>
          <w:sz w:val="28"/>
          <w:szCs w:val="28"/>
          <w:vertAlign w:val="superscript"/>
          <w:lang w:val="kk-KZ"/>
        </w:rPr>
        <w:t>с</w:t>
      </w:r>
      <w:r w:rsidR="00D74730" w:rsidRPr="00694C68">
        <w:rPr>
          <w:rFonts w:ascii="Times New Roman" w:hAnsi="Times New Roman" w:cs="Times New Roman"/>
          <w:color w:val="000000" w:themeColor="text1"/>
          <w:sz w:val="28"/>
          <w:szCs w:val="28"/>
          <w:lang w:val="kk-KZ"/>
        </w:rPr>
        <w:t>).</w:t>
      </w:r>
    </w:p>
    <w:p w14:paraId="4974903B" w14:textId="74C21A3D" w:rsidR="000606F3" w:rsidRPr="00694C68" w:rsidRDefault="000606F3" w:rsidP="00DC6788">
      <w:pPr>
        <w:spacing w:after="0" w:line="240" w:lineRule="auto"/>
        <w:ind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Одним из основных и жестких требований, предъявляемым к восстановителям является показатели влажности, влияющей на режимы и показатели эффективности работы металлургических печей, а также на транспортировку угля и кокса. Также, как известно, в ферросплавной промышленности применяется ряд восстановителей, где при условиях весового дозирования колебания влажности компонентов шихты приводит к непостоянству их сухой массы, влияющие на тепловые и электрические режимы печи. Контроль необходим и для коммерческих расчетов с поставщиками [</w:t>
      </w:r>
      <w:r w:rsidR="00864684" w:rsidRPr="00694C68">
        <w:rPr>
          <w:rFonts w:ascii="Times New Roman" w:hAnsi="Times New Roman" w:cs="Times New Roman"/>
          <w:color w:val="000000" w:themeColor="text1"/>
          <w:sz w:val="28"/>
          <w:szCs w:val="28"/>
        </w:rPr>
        <w:t>6</w:t>
      </w:r>
      <w:r w:rsidR="00AE687A" w:rsidRPr="00D53871">
        <w:rPr>
          <w:rFonts w:ascii="Times New Roman" w:hAnsi="Times New Roman" w:cs="Times New Roman"/>
          <w:color w:val="000000" w:themeColor="text1"/>
          <w:sz w:val="28"/>
          <w:szCs w:val="28"/>
        </w:rPr>
        <w:t>7</w:t>
      </w:r>
      <w:r w:rsidR="00864684" w:rsidRPr="00694C68">
        <w:rPr>
          <w:rFonts w:ascii="Times New Roman" w:hAnsi="Times New Roman" w:cs="Times New Roman"/>
          <w:color w:val="000000" w:themeColor="text1"/>
          <w:sz w:val="28"/>
          <w:szCs w:val="28"/>
        </w:rPr>
        <w:t>-6</w:t>
      </w:r>
      <w:r w:rsidR="00AE687A" w:rsidRPr="00D53871">
        <w:rPr>
          <w:rFonts w:ascii="Times New Roman" w:hAnsi="Times New Roman" w:cs="Times New Roman"/>
          <w:color w:val="000000" w:themeColor="text1"/>
          <w:sz w:val="28"/>
          <w:szCs w:val="28"/>
        </w:rPr>
        <w:t>9</w:t>
      </w:r>
      <w:r w:rsidR="00864684" w:rsidRPr="00694C68">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w:t>
      </w:r>
    </w:p>
    <w:p w14:paraId="17CE0FBD" w14:textId="678A9592" w:rsidR="000606F3" w:rsidRPr="00694C68" w:rsidRDefault="000606F3" w:rsidP="00DC6788">
      <w:pPr>
        <w:spacing w:after="0" w:line="240" w:lineRule="auto"/>
        <w:ind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По требованиям технологии производства высокоуглеродистого феррохрома ферросплавными заводами предусматривается предварительная сушка твердых восстановителей непосредственно перед подачей в печь. Жесткие требования предъявляются к исходной влажности восстановителей, поступающих на сушку. К примеру, влажность Шубаркольского спецкокса</w:t>
      </w:r>
      <w:r w:rsidR="008C16CB" w:rsidRPr="00694C68">
        <w:rPr>
          <w:rFonts w:ascii="Times New Roman" w:hAnsi="Times New Roman" w:cs="Times New Roman"/>
          <w:color w:val="000000" w:themeColor="text1"/>
          <w:sz w:val="28"/>
          <w:szCs w:val="28"/>
        </w:rPr>
        <w:t>, на Аксуском заводе ферросплавов (Казахстан)</w:t>
      </w:r>
      <w:r w:rsidRPr="00694C68">
        <w:rPr>
          <w:rFonts w:ascii="Times New Roman" w:hAnsi="Times New Roman" w:cs="Times New Roman"/>
          <w:color w:val="000000" w:themeColor="text1"/>
          <w:sz w:val="28"/>
          <w:szCs w:val="28"/>
        </w:rPr>
        <w:t xml:space="preserve"> не должна превышать 15 %.</w:t>
      </w:r>
    </w:p>
    <w:p w14:paraId="573E7324" w14:textId="360DB072" w:rsidR="00ED7724" w:rsidRPr="00694C68" w:rsidRDefault="00ED7724" w:rsidP="00DC6788">
      <w:pPr>
        <w:spacing w:after="0" w:line="240" w:lineRule="auto"/>
        <w:ind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Высокое содержание летучих также оказывают негативное влияние на технологический процесс, в частности, приводящие к повышению температуры и электропроводности, спеканию шихты и низкой посадке электродов</w:t>
      </w:r>
      <w:r w:rsidRPr="00694C68">
        <w:rPr>
          <w:rFonts w:ascii="Times New Roman" w:hAnsi="Times New Roman" w:cs="Times New Roman"/>
          <w:sz w:val="28"/>
          <w:szCs w:val="28"/>
        </w:rPr>
        <w:t xml:space="preserve">. В свою очередь, стабильное содержание параметров влажности и летучих способствуют повышению </w:t>
      </w:r>
      <w:r w:rsidRPr="00694C68">
        <w:rPr>
          <w:rFonts w:ascii="Times New Roman" w:hAnsi="Times New Roman" w:cs="Times New Roman"/>
          <w:color w:val="000000" w:themeColor="text1"/>
          <w:sz w:val="28"/>
          <w:szCs w:val="28"/>
        </w:rPr>
        <w:t>значения электрического сопротивления и реакционной способности спецкокса [</w:t>
      </w:r>
      <w:r w:rsidR="00AE687A" w:rsidRPr="00AE687A">
        <w:rPr>
          <w:rFonts w:ascii="Times New Roman" w:hAnsi="Times New Roman" w:cs="Times New Roman"/>
          <w:color w:val="000000" w:themeColor="text1"/>
          <w:sz w:val="28"/>
          <w:szCs w:val="28"/>
        </w:rPr>
        <w:t>70</w:t>
      </w:r>
      <w:r w:rsidRPr="00694C68">
        <w:rPr>
          <w:rFonts w:ascii="Times New Roman" w:hAnsi="Times New Roman" w:cs="Times New Roman"/>
          <w:color w:val="000000" w:themeColor="text1"/>
          <w:sz w:val="28"/>
          <w:szCs w:val="28"/>
        </w:rPr>
        <w:t>].</w:t>
      </w:r>
    </w:p>
    <w:p w14:paraId="11D40FBC" w14:textId="41285D68" w:rsidR="000606F3" w:rsidRPr="00694C68" w:rsidRDefault="00722F97" w:rsidP="00DC6788">
      <w:pPr>
        <w:spacing w:after="0" w:line="240" w:lineRule="auto"/>
        <w:ind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lang w:val="kk-KZ"/>
        </w:rPr>
        <w:t>Минеральные примеси</w:t>
      </w:r>
      <w:r w:rsidR="00D524BD" w:rsidRPr="00694C68">
        <w:rPr>
          <w:rFonts w:ascii="Times New Roman" w:hAnsi="Times New Roman" w:cs="Times New Roman"/>
          <w:color w:val="000000" w:themeColor="text1"/>
          <w:sz w:val="28"/>
          <w:szCs w:val="28"/>
          <w:lang w:val="kk-KZ"/>
        </w:rPr>
        <w:t xml:space="preserve">, </w:t>
      </w:r>
      <w:r w:rsidRPr="00694C68">
        <w:rPr>
          <w:rFonts w:ascii="Times New Roman" w:hAnsi="Times New Roman" w:cs="Times New Roman"/>
          <w:color w:val="000000" w:themeColor="text1"/>
          <w:sz w:val="28"/>
          <w:szCs w:val="28"/>
          <w:lang w:val="kk-KZ"/>
        </w:rPr>
        <w:t>содержащиеся в углеродистых материалах</w:t>
      </w:r>
      <w:r w:rsidRPr="00694C68">
        <w:rPr>
          <w:rFonts w:ascii="Times New Roman" w:hAnsi="Times New Roman" w:cs="Times New Roman"/>
          <w:color w:val="000000" w:themeColor="text1"/>
          <w:sz w:val="28"/>
          <w:szCs w:val="28"/>
        </w:rPr>
        <w:t xml:space="preserve"> как правило </w:t>
      </w:r>
      <w:r w:rsidR="00F27848" w:rsidRPr="00694C68">
        <w:rPr>
          <w:rFonts w:ascii="Times New Roman" w:hAnsi="Times New Roman" w:cs="Times New Roman"/>
          <w:color w:val="000000" w:themeColor="text1"/>
          <w:sz w:val="28"/>
          <w:szCs w:val="28"/>
        </w:rPr>
        <w:t>входят</w:t>
      </w:r>
      <w:r w:rsidR="00450BAB" w:rsidRPr="00694C68">
        <w:rPr>
          <w:rFonts w:ascii="Times New Roman" w:hAnsi="Times New Roman" w:cs="Times New Roman"/>
          <w:color w:val="000000" w:themeColor="text1"/>
          <w:sz w:val="28"/>
          <w:szCs w:val="28"/>
        </w:rPr>
        <w:t xml:space="preserve"> в</w:t>
      </w:r>
      <w:r w:rsidRPr="00694C68">
        <w:rPr>
          <w:rFonts w:ascii="Times New Roman" w:hAnsi="Times New Roman" w:cs="Times New Roman"/>
          <w:color w:val="000000" w:themeColor="text1"/>
          <w:sz w:val="28"/>
          <w:szCs w:val="28"/>
        </w:rPr>
        <w:t xml:space="preserve"> зольную составляющую, содержание которой является важным показателем, т.к. в процессе </w:t>
      </w:r>
      <w:r w:rsidR="00D524BD" w:rsidRPr="00694C68">
        <w:rPr>
          <w:rFonts w:ascii="Times New Roman" w:hAnsi="Times New Roman" w:cs="Times New Roman"/>
          <w:color w:val="000000" w:themeColor="text1"/>
          <w:sz w:val="28"/>
          <w:szCs w:val="28"/>
        </w:rPr>
        <w:t>выгорания и газификации образующиеся примеси могут отрицательно влиять на качество получаемого восстановителя</w:t>
      </w:r>
      <w:r w:rsidR="00864684" w:rsidRPr="00694C68">
        <w:rPr>
          <w:rFonts w:ascii="Times New Roman" w:hAnsi="Times New Roman" w:cs="Times New Roman"/>
          <w:color w:val="000000" w:themeColor="text1"/>
          <w:sz w:val="28"/>
          <w:szCs w:val="28"/>
        </w:rPr>
        <w:t xml:space="preserve"> [7</w:t>
      </w:r>
      <w:r w:rsidR="00AE687A" w:rsidRPr="00AE687A">
        <w:rPr>
          <w:rFonts w:ascii="Times New Roman" w:hAnsi="Times New Roman" w:cs="Times New Roman"/>
          <w:color w:val="000000" w:themeColor="text1"/>
          <w:sz w:val="28"/>
          <w:szCs w:val="28"/>
        </w:rPr>
        <w:t>1</w:t>
      </w:r>
      <w:r w:rsidR="00864684" w:rsidRPr="00694C68">
        <w:rPr>
          <w:rFonts w:ascii="Times New Roman" w:hAnsi="Times New Roman" w:cs="Times New Roman"/>
          <w:color w:val="000000" w:themeColor="text1"/>
          <w:sz w:val="28"/>
          <w:szCs w:val="28"/>
        </w:rPr>
        <w:t>]</w:t>
      </w:r>
      <w:r w:rsidR="00D524BD" w:rsidRPr="00694C68">
        <w:rPr>
          <w:rFonts w:ascii="Times New Roman" w:hAnsi="Times New Roman" w:cs="Times New Roman"/>
          <w:color w:val="000000" w:themeColor="text1"/>
          <w:sz w:val="28"/>
          <w:szCs w:val="28"/>
        </w:rPr>
        <w:t>.</w:t>
      </w:r>
    </w:p>
    <w:p w14:paraId="0F6C691B" w14:textId="77777777" w:rsidR="001A6763" w:rsidRPr="00694C68" w:rsidRDefault="00E33C2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color w:val="000000" w:themeColor="text1"/>
          <w:sz w:val="28"/>
          <w:szCs w:val="28"/>
        </w:rPr>
        <w:t>Химический состав минеральной части углей как правило зависит от исходного состава, окисленности</w:t>
      </w:r>
      <w:r w:rsidRPr="00694C68">
        <w:rPr>
          <w:rFonts w:ascii="Times New Roman" w:hAnsi="Times New Roman" w:cs="Times New Roman"/>
          <w:sz w:val="28"/>
          <w:szCs w:val="28"/>
        </w:rPr>
        <w:t xml:space="preserve">, метаморфизма и других факторов. </w:t>
      </w:r>
      <w:r w:rsidR="00AD4F7F" w:rsidRPr="00694C68">
        <w:rPr>
          <w:rFonts w:ascii="Times New Roman" w:hAnsi="Times New Roman" w:cs="Times New Roman"/>
          <w:sz w:val="28"/>
          <w:szCs w:val="28"/>
        </w:rPr>
        <w:t xml:space="preserve">В совокупности, данные факторы в основном приводят к образованию </w:t>
      </w:r>
      <w:r w:rsidR="00AD4F7F" w:rsidRPr="00694C68">
        <w:rPr>
          <w:rFonts w:ascii="Times New Roman" w:hAnsi="Times New Roman" w:cs="Times New Roman"/>
          <w:sz w:val="28"/>
          <w:szCs w:val="28"/>
          <w:lang w:val="en-US"/>
        </w:rPr>
        <w:t>CaO</w:t>
      </w:r>
      <w:r w:rsidR="00AD4F7F" w:rsidRPr="00694C68">
        <w:rPr>
          <w:rFonts w:ascii="Times New Roman" w:hAnsi="Times New Roman" w:cs="Times New Roman"/>
          <w:sz w:val="28"/>
          <w:szCs w:val="28"/>
        </w:rPr>
        <w:t xml:space="preserve">, </w:t>
      </w:r>
      <w:r w:rsidR="00AD4F7F" w:rsidRPr="00694C68">
        <w:rPr>
          <w:rFonts w:ascii="Times New Roman" w:hAnsi="Times New Roman" w:cs="Times New Roman"/>
          <w:sz w:val="28"/>
          <w:szCs w:val="28"/>
          <w:lang w:val="en-US"/>
        </w:rPr>
        <w:t>SiO</w:t>
      </w:r>
      <w:r w:rsidR="00AD4F7F" w:rsidRPr="00694C68">
        <w:rPr>
          <w:rFonts w:ascii="Times New Roman" w:hAnsi="Times New Roman" w:cs="Times New Roman"/>
          <w:sz w:val="28"/>
          <w:szCs w:val="28"/>
          <w:vertAlign w:val="subscript"/>
        </w:rPr>
        <w:t>2</w:t>
      </w:r>
      <w:r w:rsidR="00AD4F7F" w:rsidRPr="00694C68">
        <w:rPr>
          <w:rFonts w:ascii="Times New Roman" w:hAnsi="Times New Roman" w:cs="Times New Roman"/>
          <w:sz w:val="28"/>
          <w:szCs w:val="28"/>
        </w:rPr>
        <w:t xml:space="preserve">, </w:t>
      </w:r>
      <w:r w:rsidR="00AD4F7F" w:rsidRPr="00694C68">
        <w:rPr>
          <w:rFonts w:ascii="Times New Roman" w:hAnsi="Times New Roman" w:cs="Times New Roman"/>
          <w:sz w:val="28"/>
          <w:szCs w:val="28"/>
          <w:lang w:val="en-US"/>
        </w:rPr>
        <w:t>Al</w:t>
      </w:r>
      <w:r w:rsidR="00AD4F7F" w:rsidRPr="00694C68">
        <w:rPr>
          <w:rFonts w:ascii="Times New Roman" w:hAnsi="Times New Roman" w:cs="Times New Roman"/>
          <w:sz w:val="28"/>
          <w:szCs w:val="28"/>
          <w:vertAlign w:val="subscript"/>
        </w:rPr>
        <w:t>2</w:t>
      </w:r>
      <w:r w:rsidR="00AD4F7F" w:rsidRPr="00694C68">
        <w:rPr>
          <w:rFonts w:ascii="Times New Roman" w:hAnsi="Times New Roman" w:cs="Times New Roman"/>
          <w:sz w:val="28"/>
          <w:szCs w:val="28"/>
          <w:lang w:val="en-US"/>
        </w:rPr>
        <w:t>O</w:t>
      </w:r>
      <w:r w:rsidR="00AD4F7F" w:rsidRPr="00694C68">
        <w:rPr>
          <w:rFonts w:ascii="Times New Roman" w:hAnsi="Times New Roman" w:cs="Times New Roman"/>
          <w:sz w:val="28"/>
          <w:szCs w:val="28"/>
          <w:vertAlign w:val="subscript"/>
        </w:rPr>
        <w:t>3</w:t>
      </w:r>
      <w:r w:rsidR="00AD4F7F" w:rsidRPr="00694C68">
        <w:rPr>
          <w:rFonts w:ascii="Times New Roman" w:hAnsi="Times New Roman" w:cs="Times New Roman"/>
          <w:sz w:val="28"/>
          <w:szCs w:val="28"/>
        </w:rPr>
        <w:t xml:space="preserve">, </w:t>
      </w:r>
      <w:r w:rsidR="00AD4F7F" w:rsidRPr="00694C68">
        <w:rPr>
          <w:rFonts w:ascii="Times New Roman" w:hAnsi="Times New Roman" w:cs="Times New Roman"/>
          <w:sz w:val="28"/>
          <w:szCs w:val="28"/>
          <w:lang w:val="en-US"/>
        </w:rPr>
        <w:t>Fe</w:t>
      </w:r>
      <w:r w:rsidR="00AD4F7F" w:rsidRPr="00694C68">
        <w:rPr>
          <w:rFonts w:ascii="Times New Roman" w:hAnsi="Times New Roman" w:cs="Times New Roman"/>
          <w:sz w:val="28"/>
          <w:szCs w:val="28"/>
          <w:vertAlign w:val="subscript"/>
        </w:rPr>
        <w:t>2</w:t>
      </w:r>
      <w:r w:rsidR="00AD4F7F" w:rsidRPr="00694C68">
        <w:rPr>
          <w:rFonts w:ascii="Times New Roman" w:hAnsi="Times New Roman" w:cs="Times New Roman"/>
          <w:sz w:val="28"/>
          <w:szCs w:val="28"/>
          <w:lang w:val="en-US"/>
        </w:rPr>
        <w:t>O</w:t>
      </w:r>
      <w:r w:rsidR="00AD4F7F" w:rsidRPr="00694C68">
        <w:rPr>
          <w:rFonts w:ascii="Times New Roman" w:hAnsi="Times New Roman" w:cs="Times New Roman"/>
          <w:sz w:val="28"/>
          <w:szCs w:val="28"/>
          <w:vertAlign w:val="subscript"/>
        </w:rPr>
        <w:t>3</w:t>
      </w:r>
      <w:r w:rsidR="00FC3133" w:rsidRPr="00694C68">
        <w:rPr>
          <w:rFonts w:ascii="Times New Roman" w:hAnsi="Times New Roman" w:cs="Times New Roman"/>
          <w:sz w:val="28"/>
          <w:szCs w:val="28"/>
        </w:rPr>
        <w:t xml:space="preserve"> и т.д. Содержание зольной составляющей, в том числе минеральной части, сильно разнятся </w:t>
      </w:r>
      <w:r w:rsidR="001A6763" w:rsidRPr="00694C68">
        <w:rPr>
          <w:rFonts w:ascii="Times New Roman" w:hAnsi="Times New Roman" w:cs="Times New Roman"/>
          <w:sz w:val="28"/>
          <w:szCs w:val="28"/>
        </w:rPr>
        <w:t xml:space="preserve">по содержанию в зависимости от типа углей, однако, </w:t>
      </w:r>
      <w:r w:rsidR="001A6763" w:rsidRPr="00694C68">
        <w:rPr>
          <w:rFonts w:ascii="Times New Roman" w:hAnsi="Times New Roman" w:cs="Times New Roman"/>
          <w:sz w:val="28"/>
          <w:szCs w:val="28"/>
        </w:rPr>
        <w:lastRenderedPageBreak/>
        <w:t xml:space="preserve">содержащиеся в золе минеральные образования могут служить как полезные элементы. </w:t>
      </w:r>
    </w:p>
    <w:p w14:paraId="4D08E110" w14:textId="6FA86952" w:rsidR="006D3254" w:rsidRPr="00694C68" w:rsidRDefault="006D3254" w:rsidP="00DC6788">
      <w:pPr>
        <w:spacing w:after="0" w:line="240" w:lineRule="auto"/>
        <w:ind w:firstLine="567"/>
        <w:contextualSpacing/>
        <w:jc w:val="both"/>
        <w:rPr>
          <w:rFonts w:ascii="Times New Roman" w:hAnsi="Times New Roman" w:cs="Times New Roman"/>
          <w:sz w:val="28"/>
          <w:szCs w:val="28"/>
          <w:highlight w:val="cyan"/>
          <w:lang w:val="kk-KZ"/>
        </w:rPr>
      </w:pPr>
      <w:r w:rsidRPr="00694C68">
        <w:rPr>
          <w:rFonts w:ascii="Times New Roman" w:hAnsi="Times New Roman" w:cs="Times New Roman"/>
          <w:sz w:val="28"/>
          <w:szCs w:val="28"/>
          <w:lang w:val="kk-KZ"/>
        </w:rPr>
        <w:t>Сера в углеродных материалах, как правило, присутствует преимущественно в виде сульфидов и в органически связанной форме. Хотя сера является нежелательной примесью, для ряда сплавов е</w:t>
      </w:r>
      <w:r w:rsidR="00913365">
        <w:rPr>
          <w:rFonts w:ascii="Times New Roman" w:hAnsi="Times New Roman" w:cs="Times New Roman"/>
          <w:sz w:val="28"/>
          <w:szCs w:val="28"/>
          <w:lang w:val="kk-KZ"/>
        </w:rPr>
        <w:t>е</w:t>
      </w:r>
      <w:r w:rsidRPr="00694C68">
        <w:rPr>
          <w:rFonts w:ascii="Times New Roman" w:hAnsi="Times New Roman" w:cs="Times New Roman"/>
          <w:sz w:val="28"/>
          <w:szCs w:val="28"/>
          <w:lang w:val="kk-KZ"/>
        </w:rPr>
        <w:t xml:space="preserve"> удаление менее затруднительно, чем при выплавке марганцевых и кремнистых сплавов.</w:t>
      </w:r>
    </w:p>
    <w:p w14:paraId="68AEFBC0" w14:textId="77777777" w:rsidR="00450BAB" w:rsidRPr="00694C68" w:rsidRDefault="004069F9"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Другой вредной примесью является ф</w:t>
      </w:r>
      <w:r w:rsidR="00450BAB" w:rsidRPr="00694C68">
        <w:rPr>
          <w:rFonts w:ascii="Times New Roman" w:hAnsi="Times New Roman" w:cs="Times New Roman"/>
          <w:sz w:val="28"/>
          <w:szCs w:val="28"/>
        </w:rPr>
        <w:t>осфор</w:t>
      </w:r>
      <w:r w:rsidRPr="00694C68">
        <w:rPr>
          <w:rFonts w:ascii="Times New Roman" w:hAnsi="Times New Roman" w:cs="Times New Roman"/>
          <w:sz w:val="28"/>
          <w:szCs w:val="28"/>
        </w:rPr>
        <w:t xml:space="preserve">, </w:t>
      </w:r>
      <w:r w:rsidR="00942179" w:rsidRPr="00694C68">
        <w:rPr>
          <w:rFonts w:ascii="Times New Roman" w:hAnsi="Times New Roman" w:cs="Times New Roman"/>
          <w:sz w:val="28"/>
          <w:szCs w:val="28"/>
        </w:rPr>
        <w:t>содержащийся</w:t>
      </w:r>
      <w:r w:rsidR="00450BAB" w:rsidRPr="00694C68">
        <w:rPr>
          <w:rFonts w:ascii="Times New Roman" w:hAnsi="Times New Roman" w:cs="Times New Roman"/>
          <w:sz w:val="28"/>
          <w:szCs w:val="28"/>
        </w:rPr>
        <w:t xml:space="preserve"> в золе </w:t>
      </w:r>
      <w:r w:rsidR="00155D44" w:rsidRPr="00694C68">
        <w:rPr>
          <w:rFonts w:ascii="Times New Roman" w:hAnsi="Times New Roman" w:cs="Times New Roman"/>
          <w:sz w:val="28"/>
          <w:szCs w:val="28"/>
        </w:rPr>
        <w:t>восстановителей в оксидной форме Р</w:t>
      </w:r>
      <w:r w:rsidR="00155D44" w:rsidRPr="00694C68">
        <w:rPr>
          <w:rFonts w:ascii="Times New Roman" w:hAnsi="Times New Roman" w:cs="Times New Roman"/>
          <w:sz w:val="28"/>
          <w:szCs w:val="28"/>
          <w:vertAlign w:val="subscript"/>
        </w:rPr>
        <w:t>2</w:t>
      </w:r>
      <w:r w:rsidR="00155D44" w:rsidRPr="00694C68">
        <w:rPr>
          <w:rFonts w:ascii="Times New Roman" w:hAnsi="Times New Roman" w:cs="Times New Roman"/>
          <w:sz w:val="28"/>
          <w:szCs w:val="28"/>
        </w:rPr>
        <w:t>О</w:t>
      </w:r>
      <w:r w:rsidR="00155D44" w:rsidRPr="00694C68">
        <w:rPr>
          <w:rFonts w:ascii="Times New Roman" w:hAnsi="Times New Roman" w:cs="Times New Roman"/>
          <w:sz w:val="28"/>
          <w:szCs w:val="28"/>
          <w:vertAlign w:val="subscript"/>
        </w:rPr>
        <w:t>5</w:t>
      </w:r>
      <w:r w:rsidR="00155D44" w:rsidRPr="00694C68">
        <w:rPr>
          <w:rFonts w:ascii="Times New Roman" w:hAnsi="Times New Roman" w:cs="Times New Roman"/>
          <w:sz w:val="28"/>
          <w:szCs w:val="28"/>
        </w:rPr>
        <w:t>, которая при выплавке ферросплавов ухудшает их механические свойства. Фосфор, вносимый вместе с восстановителями</w:t>
      </w:r>
      <w:r w:rsidR="00DC134A" w:rsidRPr="00694C68">
        <w:rPr>
          <w:rFonts w:ascii="Times New Roman" w:hAnsi="Times New Roman" w:cs="Times New Roman"/>
          <w:sz w:val="28"/>
          <w:szCs w:val="28"/>
        </w:rPr>
        <w:t>,</w:t>
      </w:r>
      <w:r w:rsidR="00155D44" w:rsidRPr="00694C68">
        <w:rPr>
          <w:rFonts w:ascii="Times New Roman" w:hAnsi="Times New Roman" w:cs="Times New Roman"/>
          <w:sz w:val="28"/>
          <w:szCs w:val="28"/>
        </w:rPr>
        <w:t xml:space="preserve"> невозможно</w:t>
      </w:r>
      <w:r w:rsidR="00DC134A" w:rsidRPr="00694C68">
        <w:rPr>
          <w:rFonts w:ascii="Times New Roman" w:hAnsi="Times New Roman" w:cs="Times New Roman"/>
          <w:sz w:val="28"/>
          <w:szCs w:val="28"/>
        </w:rPr>
        <w:t xml:space="preserve"> практически полностью</w:t>
      </w:r>
      <w:r w:rsidR="00155D44" w:rsidRPr="00694C68">
        <w:rPr>
          <w:rFonts w:ascii="Times New Roman" w:hAnsi="Times New Roman" w:cs="Times New Roman"/>
          <w:sz w:val="28"/>
          <w:szCs w:val="28"/>
        </w:rPr>
        <w:t xml:space="preserve"> удалить, что вынуждает ферросплавное производство предъявлять к углеродистым материалам жесткие требования. </w:t>
      </w:r>
    </w:p>
    <w:p w14:paraId="1BFCE5E5" w14:textId="77777777" w:rsidR="006D3254" w:rsidRPr="00694C68" w:rsidRDefault="006D3254"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В действующих ГОСТах для углеродных восстановителей нет прямых нормативов по допустимому содержанию серы и фосфора. Эти стандарты, как правило, регламентируют методы определения S и P, но не устанавливают предельные значения для самих восстановителей. </w:t>
      </w:r>
      <w:r w:rsidR="00D262A9" w:rsidRPr="00694C68">
        <w:rPr>
          <w:rFonts w:ascii="Times New Roman" w:hAnsi="Times New Roman" w:cs="Times New Roman"/>
          <w:sz w:val="28"/>
          <w:szCs w:val="28"/>
        </w:rPr>
        <w:t xml:space="preserve">Основные </w:t>
      </w:r>
      <w:r w:rsidRPr="00694C68">
        <w:rPr>
          <w:rFonts w:ascii="Times New Roman" w:hAnsi="Times New Roman" w:cs="Times New Roman"/>
          <w:sz w:val="28"/>
          <w:szCs w:val="28"/>
        </w:rPr>
        <w:t>требовани</w:t>
      </w:r>
      <w:r w:rsidR="00D262A9" w:rsidRPr="00694C68">
        <w:rPr>
          <w:rFonts w:ascii="Times New Roman" w:hAnsi="Times New Roman" w:cs="Times New Roman"/>
          <w:sz w:val="28"/>
          <w:szCs w:val="28"/>
        </w:rPr>
        <w:t>я</w:t>
      </w:r>
      <w:r w:rsidRPr="00694C68">
        <w:rPr>
          <w:rFonts w:ascii="Times New Roman" w:hAnsi="Times New Roman" w:cs="Times New Roman"/>
          <w:sz w:val="28"/>
          <w:szCs w:val="28"/>
        </w:rPr>
        <w:t xml:space="preserve"> </w:t>
      </w:r>
      <w:r w:rsidR="00D262A9" w:rsidRPr="00694C68">
        <w:rPr>
          <w:rFonts w:ascii="Times New Roman" w:hAnsi="Times New Roman" w:cs="Times New Roman"/>
          <w:sz w:val="28"/>
          <w:szCs w:val="28"/>
        </w:rPr>
        <w:t>предъявляются на саму</w:t>
      </w:r>
      <w:r w:rsidRPr="00694C68">
        <w:rPr>
          <w:rFonts w:ascii="Times New Roman" w:hAnsi="Times New Roman" w:cs="Times New Roman"/>
          <w:sz w:val="28"/>
          <w:szCs w:val="28"/>
        </w:rPr>
        <w:t xml:space="preserve"> продук</w:t>
      </w:r>
      <w:r w:rsidR="00D262A9" w:rsidRPr="00694C68">
        <w:rPr>
          <w:rFonts w:ascii="Times New Roman" w:hAnsi="Times New Roman" w:cs="Times New Roman"/>
          <w:sz w:val="28"/>
          <w:szCs w:val="28"/>
        </w:rPr>
        <w:t>цию</w:t>
      </w:r>
      <w:r w:rsidRPr="00694C68">
        <w:rPr>
          <w:rFonts w:ascii="Times New Roman" w:hAnsi="Times New Roman" w:cs="Times New Roman"/>
          <w:sz w:val="28"/>
          <w:szCs w:val="28"/>
        </w:rPr>
        <w:t>: состав и качество ферросплава должны соответствовать требованиям его отраслевого стандарта.</w:t>
      </w:r>
    </w:p>
    <w:p w14:paraId="500C404E" w14:textId="069A6E70" w:rsidR="0076380F" w:rsidRPr="00694C68" w:rsidRDefault="0076380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Фосфор является крайне нежелательной примесью в феррохроме, так как он снижает механические свойства и коррозионную стойкость легированных сталей. В связи с этим, содержание фосфора в премиальных марках феррохрома строго регламентируется и не должно превышать 0</w:t>
      </w:r>
      <w:r w:rsidR="00B91A3A" w:rsidRPr="00694C68">
        <w:rPr>
          <w:rFonts w:ascii="Times New Roman" w:hAnsi="Times New Roman" w:cs="Times New Roman"/>
          <w:sz w:val="28"/>
          <w:szCs w:val="28"/>
        </w:rPr>
        <w:t>,</w:t>
      </w:r>
      <w:r w:rsidRPr="00694C68">
        <w:rPr>
          <w:rFonts w:ascii="Times New Roman" w:hAnsi="Times New Roman" w:cs="Times New Roman"/>
          <w:sz w:val="28"/>
          <w:szCs w:val="28"/>
        </w:rPr>
        <w:t>030 %. Понимание поведения фосфора в процессе коксования является ключом к управлению его содержанием в конечном продукте</w:t>
      </w:r>
      <w:r w:rsidR="00900ABF" w:rsidRPr="00694C68">
        <w:rPr>
          <w:rFonts w:ascii="Times New Roman" w:hAnsi="Times New Roman" w:cs="Times New Roman"/>
          <w:sz w:val="28"/>
          <w:szCs w:val="28"/>
        </w:rPr>
        <w:t xml:space="preserve"> [</w:t>
      </w:r>
      <w:r w:rsidR="00BB7466" w:rsidRPr="00694C68">
        <w:rPr>
          <w:rFonts w:ascii="Times New Roman" w:hAnsi="Times New Roman" w:cs="Times New Roman"/>
          <w:sz w:val="28"/>
          <w:szCs w:val="28"/>
        </w:rPr>
        <w:t>7</w:t>
      </w:r>
      <w:r w:rsidR="00AE687A" w:rsidRPr="00AE687A">
        <w:rPr>
          <w:rFonts w:ascii="Times New Roman" w:hAnsi="Times New Roman" w:cs="Times New Roman"/>
          <w:sz w:val="28"/>
          <w:szCs w:val="28"/>
        </w:rPr>
        <w:t>2</w:t>
      </w:r>
      <w:r w:rsidR="00BB7466" w:rsidRPr="00694C68">
        <w:rPr>
          <w:rFonts w:ascii="Times New Roman" w:hAnsi="Times New Roman" w:cs="Times New Roman"/>
          <w:sz w:val="28"/>
          <w:szCs w:val="28"/>
        </w:rPr>
        <w:t>]</w:t>
      </w:r>
      <w:r w:rsidRPr="00694C68">
        <w:rPr>
          <w:rFonts w:ascii="Times New Roman" w:hAnsi="Times New Roman" w:cs="Times New Roman"/>
          <w:sz w:val="28"/>
          <w:szCs w:val="28"/>
        </w:rPr>
        <w:t xml:space="preserve">. </w:t>
      </w:r>
    </w:p>
    <w:p w14:paraId="010BE06F" w14:textId="16EFE63B" w:rsidR="0076380F" w:rsidRPr="00694C68" w:rsidRDefault="0076380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Фосфор в углях присутствует преимущественно в виде термостойких неорганических минералов, главным образом апатита </w:t>
      </w:r>
      <w:r w:rsidRPr="00694C68">
        <w:rPr>
          <w:rFonts w:ascii="Times New Roman" w:hAnsi="Times New Roman" w:cs="Times New Roman"/>
          <w:sz w:val="28"/>
          <w:szCs w:val="28"/>
          <w:lang w:val="en-US"/>
        </w:rPr>
        <w:t>Ca</w:t>
      </w:r>
      <w:r w:rsidRPr="00694C68">
        <w:rPr>
          <w:rFonts w:ascii="Times New Roman" w:hAnsi="Times New Roman" w:cs="Times New Roman"/>
          <w:sz w:val="28"/>
          <w:szCs w:val="28"/>
          <w:vertAlign w:val="subscript"/>
        </w:rPr>
        <w:t>5</w:t>
      </w:r>
      <w:r w:rsidRPr="00694C68">
        <w:rPr>
          <w:rFonts w:ascii="Times New Roman" w:hAnsi="Times New Roman" w:cs="Times New Roman"/>
          <w:sz w:val="28"/>
          <w:szCs w:val="28"/>
        </w:rPr>
        <w:t>(</w:t>
      </w:r>
      <w:r w:rsidRPr="00694C68">
        <w:rPr>
          <w:rFonts w:ascii="Times New Roman" w:hAnsi="Times New Roman" w:cs="Times New Roman"/>
          <w:sz w:val="28"/>
          <w:szCs w:val="28"/>
          <w:lang w:val="en-US"/>
        </w:rPr>
        <w:t>PO</w:t>
      </w:r>
      <w:r w:rsidRPr="00694C68">
        <w:rPr>
          <w:rFonts w:ascii="Times New Roman" w:hAnsi="Times New Roman" w:cs="Times New Roman"/>
          <w:sz w:val="28"/>
          <w:szCs w:val="28"/>
          <w:vertAlign w:val="subscript"/>
        </w:rPr>
        <w:t>4</w:t>
      </w:r>
      <w:r w:rsidRPr="00694C68">
        <w:rPr>
          <w:rFonts w:ascii="Times New Roman" w:hAnsi="Times New Roman" w:cs="Times New Roman"/>
          <w:sz w:val="28"/>
          <w:szCs w:val="28"/>
        </w:rPr>
        <w:t>)</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w:t>
      </w:r>
      <w:r w:rsidRPr="00694C68">
        <w:rPr>
          <w:rFonts w:ascii="Times New Roman" w:hAnsi="Times New Roman" w:cs="Times New Roman"/>
          <w:sz w:val="28"/>
          <w:szCs w:val="28"/>
          <w:lang w:val="en-US"/>
        </w:rPr>
        <w:t>OH</w:t>
      </w:r>
      <w:r w:rsidRPr="00694C68">
        <w:rPr>
          <w:rFonts w:ascii="Times New Roman" w:hAnsi="Times New Roman" w:cs="Times New Roman"/>
          <w:sz w:val="28"/>
          <w:szCs w:val="28"/>
        </w:rPr>
        <w:t>,</w:t>
      </w:r>
      <w:r w:rsidRPr="00694C68">
        <w:rPr>
          <w:rFonts w:ascii="Times New Roman" w:hAnsi="Times New Roman" w:cs="Times New Roman"/>
          <w:sz w:val="28"/>
          <w:szCs w:val="28"/>
          <w:lang w:val="en-US"/>
        </w:rPr>
        <w:t>F</w:t>
      </w:r>
      <w:r w:rsidRPr="00694C68">
        <w:rPr>
          <w:rFonts w:ascii="Times New Roman" w:hAnsi="Times New Roman" w:cs="Times New Roman"/>
          <w:sz w:val="28"/>
          <w:szCs w:val="28"/>
        </w:rPr>
        <w:t>,</w:t>
      </w:r>
      <w:r w:rsidRPr="00694C68">
        <w:rPr>
          <w:rFonts w:ascii="Times New Roman" w:hAnsi="Times New Roman" w:cs="Times New Roman"/>
          <w:sz w:val="28"/>
          <w:szCs w:val="28"/>
          <w:lang w:val="en-US"/>
        </w:rPr>
        <w:t>Cl</w:t>
      </w:r>
      <w:r w:rsidRPr="00694C68">
        <w:rPr>
          <w:rFonts w:ascii="Times New Roman" w:hAnsi="Times New Roman" w:cs="Times New Roman"/>
          <w:sz w:val="28"/>
          <w:szCs w:val="28"/>
        </w:rPr>
        <w:t>)) и его производных. Доля органически связанного фосфора, как правило, незначительна</w:t>
      </w:r>
      <w:r w:rsidR="00BB7466" w:rsidRPr="00694C68">
        <w:rPr>
          <w:rFonts w:ascii="Times New Roman" w:hAnsi="Times New Roman" w:cs="Times New Roman"/>
          <w:sz w:val="28"/>
          <w:szCs w:val="28"/>
        </w:rPr>
        <w:t xml:space="preserve"> [7</w:t>
      </w:r>
      <w:r w:rsidR="00AE687A" w:rsidRPr="00D53871">
        <w:rPr>
          <w:rFonts w:ascii="Times New Roman" w:hAnsi="Times New Roman" w:cs="Times New Roman"/>
          <w:sz w:val="28"/>
          <w:szCs w:val="28"/>
        </w:rPr>
        <w:t>3</w:t>
      </w:r>
      <w:r w:rsidR="00BB7466" w:rsidRPr="00694C68">
        <w:rPr>
          <w:rFonts w:ascii="Times New Roman" w:hAnsi="Times New Roman" w:cs="Times New Roman"/>
          <w:sz w:val="28"/>
          <w:szCs w:val="28"/>
        </w:rPr>
        <w:t>]</w:t>
      </w:r>
      <w:r w:rsidRPr="00694C68">
        <w:rPr>
          <w:rFonts w:ascii="Times New Roman" w:hAnsi="Times New Roman" w:cs="Times New Roman"/>
          <w:sz w:val="28"/>
          <w:szCs w:val="28"/>
        </w:rPr>
        <w:t>.</w:t>
      </w:r>
    </w:p>
    <w:p w14:paraId="3FADAB9C" w14:textId="5D917559" w:rsidR="0076380F" w:rsidRPr="00694C68" w:rsidRDefault="0076380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lang w:val="kk-KZ"/>
        </w:rPr>
        <w:t xml:space="preserve">В </w:t>
      </w:r>
      <w:r w:rsidRPr="00694C68">
        <w:rPr>
          <w:rFonts w:ascii="Times New Roman" w:hAnsi="Times New Roman" w:cs="Times New Roman"/>
          <w:sz w:val="28"/>
          <w:szCs w:val="28"/>
        </w:rPr>
        <w:t>условиях коксовой печи (температуры 900–1100 °C, восстановительная среда) минеральные соединения фосфора термодинамически стабильны и не образуют летучих соединений. Они не удаляются с коксовым газом или смолой. В процессе коксования уголь теряет значительную часть своей массы за счет улетучивания влаги и органических компонентов. При этом практически вся масса фосфора, содержавшаяся в исходном угле, остается в твердом остатке – коксе</w:t>
      </w:r>
      <w:r w:rsidR="00BB7466" w:rsidRPr="00694C68">
        <w:rPr>
          <w:rFonts w:ascii="Times New Roman" w:hAnsi="Times New Roman" w:cs="Times New Roman"/>
          <w:sz w:val="28"/>
          <w:szCs w:val="28"/>
        </w:rPr>
        <w:t xml:space="preserve"> [7</w:t>
      </w:r>
      <w:r w:rsidR="00AE687A" w:rsidRPr="00AE687A">
        <w:rPr>
          <w:rFonts w:ascii="Times New Roman" w:hAnsi="Times New Roman" w:cs="Times New Roman"/>
          <w:sz w:val="28"/>
          <w:szCs w:val="28"/>
        </w:rPr>
        <w:t>4</w:t>
      </w:r>
      <w:r w:rsidR="00BB7466" w:rsidRPr="00694C68">
        <w:rPr>
          <w:rFonts w:ascii="Times New Roman" w:hAnsi="Times New Roman" w:cs="Times New Roman"/>
          <w:sz w:val="28"/>
          <w:szCs w:val="28"/>
        </w:rPr>
        <w:t>]</w:t>
      </w:r>
      <w:r w:rsidRPr="00694C68">
        <w:rPr>
          <w:rFonts w:ascii="Times New Roman" w:hAnsi="Times New Roman" w:cs="Times New Roman"/>
          <w:sz w:val="28"/>
          <w:szCs w:val="28"/>
        </w:rPr>
        <w:t>. Это приводит к неизбежному увеличению процентной концентрации фосфора в коксе по сравнению с его содержанием в исходной угольной шихте.</w:t>
      </w:r>
    </w:p>
    <w:p w14:paraId="049D5CBD" w14:textId="46546206" w:rsidR="0076380F" w:rsidRPr="00F25A27" w:rsidRDefault="0076380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Из вышеизложенного следует, что удаление фосфора непосредственно в процессе коксования является технологически нереализуемой задачей. Единственным действенным и промышленно применимым методом контроля содержания фосфора в спецкоксе является управление его содержани</w:t>
      </w:r>
      <w:r w:rsidR="00FA675C">
        <w:rPr>
          <w:rFonts w:ascii="Times New Roman" w:hAnsi="Times New Roman" w:cs="Times New Roman"/>
          <w:sz w:val="28"/>
          <w:szCs w:val="28"/>
          <w:lang w:val="kk-KZ"/>
        </w:rPr>
        <w:t>я</w:t>
      </w:r>
      <w:r w:rsidRPr="00694C68">
        <w:rPr>
          <w:rFonts w:ascii="Times New Roman" w:hAnsi="Times New Roman" w:cs="Times New Roman"/>
          <w:sz w:val="28"/>
          <w:szCs w:val="28"/>
        </w:rPr>
        <w:t xml:space="preserve"> в исходной угольной шихте. Это достигается либо выбором изначально низкофосфористых углей, либо, как предлагается в настоящей работе, смешением (разбавлением) углей с относительно высоким содержанием </w:t>
      </w:r>
      <w:r w:rsidRPr="00F25A27">
        <w:rPr>
          <w:rFonts w:ascii="Times New Roman" w:hAnsi="Times New Roman" w:cs="Times New Roman"/>
          <w:sz w:val="28"/>
          <w:szCs w:val="28"/>
        </w:rPr>
        <w:t>фосфора с малофосфористыми компонентами</w:t>
      </w:r>
      <w:r w:rsidR="00F25A27" w:rsidRPr="00F25A27">
        <w:rPr>
          <w:rFonts w:ascii="Times New Roman" w:hAnsi="Times New Roman" w:cs="Times New Roman"/>
          <w:sz w:val="28"/>
          <w:szCs w:val="28"/>
          <w:lang w:val="kk-KZ"/>
        </w:rPr>
        <w:t xml:space="preserve"> исходной смеси</w:t>
      </w:r>
      <w:r w:rsidRPr="00F25A27">
        <w:rPr>
          <w:rFonts w:ascii="Times New Roman" w:hAnsi="Times New Roman" w:cs="Times New Roman"/>
          <w:sz w:val="28"/>
          <w:szCs w:val="28"/>
        </w:rPr>
        <w:t>.</w:t>
      </w:r>
    </w:p>
    <w:p w14:paraId="23FB6E2B" w14:textId="75207055" w:rsidR="009268C2" w:rsidRDefault="009268C2" w:rsidP="00DC6788">
      <w:pPr>
        <w:spacing w:after="0" w:line="240" w:lineRule="auto"/>
        <w:ind w:firstLine="567"/>
        <w:contextualSpacing/>
        <w:jc w:val="both"/>
        <w:rPr>
          <w:rFonts w:ascii="Times New Roman" w:hAnsi="Times New Roman" w:cs="Times New Roman"/>
          <w:sz w:val="28"/>
          <w:szCs w:val="28"/>
        </w:rPr>
      </w:pPr>
      <w:r w:rsidRPr="00F25A27">
        <w:rPr>
          <w:rFonts w:ascii="Times New Roman" w:hAnsi="Times New Roman" w:cs="Times New Roman"/>
          <w:sz w:val="28"/>
          <w:szCs w:val="28"/>
        </w:rPr>
        <w:lastRenderedPageBreak/>
        <w:t>Тем не менее,</w:t>
      </w:r>
      <w:r w:rsidR="009330BE" w:rsidRPr="00F25A27">
        <w:rPr>
          <w:rFonts w:ascii="Times New Roman" w:hAnsi="Times New Roman" w:cs="Times New Roman"/>
          <w:sz w:val="28"/>
          <w:szCs w:val="28"/>
        </w:rPr>
        <w:t xml:space="preserve"> утверждение о</w:t>
      </w:r>
      <w:r w:rsidRPr="00F25A27">
        <w:rPr>
          <w:rFonts w:ascii="Times New Roman" w:hAnsi="Times New Roman" w:cs="Times New Roman"/>
          <w:sz w:val="28"/>
          <w:szCs w:val="28"/>
        </w:rPr>
        <w:t xml:space="preserve"> невозможност</w:t>
      </w:r>
      <w:r w:rsidR="009330BE" w:rsidRPr="00F25A27">
        <w:rPr>
          <w:rFonts w:ascii="Times New Roman" w:hAnsi="Times New Roman" w:cs="Times New Roman"/>
          <w:sz w:val="28"/>
          <w:szCs w:val="28"/>
        </w:rPr>
        <w:t>и</w:t>
      </w:r>
      <w:r w:rsidRPr="00F25A27">
        <w:rPr>
          <w:rFonts w:ascii="Times New Roman" w:hAnsi="Times New Roman" w:cs="Times New Roman"/>
          <w:sz w:val="28"/>
          <w:szCs w:val="28"/>
        </w:rPr>
        <w:t xml:space="preserve"> удаления фосфора, частичн</w:t>
      </w:r>
      <w:r w:rsidR="009330BE" w:rsidRPr="00F25A27">
        <w:rPr>
          <w:rFonts w:ascii="Times New Roman" w:hAnsi="Times New Roman" w:cs="Times New Roman"/>
          <w:sz w:val="28"/>
          <w:szCs w:val="28"/>
        </w:rPr>
        <w:t>ы</w:t>
      </w:r>
      <w:r w:rsidRPr="00F25A27">
        <w:rPr>
          <w:rFonts w:ascii="Times New Roman" w:hAnsi="Times New Roman" w:cs="Times New Roman"/>
          <w:sz w:val="28"/>
          <w:szCs w:val="28"/>
        </w:rPr>
        <w:t>м</w:t>
      </w:r>
      <w:r w:rsidR="009330BE" w:rsidRPr="00F25A27">
        <w:rPr>
          <w:rFonts w:ascii="Times New Roman" w:hAnsi="Times New Roman" w:cs="Times New Roman"/>
          <w:sz w:val="28"/>
          <w:szCs w:val="28"/>
        </w:rPr>
        <w:t xml:space="preserve"> его</w:t>
      </w:r>
      <w:r w:rsidRPr="00F25A27">
        <w:rPr>
          <w:rFonts w:ascii="Times New Roman" w:hAnsi="Times New Roman" w:cs="Times New Roman"/>
          <w:sz w:val="28"/>
          <w:szCs w:val="28"/>
        </w:rPr>
        <w:t xml:space="preserve"> </w:t>
      </w:r>
      <w:r w:rsidR="00F25A27" w:rsidRPr="00F25A27">
        <w:rPr>
          <w:rFonts w:ascii="Times New Roman" w:hAnsi="Times New Roman" w:cs="Times New Roman"/>
          <w:sz w:val="28"/>
          <w:szCs w:val="28"/>
          <w:lang w:val="kk-KZ"/>
        </w:rPr>
        <w:t>улавливанием или удалением</w:t>
      </w:r>
      <w:r w:rsidRPr="00F25A27">
        <w:rPr>
          <w:rFonts w:ascii="Times New Roman" w:hAnsi="Times New Roman" w:cs="Times New Roman"/>
          <w:sz w:val="28"/>
          <w:szCs w:val="28"/>
        </w:rPr>
        <w:t>, препятствующ</w:t>
      </w:r>
      <w:r w:rsidR="009330BE" w:rsidRPr="00F25A27">
        <w:rPr>
          <w:rFonts w:ascii="Times New Roman" w:hAnsi="Times New Roman" w:cs="Times New Roman"/>
          <w:sz w:val="28"/>
          <w:szCs w:val="28"/>
        </w:rPr>
        <w:t>им</w:t>
      </w:r>
      <w:r w:rsidRPr="00F25A27">
        <w:rPr>
          <w:rFonts w:ascii="Times New Roman" w:hAnsi="Times New Roman" w:cs="Times New Roman"/>
          <w:sz w:val="28"/>
          <w:szCs w:val="28"/>
        </w:rPr>
        <w:t xml:space="preserve"> </w:t>
      </w:r>
      <w:r w:rsidR="00F25A27" w:rsidRPr="00F25A27">
        <w:rPr>
          <w:rFonts w:ascii="Times New Roman" w:hAnsi="Times New Roman" w:cs="Times New Roman"/>
          <w:sz w:val="28"/>
          <w:szCs w:val="28"/>
          <w:lang w:val="kk-KZ"/>
        </w:rPr>
        <w:t>увеличению</w:t>
      </w:r>
      <w:r w:rsidRPr="00F25A27">
        <w:rPr>
          <w:rFonts w:ascii="Times New Roman" w:hAnsi="Times New Roman" w:cs="Times New Roman"/>
          <w:sz w:val="28"/>
          <w:szCs w:val="28"/>
        </w:rPr>
        <w:t xml:space="preserve"> его концентрации в</w:t>
      </w:r>
      <w:r w:rsidR="00F25A27" w:rsidRPr="00F25A27">
        <w:rPr>
          <w:rFonts w:ascii="Times New Roman" w:hAnsi="Times New Roman" w:cs="Times New Roman"/>
          <w:sz w:val="28"/>
          <w:szCs w:val="28"/>
          <w:lang w:val="kk-KZ"/>
        </w:rPr>
        <w:t xml:space="preserve"> восстановителях</w:t>
      </w:r>
      <w:r w:rsidR="000E5B13" w:rsidRPr="000E5B13">
        <w:rPr>
          <w:rFonts w:ascii="Times New Roman" w:hAnsi="Times New Roman" w:cs="Times New Roman"/>
          <w:sz w:val="28"/>
          <w:szCs w:val="28"/>
        </w:rPr>
        <w:t>,</w:t>
      </w:r>
      <w:r w:rsidRPr="00F25A27">
        <w:rPr>
          <w:rFonts w:ascii="Times New Roman" w:hAnsi="Times New Roman" w:cs="Times New Roman"/>
          <w:sz w:val="28"/>
          <w:szCs w:val="28"/>
        </w:rPr>
        <w:t xml:space="preserve"> </w:t>
      </w:r>
      <w:r w:rsidR="009330BE" w:rsidRPr="00F25A27">
        <w:rPr>
          <w:rFonts w:ascii="Times New Roman" w:hAnsi="Times New Roman" w:cs="Times New Roman"/>
          <w:sz w:val="28"/>
          <w:szCs w:val="28"/>
        </w:rPr>
        <w:t>требует строгого научного</w:t>
      </w:r>
      <w:r w:rsidR="00F25A27" w:rsidRPr="00F25A27">
        <w:rPr>
          <w:rFonts w:ascii="Times New Roman" w:hAnsi="Times New Roman" w:cs="Times New Roman"/>
          <w:sz w:val="28"/>
          <w:szCs w:val="28"/>
          <w:lang w:val="kk-KZ"/>
        </w:rPr>
        <w:t xml:space="preserve"> обоснования и</w:t>
      </w:r>
      <w:r w:rsidR="009330BE" w:rsidRPr="00F25A27">
        <w:rPr>
          <w:rFonts w:ascii="Times New Roman" w:hAnsi="Times New Roman" w:cs="Times New Roman"/>
          <w:sz w:val="28"/>
          <w:szCs w:val="28"/>
        </w:rPr>
        <w:t xml:space="preserve"> подтверждения.</w:t>
      </w:r>
      <w:r w:rsidR="009330BE" w:rsidRPr="00694C68">
        <w:rPr>
          <w:rFonts w:ascii="Times New Roman" w:hAnsi="Times New Roman" w:cs="Times New Roman"/>
          <w:sz w:val="28"/>
          <w:szCs w:val="28"/>
        </w:rPr>
        <w:t xml:space="preserve"> </w:t>
      </w:r>
      <w:r w:rsidRPr="00694C68">
        <w:rPr>
          <w:rFonts w:ascii="Times New Roman" w:hAnsi="Times New Roman" w:cs="Times New Roman"/>
          <w:sz w:val="28"/>
          <w:szCs w:val="28"/>
        </w:rPr>
        <w:t xml:space="preserve"> </w:t>
      </w:r>
    </w:p>
    <w:p w14:paraId="7FBE213D" w14:textId="77777777" w:rsidR="00E85169" w:rsidRPr="00694C68" w:rsidRDefault="00E85169" w:rsidP="00DC6788">
      <w:pPr>
        <w:spacing w:after="0" w:line="240" w:lineRule="auto"/>
        <w:ind w:firstLine="567"/>
        <w:contextualSpacing/>
        <w:jc w:val="both"/>
        <w:rPr>
          <w:rFonts w:ascii="Times New Roman" w:hAnsi="Times New Roman" w:cs="Times New Roman"/>
          <w:sz w:val="28"/>
          <w:szCs w:val="28"/>
        </w:rPr>
      </w:pPr>
    </w:p>
    <w:bookmarkEnd w:id="12"/>
    <w:p w14:paraId="3C0E1526" w14:textId="71B8F5B2" w:rsidR="00E85169" w:rsidRPr="000E5B13" w:rsidRDefault="00FF76C0" w:rsidP="00E85169">
      <w:pPr>
        <w:pStyle w:val="a3"/>
        <w:numPr>
          <w:ilvl w:val="2"/>
          <w:numId w:val="11"/>
        </w:numPr>
        <w:spacing w:after="0" w:line="240" w:lineRule="auto"/>
        <w:jc w:val="both"/>
        <w:rPr>
          <w:rFonts w:ascii="Times New Roman" w:hAnsi="Times New Roman" w:cs="Times New Roman"/>
          <w:b/>
          <w:bCs/>
          <w:sz w:val="28"/>
          <w:szCs w:val="28"/>
          <w:lang w:val="kk-KZ"/>
        </w:rPr>
      </w:pPr>
      <w:r w:rsidRPr="00E85169">
        <w:rPr>
          <w:rFonts w:ascii="Times New Roman" w:hAnsi="Times New Roman" w:cs="Times New Roman"/>
          <w:b/>
          <w:bCs/>
          <w:sz w:val="28"/>
          <w:szCs w:val="28"/>
          <w:lang w:val="kk-KZ"/>
        </w:rPr>
        <w:t>Физико-химические свойства</w:t>
      </w:r>
      <w:r w:rsidR="00056EC2">
        <w:rPr>
          <w:rFonts w:ascii="Times New Roman" w:hAnsi="Times New Roman" w:cs="Times New Roman"/>
          <w:b/>
          <w:bCs/>
          <w:sz w:val="28"/>
          <w:szCs w:val="28"/>
          <w:lang w:val="kk-KZ"/>
        </w:rPr>
        <w:t xml:space="preserve"> восстановителей</w:t>
      </w:r>
    </w:p>
    <w:p w14:paraId="034E338B" w14:textId="5F562363" w:rsidR="00FF76C0" w:rsidRPr="00FA675C" w:rsidRDefault="00FF76C0" w:rsidP="00FA675C">
      <w:pPr>
        <w:spacing w:after="0" w:line="240" w:lineRule="auto"/>
        <w:ind w:firstLine="566"/>
        <w:jc w:val="both"/>
        <w:rPr>
          <w:rFonts w:ascii="Times New Roman" w:hAnsi="Times New Roman" w:cs="Times New Roman"/>
          <w:sz w:val="28"/>
          <w:szCs w:val="28"/>
          <w:lang w:val="kk-KZ"/>
        </w:rPr>
      </w:pPr>
      <w:r w:rsidRPr="00E85169">
        <w:rPr>
          <w:rFonts w:ascii="Times New Roman" w:hAnsi="Times New Roman" w:cs="Times New Roman"/>
          <w:sz w:val="28"/>
          <w:szCs w:val="28"/>
        </w:rPr>
        <w:t>В процессе восстановления рудных материалов восстановитель претерпевает множество изменений, приводящ</w:t>
      </w:r>
      <w:r w:rsidR="00FA675C">
        <w:rPr>
          <w:rFonts w:ascii="Times New Roman" w:hAnsi="Times New Roman" w:cs="Times New Roman"/>
          <w:sz w:val="28"/>
          <w:szCs w:val="28"/>
          <w:lang w:val="kk-KZ"/>
        </w:rPr>
        <w:t>их</w:t>
      </w:r>
      <w:r w:rsidRPr="00E85169">
        <w:rPr>
          <w:rFonts w:ascii="Times New Roman" w:hAnsi="Times New Roman" w:cs="Times New Roman"/>
          <w:sz w:val="28"/>
          <w:szCs w:val="28"/>
        </w:rPr>
        <w:t xml:space="preserve"> к изменению его свойств, а также структуры (пористость, прочность), электрических и реакционных характеристик.</w:t>
      </w:r>
      <w:r w:rsidR="00FA675C">
        <w:rPr>
          <w:rFonts w:ascii="Times New Roman" w:hAnsi="Times New Roman" w:cs="Times New Roman"/>
          <w:sz w:val="28"/>
          <w:szCs w:val="28"/>
          <w:lang w:val="kk-KZ"/>
        </w:rPr>
        <w:t xml:space="preserve"> </w:t>
      </w:r>
    </w:p>
    <w:p w14:paraId="6A1BFBB7" w14:textId="624C5301" w:rsidR="00D524BD" w:rsidRPr="00694C68" w:rsidRDefault="0044369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Свойства углеродистых материалов напрямую </w:t>
      </w:r>
      <w:r w:rsidR="00261094" w:rsidRPr="00261094">
        <w:rPr>
          <w:rFonts w:ascii="Times New Roman" w:hAnsi="Times New Roman" w:cs="Times New Roman"/>
          <w:sz w:val="28"/>
          <w:szCs w:val="28"/>
        </w:rPr>
        <w:t>зависят от качества исходных углей, претерпевающего изменения</w:t>
      </w:r>
      <w:r w:rsidRPr="00694C68">
        <w:rPr>
          <w:rFonts w:ascii="Times New Roman" w:hAnsi="Times New Roman" w:cs="Times New Roman"/>
          <w:sz w:val="28"/>
          <w:szCs w:val="28"/>
        </w:rPr>
        <w:t xml:space="preserve"> </w:t>
      </w:r>
      <w:r w:rsidR="00261094" w:rsidRPr="00694C68">
        <w:rPr>
          <w:rFonts w:ascii="Times New Roman" w:hAnsi="Times New Roman" w:cs="Times New Roman"/>
          <w:sz w:val="28"/>
          <w:szCs w:val="28"/>
        </w:rPr>
        <w:t>в результате</w:t>
      </w:r>
      <w:r w:rsidRPr="00694C68">
        <w:rPr>
          <w:rFonts w:ascii="Times New Roman" w:hAnsi="Times New Roman" w:cs="Times New Roman"/>
          <w:sz w:val="28"/>
          <w:szCs w:val="28"/>
        </w:rPr>
        <w:t xml:space="preserve"> оказанного на них термического воздействия: при этом их свойства и структура может изменяться в разны</w:t>
      </w:r>
      <w:r w:rsidR="00F25A27">
        <w:rPr>
          <w:rFonts w:ascii="Times New Roman" w:hAnsi="Times New Roman" w:cs="Times New Roman"/>
          <w:sz w:val="28"/>
          <w:szCs w:val="28"/>
          <w:lang w:val="kk-KZ"/>
        </w:rPr>
        <w:t>е</w:t>
      </w:r>
      <w:r w:rsidRPr="00694C68">
        <w:rPr>
          <w:rFonts w:ascii="Times New Roman" w:hAnsi="Times New Roman" w:cs="Times New Roman"/>
          <w:sz w:val="28"/>
          <w:szCs w:val="28"/>
        </w:rPr>
        <w:t xml:space="preserve"> момент</w:t>
      </w:r>
      <w:r w:rsidR="00F25A27">
        <w:rPr>
          <w:rFonts w:ascii="Times New Roman" w:hAnsi="Times New Roman" w:cs="Times New Roman"/>
          <w:sz w:val="28"/>
          <w:szCs w:val="28"/>
          <w:lang w:val="kk-KZ"/>
        </w:rPr>
        <w:t>ы</w:t>
      </w:r>
      <w:r w:rsidRPr="00694C68">
        <w:rPr>
          <w:rFonts w:ascii="Times New Roman" w:hAnsi="Times New Roman" w:cs="Times New Roman"/>
          <w:sz w:val="28"/>
          <w:szCs w:val="28"/>
        </w:rPr>
        <w:t xml:space="preserve"> времени при разных </w:t>
      </w:r>
      <w:r w:rsidR="00F25A27">
        <w:rPr>
          <w:rFonts w:ascii="Times New Roman" w:hAnsi="Times New Roman" w:cs="Times New Roman"/>
          <w:sz w:val="28"/>
          <w:szCs w:val="28"/>
          <w:lang w:val="kk-KZ"/>
        </w:rPr>
        <w:t>интервалах</w:t>
      </w:r>
      <w:r w:rsidRPr="00694C68">
        <w:rPr>
          <w:rFonts w:ascii="Times New Roman" w:hAnsi="Times New Roman" w:cs="Times New Roman"/>
          <w:sz w:val="28"/>
          <w:szCs w:val="28"/>
        </w:rPr>
        <w:t xml:space="preserve"> температуры.</w:t>
      </w:r>
    </w:p>
    <w:p w14:paraId="4E94795E" w14:textId="542EA949" w:rsidR="00443695" w:rsidRPr="00962374" w:rsidRDefault="00443695" w:rsidP="00DC6788">
      <w:pPr>
        <w:spacing w:after="0" w:line="240" w:lineRule="auto"/>
        <w:ind w:firstLine="567"/>
        <w:contextualSpacing/>
        <w:jc w:val="both"/>
        <w:rPr>
          <w:rFonts w:ascii="Times New Roman" w:hAnsi="Times New Roman" w:cs="Times New Roman"/>
          <w:sz w:val="28"/>
          <w:szCs w:val="28"/>
        </w:rPr>
      </w:pPr>
      <w:r w:rsidRPr="00962374">
        <w:rPr>
          <w:rFonts w:ascii="Times New Roman" w:hAnsi="Times New Roman" w:cs="Times New Roman"/>
          <w:sz w:val="28"/>
          <w:szCs w:val="28"/>
        </w:rPr>
        <w:t>Все углеродистые вещества принято делить на графитируемые и неграфитируемые классы, определяемые «степенью графит</w:t>
      </w:r>
      <w:r w:rsidR="006F37B5" w:rsidRPr="00962374">
        <w:rPr>
          <w:rFonts w:ascii="Times New Roman" w:hAnsi="Times New Roman" w:cs="Times New Roman"/>
          <w:sz w:val="28"/>
          <w:szCs w:val="28"/>
          <w:lang w:val="kk-KZ"/>
        </w:rPr>
        <w:t>изации</w:t>
      </w:r>
      <w:r w:rsidRPr="00962374">
        <w:rPr>
          <w:rFonts w:ascii="Times New Roman" w:hAnsi="Times New Roman" w:cs="Times New Roman"/>
          <w:sz w:val="28"/>
          <w:szCs w:val="28"/>
        </w:rPr>
        <w:t>» которая показывает в какой степени тот или иной углеродистый материал приближен к идеальной структуре монокристалла графита</w:t>
      </w:r>
      <w:r w:rsidR="005438FF" w:rsidRPr="00962374">
        <w:rPr>
          <w:rFonts w:ascii="Times New Roman" w:hAnsi="Times New Roman" w:cs="Times New Roman"/>
          <w:sz w:val="28"/>
          <w:szCs w:val="28"/>
        </w:rPr>
        <w:t xml:space="preserve"> [</w:t>
      </w:r>
      <w:r w:rsidR="00BB7466" w:rsidRPr="00962374">
        <w:rPr>
          <w:rFonts w:ascii="Times New Roman" w:hAnsi="Times New Roman" w:cs="Times New Roman"/>
          <w:sz w:val="28"/>
          <w:szCs w:val="28"/>
        </w:rPr>
        <w:t>7</w:t>
      </w:r>
      <w:r w:rsidR="00AE687A" w:rsidRPr="00962374">
        <w:rPr>
          <w:rFonts w:ascii="Times New Roman" w:hAnsi="Times New Roman" w:cs="Times New Roman"/>
          <w:sz w:val="28"/>
          <w:szCs w:val="28"/>
        </w:rPr>
        <w:t>5</w:t>
      </w:r>
      <w:r w:rsidR="005438FF" w:rsidRPr="00962374">
        <w:rPr>
          <w:rFonts w:ascii="Times New Roman" w:hAnsi="Times New Roman" w:cs="Times New Roman"/>
          <w:sz w:val="28"/>
          <w:szCs w:val="28"/>
        </w:rPr>
        <w:t>]</w:t>
      </w:r>
      <w:r w:rsidRPr="00962374">
        <w:rPr>
          <w:rFonts w:ascii="Times New Roman" w:hAnsi="Times New Roman" w:cs="Times New Roman"/>
          <w:sz w:val="28"/>
          <w:szCs w:val="28"/>
        </w:rPr>
        <w:t>.</w:t>
      </w:r>
    </w:p>
    <w:p w14:paraId="3100EC7B" w14:textId="4A98F55A" w:rsidR="00443695" w:rsidRPr="00962374" w:rsidRDefault="00443695" w:rsidP="00DC6788">
      <w:pPr>
        <w:spacing w:after="0" w:line="240" w:lineRule="auto"/>
        <w:ind w:firstLine="567"/>
        <w:contextualSpacing/>
        <w:jc w:val="both"/>
        <w:rPr>
          <w:rFonts w:ascii="Times New Roman" w:hAnsi="Times New Roman" w:cs="Times New Roman"/>
          <w:sz w:val="28"/>
          <w:szCs w:val="28"/>
        </w:rPr>
      </w:pPr>
      <w:r w:rsidRPr="00962374">
        <w:rPr>
          <w:rFonts w:ascii="Times New Roman" w:hAnsi="Times New Roman" w:cs="Times New Roman"/>
          <w:sz w:val="28"/>
          <w:szCs w:val="28"/>
        </w:rPr>
        <w:t>Наибольшей степенью графити</w:t>
      </w:r>
      <w:r w:rsidR="006F37B5" w:rsidRPr="00962374">
        <w:rPr>
          <w:rFonts w:ascii="Times New Roman" w:hAnsi="Times New Roman" w:cs="Times New Roman"/>
          <w:sz w:val="28"/>
          <w:szCs w:val="28"/>
          <w:lang w:val="kk-KZ"/>
        </w:rPr>
        <w:t>зации</w:t>
      </w:r>
      <w:r w:rsidRPr="00962374">
        <w:rPr>
          <w:rFonts w:ascii="Times New Roman" w:hAnsi="Times New Roman" w:cs="Times New Roman"/>
          <w:sz w:val="28"/>
          <w:szCs w:val="28"/>
        </w:rPr>
        <w:t xml:space="preserve"> материалов обладают коксующиеся угли, нефтяной кокс, антрацит и т.д. Обычно, данные материалы богаты водородом, получены из малоокисленных веществ и размягчаются на начальной стадии термического воздействия.</w:t>
      </w:r>
      <w:r w:rsidR="008C52F5" w:rsidRPr="00962374">
        <w:rPr>
          <w:rFonts w:ascii="Times New Roman" w:hAnsi="Times New Roman" w:cs="Times New Roman"/>
          <w:sz w:val="28"/>
          <w:szCs w:val="28"/>
        </w:rPr>
        <w:t xml:space="preserve"> </w:t>
      </w:r>
      <w:r w:rsidR="008E298F" w:rsidRPr="00962374">
        <w:rPr>
          <w:rFonts w:ascii="Times New Roman" w:hAnsi="Times New Roman" w:cs="Times New Roman"/>
          <w:sz w:val="28"/>
          <w:szCs w:val="28"/>
        </w:rPr>
        <w:t>Углеродистые вещества, богатые кислородом, образуют негр</w:t>
      </w:r>
      <w:r w:rsidR="00261094">
        <w:rPr>
          <w:rFonts w:ascii="Times New Roman" w:hAnsi="Times New Roman" w:cs="Times New Roman"/>
          <w:sz w:val="28"/>
          <w:szCs w:val="28"/>
        </w:rPr>
        <w:t>а</w:t>
      </w:r>
      <w:r w:rsidR="008E298F" w:rsidRPr="00962374">
        <w:rPr>
          <w:rFonts w:ascii="Times New Roman" w:hAnsi="Times New Roman" w:cs="Times New Roman"/>
          <w:sz w:val="28"/>
          <w:szCs w:val="28"/>
        </w:rPr>
        <w:t xml:space="preserve">фитируемые углеродистые восстановители и не размягчаются на начальной стадии пиролиза. </w:t>
      </w:r>
    </w:p>
    <w:p w14:paraId="0B7D02A7" w14:textId="77777777" w:rsidR="00443695" w:rsidRPr="00694C68" w:rsidRDefault="008C52F5" w:rsidP="00DC6788">
      <w:pPr>
        <w:spacing w:after="0" w:line="240" w:lineRule="auto"/>
        <w:ind w:firstLine="567"/>
        <w:contextualSpacing/>
        <w:jc w:val="both"/>
        <w:rPr>
          <w:rFonts w:ascii="Times New Roman" w:hAnsi="Times New Roman" w:cs="Times New Roman"/>
          <w:sz w:val="28"/>
          <w:szCs w:val="28"/>
        </w:rPr>
      </w:pPr>
      <w:r w:rsidRPr="00962374">
        <w:rPr>
          <w:rFonts w:ascii="Times New Roman" w:hAnsi="Times New Roman" w:cs="Times New Roman"/>
          <w:sz w:val="28"/>
          <w:szCs w:val="28"/>
        </w:rPr>
        <w:t>Известно, что степень увеличения графитизации напрямую влияет на снижение химической активности углеродистых материалов</w:t>
      </w:r>
      <w:r w:rsidRPr="00694C68">
        <w:rPr>
          <w:rFonts w:ascii="Times New Roman" w:hAnsi="Times New Roman" w:cs="Times New Roman"/>
          <w:sz w:val="28"/>
          <w:szCs w:val="28"/>
        </w:rPr>
        <w:t>, удельной поверхности и электросопротивляемости</w:t>
      </w:r>
      <w:r w:rsidR="00FB23CD" w:rsidRPr="00694C68">
        <w:rPr>
          <w:rFonts w:ascii="Times New Roman" w:hAnsi="Times New Roman" w:cs="Times New Roman"/>
          <w:sz w:val="28"/>
          <w:szCs w:val="28"/>
        </w:rPr>
        <w:t xml:space="preserve">, что в совокупности нарушает условия для проведения восстановительного процесса. </w:t>
      </w:r>
    </w:p>
    <w:p w14:paraId="55DB7D95" w14:textId="2FAC0899" w:rsidR="00522D30" w:rsidRPr="00694C68" w:rsidRDefault="00522D30" w:rsidP="00DC6788">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b/>
          <w:bCs/>
          <w:sz w:val="28"/>
          <w:szCs w:val="28"/>
          <w:lang w:val="kk-KZ"/>
        </w:rPr>
        <w:t>Удельное электросопротивление</w:t>
      </w:r>
      <w:r w:rsidRPr="00694C68">
        <w:rPr>
          <w:rFonts w:ascii="Times New Roman" w:hAnsi="Times New Roman" w:cs="Times New Roman"/>
          <w:sz w:val="28"/>
          <w:szCs w:val="28"/>
          <w:lang w:val="kk-KZ"/>
        </w:rPr>
        <w:t xml:space="preserve"> является одной из косвенных характеристик </w:t>
      </w:r>
      <w:r w:rsidR="00AB3353">
        <w:rPr>
          <w:rFonts w:ascii="Times New Roman" w:hAnsi="Times New Roman" w:cs="Times New Roman"/>
          <w:sz w:val="28"/>
          <w:szCs w:val="28"/>
          <w:lang w:val="kk-KZ"/>
        </w:rPr>
        <w:t>определяющих</w:t>
      </w:r>
      <w:r w:rsidRPr="00694C68">
        <w:rPr>
          <w:rFonts w:ascii="Times New Roman" w:hAnsi="Times New Roman" w:cs="Times New Roman"/>
          <w:sz w:val="28"/>
          <w:szCs w:val="28"/>
        </w:rPr>
        <w:t xml:space="preserve"> </w:t>
      </w:r>
      <w:r w:rsidRPr="00694C68">
        <w:rPr>
          <w:rFonts w:ascii="Times New Roman" w:hAnsi="Times New Roman" w:cs="Times New Roman"/>
          <w:sz w:val="28"/>
          <w:szCs w:val="28"/>
          <w:lang w:val="kk-KZ"/>
        </w:rPr>
        <w:t xml:space="preserve">качество </w:t>
      </w:r>
      <w:r w:rsidRPr="00694C68">
        <w:rPr>
          <w:rFonts w:ascii="Times New Roman" w:hAnsi="Times New Roman" w:cs="Times New Roman"/>
          <w:sz w:val="28"/>
          <w:szCs w:val="28"/>
        </w:rPr>
        <w:t>восстановител</w:t>
      </w:r>
      <w:r w:rsidRPr="00694C68">
        <w:rPr>
          <w:rFonts w:ascii="Times New Roman" w:hAnsi="Times New Roman" w:cs="Times New Roman"/>
          <w:sz w:val="28"/>
          <w:szCs w:val="28"/>
          <w:lang w:val="kk-KZ"/>
        </w:rPr>
        <w:t>ей</w:t>
      </w:r>
      <w:r w:rsidRPr="00694C68">
        <w:rPr>
          <w:rFonts w:ascii="Times New Roman" w:hAnsi="Times New Roman" w:cs="Times New Roman"/>
          <w:sz w:val="28"/>
          <w:szCs w:val="28"/>
        </w:rPr>
        <w:t>, применяемы</w:t>
      </w:r>
      <w:r w:rsidRPr="00694C68">
        <w:rPr>
          <w:rFonts w:ascii="Times New Roman" w:hAnsi="Times New Roman" w:cs="Times New Roman"/>
          <w:sz w:val="28"/>
          <w:szCs w:val="28"/>
          <w:lang w:val="kk-KZ"/>
        </w:rPr>
        <w:t>х</w:t>
      </w:r>
      <w:r w:rsidRPr="00694C68">
        <w:rPr>
          <w:rFonts w:ascii="Times New Roman" w:hAnsi="Times New Roman" w:cs="Times New Roman"/>
          <w:sz w:val="28"/>
          <w:szCs w:val="28"/>
        </w:rPr>
        <w:t xml:space="preserve"> в производстве ферросплавов.</w:t>
      </w:r>
      <w:r w:rsidRPr="00694C68">
        <w:rPr>
          <w:rFonts w:ascii="Times New Roman" w:hAnsi="Times New Roman" w:cs="Times New Roman"/>
          <w:sz w:val="28"/>
          <w:szCs w:val="28"/>
          <w:lang w:val="kk-KZ"/>
        </w:rPr>
        <w:t xml:space="preserve"> Данный параметр </w:t>
      </w:r>
      <w:r w:rsidRPr="00694C68">
        <w:rPr>
          <w:rFonts w:ascii="Times New Roman" w:hAnsi="Times New Roman" w:cs="Times New Roman"/>
          <w:sz w:val="28"/>
          <w:szCs w:val="28"/>
        </w:rPr>
        <w:t>определяет эффективность протекания электрического тока через восстановительный слой в зоне плавления дуговой электропечи и влияет на режимы тепловыделения, устойчивость дуги и полноту восстановления.</w:t>
      </w:r>
    </w:p>
    <w:p w14:paraId="606DB0D1" w14:textId="07D8E769" w:rsidR="00522D30" w:rsidRPr="00694C68" w:rsidRDefault="00522D30"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В отличие от доменного производства, где низкое электросопротивление кокса обеспечивает минимальные потери напряжения и способствует механической устойчивости шихты, в ферросплавной промышленности предпочтение отдается восстановителям с высоким </w:t>
      </w:r>
      <w:r w:rsidR="00AB3353">
        <w:rPr>
          <w:rFonts w:ascii="Times New Roman" w:hAnsi="Times New Roman" w:cs="Times New Roman"/>
          <w:sz w:val="28"/>
          <w:szCs w:val="28"/>
          <w:lang w:val="kk-KZ"/>
        </w:rPr>
        <w:t>электро</w:t>
      </w:r>
      <w:r w:rsidRPr="00694C68">
        <w:rPr>
          <w:rFonts w:ascii="Times New Roman" w:hAnsi="Times New Roman" w:cs="Times New Roman"/>
          <w:sz w:val="28"/>
          <w:szCs w:val="28"/>
        </w:rPr>
        <w:t>сопротивлением. Это позволяет сосредоточить энергию вблизи электрода, снизить глубину проникновения тока в шихту и минимизировать неуправляемые потери восстановленных элементов за сч</w:t>
      </w:r>
      <w:r w:rsidR="00913365">
        <w:rPr>
          <w:rFonts w:ascii="Times New Roman" w:hAnsi="Times New Roman" w:cs="Times New Roman"/>
          <w:sz w:val="28"/>
          <w:szCs w:val="28"/>
        </w:rPr>
        <w:t>е</w:t>
      </w:r>
      <w:r w:rsidRPr="00694C68">
        <w:rPr>
          <w:rFonts w:ascii="Times New Roman" w:hAnsi="Times New Roman" w:cs="Times New Roman"/>
          <w:sz w:val="28"/>
          <w:szCs w:val="28"/>
        </w:rPr>
        <w:t>т переноса в газовую фазу.</w:t>
      </w:r>
    </w:p>
    <w:p w14:paraId="6B252D25" w14:textId="48CE6386" w:rsidR="00522D30" w:rsidRPr="00694C68" w:rsidRDefault="00522D30"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Как показано в работе [</w:t>
      </w:r>
      <w:r w:rsidR="00BB7466" w:rsidRPr="00694C68">
        <w:rPr>
          <w:rFonts w:ascii="Times New Roman" w:hAnsi="Times New Roman" w:cs="Times New Roman"/>
          <w:sz w:val="28"/>
          <w:szCs w:val="28"/>
        </w:rPr>
        <w:t>7</w:t>
      </w:r>
      <w:r w:rsidR="00AE687A" w:rsidRPr="00AE687A">
        <w:rPr>
          <w:rFonts w:ascii="Times New Roman" w:hAnsi="Times New Roman" w:cs="Times New Roman"/>
          <w:sz w:val="28"/>
          <w:szCs w:val="28"/>
        </w:rPr>
        <w:t>6</w:t>
      </w:r>
      <w:r w:rsidRPr="00694C68">
        <w:rPr>
          <w:rFonts w:ascii="Times New Roman" w:hAnsi="Times New Roman" w:cs="Times New Roman"/>
          <w:sz w:val="28"/>
          <w:szCs w:val="28"/>
        </w:rPr>
        <w:t xml:space="preserve">], электросопротивление кокса существенно зависит от температуры, давления и гранулометрического состава. При повышении температуры от 30 °C до 800 °C </w:t>
      </w:r>
      <w:r w:rsidR="00AB3353">
        <w:rPr>
          <w:rFonts w:ascii="Times New Roman" w:hAnsi="Times New Roman" w:cs="Times New Roman"/>
          <w:sz w:val="28"/>
          <w:szCs w:val="28"/>
          <w:lang w:val="kk-KZ"/>
        </w:rPr>
        <w:t xml:space="preserve">электрическое </w:t>
      </w:r>
      <w:r w:rsidRPr="00694C68">
        <w:rPr>
          <w:rFonts w:ascii="Times New Roman" w:hAnsi="Times New Roman" w:cs="Times New Roman"/>
          <w:sz w:val="28"/>
          <w:szCs w:val="28"/>
        </w:rPr>
        <w:t xml:space="preserve">сопротивление уменьшается с ~ 50 кОм·мм²/м до ~10–13 кОм·мм²/м при давлении 37 кПа, что </w:t>
      </w:r>
      <w:r w:rsidRPr="00694C68">
        <w:rPr>
          <w:rFonts w:ascii="Times New Roman" w:hAnsi="Times New Roman" w:cs="Times New Roman"/>
          <w:sz w:val="28"/>
          <w:szCs w:val="28"/>
        </w:rPr>
        <w:lastRenderedPageBreak/>
        <w:t xml:space="preserve">связано с улучшением межчастичных контактов и ростом подвижности зарядов. При этом </w:t>
      </w:r>
      <w:r w:rsidR="00D262A9" w:rsidRPr="00694C68">
        <w:rPr>
          <w:rFonts w:ascii="Times New Roman" w:hAnsi="Times New Roman" w:cs="Times New Roman"/>
          <w:sz w:val="28"/>
          <w:szCs w:val="28"/>
        </w:rPr>
        <w:t>основным</w:t>
      </w:r>
      <w:r w:rsidRPr="00694C68">
        <w:rPr>
          <w:rFonts w:ascii="Times New Roman" w:hAnsi="Times New Roman" w:cs="Times New Roman"/>
          <w:sz w:val="28"/>
          <w:szCs w:val="28"/>
        </w:rPr>
        <w:t xml:space="preserve"> фактором является контактное сопротивление между частицами – увеличение внешнего давления приводит к уплотнению структуры, деформации поверхностей зерен и снижению </w:t>
      </w:r>
      <w:r w:rsidR="00AB3353">
        <w:rPr>
          <w:rFonts w:ascii="Times New Roman" w:hAnsi="Times New Roman" w:cs="Times New Roman"/>
          <w:sz w:val="28"/>
          <w:szCs w:val="28"/>
          <w:lang w:val="kk-KZ"/>
        </w:rPr>
        <w:t>электро</w:t>
      </w:r>
      <w:r w:rsidRPr="00694C68">
        <w:rPr>
          <w:rFonts w:ascii="Times New Roman" w:hAnsi="Times New Roman" w:cs="Times New Roman"/>
          <w:sz w:val="28"/>
          <w:szCs w:val="28"/>
        </w:rPr>
        <w:t>сопротивления на границах раздела.</w:t>
      </w:r>
    </w:p>
    <w:p w14:paraId="0C41E1E0" w14:textId="37C93081" w:rsidR="009D612C" w:rsidRPr="00694C68" w:rsidRDefault="00126D99" w:rsidP="00DC6788">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 xml:space="preserve">В работе </w:t>
      </w:r>
      <w:r w:rsidR="009D612C" w:rsidRPr="00694C68">
        <w:rPr>
          <w:rFonts w:ascii="Times New Roman" w:hAnsi="Times New Roman" w:cs="Times New Roman"/>
          <w:sz w:val="28"/>
          <w:szCs w:val="28"/>
        </w:rPr>
        <w:t>[</w:t>
      </w:r>
      <w:r w:rsidR="000235BC" w:rsidRPr="00694C68">
        <w:rPr>
          <w:rFonts w:ascii="Times New Roman" w:hAnsi="Times New Roman" w:cs="Times New Roman"/>
          <w:sz w:val="28"/>
          <w:szCs w:val="28"/>
        </w:rPr>
        <w:t>7</w:t>
      </w:r>
      <w:r w:rsidR="00AE687A" w:rsidRPr="00AE687A">
        <w:rPr>
          <w:rFonts w:ascii="Times New Roman" w:hAnsi="Times New Roman" w:cs="Times New Roman"/>
          <w:sz w:val="28"/>
          <w:szCs w:val="28"/>
        </w:rPr>
        <w:t>7</w:t>
      </w:r>
      <w:r w:rsidR="009D612C" w:rsidRPr="00694C68">
        <w:rPr>
          <w:rFonts w:ascii="Times New Roman" w:hAnsi="Times New Roman" w:cs="Times New Roman"/>
          <w:sz w:val="28"/>
          <w:szCs w:val="28"/>
        </w:rPr>
        <w:t>]</w:t>
      </w:r>
      <w:r w:rsidRPr="00694C68">
        <w:rPr>
          <w:rFonts w:ascii="Times New Roman" w:hAnsi="Times New Roman" w:cs="Times New Roman"/>
          <w:sz w:val="28"/>
          <w:szCs w:val="28"/>
        </w:rPr>
        <w:t xml:space="preserve"> проводится сравнение показателей электрического сопротивления различных восстановителей</w:t>
      </w:r>
      <w:r w:rsidR="009D612C" w:rsidRPr="00694C68">
        <w:rPr>
          <w:rFonts w:ascii="Times New Roman" w:hAnsi="Times New Roman" w:cs="Times New Roman"/>
          <w:sz w:val="28"/>
          <w:szCs w:val="28"/>
        </w:rPr>
        <w:t xml:space="preserve"> при повышении температуры</w:t>
      </w:r>
      <w:r w:rsidRPr="00694C68">
        <w:rPr>
          <w:rFonts w:ascii="Times New Roman" w:hAnsi="Times New Roman" w:cs="Times New Roman"/>
          <w:sz w:val="28"/>
          <w:szCs w:val="28"/>
        </w:rPr>
        <w:t>.</w:t>
      </w:r>
      <w:r w:rsidR="009D612C" w:rsidRPr="00694C68">
        <w:rPr>
          <w:rFonts w:ascii="Times New Roman" w:hAnsi="Times New Roman" w:cs="Times New Roman"/>
          <w:sz w:val="28"/>
          <w:szCs w:val="28"/>
        </w:rPr>
        <w:t xml:space="preserve"> </w:t>
      </w:r>
      <w:r w:rsidRPr="00694C68">
        <w:rPr>
          <w:rFonts w:ascii="Times New Roman" w:hAnsi="Times New Roman" w:cs="Times New Roman"/>
          <w:sz w:val="28"/>
          <w:szCs w:val="28"/>
        </w:rPr>
        <w:t>У</w:t>
      </w:r>
      <w:r w:rsidR="009D612C" w:rsidRPr="00694C68">
        <w:rPr>
          <w:rFonts w:ascii="Times New Roman" w:hAnsi="Times New Roman" w:cs="Times New Roman"/>
          <w:sz w:val="28"/>
          <w:szCs w:val="28"/>
        </w:rPr>
        <w:t xml:space="preserve"> всех углеродистых материалов показания электропроводности увеличивается и выравнивается при температуре 700-900 °С. При дальнейшем нагреве показания электросопротивления снижается</w:t>
      </w:r>
      <w:r w:rsidR="0062264C" w:rsidRPr="00694C68">
        <w:rPr>
          <w:rFonts w:ascii="Times New Roman" w:hAnsi="Times New Roman" w:cs="Times New Roman"/>
          <w:sz w:val="28"/>
          <w:szCs w:val="28"/>
          <w:lang w:val="kk-KZ"/>
        </w:rPr>
        <w:t>, однако наилучшими показателями даже при высокой температуре</w:t>
      </w:r>
      <w:r w:rsidR="00DF2550" w:rsidRPr="00694C68">
        <w:rPr>
          <w:rFonts w:ascii="Times New Roman" w:hAnsi="Times New Roman" w:cs="Times New Roman"/>
          <w:sz w:val="28"/>
          <w:szCs w:val="28"/>
          <w:lang w:val="kk-KZ"/>
        </w:rPr>
        <w:t xml:space="preserve"> (1500-1600 °С)</w:t>
      </w:r>
      <w:r w:rsidR="0062264C" w:rsidRPr="00694C68">
        <w:rPr>
          <w:rFonts w:ascii="Times New Roman" w:hAnsi="Times New Roman" w:cs="Times New Roman"/>
          <w:sz w:val="28"/>
          <w:szCs w:val="28"/>
          <w:lang w:val="kk-KZ"/>
        </w:rPr>
        <w:t xml:space="preserve"> сохраняют </w:t>
      </w:r>
      <w:r w:rsidR="00DF2550" w:rsidRPr="00694C68">
        <w:rPr>
          <w:rFonts w:ascii="Times New Roman" w:hAnsi="Times New Roman" w:cs="Times New Roman"/>
          <w:sz w:val="28"/>
          <w:szCs w:val="28"/>
          <w:lang w:val="kk-KZ"/>
        </w:rPr>
        <w:t>кокс КНР (Китай), спецкокс (Казахстан), кокс ОАО «Алтай-кокс» (Россия).</w:t>
      </w:r>
    </w:p>
    <w:p w14:paraId="5683048C" w14:textId="42FD59B2" w:rsidR="00522D30" w:rsidRPr="00694C68" w:rsidRDefault="00DF2550" w:rsidP="00DC6788">
      <w:pPr>
        <w:spacing w:after="0" w:line="240" w:lineRule="auto"/>
        <w:ind w:firstLine="567"/>
        <w:contextualSpacing/>
        <w:jc w:val="both"/>
        <w:rPr>
          <w:rFonts w:ascii="Times New Roman" w:hAnsi="Times New Roman" w:cs="Times New Roman"/>
          <w:sz w:val="28"/>
          <w:szCs w:val="28"/>
        </w:rPr>
      </w:pPr>
      <w:bookmarkStart w:id="13" w:name="_Hlk212594166"/>
      <w:r w:rsidRPr="00694C68">
        <w:rPr>
          <w:rFonts w:ascii="Times New Roman" w:hAnsi="Times New Roman" w:cs="Times New Roman"/>
          <w:sz w:val="28"/>
          <w:szCs w:val="28"/>
          <w:lang w:val="kk-KZ"/>
        </w:rPr>
        <w:t>В другой аналогичной</w:t>
      </w:r>
      <w:r w:rsidR="00920F15" w:rsidRPr="00694C68">
        <w:rPr>
          <w:rFonts w:ascii="Times New Roman" w:hAnsi="Times New Roman" w:cs="Times New Roman"/>
          <w:sz w:val="28"/>
          <w:szCs w:val="28"/>
          <w:lang w:val="kk-KZ"/>
        </w:rPr>
        <w:t xml:space="preserve"> </w:t>
      </w:r>
      <w:r w:rsidRPr="00694C68">
        <w:rPr>
          <w:rFonts w:ascii="Times New Roman" w:hAnsi="Times New Roman" w:cs="Times New Roman"/>
          <w:sz w:val="28"/>
          <w:szCs w:val="28"/>
          <w:lang w:val="kk-KZ"/>
        </w:rPr>
        <w:t>работе</w:t>
      </w:r>
      <w:r w:rsidR="00920F15" w:rsidRPr="00694C68">
        <w:rPr>
          <w:rFonts w:ascii="Times New Roman" w:hAnsi="Times New Roman" w:cs="Times New Roman"/>
          <w:sz w:val="28"/>
          <w:szCs w:val="28"/>
          <w:lang w:val="kk-KZ"/>
        </w:rPr>
        <w:t xml:space="preserve"> [</w:t>
      </w:r>
      <w:r w:rsidR="000235BC" w:rsidRPr="00694C68">
        <w:rPr>
          <w:rFonts w:ascii="Times New Roman" w:hAnsi="Times New Roman" w:cs="Times New Roman"/>
          <w:sz w:val="28"/>
          <w:szCs w:val="28"/>
          <w:lang w:val="kk-KZ"/>
        </w:rPr>
        <w:t>7</w:t>
      </w:r>
      <w:r w:rsidR="00AE687A" w:rsidRPr="00AE687A">
        <w:rPr>
          <w:rFonts w:ascii="Times New Roman" w:hAnsi="Times New Roman" w:cs="Times New Roman"/>
          <w:sz w:val="28"/>
          <w:szCs w:val="28"/>
        </w:rPr>
        <w:t>8</w:t>
      </w:r>
      <w:r w:rsidR="00920F15" w:rsidRPr="00694C68">
        <w:rPr>
          <w:rFonts w:ascii="Times New Roman" w:hAnsi="Times New Roman" w:cs="Times New Roman"/>
          <w:sz w:val="28"/>
          <w:szCs w:val="28"/>
          <w:lang w:val="kk-KZ"/>
        </w:rPr>
        <w:t xml:space="preserve">] </w:t>
      </w:r>
      <w:r w:rsidR="00290F64" w:rsidRPr="00694C68">
        <w:rPr>
          <w:rFonts w:ascii="Times New Roman" w:hAnsi="Times New Roman" w:cs="Times New Roman"/>
          <w:sz w:val="28"/>
          <w:szCs w:val="28"/>
          <w:lang w:val="kk-KZ"/>
        </w:rPr>
        <w:t xml:space="preserve">проводится сравнительный анализ электросопротивления различных углеродистых материалов при температурах 1400–1600 °C для приближения к условиям, близким к промышленным (таблица 1.6). </w:t>
      </w:r>
    </w:p>
    <w:p w14:paraId="7B525535" w14:textId="77777777" w:rsidR="00920F15" w:rsidRPr="00694C68" w:rsidRDefault="00920F15" w:rsidP="00DC6788">
      <w:pPr>
        <w:spacing w:after="0" w:line="240" w:lineRule="auto"/>
        <w:contextualSpacing/>
        <w:jc w:val="both"/>
        <w:rPr>
          <w:rFonts w:ascii="Times New Roman" w:hAnsi="Times New Roman" w:cs="Times New Roman"/>
          <w:sz w:val="28"/>
          <w:szCs w:val="28"/>
        </w:rPr>
      </w:pPr>
    </w:p>
    <w:p w14:paraId="209BD71B" w14:textId="77777777" w:rsidR="006A1EED" w:rsidRPr="00694C68" w:rsidRDefault="00032F06" w:rsidP="00DC6788">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sidR="0089450B" w:rsidRPr="00694C68">
        <w:rPr>
          <w:rFonts w:ascii="Times New Roman" w:hAnsi="Times New Roman" w:cs="Times New Roman"/>
          <w:sz w:val="28"/>
          <w:szCs w:val="28"/>
        </w:rPr>
        <w:t>1.6</w:t>
      </w:r>
      <w:r w:rsidRPr="00694C68">
        <w:rPr>
          <w:rFonts w:ascii="Times New Roman" w:hAnsi="Times New Roman" w:cs="Times New Roman"/>
          <w:sz w:val="28"/>
          <w:szCs w:val="28"/>
        </w:rPr>
        <w:t xml:space="preserve"> – Сравнитель</w:t>
      </w:r>
      <w:r w:rsidR="00E71F4D" w:rsidRPr="00694C68">
        <w:rPr>
          <w:rFonts w:ascii="Times New Roman" w:hAnsi="Times New Roman" w:cs="Times New Roman"/>
          <w:sz w:val="28"/>
          <w:szCs w:val="28"/>
        </w:rPr>
        <w:t>ные показатели удельного электросопротивления (УЭС) некоторых восстановителей</w:t>
      </w:r>
    </w:p>
    <w:tbl>
      <w:tblPr>
        <w:tblStyle w:val="a5"/>
        <w:tblW w:w="0" w:type="auto"/>
        <w:tblLook w:val="04A0" w:firstRow="1" w:lastRow="0" w:firstColumn="1" w:lastColumn="0" w:noHBand="0" w:noVBand="1"/>
      </w:tblPr>
      <w:tblGrid>
        <w:gridCol w:w="690"/>
        <w:gridCol w:w="5728"/>
        <w:gridCol w:w="3210"/>
      </w:tblGrid>
      <w:tr w:rsidR="00920F15" w:rsidRPr="00694C68" w14:paraId="1098AC60" w14:textId="77777777" w:rsidTr="000235BC">
        <w:tc>
          <w:tcPr>
            <w:tcW w:w="690" w:type="dxa"/>
          </w:tcPr>
          <w:p w14:paraId="1597DC3C" w14:textId="77777777" w:rsidR="00920F15" w:rsidRPr="00694C68" w:rsidRDefault="001C1E80" w:rsidP="00DC6788">
            <w:pPr>
              <w:contextualSpacing/>
              <w:jc w:val="both"/>
              <w:rPr>
                <w:rFonts w:ascii="Times New Roman" w:hAnsi="Times New Roman" w:cs="Times New Roman"/>
                <w:sz w:val="24"/>
                <w:szCs w:val="24"/>
              </w:rPr>
            </w:pPr>
            <w:r w:rsidRPr="00694C68">
              <w:rPr>
                <w:rFonts w:ascii="Times New Roman" w:hAnsi="Times New Roman" w:cs="Times New Roman"/>
                <w:sz w:val="28"/>
                <w:szCs w:val="28"/>
                <w:lang w:val="kk-KZ"/>
              </w:rPr>
              <w:t xml:space="preserve"> </w:t>
            </w:r>
            <w:r w:rsidR="00920F15" w:rsidRPr="00694C68">
              <w:rPr>
                <w:rFonts w:ascii="Times New Roman" w:hAnsi="Times New Roman" w:cs="Times New Roman"/>
                <w:sz w:val="24"/>
                <w:szCs w:val="24"/>
              </w:rPr>
              <w:t>№</w:t>
            </w:r>
          </w:p>
        </w:tc>
        <w:tc>
          <w:tcPr>
            <w:tcW w:w="5728" w:type="dxa"/>
          </w:tcPr>
          <w:p w14:paraId="7DE8B0D3" w14:textId="77777777" w:rsidR="00920F15" w:rsidRPr="00694C68" w:rsidRDefault="00920F1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Материал</w:t>
            </w:r>
          </w:p>
        </w:tc>
        <w:tc>
          <w:tcPr>
            <w:tcW w:w="3210" w:type="dxa"/>
          </w:tcPr>
          <w:p w14:paraId="62D49658" w14:textId="77777777" w:rsidR="00920F15" w:rsidRPr="00694C68" w:rsidRDefault="00E71F4D"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УЭС при</w:t>
            </w:r>
            <w:r w:rsidR="00920F15" w:rsidRPr="00694C68">
              <w:rPr>
                <w:rFonts w:ascii="Times New Roman" w:hAnsi="Times New Roman" w:cs="Times New Roman"/>
                <w:sz w:val="24"/>
                <w:szCs w:val="24"/>
              </w:rPr>
              <w:t xml:space="preserve"> 1500 С, (МкОм·м)</w:t>
            </w:r>
          </w:p>
        </w:tc>
      </w:tr>
      <w:tr w:rsidR="00920F15" w:rsidRPr="00694C68" w14:paraId="777A03C3" w14:textId="77777777" w:rsidTr="000235BC">
        <w:tc>
          <w:tcPr>
            <w:tcW w:w="690" w:type="dxa"/>
          </w:tcPr>
          <w:p w14:paraId="4C19A2C2" w14:textId="77777777" w:rsidR="00920F15" w:rsidRPr="00694C68" w:rsidRDefault="00920F1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1</w:t>
            </w:r>
          </w:p>
        </w:tc>
        <w:tc>
          <w:tcPr>
            <w:tcW w:w="5728" w:type="dxa"/>
          </w:tcPr>
          <w:p w14:paraId="0E85DC0C" w14:textId="77777777" w:rsidR="00920F1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Corus coke (</w:t>
            </w:r>
            <w:r w:rsidR="00290F64" w:rsidRPr="00694C68">
              <w:rPr>
                <w:rFonts w:ascii="Times New Roman" w:hAnsi="Times New Roman" w:cs="Times New Roman"/>
                <w:sz w:val="24"/>
                <w:szCs w:val="24"/>
              </w:rPr>
              <w:t>Великобритания</w:t>
            </w:r>
            <w:r w:rsidRPr="00694C68">
              <w:rPr>
                <w:rFonts w:ascii="Times New Roman" w:hAnsi="Times New Roman" w:cs="Times New Roman"/>
                <w:sz w:val="24"/>
                <w:szCs w:val="24"/>
              </w:rPr>
              <w:t>)</w:t>
            </w:r>
          </w:p>
        </w:tc>
        <w:tc>
          <w:tcPr>
            <w:tcW w:w="3210" w:type="dxa"/>
          </w:tcPr>
          <w:p w14:paraId="40577D98" w14:textId="77777777" w:rsidR="00920F15" w:rsidRPr="00694C68" w:rsidRDefault="00272095"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3,9</w:t>
            </w:r>
          </w:p>
        </w:tc>
      </w:tr>
      <w:tr w:rsidR="00920F15" w:rsidRPr="00694C68" w14:paraId="2628B6BB" w14:textId="77777777" w:rsidTr="000235BC">
        <w:tc>
          <w:tcPr>
            <w:tcW w:w="690" w:type="dxa"/>
          </w:tcPr>
          <w:p w14:paraId="1EEF3DFD" w14:textId="77777777" w:rsidR="00920F1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2</w:t>
            </w:r>
          </w:p>
        </w:tc>
        <w:tc>
          <w:tcPr>
            <w:tcW w:w="5728" w:type="dxa"/>
          </w:tcPr>
          <w:p w14:paraId="5B29C6FC" w14:textId="77777777" w:rsidR="00920F1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SSAB coke (Швеция)</w:t>
            </w:r>
          </w:p>
        </w:tc>
        <w:tc>
          <w:tcPr>
            <w:tcW w:w="3210" w:type="dxa"/>
          </w:tcPr>
          <w:p w14:paraId="6CC3949A" w14:textId="77777777" w:rsidR="00920F15" w:rsidRPr="00694C68" w:rsidRDefault="00272095"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6,0</w:t>
            </w:r>
          </w:p>
        </w:tc>
      </w:tr>
      <w:tr w:rsidR="00920F15" w:rsidRPr="00694C68" w14:paraId="5579405B" w14:textId="77777777" w:rsidTr="000235BC">
        <w:tc>
          <w:tcPr>
            <w:tcW w:w="690" w:type="dxa"/>
          </w:tcPr>
          <w:p w14:paraId="02F6F53C" w14:textId="77777777" w:rsidR="00920F1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3</w:t>
            </w:r>
          </w:p>
        </w:tc>
        <w:tc>
          <w:tcPr>
            <w:tcW w:w="5728" w:type="dxa"/>
          </w:tcPr>
          <w:p w14:paraId="572AB558" w14:textId="77777777" w:rsidR="00920F1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Магнитогорский кокса (Россия)</w:t>
            </w:r>
          </w:p>
        </w:tc>
        <w:tc>
          <w:tcPr>
            <w:tcW w:w="3210" w:type="dxa"/>
          </w:tcPr>
          <w:p w14:paraId="1C7BD3CE" w14:textId="77777777" w:rsidR="00920F15" w:rsidRPr="00694C68" w:rsidRDefault="00272095"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10,2</w:t>
            </w:r>
          </w:p>
        </w:tc>
      </w:tr>
      <w:tr w:rsidR="00920F15" w:rsidRPr="00694C68" w14:paraId="6F6A5DB1" w14:textId="77777777" w:rsidTr="000235BC">
        <w:tc>
          <w:tcPr>
            <w:tcW w:w="690" w:type="dxa"/>
          </w:tcPr>
          <w:p w14:paraId="27A6B794" w14:textId="77777777" w:rsidR="00920F1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4</w:t>
            </w:r>
          </w:p>
        </w:tc>
        <w:tc>
          <w:tcPr>
            <w:tcW w:w="5728" w:type="dxa"/>
          </w:tcPr>
          <w:p w14:paraId="41DD7E69" w14:textId="77777777" w:rsidR="00920F1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Zdzieszowice coke (Польша)</w:t>
            </w:r>
          </w:p>
        </w:tc>
        <w:tc>
          <w:tcPr>
            <w:tcW w:w="3210" w:type="dxa"/>
          </w:tcPr>
          <w:p w14:paraId="69474D38" w14:textId="77777777" w:rsidR="00920F15" w:rsidRPr="00694C68" w:rsidRDefault="00272095"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8,6</w:t>
            </w:r>
          </w:p>
        </w:tc>
      </w:tr>
      <w:tr w:rsidR="00920F15" w:rsidRPr="00694C68" w14:paraId="068FB0BD" w14:textId="77777777" w:rsidTr="000235BC">
        <w:tc>
          <w:tcPr>
            <w:tcW w:w="690" w:type="dxa"/>
          </w:tcPr>
          <w:p w14:paraId="5E995545" w14:textId="77777777" w:rsidR="00920F1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5</w:t>
            </w:r>
          </w:p>
        </w:tc>
        <w:tc>
          <w:tcPr>
            <w:tcW w:w="5728" w:type="dxa"/>
          </w:tcPr>
          <w:p w14:paraId="3B692F94" w14:textId="77777777" w:rsidR="00920F1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 xml:space="preserve">Нефтяной кокс </w:t>
            </w:r>
          </w:p>
        </w:tc>
        <w:tc>
          <w:tcPr>
            <w:tcW w:w="3210" w:type="dxa"/>
          </w:tcPr>
          <w:p w14:paraId="4D530FBD" w14:textId="77777777" w:rsidR="00920F15" w:rsidRPr="00694C68" w:rsidRDefault="00272095"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8,1-13,3</w:t>
            </w:r>
          </w:p>
        </w:tc>
      </w:tr>
      <w:tr w:rsidR="00272095" w:rsidRPr="00694C68" w14:paraId="69438511" w14:textId="77777777" w:rsidTr="000235BC">
        <w:tc>
          <w:tcPr>
            <w:tcW w:w="690" w:type="dxa"/>
          </w:tcPr>
          <w:p w14:paraId="517BE56D" w14:textId="77777777" w:rsidR="0027209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6</w:t>
            </w:r>
          </w:p>
        </w:tc>
        <w:tc>
          <w:tcPr>
            <w:tcW w:w="5728" w:type="dxa"/>
          </w:tcPr>
          <w:p w14:paraId="191D6B3B" w14:textId="77777777" w:rsidR="0027209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Антрацит</w:t>
            </w:r>
          </w:p>
        </w:tc>
        <w:tc>
          <w:tcPr>
            <w:tcW w:w="3210" w:type="dxa"/>
          </w:tcPr>
          <w:p w14:paraId="18A767BD" w14:textId="77777777" w:rsidR="00272095" w:rsidRPr="00694C68" w:rsidRDefault="00272095"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&gt; 15</w:t>
            </w:r>
          </w:p>
        </w:tc>
      </w:tr>
      <w:tr w:rsidR="00272095" w:rsidRPr="00694C68" w14:paraId="13E88994" w14:textId="77777777" w:rsidTr="000235BC">
        <w:tc>
          <w:tcPr>
            <w:tcW w:w="690" w:type="dxa"/>
          </w:tcPr>
          <w:p w14:paraId="5E54BAFC" w14:textId="77777777" w:rsidR="0027209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7</w:t>
            </w:r>
          </w:p>
        </w:tc>
        <w:tc>
          <w:tcPr>
            <w:tcW w:w="5728" w:type="dxa"/>
          </w:tcPr>
          <w:p w14:paraId="73963F45" w14:textId="77777777" w:rsidR="00272095" w:rsidRPr="00694C68" w:rsidRDefault="0027209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Древесный уголь (Бразилия, Индонезия)</w:t>
            </w:r>
          </w:p>
        </w:tc>
        <w:tc>
          <w:tcPr>
            <w:tcW w:w="3210" w:type="dxa"/>
          </w:tcPr>
          <w:p w14:paraId="66061F38" w14:textId="77777777" w:rsidR="00272095" w:rsidRPr="00694C68" w:rsidRDefault="00272095"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8,1-9,2</w:t>
            </w:r>
          </w:p>
        </w:tc>
      </w:tr>
    </w:tbl>
    <w:p w14:paraId="5AF2AB43" w14:textId="77777777" w:rsidR="00920F15" w:rsidRDefault="00920F15" w:rsidP="00DC6788">
      <w:pPr>
        <w:spacing w:after="0" w:line="240" w:lineRule="auto"/>
        <w:ind w:firstLine="567"/>
        <w:contextualSpacing/>
        <w:jc w:val="both"/>
        <w:rPr>
          <w:rFonts w:ascii="Times New Roman" w:hAnsi="Times New Roman" w:cs="Times New Roman"/>
          <w:sz w:val="28"/>
          <w:szCs w:val="28"/>
        </w:rPr>
      </w:pPr>
    </w:p>
    <w:p w14:paraId="7C9A7281" w14:textId="77777777" w:rsidR="00052358" w:rsidRPr="00694C68" w:rsidRDefault="00052358" w:rsidP="0005235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 исследовании были изучены металлургические коксы от конкретных производителей: Corus (Великобритания) и SSAB (Swedish Steel AB, Швеция), а также нефтяные коксы трех типов. Получено, что металлургический кокс (в частности, кокс Corus) обладает наименьшим сопротивлением (~4 мкОм·м при 1500 °C), в то время как антрацит, древесный уголь и нефтяной кокс имеют значения выше в 2</w:t>
      </w:r>
      <w:r w:rsidRPr="00F03F46">
        <w:rPr>
          <w:rFonts w:ascii="Times New Roman" w:hAnsi="Times New Roman" w:cs="Times New Roman"/>
          <w:sz w:val="28"/>
          <w:szCs w:val="28"/>
        </w:rPr>
        <w:t>–</w:t>
      </w:r>
      <w:r w:rsidRPr="00694C68">
        <w:rPr>
          <w:rFonts w:ascii="Times New Roman" w:hAnsi="Times New Roman" w:cs="Times New Roman"/>
          <w:sz w:val="28"/>
          <w:szCs w:val="28"/>
        </w:rPr>
        <w:t>8 раз.</w:t>
      </w:r>
    </w:p>
    <w:p w14:paraId="2AA10188" w14:textId="77777777" w:rsidR="00920F15" w:rsidRPr="00694C68" w:rsidRDefault="0027209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Большинство альтернативных восстановителей (антрацит, биоуголь, нефтяной кокс</w:t>
      </w:r>
      <w:r w:rsidR="00DF2550" w:rsidRPr="00694C68">
        <w:rPr>
          <w:rFonts w:ascii="Times New Roman" w:hAnsi="Times New Roman" w:cs="Times New Roman"/>
          <w:sz w:val="28"/>
          <w:szCs w:val="28"/>
        </w:rPr>
        <w:t>, спецкоксы</w:t>
      </w:r>
      <w:r w:rsidRPr="00694C68">
        <w:rPr>
          <w:rFonts w:ascii="Times New Roman" w:hAnsi="Times New Roman" w:cs="Times New Roman"/>
          <w:sz w:val="28"/>
          <w:szCs w:val="28"/>
        </w:rPr>
        <w:t xml:space="preserve">) имеют </w:t>
      </w:r>
      <w:r w:rsidR="00126D99" w:rsidRPr="00694C68">
        <w:rPr>
          <w:rFonts w:ascii="Times New Roman" w:hAnsi="Times New Roman" w:cs="Times New Roman"/>
          <w:sz w:val="28"/>
          <w:szCs w:val="28"/>
        </w:rPr>
        <w:t>высокие показатели</w:t>
      </w:r>
      <w:r w:rsidRPr="00694C68">
        <w:rPr>
          <w:rFonts w:ascii="Times New Roman" w:hAnsi="Times New Roman" w:cs="Times New Roman"/>
          <w:sz w:val="28"/>
          <w:szCs w:val="28"/>
        </w:rPr>
        <w:t xml:space="preserve"> </w:t>
      </w:r>
      <w:r w:rsidR="00126D99" w:rsidRPr="00694C68">
        <w:rPr>
          <w:rFonts w:ascii="Times New Roman" w:hAnsi="Times New Roman" w:cs="Times New Roman"/>
          <w:sz w:val="28"/>
          <w:szCs w:val="28"/>
        </w:rPr>
        <w:t>электро</w:t>
      </w:r>
      <w:r w:rsidRPr="00694C68">
        <w:rPr>
          <w:rFonts w:ascii="Times New Roman" w:hAnsi="Times New Roman" w:cs="Times New Roman"/>
          <w:sz w:val="28"/>
          <w:szCs w:val="28"/>
        </w:rPr>
        <w:t>сопротивлени</w:t>
      </w:r>
      <w:r w:rsidR="00126D99" w:rsidRPr="00694C68">
        <w:rPr>
          <w:rFonts w:ascii="Times New Roman" w:hAnsi="Times New Roman" w:cs="Times New Roman"/>
          <w:sz w:val="28"/>
          <w:szCs w:val="28"/>
        </w:rPr>
        <w:t>я</w:t>
      </w:r>
      <w:r w:rsidRPr="00694C68">
        <w:rPr>
          <w:rFonts w:ascii="Times New Roman" w:hAnsi="Times New Roman" w:cs="Times New Roman"/>
          <w:sz w:val="28"/>
          <w:szCs w:val="28"/>
        </w:rPr>
        <w:t>, чем классические металлургические коксы.</w:t>
      </w:r>
      <w:r w:rsidR="0062264C" w:rsidRPr="00694C68">
        <w:rPr>
          <w:rFonts w:ascii="Times New Roman" w:hAnsi="Times New Roman" w:cs="Times New Roman"/>
          <w:sz w:val="28"/>
          <w:szCs w:val="28"/>
        </w:rPr>
        <w:t xml:space="preserve"> </w:t>
      </w:r>
      <w:r w:rsidR="00F450A6" w:rsidRPr="00694C68">
        <w:rPr>
          <w:rFonts w:ascii="Times New Roman" w:hAnsi="Times New Roman" w:cs="Times New Roman"/>
          <w:sz w:val="28"/>
          <w:szCs w:val="28"/>
        </w:rPr>
        <w:t>Это делает их потенциально привлекательными для ферросплавного производства при условии соблюдения других требований – прочности, химического состава, реакционной способности и стабильности поведения при нагреве.</w:t>
      </w:r>
    </w:p>
    <w:p w14:paraId="7DC49039" w14:textId="77777777" w:rsidR="00BC03FE" w:rsidRPr="00694C68" w:rsidRDefault="00BC03FE"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Магнитогорский кокс, демонстрирующий самое высокое УЭС среди металлургических коксов (10,200 мкОм·м), также обладает самым высоким содержанием золы (23,3 %). Хотя авторы отмечают, что компоненты золы, такие как 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могут вступать в реакцию с образованием карбида кремния SiC, они не делают окончательного вывода о влиянии золы. Однако представленные данные наводят на мысль, что высокое содержание диэлектрических оксидов в золе </w:t>
      </w:r>
      <w:r w:rsidRPr="00694C68">
        <w:rPr>
          <w:rFonts w:ascii="Times New Roman" w:hAnsi="Times New Roman" w:cs="Times New Roman"/>
          <w:sz w:val="28"/>
          <w:szCs w:val="28"/>
        </w:rPr>
        <w:lastRenderedPageBreak/>
        <w:t>может играть существенную роль. Частицы золы, распределенные в углеродной матрице, нарушают сплошность токопроводящих путей и выступают в роли изолирующих включений, что должно приводить к увеличению общего объемного сопротивления. Таким образом, наряду с микроструктурой углеродной основы, содержание и состав золы, вероятно, являются важным вторичным фактором, определяющим электрические свойства кокса.</w:t>
      </w:r>
    </w:p>
    <w:bookmarkEnd w:id="13"/>
    <w:p w14:paraId="78DDE865" w14:textId="77777777" w:rsidR="00032F06" w:rsidRPr="00694C68" w:rsidRDefault="00032F06"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b/>
          <w:bCs/>
          <w:sz w:val="28"/>
          <w:szCs w:val="28"/>
        </w:rPr>
        <w:t xml:space="preserve">Реакционная способность кокса </w:t>
      </w:r>
      <w:r w:rsidRPr="00694C68">
        <w:rPr>
          <w:rFonts w:ascii="Times New Roman" w:hAnsi="Times New Roman" w:cs="Times New Roman"/>
          <w:sz w:val="28"/>
          <w:szCs w:val="28"/>
        </w:rPr>
        <w:t>представляет собой важный параметр для процессов восстановления оксидов металлов в ферросплавной промышленности. В отличие от доменного производства, где требуется минимизировать реакционную способность кокса (низкий CRI, Coke Reactivity Index) во избежание его преждевременного разрушения, в ферросплавной практике, наоборот, предпочтение отдается высокой реакционной способности, обеспечивающей интенсивное восстановление в высокотемпературной зоне дуговой или шахтной печи.</w:t>
      </w:r>
    </w:p>
    <w:p w14:paraId="7429571C" w14:textId="2EB4EF3C" w:rsidR="00032F06" w:rsidRPr="00694C68" w:rsidRDefault="00032F06"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Как показано в работе Гуляева скорость газификации кокса в реакции C</w:t>
      </w:r>
      <w:r w:rsidR="006A1EED" w:rsidRPr="00694C68">
        <w:rPr>
          <w:rFonts w:ascii="Times New Roman" w:hAnsi="Times New Roman" w:cs="Times New Roman"/>
          <w:sz w:val="28"/>
          <w:szCs w:val="28"/>
        </w:rPr>
        <w:t xml:space="preserve"> </w:t>
      </w:r>
      <w:r w:rsidRPr="00694C68">
        <w:rPr>
          <w:rFonts w:ascii="Times New Roman" w:hAnsi="Times New Roman" w:cs="Times New Roman"/>
          <w:sz w:val="28"/>
          <w:szCs w:val="28"/>
        </w:rPr>
        <w:t>+</w:t>
      </w:r>
      <w:r w:rsidR="006A1EED" w:rsidRPr="00694C68">
        <w:rPr>
          <w:rFonts w:ascii="Times New Roman" w:hAnsi="Times New Roman" w:cs="Times New Roman"/>
          <w:sz w:val="28"/>
          <w:szCs w:val="28"/>
        </w:rPr>
        <w:t xml:space="preserve"> </w:t>
      </w:r>
      <w:r w:rsidRPr="00694C68">
        <w:rPr>
          <w:rFonts w:ascii="Times New Roman" w:hAnsi="Times New Roman" w:cs="Times New Roman"/>
          <w:sz w:val="28"/>
          <w:szCs w:val="28"/>
        </w:rPr>
        <w:t>CO</w:t>
      </w:r>
      <w:r w:rsidRPr="00694C68">
        <w:rPr>
          <w:rFonts w:ascii="Times New Roman" w:hAnsi="Times New Roman" w:cs="Times New Roman"/>
          <w:sz w:val="28"/>
          <w:szCs w:val="28"/>
          <w:vertAlign w:val="subscript"/>
        </w:rPr>
        <w:t>2</w:t>
      </w:r>
      <w:r w:rsidR="006A1EED" w:rsidRPr="00694C68">
        <w:rPr>
          <w:rFonts w:ascii="Times New Roman" w:hAnsi="Times New Roman" w:cs="Times New Roman"/>
          <w:sz w:val="28"/>
          <w:szCs w:val="28"/>
          <w:vertAlign w:val="subscript"/>
        </w:rPr>
        <w:t xml:space="preserve"> </w:t>
      </w:r>
      <w:r w:rsidRPr="00694C68">
        <w:rPr>
          <w:rFonts w:ascii="Times New Roman" w:hAnsi="Times New Roman" w:cs="Times New Roman"/>
          <w:sz w:val="28"/>
          <w:szCs w:val="28"/>
        </w:rPr>
        <w:t>→</w:t>
      </w:r>
      <w:r w:rsidR="006A1EED" w:rsidRPr="00694C68">
        <w:rPr>
          <w:rFonts w:ascii="Times New Roman" w:hAnsi="Times New Roman" w:cs="Times New Roman"/>
          <w:sz w:val="28"/>
          <w:szCs w:val="28"/>
        </w:rPr>
        <w:t xml:space="preserve"> </w:t>
      </w:r>
      <w:r w:rsidRPr="00694C68">
        <w:rPr>
          <w:rFonts w:ascii="Times New Roman" w:hAnsi="Times New Roman" w:cs="Times New Roman"/>
          <w:sz w:val="28"/>
          <w:szCs w:val="28"/>
        </w:rPr>
        <w:t>2CO</w:t>
      </w:r>
      <w:r w:rsidR="006A1EED" w:rsidRPr="00694C68">
        <w:rPr>
          <w:rFonts w:ascii="Times New Roman" w:hAnsi="Times New Roman" w:cs="Times New Roman"/>
          <w:sz w:val="28"/>
          <w:szCs w:val="28"/>
        </w:rPr>
        <w:t xml:space="preserve"> </w:t>
      </w:r>
      <w:r w:rsidRPr="00694C68">
        <w:rPr>
          <w:rFonts w:ascii="Times New Roman" w:hAnsi="Times New Roman" w:cs="Times New Roman"/>
          <w:sz w:val="28"/>
          <w:szCs w:val="28"/>
        </w:rPr>
        <w:t>зависит от константы скорости реакции (</w:t>
      </w:r>
      <w:r w:rsidRPr="00694C68">
        <w:rPr>
          <w:rFonts w:ascii="Times New Roman" w:hAnsi="Times New Roman" w:cs="Times New Roman"/>
          <w:i/>
          <w:iCs/>
          <w:sz w:val="28"/>
          <w:szCs w:val="28"/>
        </w:rPr>
        <w:t>K</w:t>
      </w:r>
      <w:r w:rsidRPr="00694C68">
        <w:rPr>
          <w:rFonts w:ascii="Times New Roman" w:hAnsi="Times New Roman" w:cs="Times New Roman"/>
          <w:sz w:val="28"/>
          <w:szCs w:val="28"/>
        </w:rPr>
        <w:t>, rate constant) и молекулярной структуры углерода. Было установлено, что реакционная способность кокса определяется соотношением ароматических и алифатических компонентов угольной массы, характеризуемым через интегральную активность η. Более высокое значение η соответствует меньшей кристалличности углерода и, соответственно, большей реакционной способности кокса</w:t>
      </w:r>
      <w:r w:rsidR="0085754B" w:rsidRPr="00694C68">
        <w:rPr>
          <w:rFonts w:ascii="Times New Roman" w:hAnsi="Times New Roman" w:cs="Times New Roman"/>
          <w:sz w:val="28"/>
          <w:szCs w:val="28"/>
        </w:rPr>
        <w:t xml:space="preserve"> [</w:t>
      </w:r>
      <w:r w:rsidR="000235BC" w:rsidRPr="00694C68">
        <w:rPr>
          <w:rFonts w:ascii="Times New Roman" w:hAnsi="Times New Roman" w:cs="Times New Roman"/>
          <w:sz w:val="28"/>
          <w:szCs w:val="28"/>
        </w:rPr>
        <w:t>7</w:t>
      </w:r>
      <w:r w:rsidR="00AE687A" w:rsidRPr="00AE687A">
        <w:rPr>
          <w:rFonts w:ascii="Times New Roman" w:hAnsi="Times New Roman" w:cs="Times New Roman"/>
          <w:sz w:val="28"/>
          <w:szCs w:val="28"/>
        </w:rPr>
        <w:t>9</w:t>
      </w:r>
      <w:r w:rsidR="0085754B" w:rsidRPr="00694C68">
        <w:rPr>
          <w:rFonts w:ascii="Times New Roman" w:hAnsi="Times New Roman" w:cs="Times New Roman"/>
          <w:sz w:val="28"/>
          <w:szCs w:val="28"/>
        </w:rPr>
        <w:t xml:space="preserve">]. </w:t>
      </w:r>
    </w:p>
    <w:p w14:paraId="70FFC714" w14:textId="5429DC25" w:rsidR="00032F06" w:rsidRPr="00694C68" w:rsidRDefault="00DE2967"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w:t>
      </w:r>
      <w:r w:rsidR="00032F06" w:rsidRPr="00694C68">
        <w:rPr>
          <w:rFonts w:ascii="Times New Roman" w:hAnsi="Times New Roman" w:cs="Times New Roman"/>
          <w:sz w:val="28"/>
          <w:szCs w:val="28"/>
        </w:rPr>
        <w:t xml:space="preserve">еакционная способность кокса может существенно изменяться в зависимости от условий подготовки шихты и параметров коксования. </w:t>
      </w:r>
      <w:r w:rsidRPr="00694C68">
        <w:rPr>
          <w:rFonts w:ascii="Times New Roman" w:hAnsi="Times New Roman" w:cs="Times New Roman"/>
          <w:sz w:val="28"/>
          <w:szCs w:val="28"/>
        </w:rPr>
        <w:t xml:space="preserve">При измельчении до фракции </w:t>
      </w:r>
      <w:r w:rsidR="00032F06" w:rsidRPr="00694C68">
        <w:rPr>
          <w:rFonts w:ascii="Times New Roman" w:hAnsi="Times New Roman" w:cs="Times New Roman"/>
          <w:sz w:val="28"/>
          <w:szCs w:val="28"/>
        </w:rPr>
        <w:t xml:space="preserve">&lt; 3 мм </w:t>
      </w:r>
      <w:r w:rsidRPr="00694C68">
        <w:rPr>
          <w:rFonts w:ascii="Times New Roman" w:hAnsi="Times New Roman" w:cs="Times New Roman"/>
          <w:sz w:val="28"/>
          <w:szCs w:val="28"/>
        </w:rPr>
        <w:t>происходит</w:t>
      </w:r>
      <w:r w:rsidR="00032F06" w:rsidRPr="00694C68">
        <w:rPr>
          <w:rFonts w:ascii="Times New Roman" w:hAnsi="Times New Roman" w:cs="Times New Roman"/>
          <w:sz w:val="28"/>
          <w:szCs w:val="28"/>
        </w:rPr>
        <w:t xml:space="preserve"> увеличени</w:t>
      </w:r>
      <w:r w:rsidRPr="00694C68">
        <w:rPr>
          <w:rFonts w:ascii="Times New Roman" w:hAnsi="Times New Roman" w:cs="Times New Roman"/>
          <w:sz w:val="28"/>
          <w:szCs w:val="28"/>
        </w:rPr>
        <w:t>е</w:t>
      </w:r>
      <w:r w:rsidR="00032F06" w:rsidRPr="00694C68">
        <w:rPr>
          <w:rFonts w:ascii="Times New Roman" w:hAnsi="Times New Roman" w:cs="Times New Roman"/>
          <w:sz w:val="28"/>
          <w:szCs w:val="28"/>
        </w:rPr>
        <w:t xml:space="preserve"> плотности и термомеханической прочности, но может снизить</w:t>
      </w:r>
      <w:r w:rsidRPr="00694C68">
        <w:rPr>
          <w:rFonts w:ascii="Times New Roman" w:hAnsi="Times New Roman" w:cs="Times New Roman"/>
          <w:sz w:val="28"/>
          <w:szCs w:val="28"/>
        </w:rPr>
        <w:t>ся</w:t>
      </w:r>
      <w:r w:rsidR="00032F06" w:rsidRPr="00694C68">
        <w:rPr>
          <w:rFonts w:ascii="Times New Roman" w:hAnsi="Times New Roman" w:cs="Times New Roman"/>
          <w:sz w:val="28"/>
          <w:szCs w:val="28"/>
        </w:rPr>
        <w:t xml:space="preserve"> реакционн</w:t>
      </w:r>
      <w:r w:rsidRPr="00694C68">
        <w:rPr>
          <w:rFonts w:ascii="Times New Roman" w:hAnsi="Times New Roman" w:cs="Times New Roman"/>
          <w:sz w:val="28"/>
          <w:szCs w:val="28"/>
        </w:rPr>
        <w:t xml:space="preserve">ая </w:t>
      </w:r>
      <w:r w:rsidR="00032F06" w:rsidRPr="00694C68">
        <w:rPr>
          <w:rFonts w:ascii="Times New Roman" w:hAnsi="Times New Roman" w:cs="Times New Roman"/>
          <w:sz w:val="28"/>
          <w:szCs w:val="28"/>
        </w:rPr>
        <w:t>способность за сч</w:t>
      </w:r>
      <w:r w:rsidR="00913365">
        <w:rPr>
          <w:rFonts w:ascii="Times New Roman" w:hAnsi="Times New Roman" w:cs="Times New Roman"/>
          <w:sz w:val="28"/>
          <w:szCs w:val="28"/>
        </w:rPr>
        <w:t>е</w:t>
      </w:r>
      <w:r w:rsidR="00032F06" w:rsidRPr="00694C68">
        <w:rPr>
          <w:rFonts w:ascii="Times New Roman" w:hAnsi="Times New Roman" w:cs="Times New Roman"/>
          <w:sz w:val="28"/>
          <w:szCs w:val="28"/>
        </w:rPr>
        <w:t>т формирования более упорядоченной углеродной структуры.</w:t>
      </w:r>
      <w:r w:rsidRPr="00694C68">
        <w:rPr>
          <w:rFonts w:ascii="Times New Roman" w:hAnsi="Times New Roman" w:cs="Times New Roman"/>
          <w:sz w:val="28"/>
          <w:szCs w:val="28"/>
        </w:rPr>
        <w:t xml:space="preserve"> В случае увеличения времени выдержки кокса при высокой температуре может привести к снижению остаточного выхода летучих веществ и снижению </w:t>
      </w:r>
      <w:r w:rsidRPr="00694C68">
        <w:rPr>
          <w:rFonts w:ascii="Times New Roman" w:hAnsi="Times New Roman" w:cs="Times New Roman"/>
          <w:sz w:val="28"/>
          <w:szCs w:val="28"/>
          <w:lang w:val="en-US"/>
        </w:rPr>
        <w:t>RC</w:t>
      </w:r>
      <w:r w:rsidRPr="00694C68">
        <w:rPr>
          <w:rFonts w:ascii="Times New Roman" w:hAnsi="Times New Roman" w:cs="Times New Roman"/>
          <w:sz w:val="28"/>
          <w:szCs w:val="28"/>
        </w:rPr>
        <w:t xml:space="preserve"> (</w:t>
      </w:r>
      <w:r w:rsidRPr="00694C68">
        <w:rPr>
          <w:rFonts w:ascii="Times New Roman" w:hAnsi="Times New Roman" w:cs="Times New Roman"/>
          <w:sz w:val="28"/>
          <w:szCs w:val="28"/>
          <w:lang w:val="en-US"/>
        </w:rPr>
        <w:t>Reactivity</w:t>
      </w:r>
      <w:r w:rsidRPr="00694C68">
        <w:rPr>
          <w:rFonts w:ascii="Times New Roman" w:hAnsi="Times New Roman" w:cs="Times New Roman"/>
          <w:sz w:val="28"/>
          <w:szCs w:val="28"/>
        </w:rPr>
        <w:t xml:space="preserve"> </w:t>
      </w:r>
      <w:r w:rsidRPr="00694C68">
        <w:rPr>
          <w:rFonts w:ascii="Times New Roman" w:hAnsi="Times New Roman" w:cs="Times New Roman"/>
          <w:sz w:val="28"/>
          <w:szCs w:val="28"/>
          <w:lang w:val="en-US"/>
        </w:rPr>
        <w:t>Coefficient</w:t>
      </w:r>
      <w:r w:rsidRPr="00694C68">
        <w:rPr>
          <w:rFonts w:ascii="Times New Roman" w:hAnsi="Times New Roman" w:cs="Times New Roman"/>
          <w:sz w:val="28"/>
          <w:szCs w:val="28"/>
        </w:rPr>
        <w:t>) до 35</w:t>
      </w:r>
      <w:r w:rsidRPr="00F03F46">
        <w:rPr>
          <w:rFonts w:ascii="Times New Roman" w:hAnsi="Times New Roman" w:cs="Times New Roman"/>
          <w:sz w:val="28"/>
          <w:szCs w:val="28"/>
        </w:rPr>
        <w:t>–</w:t>
      </w:r>
      <w:r w:rsidRPr="00694C68">
        <w:rPr>
          <w:rFonts w:ascii="Times New Roman" w:hAnsi="Times New Roman" w:cs="Times New Roman"/>
          <w:sz w:val="28"/>
          <w:szCs w:val="28"/>
        </w:rPr>
        <w:t>36 %, однако при этом одновременно увеличивается прочность (</w:t>
      </w:r>
      <w:r w:rsidRPr="00694C68">
        <w:rPr>
          <w:rFonts w:ascii="Times New Roman" w:hAnsi="Times New Roman" w:cs="Times New Roman"/>
          <w:sz w:val="28"/>
          <w:szCs w:val="28"/>
          <w:lang w:val="en-US"/>
        </w:rPr>
        <w:t>TMS</w:t>
      </w:r>
      <w:r w:rsidRPr="00694C68">
        <w:rPr>
          <w:rFonts w:ascii="Times New Roman" w:hAnsi="Times New Roman" w:cs="Times New Roman"/>
          <w:sz w:val="28"/>
          <w:szCs w:val="28"/>
        </w:rPr>
        <w:t xml:space="preserve"> – </w:t>
      </w:r>
      <w:r w:rsidRPr="00694C68">
        <w:rPr>
          <w:rFonts w:ascii="Times New Roman" w:hAnsi="Times New Roman" w:cs="Times New Roman"/>
          <w:sz w:val="28"/>
          <w:szCs w:val="28"/>
          <w:lang w:val="en-US"/>
        </w:rPr>
        <w:t>thermomechanical</w:t>
      </w:r>
      <w:r w:rsidRPr="00694C68">
        <w:rPr>
          <w:rFonts w:ascii="Times New Roman" w:hAnsi="Times New Roman" w:cs="Times New Roman"/>
          <w:sz w:val="28"/>
          <w:szCs w:val="28"/>
        </w:rPr>
        <w:t xml:space="preserve"> </w:t>
      </w:r>
      <w:r w:rsidRPr="00694C68">
        <w:rPr>
          <w:rFonts w:ascii="Times New Roman" w:hAnsi="Times New Roman" w:cs="Times New Roman"/>
          <w:sz w:val="28"/>
          <w:szCs w:val="28"/>
          <w:lang w:val="en-US"/>
        </w:rPr>
        <w:t>strength</w:t>
      </w:r>
      <w:r w:rsidRPr="00694C68">
        <w:rPr>
          <w:rFonts w:ascii="Times New Roman" w:hAnsi="Times New Roman" w:cs="Times New Roman"/>
          <w:sz w:val="28"/>
          <w:szCs w:val="28"/>
        </w:rPr>
        <w:t>) [</w:t>
      </w:r>
      <w:r w:rsidR="00AE687A" w:rsidRPr="00AE687A">
        <w:rPr>
          <w:rFonts w:ascii="Times New Roman" w:hAnsi="Times New Roman" w:cs="Times New Roman"/>
          <w:sz w:val="28"/>
          <w:szCs w:val="28"/>
        </w:rPr>
        <w:t>80</w:t>
      </w:r>
      <w:r w:rsidRPr="00694C68">
        <w:rPr>
          <w:rFonts w:ascii="Times New Roman" w:hAnsi="Times New Roman" w:cs="Times New Roman"/>
          <w:sz w:val="28"/>
          <w:szCs w:val="28"/>
        </w:rPr>
        <w:t>].</w:t>
      </w:r>
    </w:p>
    <w:p w14:paraId="1F85387D" w14:textId="77777777" w:rsidR="00DE2967" w:rsidRPr="00694C68" w:rsidRDefault="00DE2967"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Применение некоксующихся компонентов (например, красный шлам, мелкодисперсный кокс, нефтяные остатки) увеличивают реакционную способность кокса, но снижают его механическую прочность, что может быть допустимо в условиях, когда механические требования невысоки, как в ферросплавной промышленности.</w:t>
      </w:r>
    </w:p>
    <w:p w14:paraId="54D4CE61" w14:textId="77777777" w:rsidR="00DE2967" w:rsidRDefault="00D561FB"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Работы, направленные на изучение теплофизических свойств и внутренней структуры кокса, показали, что высокая реакционная способность в основном связана с развитой микропористой структурой углеродистого материал, меньшей плотностью кристаллитов, </w:t>
      </w:r>
      <w:r w:rsidRPr="00962374">
        <w:rPr>
          <w:rFonts w:ascii="Times New Roman" w:hAnsi="Times New Roman" w:cs="Times New Roman"/>
          <w:sz w:val="28"/>
          <w:szCs w:val="28"/>
        </w:rPr>
        <w:t>низкой степенью графитизации,</w:t>
      </w:r>
      <w:r w:rsidRPr="00694C68">
        <w:rPr>
          <w:rFonts w:ascii="Times New Roman" w:hAnsi="Times New Roman" w:cs="Times New Roman"/>
          <w:sz w:val="28"/>
          <w:szCs w:val="28"/>
        </w:rPr>
        <w:t xml:space="preserve"> а также высоким содержанием дефектов и реакционно-активных центров. </w:t>
      </w:r>
    </w:p>
    <w:p w14:paraId="02FE3735" w14:textId="77777777" w:rsidR="00E85169" w:rsidRPr="00694C68" w:rsidRDefault="00E85169" w:rsidP="00DC6788">
      <w:pPr>
        <w:spacing w:after="0" w:line="240" w:lineRule="auto"/>
        <w:ind w:firstLine="567"/>
        <w:contextualSpacing/>
        <w:jc w:val="both"/>
        <w:rPr>
          <w:rFonts w:ascii="Times New Roman" w:hAnsi="Times New Roman" w:cs="Times New Roman"/>
          <w:sz w:val="28"/>
          <w:szCs w:val="28"/>
        </w:rPr>
      </w:pPr>
    </w:p>
    <w:p w14:paraId="6D98A92B" w14:textId="77777777" w:rsidR="00D561FB" w:rsidRPr="00694C68" w:rsidRDefault="00D15BCD" w:rsidP="00DC6788">
      <w:pPr>
        <w:pStyle w:val="a3"/>
        <w:numPr>
          <w:ilvl w:val="2"/>
          <w:numId w:val="12"/>
        </w:numPr>
        <w:spacing w:after="0" w:line="240" w:lineRule="auto"/>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Физико-механические свойства </w:t>
      </w:r>
      <w:r w:rsidRPr="00D15BCD">
        <w:rPr>
          <w:rFonts w:ascii="Times New Roman" w:hAnsi="Times New Roman" w:cs="Times New Roman"/>
          <w:b/>
          <w:sz w:val="28"/>
          <w:szCs w:val="28"/>
        </w:rPr>
        <w:t>углеродистых восстановителей</w:t>
      </w:r>
    </w:p>
    <w:p w14:paraId="149ECA51" w14:textId="77777777" w:rsidR="0058324E" w:rsidRPr="00694C68" w:rsidRDefault="0058324E"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Физико-механические свойства углеродистых восстановителей, наряду с их реакционной способностью, во многом определяют эффективность и стабильность ферросплавного производства. Особое значение они приобретают </w:t>
      </w:r>
      <w:r w:rsidRPr="00694C68">
        <w:rPr>
          <w:rFonts w:ascii="Times New Roman" w:hAnsi="Times New Roman" w:cs="Times New Roman"/>
          <w:sz w:val="28"/>
          <w:szCs w:val="28"/>
        </w:rPr>
        <w:lastRenderedPageBreak/>
        <w:t xml:space="preserve">в условиях электротермических печей, где восстановитель, не выполняя несущей функции, тем не менее, подвергается интенсивным механическим и температурным воздействиям в процессе загрузки, оседания в шихтовом столбе и взаимодействия с газовой и жидкой фазами. Характер распределения зерновых фракций, устойчивость к разрушению, сопротивление истиранию и способность сохранять форму в условиях вибрации и ударов </w:t>
      </w:r>
      <w:r w:rsidR="002B55C9" w:rsidRPr="00694C68">
        <w:rPr>
          <w:rFonts w:ascii="Times New Roman" w:hAnsi="Times New Roman" w:cs="Times New Roman"/>
          <w:sz w:val="28"/>
          <w:szCs w:val="28"/>
        </w:rPr>
        <w:t>–</w:t>
      </w:r>
      <w:r w:rsidRPr="00694C68">
        <w:rPr>
          <w:rFonts w:ascii="Times New Roman" w:hAnsi="Times New Roman" w:cs="Times New Roman"/>
          <w:sz w:val="28"/>
          <w:szCs w:val="28"/>
        </w:rPr>
        <w:t xml:space="preserve"> все это формирует эксплуатационное поведение восстановителя.</w:t>
      </w:r>
    </w:p>
    <w:p w14:paraId="2AC43B00" w14:textId="13B6D541" w:rsidR="0058324E" w:rsidRPr="00694C68" w:rsidRDefault="0058324E"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Одним из наиболее значимых показателей механической стойкости принято считать структурную прочность. В отечественной практике ее оценивают в соответствии с ГОСТ 9521</w:t>
      </w:r>
      <w:r w:rsidRPr="00F03F46">
        <w:rPr>
          <w:rFonts w:ascii="Times New Roman" w:hAnsi="Times New Roman" w:cs="Times New Roman"/>
          <w:sz w:val="28"/>
          <w:szCs w:val="28"/>
        </w:rPr>
        <w:t>–</w:t>
      </w:r>
      <w:r w:rsidRPr="00694C68">
        <w:rPr>
          <w:rFonts w:ascii="Times New Roman" w:hAnsi="Times New Roman" w:cs="Times New Roman"/>
          <w:sz w:val="28"/>
          <w:szCs w:val="28"/>
        </w:rPr>
        <w:t>74 по результатам механического воздействия на навеску материала. В ряде исследований отмечено, что именно этот показатель наиболее полно отражает реальную способность восстановителя противостоять разрушению при транспортировке и загрузке в печь. При этом структурная прочность не должна быть ниже 55 %, а для стабильной работы предпочтительно достижение уровня в 63</w:t>
      </w:r>
      <w:r w:rsidRPr="00F03F46">
        <w:rPr>
          <w:rFonts w:ascii="Times New Roman" w:hAnsi="Times New Roman" w:cs="Times New Roman"/>
          <w:sz w:val="28"/>
          <w:szCs w:val="28"/>
        </w:rPr>
        <w:t>–</w:t>
      </w:r>
      <w:r w:rsidRPr="00694C68">
        <w:rPr>
          <w:rFonts w:ascii="Times New Roman" w:hAnsi="Times New Roman" w:cs="Times New Roman"/>
          <w:sz w:val="28"/>
          <w:szCs w:val="28"/>
        </w:rPr>
        <w:t>68 % [</w:t>
      </w:r>
      <w:r w:rsidR="000235BC" w:rsidRPr="00694C68">
        <w:rPr>
          <w:rFonts w:ascii="Times New Roman" w:hAnsi="Times New Roman" w:cs="Times New Roman"/>
          <w:sz w:val="28"/>
          <w:szCs w:val="28"/>
        </w:rPr>
        <w:t>7</w:t>
      </w:r>
      <w:r w:rsidR="00AE687A" w:rsidRPr="00AE687A">
        <w:rPr>
          <w:rFonts w:ascii="Times New Roman" w:hAnsi="Times New Roman" w:cs="Times New Roman"/>
          <w:sz w:val="28"/>
          <w:szCs w:val="28"/>
        </w:rPr>
        <w:t>7</w:t>
      </w:r>
      <w:r w:rsidR="000235BC" w:rsidRPr="00694C68">
        <w:rPr>
          <w:rFonts w:ascii="Times New Roman" w:hAnsi="Times New Roman" w:cs="Times New Roman"/>
          <w:sz w:val="28"/>
          <w:szCs w:val="28"/>
        </w:rPr>
        <w:t>, стр. 20</w:t>
      </w:r>
      <w:r w:rsidRPr="00694C68">
        <w:rPr>
          <w:rFonts w:ascii="Times New Roman" w:hAnsi="Times New Roman" w:cs="Times New Roman"/>
          <w:sz w:val="28"/>
          <w:szCs w:val="28"/>
        </w:rPr>
        <w:t>].</w:t>
      </w:r>
    </w:p>
    <w:p w14:paraId="451843F8" w14:textId="77777777" w:rsidR="00D027D0" w:rsidRPr="00694C68" w:rsidRDefault="00981E28"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Немаловажным фактором является и стоимость восстановителя. На сегодняшний день для производства ферросплавов основная доля применяемых восстановителей приходится на дорогостоящий импорт, а собственные ресурсы, несмотря на запуск новых предприятий по производству кокса, остаются недостаточными.</w:t>
      </w:r>
    </w:p>
    <w:p w14:paraId="4EF45A2F" w14:textId="27D42DA4" w:rsidR="00290F64" w:rsidRPr="00694C68" w:rsidRDefault="00290F64"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Угли Шубаркольского месторождения</w:t>
      </w:r>
      <w:r w:rsidR="000235BC" w:rsidRPr="00694C68">
        <w:rPr>
          <w:rFonts w:ascii="Times New Roman" w:hAnsi="Times New Roman" w:cs="Times New Roman"/>
          <w:sz w:val="28"/>
          <w:szCs w:val="28"/>
        </w:rPr>
        <w:t>,</w:t>
      </w:r>
      <w:r w:rsidRPr="00694C68">
        <w:rPr>
          <w:rFonts w:ascii="Times New Roman" w:hAnsi="Times New Roman" w:cs="Times New Roman"/>
          <w:sz w:val="28"/>
          <w:szCs w:val="28"/>
        </w:rPr>
        <w:t xml:space="preserve"> известные своими высокими теплофизическими показателями, зарекомендовали себя не только в качестве энергоносителей. Они также служат сырьем для получения качественного восстановителя термоокислительным способом. </w:t>
      </w:r>
      <w:r w:rsidR="000547CF">
        <w:rPr>
          <w:rFonts w:ascii="Times New Roman" w:hAnsi="Times New Roman" w:cs="Times New Roman"/>
          <w:sz w:val="28"/>
          <w:szCs w:val="28"/>
          <w:lang w:val="kk-KZ"/>
        </w:rPr>
        <w:t>Н</w:t>
      </w:r>
      <w:r w:rsidRPr="00694C68">
        <w:rPr>
          <w:rFonts w:ascii="Times New Roman" w:hAnsi="Times New Roman" w:cs="Times New Roman"/>
          <w:sz w:val="28"/>
          <w:szCs w:val="28"/>
        </w:rPr>
        <w:t xml:space="preserve">а АО «Шубарколь комир» </w:t>
      </w:r>
      <w:r w:rsidR="000547CF">
        <w:rPr>
          <w:rFonts w:ascii="Times New Roman" w:hAnsi="Times New Roman" w:cs="Times New Roman"/>
          <w:sz w:val="28"/>
          <w:szCs w:val="28"/>
          <w:lang w:val="kk-KZ"/>
        </w:rPr>
        <w:t>запущен завод</w:t>
      </w:r>
      <w:r w:rsidRPr="00694C68">
        <w:rPr>
          <w:rFonts w:ascii="Times New Roman" w:hAnsi="Times New Roman" w:cs="Times New Roman"/>
          <w:sz w:val="28"/>
          <w:szCs w:val="28"/>
        </w:rPr>
        <w:t xml:space="preserve"> </w:t>
      </w:r>
      <w:r w:rsidR="000547CF">
        <w:rPr>
          <w:rFonts w:ascii="Times New Roman" w:hAnsi="Times New Roman" w:cs="Times New Roman"/>
          <w:sz w:val="28"/>
          <w:szCs w:val="28"/>
          <w:lang w:val="kk-KZ"/>
        </w:rPr>
        <w:t>по производству спецкокса</w:t>
      </w:r>
      <w:r w:rsidRPr="00694C68">
        <w:rPr>
          <w:rFonts w:ascii="Times New Roman" w:hAnsi="Times New Roman" w:cs="Times New Roman"/>
          <w:sz w:val="28"/>
          <w:szCs w:val="28"/>
        </w:rPr>
        <w:t xml:space="preserve">, </w:t>
      </w:r>
      <w:r w:rsidR="000547CF">
        <w:rPr>
          <w:rFonts w:ascii="Times New Roman" w:hAnsi="Times New Roman" w:cs="Times New Roman"/>
          <w:sz w:val="28"/>
          <w:szCs w:val="28"/>
          <w:lang w:val="kk-KZ"/>
        </w:rPr>
        <w:t xml:space="preserve">с </w:t>
      </w:r>
      <w:r w:rsidRPr="00694C68">
        <w:rPr>
          <w:rFonts w:ascii="Times New Roman" w:hAnsi="Times New Roman" w:cs="Times New Roman"/>
          <w:sz w:val="28"/>
          <w:szCs w:val="28"/>
        </w:rPr>
        <w:t>проектн</w:t>
      </w:r>
      <w:r w:rsidR="000547CF">
        <w:rPr>
          <w:rFonts w:ascii="Times New Roman" w:hAnsi="Times New Roman" w:cs="Times New Roman"/>
          <w:sz w:val="28"/>
          <w:szCs w:val="28"/>
          <w:lang w:val="kk-KZ"/>
        </w:rPr>
        <w:t>ой</w:t>
      </w:r>
      <w:r w:rsidRPr="00694C68">
        <w:rPr>
          <w:rFonts w:ascii="Times New Roman" w:hAnsi="Times New Roman" w:cs="Times New Roman"/>
          <w:sz w:val="28"/>
          <w:szCs w:val="28"/>
        </w:rPr>
        <w:t xml:space="preserve"> мощность</w:t>
      </w:r>
      <w:r w:rsidR="000547CF">
        <w:rPr>
          <w:rFonts w:ascii="Times New Roman" w:hAnsi="Times New Roman" w:cs="Times New Roman"/>
          <w:sz w:val="28"/>
          <w:szCs w:val="28"/>
          <w:lang w:val="kk-KZ"/>
        </w:rPr>
        <w:t>ю</w:t>
      </w:r>
      <w:r w:rsidRPr="00694C68">
        <w:rPr>
          <w:rFonts w:ascii="Times New Roman" w:hAnsi="Times New Roman" w:cs="Times New Roman"/>
          <w:sz w:val="28"/>
          <w:szCs w:val="28"/>
        </w:rPr>
        <w:t xml:space="preserve"> </w:t>
      </w:r>
      <w:r w:rsidR="00253E8C" w:rsidRPr="00694C68">
        <w:rPr>
          <w:rFonts w:ascii="Times New Roman" w:hAnsi="Times New Roman" w:cs="Times New Roman"/>
          <w:sz w:val="28"/>
          <w:szCs w:val="28"/>
          <w:lang w:val="kk-KZ"/>
        </w:rPr>
        <w:t>400</w:t>
      </w:r>
      <w:r w:rsidRPr="00694C68">
        <w:rPr>
          <w:rFonts w:ascii="Times New Roman" w:hAnsi="Times New Roman" w:cs="Times New Roman"/>
          <w:sz w:val="28"/>
          <w:szCs w:val="28"/>
        </w:rPr>
        <w:t xml:space="preserve"> тысяч тонн в год</w:t>
      </w:r>
      <w:r w:rsidR="000235BC" w:rsidRPr="00694C68">
        <w:rPr>
          <w:rFonts w:ascii="Times New Roman" w:hAnsi="Times New Roman" w:cs="Times New Roman"/>
          <w:sz w:val="28"/>
          <w:szCs w:val="28"/>
        </w:rPr>
        <w:t xml:space="preserve"> [</w:t>
      </w:r>
      <w:r w:rsidR="00253E8C" w:rsidRPr="00694C68">
        <w:rPr>
          <w:rFonts w:ascii="Times New Roman" w:hAnsi="Times New Roman" w:cs="Times New Roman"/>
          <w:sz w:val="28"/>
          <w:szCs w:val="28"/>
          <w:lang w:val="kk-KZ"/>
        </w:rPr>
        <w:t>8</w:t>
      </w:r>
      <w:r w:rsidR="00AE687A" w:rsidRPr="00AB3353">
        <w:rPr>
          <w:rFonts w:ascii="Times New Roman" w:hAnsi="Times New Roman" w:cs="Times New Roman"/>
          <w:sz w:val="28"/>
          <w:szCs w:val="28"/>
        </w:rPr>
        <w:t>1</w:t>
      </w:r>
      <w:r w:rsidR="000235BC" w:rsidRPr="00694C68">
        <w:rPr>
          <w:rFonts w:ascii="Times New Roman" w:hAnsi="Times New Roman" w:cs="Times New Roman"/>
          <w:sz w:val="28"/>
          <w:szCs w:val="28"/>
        </w:rPr>
        <w:t>]</w:t>
      </w:r>
      <w:r w:rsidRPr="00694C68">
        <w:rPr>
          <w:rFonts w:ascii="Times New Roman" w:hAnsi="Times New Roman" w:cs="Times New Roman"/>
          <w:sz w:val="28"/>
          <w:szCs w:val="28"/>
        </w:rPr>
        <w:t>.</w:t>
      </w:r>
    </w:p>
    <w:p w14:paraId="0F3495CB" w14:textId="48873FCA" w:rsidR="00290F64" w:rsidRPr="00694C68" w:rsidRDefault="00290F64" w:rsidP="00DC6788">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 xml:space="preserve">Угольная промышленность Казахстана </w:t>
      </w:r>
      <w:r w:rsidR="00AB3353" w:rsidRPr="00F5264C">
        <w:rPr>
          <w:rFonts w:ascii="Times New Roman" w:hAnsi="Times New Roman" w:cs="Times New Roman"/>
          <w:sz w:val="28"/>
          <w:szCs w:val="28"/>
        </w:rPr>
        <w:t>испытывает существенные ограничения</w:t>
      </w:r>
      <w:r w:rsidRPr="00694C68">
        <w:rPr>
          <w:rFonts w:ascii="Times New Roman" w:hAnsi="Times New Roman" w:cs="Times New Roman"/>
          <w:sz w:val="28"/>
          <w:szCs w:val="28"/>
        </w:rPr>
        <w:t xml:space="preserve">, ведущими к снижению объемов добычи. </w:t>
      </w:r>
      <w:r w:rsidR="00D262A9" w:rsidRPr="00694C68">
        <w:rPr>
          <w:rFonts w:ascii="Times New Roman" w:hAnsi="Times New Roman" w:cs="Times New Roman"/>
          <w:sz w:val="28"/>
          <w:szCs w:val="28"/>
        </w:rPr>
        <w:t>Основными</w:t>
      </w:r>
      <w:r w:rsidRPr="00694C68">
        <w:rPr>
          <w:rFonts w:ascii="Times New Roman" w:hAnsi="Times New Roman" w:cs="Times New Roman"/>
          <w:sz w:val="28"/>
          <w:szCs w:val="28"/>
        </w:rPr>
        <w:t xml:space="preserve"> факторами являются международные климатические обязательства, общее снижение роли угля в энергетике [</w:t>
      </w:r>
      <w:r w:rsidR="00253E8C" w:rsidRPr="00694C68">
        <w:rPr>
          <w:rFonts w:ascii="Times New Roman" w:hAnsi="Times New Roman" w:cs="Times New Roman"/>
          <w:sz w:val="28"/>
          <w:szCs w:val="28"/>
          <w:lang w:val="kk-KZ"/>
        </w:rPr>
        <w:t>8</w:t>
      </w:r>
      <w:r w:rsidR="00AE687A" w:rsidRPr="00AE687A">
        <w:rPr>
          <w:rFonts w:ascii="Times New Roman" w:hAnsi="Times New Roman" w:cs="Times New Roman"/>
          <w:sz w:val="28"/>
          <w:szCs w:val="28"/>
        </w:rPr>
        <w:t>2</w:t>
      </w:r>
      <w:r w:rsidRPr="00694C68">
        <w:rPr>
          <w:rFonts w:ascii="Times New Roman" w:hAnsi="Times New Roman" w:cs="Times New Roman"/>
          <w:sz w:val="28"/>
          <w:szCs w:val="28"/>
        </w:rPr>
        <w:t xml:space="preserve">] и обсуждаемая перспектива внедрения атомной энергетики. В этих условиях поиск путей стабилизации угольного рынка становится критически важной задачей. Одним из таких решений является производство кокса для металлургии. Этот подход позволяет сохранить активность в угольном секторе, несмотря на падение общего объема добычи, и одновременно удовлетворить спрос со стороны ферросплавной промышленности. </w:t>
      </w:r>
    </w:p>
    <w:p w14:paraId="6F63429E" w14:textId="4836A807" w:rsidR="003C316E" w:rsidRPr="00AB3353" w:rsidRDefault="00AB3353" w:rsidP="00DC6788">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4DFF983D" w14:textId="77777777" w:rsidR="00D50F2C" w:rsidRPr="00D15BCD" w:rsidRDefault="00966139" w:rsidP="00DC6788">
      <w:pPr>
        <w:pStyle w:val="a3"/>
        <w:numPr>
          <w:ilvl w:val="1"/>
          <w:numId w:val="12"/>
        </w:numPr>
        <w:tabs>
          <w:tab w:val="left" w:pos="993"/>
        </w:tabs>
        <w:spacing w:after="0" w:line="240" w:lineRule="auto"/>
        <w:ind w:left="0" w:firstLine="567"/>
        <w:jc w:val="both"/>
        <w:rPr>
          <w:rFonts w:ascii="Times New Roman" w:hAnsi="Times New Roman" w:cs="Times New Roman"/>
          <w:sz w:val="28"/>
          <w:szCs w:val="28"/>
        </w:rPr>
      </w:pPr>
      <w:bookmarkStart w:id="14" w:name="_Hlk213074258"/>
      <w:bookmarkStart w:id="15" w:name="_Hlk212595762"/>
      <w:r w:rsidRPr="00D15BCD">
        <w:rPr>
          <w:rFonts w:ascii="Times New Roman" w:hAnsi="Times New Roman" w:cs="Times New Roman"/>
          <w:b/>
          <w:bCs/>
          <w:sz w:val="28"/>
          <w:szCs w:val="28"/>
        </w:rPr>
        <w:t xml:space="preserve">Способы улучшения качества </w:t>
      </w:r>
      <w:r w:rsidR="00D15BCD" w:rsidRPr="00D15BCD">
        <w:rPr>
          <w:rFonts w:ascii="Times New Roman" w:hAnsi="Times New Roman" w:cs="Times New Roman"/>
          <w:b/>
          <w:sz w:val="28"/>
          <w:szCs w:val="28"/>
        </w:rPr>
        <w:t>углеродистых восстановителей</w:t>
      </w:r>
    </w:p>
    <w:p w14:paraId="61804B47" w14:textId="77777777" w:rsidR="00D15BCD" w:rsidRPr="00D15BCD" w:rsidRDefault="00D15BCD" w:rsidP="00D15BCD">
      <w:pPr>
        <w:pStyle w:val="a3"/>
        <w:tabs>
          <w:tab w:val="left" w:pos="993"/>
        </w:tabs>
        <w:spacing w:after="0" w:line="240" w:lineRule="auto"/>
        <w:ind w:left="567"/>
        <w:jc w:val="both"/>
        <w:rPr>
          <w:rFonts w:ascii="Times New Roman" w:hAnsi="Times New Roman" w:cs="Times New Roman"/>
          <w:sz w:val="28"/>
          <w:szCs w:val="28"/>
        </w:rPr>
      </w:pPr>
    </w:p>
    <w:p w14:paraId="11D4CAF2" w14:textId="77777777" w:rsidR="00C54E1B" w:rsidRPr="00694C68" w:rsidRDefault="00C54E1B"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Производство специальных видов кокса (спецкокса) для электротермии ферросплавов представляет собой сложную многокритериальную оптимизационную задачу. В отличие от доменного кокса, где </w:t>
      </w:r>
      <w:r w:rsidR="00D262A9" w:rsidRPr="00694C68">
        <w:rPr>
          <w:rFonts w:ascii="Times New Roman" w:hAnsi="Times New Roman" w:cs="Times New Roman"/>
          <w:sz w:val="28"/>
          <w:szCs w:val="28"/>
        </w:rPr>
        <w:t>основными</w:t>
      </w:r>
      <w:r w:rsidRPr="00694C68">
        <w:rPr>
          <w:rFonts w:ascii="Times New Roman" w:hAnsi="Times New Roman" w:cs="Times New Roman"/>
          <w:sz w:val="28"/>
          <w:szCs w:val="28"/>
        </w:rPr>
        <w:t xml:space="preserve"> требованиями являются высокая механическая прочность и способность выполнять несущую функцию в столбе шихты, к восстановителям для ферросплавных печей предъявляется комплекс специфических и зачастую </w:t>
      </w:r>
      <w:r w:rsidRPr="00694C68">
        <w:rPr>
          <w:rFonts w:ascii="Times New Roman" w:hAnsi="Times New Roman" w:cs="Times New Roman"/>
          <w:sz w:val="28"/>
          <w:szCs w:val="28"/>
        </w:rPr>
        <w:lastRenderedPageBreak/>
        <w:t>противоречивых требований. Эти требования включают высокую реакционную способность (РС) для обеспечения эффективности низкотемпературного восстановления оксидов, высокое удельное электросопротивление (УЭС) для корректного распределения электрической энергии в реакционной зоне печи, достаточную структурную прочность для сохранения целостности кусков при транспортировке и движении в шихте, а также высокую химическую чистоту, в частности, минимальное содержание вредных примесей, таких как фосфор и сера. Достижение оптимального баланса этих свойств при использовании одного единственного вида угольного сырья практически невозможно, поскольку геологические особенности и степень метаморфизма углей предопределяют внутренние компромиссы между их характеристиками. Например, повышение степени упорядоченности углеродной структуры, ведущее к увеличению прочности, одновременно снижает реакционную способность и удельное электросопротивление. В этих условиях наиболее мощным и промышленно гибким инструментом для создания восстановителей с заранее заданным, целенаправленно спроектированным комплексом свойств является технология составления угольных шихт, или смешивание углей с различными технологическими характеристиками.</w:t>
      </w:r>
    </w:p>
    <w:p w14:paraId="2B7A6BD3" w14:textId="173D4DCE" w:rsidR="00BF247B" w:rsidRPr="00694C68" w:rsidRDefault="00BF247B"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Современные методы </w:t>
      </w:r>
      <w:r w:rsidR="00AB3353">
        <w:rPr>
          <w:rFonts w:ascii="Times New Roman" w:hAnsi="Times New Roman" w:cs="Times New Roman"/>
          <w:sz w:val="28"/>
          <w:szCs w:val="28"/>
          <w:lang w:val="kk-KZ"/>
        </w:rPr>
        <w:t>комбинирования углей</w:t>
      </w:r>
      <w:r w:rsidRPr="00694C68">
        <w:rPr>
          <w:rFonts w:ascii="Times New Roman" w:hAnsi="Times New Roman" w:cs="Times New Roman"/>
          <w:sz w:val="28"/>
          <w:szCs w:val="28"/>
        </w:rPr>
        <w:t xml:space="preserve"> направлены на точное управление свойствами кокса</w:t>
      </w:r>
      <w:r w:rsidR="003B566A" w:rsidRPr="00694C68">
        <w:rPr>
          <w:rFonts w:ascii="Times New Roman" w:hAnsi="Times New Roman" w:cs="Times New Roman"/>
          <w:sz w:val="28"/>
          <w:szCs w:val="28"/>
        </w:rPr>
        <w:t xml:space="preserve"> [8</w:t>
      </w:r>
      <w:r w:rsidR="00AE687A" w:rsidRPr="00AE687A">
        <w:rPr>
          <w:rFonts w:ascii="Times New Roman" w:hAnsi="Times New Roman" w:cs="Times New Roman"/>
          <w:sz w:val="28"/>
          <w:szCs w:val="28"/>
        </w:rPr>
        <w:t>3</w:t>
      </w:r>
      <w:r w:rsidR="003B566A" w:rsidRPr="00694C68">
        <w:rPr>
          <w:rFonts w:ascii="Times New Roman" w:hAnsi="Times New Roman" w:cs="Times New Roman"/>
          <w:sz w:val="28"/>
          <w:szCs w:val="28"/>
        </w:rPr>
        <w:t>-9</w:t>
      </w:r>
      <w:r w:rsidR="00AE687A" w:rsidRPr="00AE687A">
        <w:rPr>
          <w:rFonts w:ascii="Times New Roman" w:hAnsi="Times New Roman" w:cs="Times New Roman"/>
          <w:sz w:val="28"/>
          <w:szCs w:val="28"/>
        </w:rPr>
        <w:t>1</w:t>
      </w:r>
      <w:r w:rsidR="003B566A" w:rsidRPr="00694C68">
        <w:rPr>
          <w:rFonts w:ascii="Times New Roman" w:hAnsi="Times New Roman" w:cs="Times New Roman"/>
          <w:sz w:val="28"/>
          <w:szCs w:val="28"/>
        </w:rPr>
        <w:t>]</w:t>
      </w:r>
      <w:r w:rsidRPr="00694C68">
        <w:rPr>
          <w:rFonts w:ascii="Times New Roman" w:hAnsi="Times New Roman" w:cs="Times New Roman"/>
          <w:sz w:val="28"/>
          <w:szCs w:val="28"/>
        </w:rPr>
        <w:t>. Разработаны подходы, позволяющие прогнозировать прочность кокса путем количественной оценки совместимости углей на основе поверхностного натяжения полукоксов после термообработки. Также используются комплексные многопараметрические модели для определения оптимальных пропорций шихты, учитывающие до пяти и более показателей качества. Что касается химической чистоты, то контроль содержания фосфора (P) и серы (S) обеспечивается строгим регулированием входящих пропорций сырья. Это обусловлено тем, что фосфор практически полностью переходит из угля в кокс и не удаляется в процессе высокотемпературного коксования, делая усреднение состава единственным эффективным методом контроля</w:t>
      </w:r>
      <w:r w:rsidR="003B566A" w:rsidRPr="00694C68">
        <w:rPr>
          <w:rFonts w:ascii="Times New Roman" w:hAnsi="Times New Roman" w:cs="Times New Roman"/>
          <w:sz w:val="28"/>
          <w:szCs w:val="28"/>
        </w:rPr>
        <w:t>.</w:t>
      </w:r>
    </w:p>
    <w:p w14:paraId="12874330" w14:textId="1D683862" w:rsidR="00C54E1B" w:rsidRPr="00694C68" w:rsidRDefault="008020EA"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Свойства получаемого кокса можно заранее определить по составу исходной шихты. </w:t>
      </w:r>
      <w:r w:rsidR="00AE7021" w:rsidRPr="00694C68">
        <w:rPr>
          <w:rFonts w:ascii="Times New Roman" w:hAnsi="Times New Roman" w:cs="Times New Roman"/>
          <w:sz w:val="28"/>
          <w:szCs w:val="28"/>
        </w:rPr>
        <w:t>О</w:t>
      </w:r>
      <w:r w:rsidRPr="00694C68">
        <w:rPr>
          <w:rFonts w:ascii="Times New Roman" w:hAnsi="Times New Roman" w:cs="Times New Roman"/>
          <w:sz w:val="28"/>
          <w:szCs w:val="28"/>
        </w:rPr>
        <w:t xml:space="preserve">сновные показатели качества кокса складываются из свойств отдельных углей в смеси и могут быть точно рассчитаны как их средневзвешенное значение. </w:t>
      </w:r>
      <w:r w:rsidR="00C54E1B" w:rsidRPr="00694C68">
        <w:rPr>
          <w:rFonts w:ascii="Times New Roman" w:hAnsi="Times New Roman" w:cs="Times New Roman"/>
          <w:sz w:val="28"/>
          <w:szCs w:val="28"/>
        </w:rPr>
        <w:t>Так, в работе [</w:t>
      </w:r>
      <w:r w:rsidR="008B35D6" w:rsidRPr="00694C68">
        <w:rPr>
          <w:rFonts w:ascii="Times New Roman" w:hAnsi="Times New Roman" w:cs="Times New Roman"/>
          <w:sz w:val="28"/>
          <w:szCs w:val="28"/>
        </w:rPr>
        <w:t>9</w:t>
      </w:r>
      <w:r w:rsidR="00AE687A" w:rsidRPr="00AE687A">
        <w:rPr>
          <w:rFonts w:ascii="Times New Roman" w:hAnsi="Times New Roman" w:cs="Times New Roman"/>
          <w:sz w:val="28"/>
          <w:szCs w:val="28"/>
        </w:rPr>
        <w:t>2</w:t>
      </w:r>
      <w:r w:rsidR="00C54E1B" w:rsidRPr="00694C68">
        <w:rPr>
          <w:rFonts w:ascii="Times New Roman" w:hAnsi="Times New Roman" w:cs="Times New Roman"/>
          <w:sz w:val="28"/>
          <w:szCs w:val="28"/>
        </w:rPr>
        <w:t>] на примере смесей трех польских углей с различной спекаемостью была установлена сильная линейная зависимость между концентрацией наиболее качественного коксующегося угля в шихте и показателями реакционной способности (CRI) и прочности после реакции (CSR) итогового кокса</w:t>
      </w:r>
      <w:r w:rsidRPr="00694C68">
        <w:rPr>
          <w:rFonts w:ascii="Times New Roman" w:hAnsi="Times New Roman" w:cs="Times New Roman"/>
          <w:sz w:val="28"/>
          <w:szCs w:val="28"/>
        </w:rPr>
        <w:t>. Это позволяет математически оценить и рассчитать</w:t>
      </w:r>
      <w:r w:rsidR="00AE7021" w:rsidRPr="00694C68">
        <w:rPr>
          <w:rFonts w:ascii="Times New Roman" w:hAnsi="Times New Roman" w:cs="Times New Roman"/>
          <w:sz w:val="28"/>
          <w:szCs w:val="28"/>
        </w:rPr>
        <w:t xml:space="preserve"> не только </w:t>
      </w:r>
      <w:r w:rsidRPr="00694C68">
        <w:rPr>
          <w:rFonts w:ascii="Times New Roman" w:hAnsi="Times New Roman" w:cs="Times New Roman"/>
          <w:sz w:val="28"/>
          <w:szCs w:val="28"/>
        </w:rPr>
        <w:t>качество проду</w:t>
      </w:r>
      <w:r w:rsidR="00AE7021" w:rsidRPr="00694C68">
        <w:rPr>
          <w:rFonts w:ascii="Times New Roman" w:hAnsi="Times New Roman" w:cs="Times New Roman"/>
          <w:sz w:val="28"/>
          <w:szCs w:val="28"/>
        </w:rPr>
        <w:t>кта (кокса)</w:t>
      </w:r>
      <w:r w:rsidRPr="00694C68">
        <w:rPr>
          <w:rFonts w:ascii="Times New Roman" w:hAnsi="Times New Roman" w:cs="Times New Roman"/>
          <w:sz w:val="28"/>
          <w:szCs w:val="28"/>
        </w:rPr>
        <w:t xml:space="preserve">, </w:t>
      </w:r>
      <w:r w:rsidR="00AE7021" w:rsidRPr="00694C68">
        <w:rPr>
          <w:rFonts w:ascii="Times New Roman" w:hAnsi="Times New Roman" w:cs="Times New Roman"/>
          <w:sz w:val="28"/>
          <w:szCs w:val="28"/>
        </w:rPr>
        <w:t xml:space="preserve">но и возможность корректировать технологические параметры в зависимости от качества исходного сырья, что дает возможность использовать менее качественные и более дешевые угли, </w:t>
      </w:r>
      <w:r w:rsidR="00C54E1B" w:rsidRPr="00694C68">
        <w:rPr>
          <w:rFonts w:ascii="Times New Roman" w:hAnsi="Times New Roman" w:cs="Times New Roman"/>
          <w:sz w:val="28"/>
          <w:szCs w:val="28"/>
        </w:rPr>
        <w:t>а также создавать специализированные восстановители</w:t>
      </w:r>
      <w:r w:rsidR="00AB3353">
        <w:rPr>
          <w:rFonts w:ascii="Times New Roman" w:hAnsi="Times New Roman" w:cs="Times New Roman"/>
          <w:sz w:val="28"/>
          <w:szCs w:val="28"/>
        </w:rPr>
        <w:t>.</w:t>
      </w:r>
    </w:p>
    <w:p w14:paraId="6A29517E" w14:textId="07A6F770" w:rsidR="00C54E1B" w:rsidRPr="00694C68" w:rsidRDefault="00C54E1B"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На физико-химическом уровне процесс коксования угольной смеси представляет собой формирование композиционного углеродного материала, в котором компоненты шихты выполняют различные, взаимодополняющие </w:t>
      </w:r>
      <w:r w:rsidRPr="00694C68">
        <w:rPr>
          <w:rFonts w:ascii="Times New Roman" w:hAnsi="Times New Roman" w:cs="Times New Roman"/>
          <w:sz w:val="28"/>
          <w:szCs w:val="28"/>
        </w:rPr>
        <w:lastRenderedPageBreak/>
        <w:t>функции. Спекающиеся угли при нагревании переходят в термопластичное состояние, образуя вязкую жидкую фазу, так называемый метапласт, который при последующей карбонизации и отверждении формирует сплошной углеродный каркас – матрицу будущего кокса. Неспекающиеся угли, напротив, не переходят в пластическое состояние и ведут себя как инертные частицы. В составе шихты они выполняют роль наполнителя, который оказывается заключенным в связующую матрицу, образованную из спекающегося компонента. Аналогия этого процесса прослеживается в исследовании [</w:t>
      </w:r>
      <w:r w:rsidR="008B35D6" w:rsidRPr="00694C68">
        <w:rPr>
          <w:rFonts w:ascii="Times New Roman" w:hAnsi="Times New Roman" w:cs="Times New Roman"/>
          <w:sz w:val="28"/>
          <w:szCs w:val="28"/>
        </w:rPr>
        <w:t>9</w:t>
      </w:r>
      <w:r w:rsidR="00AE687A" w:rsidRPr="00AE687A">
        <w:rPr>
          <w:rFonts w:ascii="Times New Roman" w:hAnsi="Times New Roman" w:cs="Times New Roman"/>
          <w:sz w:val="28"/>
          <w:szCs w:val="28"/>
        </w:rPr>
        <w:t>3</w:t>
      </w:r>
      <w:r w:rsidRPr="00694C68">
        <w:rPr>
          <w:rFonts w:ascii="Times New Roman" w:hAnsi="Times New Roman" w:cs="Times New Roman"/>
          <w:sz w:val="28"/>
          <w:szCs w:val="28"/>
        </w:rPr>
        <w:t>], где изучалось совместное влияние инертного древесного угля и пластифицирующей каменноугольной смолы на свойства кокса. Было показано, что пластификатор (смола) способен компенсировать негативное влияние инертного компонента (древесного угля) на термопластичные свойства шихты. Аналогичным образом, в угольной смеси спекающийся компонент обеспечивает формирование прочной связующей матрицы, в то время как неспекающийся компонент выступает в роли наполнителя. Применение специализированных добавок, таких как растворимые фракции термического растворения, которые обладают превосходными связующими свойствами, позволяет дополнительно улучшить качество самой матрицы, повышая прочность конечного продукта</w:t>
      </w:r>
      <w:r w:rsidR="008372B5" w:rsidRPr="00694C68">
        <w:rPr>
          <w:rFonts w:ascii="Times New Roman" w:hAnsi="Times New Roman" w:cs="Times New Roman"/>
          <w:sz w:val="28"/>
          <w:szCs w:val="28"/>
        </w:rPr>
        <w:t xml:space="preserve"> [</w:t>
      </w:r>
      <w:r w:rsidR="008B35D6" w:rsidRPr="00694C68">
        <w:rPr>
          <w:rFonts w:ascii="Times New Roman" w:hAnsi="Times New Roman" w:cs="Times New Roman"/>
          <w:sz w:val="28"/>
          <w:szCs w:val="28"/>
        </w:rPr>
        <w:t>9</w:t>
      </w:r>
      <w:r w:rsidR="00AE687A" w:rsidRPr="00AE687A">
        <w:rPr>
          <w:rFonts w:ascii="Times New Roman" w:hAnsi="Times New Roman" w:cs="Times New Roman"/>
          <w:sz w:val="28"/>
          <w:szCs w:val="28"/>
        </w:rPr>
        <w:t>4</w:t>
      </w:r>
      <w:r w:rsidR="008372B5" w:rsidRPr="00694C68">
        <w:rPr>
          <w:rFonts w:ascii="Times New Roman" w:hAnsi="Times New Roman" w:cs="Times New Roman"/>
          <w:sz w:val="28"/>
          <w:szCs w:val="28"/>
        </w:rPr>
        <w:t>]</w:t>
      </w:r>
      <w:r w:rsidRPr="00694C68">
        <w:rPr>
          <w:rFonts w:ascii="Times New Roman" w:hAnsi="Times New Roman" w:cs="Times New Roman"/>
          <w:sz w:val="28"/>
          <w:szCs w:val="28"/>
        </w:rPr>
        <w:t>.</w:t>
      </w:r>
    </w:p>
    <w:p w14:paraId="4E282C6F" w14:textId="7DB9126E" w:rsidR="004F2DCC" w:rsidRPr="00AB3353" w:rsidRDefault="008372B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Однако роль неспекающегося компонента не ограничивается пассивным заполнением объема. Он активно участвует в формировании микроструктуры кокса и, следовательно, его эксплуатационных свойств. В процессе термической деструкции угля выделяются летучие вещества, которые, проходя через вязкую пластическую массу, формируют пористую структуру материала. Инертные частицы неспекающегося угля выступают в роли центров порообразования и нарушают гомогенность пластической массы, что приводит к созданию более сложной и развитой сети пор.</w:t>
      </w:r>
      <w:r w:rsidRPr="00694C68">
        <w:rPr>
          <w:rFonts w:ascii="Times New Roman" w:hAnsi="Times New Roman" w:cs="Times New Roman"/>
          <w:sz w:val="28"/>
          <w:szCs w:val="28"/>
          <w:lang w:val="kk-KZ"/>
        </w:rPr>
        <w:t xml:space="preserve"> </w:t>
      </w:r>
      <w:r w:rsidR="00253E8C" w:rsidRPr="00694C68">
        <w:rPr>
          <w:rFonts w:ascii="Times New Roman" w:hAnsi="Times New Roman" w:cs="Times New Roman"/>
          <w:sz w:val="28"/>
          <w:szCs w:val="28"/>
          <w:lang w:val="kk-KZ"/>
        </w:rPr>
        <w:t>С</w:t>
      </w:r>
      <w:r w:rsidRPr="00694C68">
        <w:rPr>
          <w:rFonts w:ascii="Times New Roman" w:hAnsi="Times New Roman" w:cs="Times New Roman"/>
          <w:sz w:val="28"/>
          <w:szCs w:val="28"/>
          <w:lang w:val="kk-KZ"/>
        </w:rPr>
        <w:t xml:space="preserve"> увеличением доли неспекающегося компонента в шихте морфология пор кокса изменяется от преимущественно сферической к более сложной и нерегулярной, а его удельная поверхность возрастает</w:t>
      </w:r>
      <w:r w:rsidR="004F2DCC" w:rsidRPr="00694C68">
        <w:rPr>
          <w:rFonts w:ascii="Times New Roman" w:hAnsi="Times New Roman" w:cs="Times New Roman"/>
          <w:sz w:val="28"/>
          <w:szCs w:val="28"/>
          <w:lang w:val="kk-KZ"/>
        </w:rPr>
        <w:t xml:space="preserve">, что позволяет судить о том, что неспекающиеся частицы могут служить </w:t>
      </w:r>
      <w:r w:rsidR="004F2DCC" w:rsidRPr="00694C68">
        <w:rPr>
          <w:rFonts w:ascii="Times New Roman" w:hAnsi="Times New Roman" w:cs="Times New Roman"/>
          <w:sz w:val="28"/>
          <w:szCs w:val="28"/>
        </w:rPr>
        <w:t>компонентом, который специально вводят в шихту для управления микроструктурой и свойствами конечного продукта. Таким образом, цель смешивания состоит не только в снижении содержания вредных примесей, но и в одновременном формировании необходимых физических характеристик восстановителя</w:t>
      </w:r>
      <w:r w:rsidR="00AB3353">
        <w:rPr>
          <w:rFonts w:ascii="Times New Roman" w:hAnsi="Times New Roman" w:cs="Times New Roman"/>
          <w:sz w:val="28"/>
          <w:szCs w:val="28"/>
        </w:rPr>
        <w:t>.</w:t>
      </w:r>
    </w:p>
    <w:p w14:paraId="763D7A1C" w14:textId="1944AEB1" w:rsidR="00994BE5" w:rsidRPr="00694C68" w:rsidRDefault="00994BE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Управление химической чистотой является наиболее прямым и очевидным применением технологии смешивания. Несмотря на остроту проблемы, анализ доступной научной и патентной литературы показывает полное отсутствие данных об успешном применении или даже разработке технологий дефосфорации и десульфурации, интегрированных непосредственно в промышленный процесс коксования. Основное внимание исследователей и инженеров традиционно сосредоточено на улучшении физико-механических свойств самого кокса, таких как повышение прочности и снижение реакционной способности, или на расширении сырьевой базы за счет вовлечения в переработку углей с худшей спекаемостью. Вопросы удаления фосфора, как правило, остаются за рамками этих исследований [</w:t>
      </w:r>
      <w:r w:rsidR="008B35D6" w:rsidRPr="00694C68">
        <w:rPr>
          <w:rFonts w:ascii="Times New Roman" w:hAnsi="Times New Roman" w:cs="Times New Roman"/>
          <w:sz w:val="28"/>
          <w:szCs w:val="28"/>
        </w:rPr>
        <w:t>9</w:t>
      </w:r>
      <w:r w:rsidR="00AE687A" w:rsidRPr="00AE687A">
        <w:rPr>
          <w:rFonts w:ascii="Times New Roman" w:hAnsi="Times New Roman" w:cs="Times New Roman"/>
          <w:sz w:val="28"/>
          <w:szCs w:val="28"/>
        </w:rPr>
        <w:t>5</w:t>
      </w:r>
      <w:r w:rsidR="008B35D6" w:rsidRPr="00694C68">
        <w:rPr>
          <w:rFonts w:ascii="Times New Roman" w:hAnsi="Times New Roman" w:cs="Times New Roman"/>
          <w:sz w:val="28"/>
          <w:szCs w:val="28"/>
        </w:rPr>
        <w:t>-9</w:t>
      </w:r>
      <w:r w:rsidR="00AE687A" w:rsidRPr="005F42D3">
        <w:rPr>
          <w:rFonts w:ascii="Times New Roman" w:hAnsi="Times New Roman" w:cs="Times New Roman"/>
          <w:sz w:val="28"/>
          <w:szCs w:val="28"/>
        </w:rPr>
        <w:t>8</w:t>
      </w:r>
      <w:r w:rsidRPr="00694C68">
        <w:rPr>
          <w:rFonts w:ascii="Times New Roman" w:hAnsi="Times New Roman" w:cs="Times New Roman"/>
          <w:sz w:val="28"/>
          <w:szCs w:val="28"/>
        </w:rPr>
        <w:t xml:space="preserve">]. </w:t>
      </w:r>
    </w:p>
    <w:p w14:paraId="2F827192" w14:textId="7EA98604" w:rsidR="008372B5" w:rsidRPr="00694C68" w:rsidRDefault="006F6EF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 xml:space="preserve">Удельное электросопротивление (УЭС), критически важное для электротермических процессов, определяется степенью упорядоченности углеродной структуры. Высокоупорядоченные, графитоподобные структуры обладают высокой электропроводностью (низкое УЭС), в то время как аморфные, неупорядоченные структуры характеризуются высоким сопротивлением. Коксы, получаемые из углей более низкой стадии метаморфизма, имеют тенденцию к формированию более аморфной и, следовательно, более высокоомной углеродной матрицы. Путем смешения таких углей с более высокометаморфизованными спекающимися углями становится возможным точно регулировать </w:t>
      </w:r>
      <w:r w:rsidRPr="00962374">
        <w:rPr>
          <w:rFonts w:ascii="Times New Roman" w:hAnsi="Times New Roman" w:cs="Times New Roman"/>
          <w:sz w:val="28"/>
          <w:szCs w:val="28"/>
        </w:rPr>
        <w:t>общую степень графитизации</w:t>
      </w:r>
      <w:r w:rsidRPr="00694C68">
        <w:rPr>
          <w:rFonts w:ascii="Times New Roman" w:hAnsi="Times New Roman" w:cs="Times New Roman"/>
          <w:sz w:val="28"/>
          <w:szCs w:val="28"/>
        </w:rPr>
        <w:t xml:space="preserve"> композитного кокса и, таким образом, проектировать материал с высоким удельным электросопротивлением, необходимым для эффективной работы ферросплавных печей [</w:t>
      </w:r>
      <w:r w:rsidR="008B35D6" w:rsidRPr="00694C68">
        <w:rPr>
          <w:rFonts w:ascii="Times New Roman" w:hAnsi="Times New Roman" w:cs="Times New Roman"/>
          <w:sz w:val="28"/>
          <w:szCs w:val="28"/>
        </w:rPr>
        <w:t>9</w:t>
      </w:r>
      <w:r w:rsidR="005F42D3" w:rsidRPr="005F42D3">
        <w:rPr>
          <w:rFonts w:ascii="Times New Roman" w:hAnsi="Times New Roman" w:cs="Times New Roman"/>
          <w:sz w:val="28"/>
          <w:szCs w:val="28"/>
        </w:rPr>
        <w:t>9</w:t>
      </w:r>
      <w:r w:rsidRPr="00694C68">
        <w:rPr>
          <w:rFonts w:ascii="Times New Roman" w:hAnsi="Times New Roman" w:cs="Times New Roman"/>
          <w:sz w:val="28"/>
          <w:szCs w:val="28"/>
        </w:rPr>
        <w:t>].</w:t>
      </w:r>
    </w:p>
    <w:p w14:paraId="039F89B2" w14:textId="3A9294A8" w:rsidR="00253E8C" w:rsidRPr="00D53871" w:rsidRDefault="006F6EF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Таким образом, </w:t>
      </w:r>
      <w:r w:rsidR="004F2DCC" w:rsidRPr="00694C68">
        <w:rPr>
          <w:rFonts w:ascii="Times New Roman" w:hAnsi="Times New Roman" w:cs="Times New Roman"/>
          <w:sz w:val="28"/>
          <w:szCs w:val="28"/>
        </w:rPr>
        <w:t xml:space="preserve">проведенный </w:t>
      </w:r>
      <w:r w:rsidRPr="00694C68">
        <w:rPr>
          <w:rFonts w:ascii="Times New Roman" w:hAnsi="Times New Roman" w:cs="Times New Roman"/>
          <w:sz w:val="28"/>
          <w:szCs w:val="28"/>
        </w:rPr>
        <w:t>анализ показ</w:t>
      </w:r>
      <w:r w:rsidR="000547CF">
        <w:rPr>
          <w:rFonts w:ascii="Times New Roman" w:hAnsi="Times New Roman" w:cs="Times New Roman"/>
          <w:sz w:val="28"/>
          <w:szCs w:val="28"/>
          <w:lang w:val="kk-KZ"/>
        </w:rPr>
        <w:t>ал</w:t>
      </w:r>
      <w:r w:rsidRPr="00694C68">
        <w:rPr>
          <w:rFonts w:ascii="Times New Roman" w:hAnsi="Times New Roman" w:cs="Times New Roman"/>
          <w:sz w:val="28"/>
          <w:szCs w:val="28"/>
        </w:rPr>
        <w:t xml:space="preserve">, что смешивание углей является не просто способом утилизации некондиционного сырья или разбавления примесей, </w:t>
      </w:r>
      <w:r w:rsidR="002509CB" w:rsidRPr="00694C68">
        <w:rPr>
          <w:rFonts w:ascii="Times New Roman" w:hAnsi="Times New Roman" w:cs="Times New Roman"/>
          <w:sz w:val="28"/>
          <w:szCs w:val="28"/>
        </w:rPr>
        <w:t xml:space="preserve">но и позволяет целенаправленно управлять свойствами углеродного материала, получая при этом качественный продукт (спецкокс) с необходимыми </w:t>
      </w:r>
      <w:r w:rsidR="000547CF">
        <w:rPr>
          <w:rFonts w:ascii="Times New Roman" w:hAnsi="Times New Roman" w:cs="Times New Roman"/>
          <w:sz w:val="28"/>
          <w:szCs w:val="28"/>
          <w:lang w:val="kk-KZ"/>
        </w:rPr>
        <w:t>качествеными характеристиками</w:t>
      </w:r>
      <w:r w:rsidR="000547CF">
        <w:rPr>
          <w:rFonts w:ascii="Times New Roman" w:hAnsi="Times New Roman" w:cs="Times New Roman"/>
          <w:sz w:val="28"/>
          <w:szCs w:val="28"/>
        </w:rPr>
        <w:t>, отвечающие требованиям</w:t>
      </w:r>
      <w:r w:rsidR="002509CB" w:rsidRPr="00694C68">
        <w:rPr>
          <w:rFonts w:ascii="Times New Roman" w:hAnsi="Times New Roman" w:cs="Times New Roman"/>
          <w:sz w:val="28"/>
          <w:szCs w:val="28"/>
        </w:rPr>
        <w:t xml:space="preserve"> в электротермии ферросплавов. </w:t>
      </w:r>
      <w:bookmarkEnd w:id="14"/>
    </w:p>
    <w:p w14:paraId="564DD99A" w14:textId="77777777" w:rsidR="000E5B13" w:rsidRPr="00D53871" w:rsidRDefault="000E5B13" w:rsidP="00DC6788">
      <w:pPr>
        <w:spacing w:after="0" w:line="240" w:lineRule="auto"/>
        <w:ind w:firstLine="567"/>
        <w:contextualSpacing/>
        <w:jc w:val="both"/>
        <w:rPr>
          <w:rFonts w:ascii="Times New Roman" w:hAnsi="Times New Roman" w:cs="Times New Roman"/>
          <w:sz w:val="28"/>
          <w:szCs w:val="28"/>
        </w:rPr>
      </w:pPr>
    </w:p>
    <w:bookmarkEnd w:id="15"/>
    <w:p w14:paraId="1A722E95" w14:textId="77777777" w:rsidR="00254682" w:rsidRPr="00694C68" w:rsidRDefault="00D74257" w:rsidP="00DC6788">
      <w:pPr>
        <w:spacing w:after="0" w:line="240" w:lineRule="auto"/>
        <w:ind w:firstLine="567"/>
        <w:contextualSpacing/>
        <w:rPr>
          <w:rFonts w:ascii="Times New Roman" w:hAnsi="Times New Roman" w:cs="Times New Roman"/>
          <w:b/>
          <w:bCs/>
          <w:sz w:val="28"/>
          <w:szCs w:val="28"/>
        </w:rPr>
      </w:pPr>
      <w:r w:rsidRPr="00694C68">
        <w:rPr>
          <w:rFonts w:ascii="Times New Roman" w:hAnsi="Times New Roman" w:cs="Times New Roman"/>
          <w:b/>
          <w:bCs/>
          <w:sz w:val="28"/>
          <w:szCs w:val="28"/>
        </w:rPr>
        <w:t xml:space="preserve">1.5 </w:t>
      </w:r>
      <w:r w:rsidR="000C0732" w:rsidRPr="00694C68">
        <w:rPr>
          <w:rFonts w:ascii="Times New Roman" w:hAnsi="Times New Roman" w:cs="Times New Roman"/>
          <w:b/>
          <w:bCs/>
          <w:sz w:val="28"/>
          <w:szCs w:val="28"/>
        </w:rPr>
        <w:t>Выводы и постановка задач исследования</w:t>
      </w:r>
    </w:p>
    <w:p w14:paraId="2971D775" w14:textId="77777777" w:rsidR="00254682" w:rsidRPr="00694C68" w:rsidRDefault="00254682" w:rsidP="00DC6788">
      <w:pPr>
        <w:spacing w:after="0" w:line="240" w:lineRule="auto"/>
        <w:contextualSpacing/>
        <w:rPr>
          <w:rFonts w:ascii="Times New Roman" w:hAnsi="Times New Roman" w:cs="Times New Roman"/>
          <w:sz w:val="28"/>
          <w:szCs w:val="28"/>
        </w:rPr>
      </w:pPr>
    </w:p>
    <w:p w14:paraId="0F63685E" w14:textId="77777777" w:rsidR="00B72F71" w:rsidRPr="00694C68" w:rsidRDefault="00B72F71" w:rsidP="00DC6788">
      <w:pPr>
        <w:spacing w:after="0" w:line="240" w:lineRule="auto"/>
        <w:ind w:firstLine="567"/>
        <w:contextualSpacing/>
        <w:jc w:val="both"/>
        <w:rPr>
          <w:rFonts w:ascii="Times New Roman" w:hAnsi="Times New Roman" w:cs="Times New Roman"/>
          <w:sz w:val="28"/>
          <w:szCs w:val="28"/>
        </w:rPr>
      </w:pPr>
      <w:bookmarkStart w:id="16" w:name="_Hlk214233444"/>
      <w:r w:rsidRPr="00694C68">
        <w:rPr>
          <w:rFonts w:ascii="Times New Roman" w:hAnsi="Times New Roman" w:cs="Times New Roman"/>
          <w:sz w:val="28"/>
          <w:szCs w:val="28"/>
        </w:rPr>
        <w:t>Актуальность создания эффективной технологии получения восстановителей для ферро</w:t>
      </w:r>
      <w:r w:rsidR="00993FC1" w:rsidRPr="00694C68">
        <w:rPr>
          <w:rFonts w:ascii="Times New Roman" w:hAnsi="Times New Roman" w:cs="Times New Roman"/>
          <w:sz w:val="28"/>
          <w:szCs w:val="28"/>
        </w:rPr>
        <w:t>сплавного</w:t>
      </w:r>
      <w:r w:rsidRPr="00694C68">
        <w:rPr>
          <w:rFonts w:ascii="Times New Roman" w:hAnsi="Times New Roman" w:cs="Times New Roman"/>
          <w:sz w:val="28"/>
          <w:szCs w:val="28"/>
        </w:rPr>
        <w:t xml:space="preserve"> производства из слабоспекающихся углей обусловлена необходимостью рационального использования доступных топливных ресурсов, включая угли с </w:t>
      </w:r>
      <w:r w:rsidR="000547CF">
        <w:rPr>
          <w:rFonts w:ascii="Times New Roman" w:hAnsi="Times New Roman" w:cs="Times New Roman"/>
          <w:sz w:val="28"/>
          <w:szCs w:val="28"/>
        </w:rPr>
        <w:t>низкой</w:t>
      </w:r>
      <w:r w:rsidRPr="00694C68">
        <w:rPr>
          <w:rFonts w:ascii="Times New Roman" w:hAnsi="Times New Roman" w:cs="Times New Roman"/>
          <w:sz w:val="28"/>
          <w:szCs w:val="28"/>
        </w:rPr>
        <w:t xml:space="preserve"> спекаемостью, но удовлетворительными показателями реакционной способности и удельного электросопротивления. Качество восстановителя играет </w:t>
      </w:r>
      <w:r w:rsidR="00D262A9" w:rsidRPr="00694C68">
        <w:rPr>
          <w:rFonts w:ascii="Times New Roman" w:hAnsi="Times New Roman" w:cs="Times New Roman"/>
          <w:sz w:val="28"/>
          <w:szCs w:val="28"/>
        </w:rPr>
        <w:t>важную</w:t>
      </w:r>
      <w:r w:rsidRPr="00694C68">
        <w:rPr>
          <w:rFonts w:ascii="Times New Roman" w:hAnsi="Times New Roman" w:cs="Times New Roman"/>
          <w:sz w:val="28"/>
          <w:szCs w:val="28"/>
        </w:rPr>
        <w:t xml:space="preserve"> роль в производстве ферросплавов, определяя как энергоэффективность процесса, так и качество конечного продукта. </w:t>
      </w:r>
    </w:p>
    <w:bookmarkEnd w:id="16"/>
    <w:p w14:paraId="73A78ED9" w14:textId="77777777" w:rsidR="00B72F71" w:rsidRPr="00694C68" w:rsidRDefault="00B72F71"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Учитывая изложенное, целью настоящей работы является разработка научно обоснованной технологии </w:t>
      </w:r>
      <w:r w:rsidR="002C2B01" w:rsidRPr="00694C68">
        <w:rPr>
          <w:rFonts w:ascii="Times New Roman" w:hAnsi="Times New Roman" w:cs="Times New Roman"/>
          <w:sz w:val="28"/>
          <w:szCs w:val="28"/>
        </w:rPr>
        <w:t>получения специального восстановителя для ферросплавного производства с использованием слабоспекающихся углей.</w:t>
      </w:r>
    </w:p>
    <w:p w14:paraId="7E201D94" w14:textId="77777777" w:rsidR="00B72F71" w:rsidRPr="00694C68" w:rsidRDefault="00B72F71" w:rsidP="00DC6788">
      <w:pPr>
        <w:tabs>
          <w:tab w:val="left" w:pos="851"/>
        </w:tabs>
        <w:spacing w:after="0" w:line="240" w:lineRule="auto"/>
        <w:ind w:firstLine="567"/>
        <w:contextualSpacing/>
        <w:jc w:val="both"/>
        <w:rPr>
          <w:rFonts w:ascii="Times New Roman" w:hAnsi="Times New Roman" w:cs="Times New Roman"/>
          <w:color w:val="EE0000"/>
          <w:sz w:val="28"/>
          <w:szCs w:val="28"/>
        </w:rPr>
      </w:pPr>
      <w:r w:rsidRPr="00694C68">
        <w:rPr>
          <w:rFonts w:ascii="Times New Roman" w:hAnsi="Times New Roman" w:cs="Times New Roman"/>
          <w:sz w:val="28"/>
          <w:szCs w:val="28"/>
        </w:rPr>
        <w:t>Для достижения поставленной цели в работе необходимо решить следующие задачи:</w:t>
      </w:r>
      <w:r w:rsidR="00993FC1" w:rsidRPr="00694C68">
        <w:rPr>
          <w:rFonts w:ascii="Times New Roman" w:hAnsi="Times New Roman" w:cs="Times New Roman"/>
          <w:sz w:val="28"/>
          <w:szCs w:val="28"/>
        </w:rPr>
        <w:t xml:space="preserve"> </w:t>
      </w:r>
    </w:p>
    <w:p w14:paraId="3468E039" w14:textId="77777777" w:rsidR="00AB3353" w:rsidRPr="00694C68" w:rsidRDefault="00AB3353" w:rsidP="00AB3353">
      <w:pPr>
        <w:pStyle w:val="a3"/>
        <w:numPr>
          <w:ilvl w:val="0"/>
          <w:numId w:val="9"/>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исследовани</w:t>
      </w:r>
      <w:r>
        <w:rPr>
          <w:rFonts w:ascii="Times New Roman" w:hAnsi="Times New Roman" w:cs="Times New Roman"/>
          <w:sz w:val="28"/>
          <w:szCs w:val="28"/>
        </w:rPr>
        <w:t>е</w:t>
      </w:r>
      <w:r w:rsidRPr="00694C68">
        <w:rPr>
          <w:rFonts w:ascii="Times New Roman" w:hAnsi="Times New Roman" w:cs="Times New Roman"/>
          <w:sz w:val="28"/>
          <w:szCs w:val="28"/>
        </w:rPr>
        <w:t xml:space="preserve"> и оценка физико-химических свойств углей как компонентов исходной смеси;</w:t>
      </w:r>
    </w:p>
    <w:p w14:paraId="366EC885" w14:textId="77777777" w:rsidR="00AB3353" w:rsidRPr="00694C68" w:rsidRDefault="00AB3353" w:rsidP="00AB3353">
      <w:pPr>
        <w:pStyle w:val="a3"/>
        <w:numPr>
          <w:ilvl w:val="0"/>
          <w:numId w:val="9"/>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экспериментальные исследования процесса получения восстановителей с использованием слабоспекающихся углей марки Г;</w:t>
      </w:r>
    </w:p>
    <w:p w14:paraId="530F59AD" w14:textId="77777777" w:rsidR="00AB3353" w:rsidRPr="00694C68" w:rsidRDefault="00AB3353" w:rsidP="00AB3353">
      <w:pPr>
        <w:pStyle w:val="a3"/>
        <w:numPr>
          <w:ilvl w:val="0"/>
          <w:numId w:val="9"/>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исследование физико-химических и физико-механических свойств новых восстановителей;</w:t>
      </w:r>
    </w:p>
    <w:p w14:paraId="0EF02701" w14:textId="77777777" w:rsidR="00AB3353" w:rsidRPr="00694C68" w:rsidRDefault="00AB3353" w:rsidP="00AB3353">
      <w:pPr>
        <w:pStyle w:val="a3"/>
        <w:numPr>
          <w:ilvl w:val="0"/>
          <w:numId w:val="9"/>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исследовани</w:t>
      </w:r>
      <w:r>
        <w:rPr>
          <w:rFonts w:ascii="Times New Roman" w:hAnsi="Times New Roman" w:cs="Times New Roman"/>
          <w:sz w:val="28"/>
          <w:szCs w:val="28"/>
        </w:rPr>
        <w:t>е</w:t>
      </w:r>
      <w:r w:rsidRPr="00694C68">
        <w:rPr>
          <w:rFonts w:ascii="Times New Roman" w:hAnsi="Times New Roman" w:cs="Times New Roman"/>
          <w:sz w:val="28"/>
          <w:szCs w:val="28"/>
        </w:rPr>
        <w:t xml:space="preserve"> получения феррохрома с применением новых восстановителей;</w:t>
      </w:r>
    </w:p>
    <w:p w14:paraId="3A40907B" w14:textId="1F1747ED" w:rsidR="00781E59" w:rsidRPr="00AB3353" w:rsidRDefault="00AB3353" w:rsidP="006F37B5">
      <w:pPr>
        <w:pStyle w:val="a3"/>
        <w:numPr>
          <w:ilvl w:val="0"/>
          <w:numId w:val="9"/>
        </w:numPr>
        <w:tabs>
          <w:tab w:val="left" w:pos="851"/>
        </w:tabs>
        <w:spacing w:after="0" w:line="240" w:lineRule="auto"/>
        <w:ind w:left="0" w:firstLine="567"/>
        <w:jc w:val="both"/>
        <w:rPr>
          <w:rFonts w:ascii="Times New Roman" w:hAnsi="Times New Roman" w:cs="Times New Roman"/>
          <w:szCs w:val="28"/>
        </w:rPr>
      </w:pPr>
      <w:r w:rsidRPr="00AB3353">
        <w:rPr>
          <w:rFonts w:ascii="Times New Roman" w:hAnsi="Times New Roman" w:cs="Times New Roman"/>
          <w:sz w:val="28"/>
          <w:szCs w:val="28"/>
        </w:rPr>
        <w:t>апробация полученных результатов в условиях крупно-лабораторных испытаний.</w:t>
      </w:r>
      <w:r w:rsidR="00781E59" w:rsidRPr="00AB3353">
        <w:rPr>
          <w:rFonts w:ascii="Times New Roman" w:hAnsi="Times New Roman" w:cs="Times New Roman"/>
          <w:szCs w:val="28"/>
        </w:rPr>
        <w:br w:type="page"/>
      </w:r>
    </w:p>
    <w:p w14:paraId="59F39F91" w14:textId="77777777" w:rsidR="00781E59" w:rsidRPr="00694C68" w:rsidRDefault="00781E59" w:rsidP="00DC6788">
      <w:pPr>
        <w:pStyle w:val="a3"/>
        <w:spacing w:after="0" w:line="240" w:lineRule="auto"/>
        <w:ind w:left="0" w:firstLine="567"/>
        <w:jc w:val="both"/>
        <w:rPr>
          <w:rFonts w:ascii="Times New Roman" w:hAnsi="Times New Roman" w:cs="Times New Roman"/>
          <w:b/>
          <w:bCs/>
          <w:color w:val="000000" w:themeColor="text1"/>
          <w:sz w:val="28"/>
          <w:szCs w:val="28"/>
        </w:rPr>
      </w:pPr>
      <w:bookmarkStart w:id="17" w:name="_Hlk187616931"/>
      <w:bookmarkStart w:id="18" w:name="_Hlk202711998"/>
      <w:r w:rsidRPr="00694C68">
        <w:rPr>
          <w:rFonts w:ascii="Times New Roman" w:hAnsi="Times New Roman" w:cs="Times New Roman"/>
          <w:b/>
          <w:bCs/>
          <w:color w:val="000000" w:themeColor="text1"/>
          <w:sz w:val="28"/>
          <w:szCs w:val="28"/>
        </w:rPr>
        <w:lastRenderedPageBreak/>
        <w:t xml:space="preserve">2 </w:t>
      </w:r>
      <w:r w:rsidR="00D56FBB" w:rsidRPr="00694C68">
        <w:rPr>
          <w:rFonts w:ascii="Times New Roman" w:hAnsi="Times New Roman" w:cs="Times New Roman"/>
          <w:b/>
          <w:bCs/>
          <w:color w:val="000000" w:themeColor="text1"/>
          <w:sz w:val="28"/>
          <w:szCs w:val="28"/>
        </w:rPr>
        <w:t>ИССЛЕДОВАНИЕ ФИЗИКО-ХИМИЧЕСКИХ СВОЙСТВ ВОССТАНОВИТЕЛЕЙ</w:t>
      </w:r>
    </w:p>
    <w:p w14:paraId="723D5231" w14:textId="77777777" w:rsidR="00781E59" w:rsidRPr="00694C68" w:rsidRDefault="00781E59" w:rsidP="00DC6788">
      <w:pPr>
        <w:pStyle w:val="a3"/>
        <w:spacing w:after="0" w:line="240" w:lineRule="auto"/>
        <w:ind w:left="0" w:firstLine="567"/>
        <w:rPr>
          <w:rFonts w:ascii="Times New Roman" w:hAnsi="Times New Roman" w:cs="Times New Roman"/>
          <w:color w:val="000000" w:themeColor="text1"/>
          <w:sz w:val="28"/>
          <w:szCs w:val="28"/>
        </w:rPr>
      </w:pPr>
    </w:p>
    <w:p w14:paraId="35871DCF" w14:textId="77777777" w:rsidR="00781E59" w:rsidRDefault="00781E59" w:rsidP="00DC6788">
      <w:pPr>
        <w:pStyle w:val="a3"/>
        <w:spacing w:after="0" w:line="240" w:lineRule="auto"/>
        <w:ind w:left="0" w:firstLine="567"/>
        <w:rPr>
          <w:rFonts w:ascii="Times New Roman" w:hAnsi="Times New Roman" w:cs="Times New Roman"/>
          <w:color w:val="000000" w:themeColor="text1"/>
          <w:sz w:val="28"/>
          <w:szCs w:val="28"/>
        </w:rPr>
      </w:pPr>
    </w:p>
    <w:p w14:paraId="66BC7378" w14:textId="77777777" w:rsidR="00864F73" w:rsidRPr="00694C68" w:rsidRDefault="00864F73" w:rsidP="00864F73">
      <w:pPr>
        <w:spacing w:after="0" w:line="240" w:lineRule="auto"/>
        <w:ind w:firstLine="567"/>
        <w:contextualSpacing/>
        <w:jc w:val="both"/>
        <w:rPr>
          <w:rFonts w:ascii="Times New Roman" w:hAnsi="Times New Roman" w:cs="Times New Roman"/>
          <w:b/>
          <w:bCs/>
          <w:sz w:val="28"/>
          <w:szCs w:val="28"/>
        </w:rPr>
      </w:pPr>
      <w:r w:rsidRPr="00694C68">
        <w:rPr>
          <w:rFonts w:ascii="Times New Roman" w:hAnsi="Times New Roman" w:cs="Times New Roman"/>
          <w:b/>
          <w:bCs/>
          <w:sz w:val="28"/>
          <w:szCs w:val="28"/>
        </w:rPr>
        <w:t>2.1 Термодинамический анализ поведения фосфора в процессе коксования угольных смесей</w:t>
      </w:r>
    </w:p>
    <w:p w14:paraId="570B4755" w14:textId="77777777" w:rsidR="00864F73" w:rsidRPr="00694C68" w:rsidRDefault="00864F73" w:rsidP="00DC6788">
      <w:pPr>
        <w:pStyle w:val="a3"/>
        <w:spacing w:after="0" w:line="240" w:lineRule="auto"/>
        <w:ind w:left="0" w:firstLine="567"/>
        <w:rPr>
          <w:rFonts w:ascii="Times New Roman" w:hAnsi="Times New Roman" w:cs="Times New Roman"/>
          <w:color w:val="000000" w:themeColor="text1"/>
          <w:sz w:val="28"/>
          <w:szCs w:val="28"/>
        </w:rPr>
      </w:pPr>
    </w:p>
    <w:p w14:paraId="1B8F595B" w14:textId="77777777" w:rsidR="002F1DD5"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Как описывалось </w:t>
      </w:r>
      <w:r w:rsidR="00497465" w:rsidRPr="00694C68">
        <w:rPr>
          <w:rFonts w:ascii="Times New Roman" w:hAnsi="Times New Roman" w:cs="Times New Roman"/>
          <w:color w:val="000000" w:themeColor="text1"/>
          <w:sz w:val="28"/>
          <w:szCs w:val="28"/>
        </w:rPr>
        <w:t>выше</w:t>
      </w:r>
      <w:r w:rsidRPr="00694C68">
        <w:rPr>
          <w:rFonts w:ascii="Times New Roman" w:hAnsi="Times New Roman" w:cs="Times New Roman"/>
          <w:color w:val="000000" w:themeColor="text1"/>
          <w:sz w:val="28"/>
          <w:szCs w:val="28"/>
        </w:rPr>
        <w:t xml:space="preserve">, </w:t>
      </w:r>
      <w:r w:rsidR="002F1DD5" w:rsidRPr="00694C68">
        <w:rPr>
          <w:rFonts w:ascii="Times New Roman" w:hAnsi="Times New Roman" w:cs="Times New Roman"/>
          <w:color w:val="000000" w:themeColor="text1"/>
          <w:sz w:val="28"/>
          <w:szCs w:val="28"/>
        </w:rPr>
        <w:t>в</w:t>
      </w:r>
      <w:r w:rsidRPr="00694C68">
        <w:rPr>
          <w:rFonts w:ascii="Times New Roman" w:hAnsi="Times New Roman" w:cs="Times New Roman"/>
          <w:color w:val="000000" w:themeColor="text1"/>
          <w:sz w:val="28"/>
          <w:szCs w:val="28"/>
        </w:rPr>
        <w:t xml:space="preserve"> ферросплавно</w:t>
      </w:r>
      <w:r w:rsidR="002F1DD5" w:rsidRPr="00694C68">
        <w:rPr>
          <w:rFonts w:ascii="Times New Roman" w:hAnsi="Times New Roman" w:cs="Times New Roman"/>
          <w:color w:val="000000" w:themeColor="text1"/>
          <w:sz w:val="28"/>
          <w:szCs w:val="28"/>
        </w:rPr>
        <w:t>м</w:t>
      </w:r>
      <w:r w:rsidRPr="00694C68">
        <w:rPr>
          <w:rFonts w:ascii="Times New Roman" w:hAnsi="Times New Roman" w:cs="Times New Roman"/>
          <w:color w:val="000000" w:themeColor="text1"/>
          <w:sz w:val="28"/>
          <w:szCs w:val="28"/>
        </w:rPr>
        <w:t xml:space="preserve"> производств</w:t>
      </w:r>
      <w:r w:rsidR="002F1DD5" w:rsidRPr="00694C68">
        <w:rPr>
          <w:rFonts w:ascii="Times New Roman" w:hAnsi="Times New Roman" w:cs="Times New Roman"/>
          <w:color w:val="000000" w:themeColor="text1"/>
          <w:sz w:val="28"/>
          <w:szCs w:val="28"/>
        </w:rPr>
        <w:t>е</w:t>
      </w:r>
      <w:r w:rsidRPr="00694C68">
        <w:rPr>
          <w:rFonts w:ascii="Times New Roman" w:hAnsi="Times New Roman" w:cs="Times New Roman"/>
          <w:color w:val="000000" w:themeColor="text1"/>
          <w:sz w:val="28"/>
          <w:szCs w:val="28"/>
        </w:rPr>
        <w:t xml:space="preserve"> </w:t>
      </w:r>
      <w:r w:rsidR="002F1DD5" w:rsidRPr="00694C68">
        <w:rPr>
          <w:rFonts w:ascii="Times New Roman" w:hAnsi="Times New Roman" w:cs="Times New Roman"/>
          <w:color w:val="000000" w:themeColor="text1"/>
          <w:sz w:val="28"/>
          <w:szCs w:val="28"/>
        </w:rPr>
        <w:t xml:space="preserve">требования к восстановителям отличаются от стандартных (химических, технических, механических): </w:t>
      </w:r>
      <w:r w:rsidR="00D262A9" w:rsidRPr="00694C68">
        <w:rPr>
          <w:rFonts w:ascii="Times New Roman" w:hAnsi="Times New Roman" w:cs="Times New Roman"/>
          <w:color w:val="000000" w:themeColor="text1"/>
          <w:sz w:val="28"/>
          <w:szCs w:val="28"/>
        </w:rPr>
        <w:t>основными</w:t>
      </w:r>
      <w:r w:rsidR="002F1DD5" w:rsidRPr="00694C68">
        <w:rPr>
          <w:rFonts w:ascii="Times New Roman" w:hAnsi="Times New Roman" w:cs="Times New Roman"/>
          <w:color w:val="000000" w:themeColor="text1"/>
          <w:sz w:val="28"/>
          <w:szCs w:val="28"/>
        </w:rPr>
        <w:t xml:space="preserve"> параметрами являются удельное электрическое сопротивление и реакционная способность, которые должны быть существенно выше, чем у применяемых «коксовых орешков». Вместе с тем использование «молодых» углей нередко ограничено их химическим и техническим составом.</w:t>
      </w:r>
    </w:p>
    <w:p w14:paraId="6563B2A7" w14:textId="77777777" w:rsidR="002F1DD5" w:rsidRPr="00694C68" w:rsidRDefault="002F1DD5" w:rsidP="00DC6788">
      <w:pPr>
        <w:pStyle w:val="a3"/>
        <w:spacing w:after="0" w:line="240" w:lineRule="auto"/>
        <w:ind w:left="0" w:firstLine="567"/>
        <w:jc w:val="both"/>
        <w:rPr>
          <w:rFonts w:ascii="Times New Roman" w:hAnsi="Times New Roman" w:cs="Times New Roman"/>
          <w:color w:val="000000" w:themeColor="text1"/>
          <w:sz w:val="28"/>
          <w:szCs w:val="28"/>
          <w:highlight w:val="cyan"/>
        </w:rPr>
      </w:pPr>
      <w:r w:rsidRPr="00694C68">
        <w:rPr>
          <w:rFonts w:ascii="Times New Roman" w:hAnsi="Times New Roman" w:cs="Times New Roman"/>
          <w:color w:val="000000" w:themeColor="text1"/>
          <w:sz w:val="28"/>
          <w:szCs w:val="28"/>
        </w:rPr>
        <w:t>В зависимости от оксидного состава золы высокозольные угли могут целенаправленно применяться как шлакообразующая добавка в электротермических процессах и при выплавке комплексных ферросплавов, когда компоненты золы частично заменяют флюсы и помогают сформировать требуемые свойства шлака.</w:t>
      </w:r>
    </w:p>
    <w:p w14:paraId="3CC98C28" w14:textId="4DE8537D" w:rsidR="00E80705" w:rsidRPr="00694C68" w:rsidRDefault="00F94866"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Ранее </w:t>
      </w:r>
      <w:r w:rsidR="00497465" w:rsidRPr="00694C68">
        <w:rPr>
          <w:rFonts w:ascii="Times New Roman" w:hAnsi="Times New Roman" w:cs="Times New Roman"/>
          <w:color w:val="000000" w:themeColor="text1"/>
          <w:sz w:val="28"/>
          <w:szCs w:val="28"/>
        </w:rPr>
        <w:t>отмечено</w:t>
      </w:r>
      <w:r w:rsidR="00781E59" w:rsidRPr="00694C68">
        <w:rPr>
          <w:rFonts w:ascii="Times New Roman" w:hAnsi="Times New Roman" w:cs="Times New Roman"/>
          <w:color w:val="000000" w:themeColor="text1"/>
          <w:sz w:val="28"/>
          <w:szCs w:val="28"/>
        </w:rPr>
        <w:t>,</w:t>
      </w:r>
      <w:r w:rsidR="00497465" w:rsidRPr="00694C68">
        <w:rPr>
          <w:rFonts w:ascii="Times New Roman" w:hAnsi="Times New Roman" w:cs="Times New Roman"/>
          <w:color w:val="000000" w:themeColor="text1"/>
          <w:sz w:val="28"/>
          <w:szCs w:val="28"/>
        </w:rPr>
        <w:t xml:space="preserve"> что</w:t>
      </w:r>
      <w:r w:rsidR="00781E59" w:rsidRPr="00694C68">
        <w:rPr>
          <w:rFonts w:ascii="Times New Roman" w:hAnsi="Times New Roman" w:cs="Times New Roman"/>
          <w:color w:val="000000" w:themeColor="text1"/>
          <w:sz w:val="28"/>
          <w:szCs w:val="28"/>
        </w:rPr>
        <w:t xml:space="preserve"> угли марки Г месторождения Жалын, представля</w:t>
      </w:r>
      <w:r w:rsidR="00497465" w:rsidRPr="00694C68">
        <w:rPr>
          <w:rFonts w:ascii="Times New Roman" w:hAnsi="Times New Roman" w:cs="Times New Roman"/>
          <w:color w:val="000000" w:themeColor="text1"/>
          <w:sz w:val="28"/>
          <w:szCs w:val="28"/>
        </w:rPr>
        <w:t>ют</w:t>
      </w:r>
      <w:r w:rsidR="00781E59" w:rsidRPr="00694C68">
        <w:rPr>
          <w:rFonts w:ascii="Times New Roman" w:hAnsi="Times New Roman" w:cs="Times New Roman"/>
          <w:color w:val="000000" w:themeColor="text1"/>
          <w:sz w:val="28"/>
          <w:szCs w:val="28"/>
        </w:rPr>
        <w:t xml:space="preserve"> интерес для ферросплавного производства как</w:t>
      </w:r>
      <w:r w:rsidR="00497465" w:rsidRPr="00694C68">
        <w:rPr>
          <w:rFonts w:ascii="Times New Roman" w:hAnsi="Times New Roman" w:cs="Times New Roman"/>
          <w:color w:val="000000" w:themeColor="text1"/>
          <w:sz w:val="28"/>
          <w:szCs w:val="28"/>
        </w:rPr>
        <w:t xml:space="preserve"> углеродистое</w:t>
      </w:r>
      <w:r w:rsidR="00781E59" w:rsidRPr="00694C68">
        <w:rPr>
          <w:rFonts w:ascii="Times New Roman" w:hAnsi="Times New Roman" w:cs="Times New Roman"/>
          <w:color w:val="000000" w:themeColor="text1"/>
          <w:sz w:val="28"/>
          <w:szCs w:val="28"/>
        </w:rPr>
        <w:t xml:space="preserve"> сырье, обладающее спекающими</w:t>
      </w:r>
      <w:r w:rsidR="00497465" w:rsidRPr="00694C68">
        <w:rPr>
          <w:rFonts w:ascii="Times New Roman" w:hAnsi="Times New Roman" w:cs="Times New Roman"/>
          <w:color w:val="000000" w:themeColor="text1"/>
          <w:sz w:val="28"/>
          <w:szCs w:val="28"/>
        </w:rPr>
        <w:t xml:space="preserve"> и</w:t>
      </w:r>
      <w:r w:rsidR="00781E59" w:rsidRPr="00694C68">
        <w:rPr>
          <w:rFonts w:ascii="Times New Roman" w:hAnsi="Times New Roman" w:cs="Times New Roman"/>
          <w:color w:val="000000" w:themeColor="text1"/>
          <w:sz w:val="28"/>
          <w:szCs w:val="28"/>
        </w:rPr>
        <w:t xml:space="preserve"> коксующими свойствами, </w:t>
      </w:r>
      <w:r w:rsidR="00497465" w:rsidRPr="00694C68">
        <w:rPr>
          <w:rFonts w:ascii="Times New Roman" w:hAnsi="Times New Roman" w:cs="Times New Roman"/>
          <w:color w:val="000000" w:themeColor="text1"/>
          <w:sz w:val="28"/>
          <w:szCs w:val="28"/>
        </w:rPr>
        <w:t>а также высокой</w:t>
      </w:r>
      <w:r w:rsidR="00781E59" w:rsidRPr="00694C68">
        <w:rPr>
          <w:rFonts w:ascii="Times New Roman" w:hAnsi="Times New Roman" w:cs="Times New Roman"/>
          <w:color w:val="000000" w:themeColor="text1"/>
          <w:sz w:val="28"/>
          <w:szCs w:val="28"/>
        </w:rPr>
        <w:t xml:space="preserve"> реакционной способностью</w:t>
      </w:r>
      <w:r w:rsidR="00497465" w:rsidRPr="00694C68">
        <w:rPr>
          <w:rFonts w:ascii="Times New Roman" w:hAnsi="Times New Roman" w:cs="Times New Roman"/>
          <w:color w:val="000000" w:themeColor="text1"/>
          <w:sz w:val="28"/>
          <w:szCs w:val="28"/>
        </w:rPr>
        <w:t>.</w:t>
      </w:r>
      <w:r w:rsidR="00781E59" w:rsidRPr="00694C68">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Однако из-за несоответствия стандартам по содержанию фосфора их прямое вовлечение в ферросплавное производство через стадию коксования в полном объ</w:t>
      </w:r>
      <w:r w:rsidR="00913365">
        <w:rPr>
          <w:rFonts w:ascii="Times New Roman" w:hAnsi="Times New Roman" w:cs="Times New Roman"/>
          <w:color w:val="000000" w:themeColor="text1"/>
          <w:sz w:val="28"/>
          <w:szCs w:val="28"/>
        </w:rPr>
        <w:t>е</w:t>
      </w:r>
      <w:r w:rsidRPr="00694C68">
        <w:rPr>
          <w:rFonts w:ascii="Times New Roman" w:hAnsi="Times New Roman" w:cs="Times New Roman"/>
          <w:color w:val="000000" w:themeColor="text1"/>
          <w:sz w:val="28"/>
          <w:szCs w:val="28"/>
        </w:rPr>
        <w:t>ме невозможно.</w:t>
      </w:r>
      <w:r w:rsidR="00396AB8" w:rsidRPr="00694C68">
        <w:rPr>
          <w:rFonts w:ascii="Times New Roman" w:hAnsi="Times New Roman" w:cs="Times New Roman"/>
          <w:color w:val="000000" w:themeColor="text1"/>
          <w:sz w:val="28"/>
          <w:szCs w:val="28"/>
        </w:rPr>
        <w:t xml:space="preserve"> </w:t>
      </w:r>
    </w:p>
    <w:p w14:paraId="1B12AC0E" w14:textId="77777777" w:rsidR="00534859" w:rsidRPr="00694C68" w:rsidRDefault="00396AB8"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Тем не менее </w:t>
      </w:r>
      <w:r w:rsidR="00661CE8" w:rsidRPr="00694C68">
        <w:rPr>
          <w:rFonts w:ascii="Times New Roman" w:hAnsi="Times New Roman" w:cs="Times New Roman"/>
          <w:color w:val="000000" w:themeColor="text1"/>
          <w:sz w:val="28"/>
          <w:szCs w:val="28"/>
        </w:rPr>
        <w:t xml:space="preserve">их применение возможно в сочетании с другими углями </w:t>
      </w:r>
      <w:r w:rsidR="003909CD" w:rsidRPr="00694C68">
        <w:rPr>
          <w:rFonts w:ascii="Times New Roman" w:hAnsi="Times New Roman" w:cs="Times New Roman"/>
          <w:color w:val="000000" w:themeColor="text1"/>
          <w:sz w:val="28"/>
          <w:szCs w:val="28"/>
        </w:rPr>
        <w:t>с низким содержанием вредных примесей, в качестве которого были выбраны угли месторождения Шубарколь</w:t>
      </w:r>
      <w:r w:rsidR="00BC673C" w:rsidRPr="00694C68">
        <w:rPr>
          <w:rFonts w:ascii="Times New Roman" w:hAnsi="Times New Roman" w:cs="Times New Roman"/>
          <w:color w:val="000000" w:themeColor="text1"/>
          <w:sz w:val="28"/>
          <w:szCs w:val="28"/>
        </w:rPr>
        <w:t>. Характеристики качества полученных проб углей представлены в таблице 2.1.</w:t>
      </w:r>
      <w:bookmarkStart w:id="19" w:name="_Hlk210653709"/>
    </w:p>
    <w:p w14:paraId="365F608A" w14:textId="77777777" w:rsidR="00534859" w:rsidRPr="00694C68" w:rsidRDefault="00534859" w:rsidP="00DC6788">
      <w:pPr>
        <w:spacing w:after="0" w:line="240" w:lineRule="auto"/>
        <w:contextualSpacing/>
        <w:jc w:val="both"/>
        <w:rPr>
          <w:rFonts w:ascii="Times New Roman" w:hAnsi="Times New Roman" w:cs="Times New Roman"/>
          <w:iCs/>
          <w:color w:val="000000" w:themeColor="text1"/>
        </w:rPr>
      </w:pPr>
    </w:p>
    <w:p w14:paraId="0407649B" w14:textId="77777777" w:rsidR="003909CD" w:rsidRPr="00694C68" w:rsidRDefault="003909CD" w:rsidP="00DC6788">
      <w:pPr>
        <w:spacing w:after="0" w:line="240" w:lineRule="auto"/>
        <w:contextualSpacing/>
        <w:jc w:val="both"/>
        <w:rPr>
          <w:rFonts w:ascii="Times New Roman" w:hAnsi="Times New Roman" w:cs="Times New Roman"/>
          <w:color w:val="000000" w:themeColor="text1"/>
          <w:sz w:val="28"/>
          <w:szCs w:val="28"/>
        </w:rPr>
      </w:pPr>
      <w:r w:rsidRPr="00694C68">
        <w:rPr>
          <w:rFonts w:ascii="Times New Roman" w:hAnsi="Times New Roman" w:cs="Times New Roman"/>
          <w:iCs/>
          <w:color w:val="000000" w:themeColor="text1"/>
          <w:sz w:val="28"/>
          <w:szCs w:val="28"/>
        </w:rPr>
        <w:t xml:space="preserve">Таблица 2.1 – Характеристики качества испытуемых углей </w:t>
      </w:r>
    </w:p>
    <w:tbl>
      <w:tblPr>
        <w:tblStyle w:val="a5"/>
        <w:tblW w:w="0" w:type="auto"/>
        <w:tblInd w:w="-5" w:type="dxa"/>
        <w:tblLayout w:type="fixed"/>
        <w:tblLook w:val="04A0" w:firstRow="1" w:lastRow="0" w:firstColumn="1" w:lastColumn="0" w:noHBand="0" w:noVBand="1"/>
      </w:tblPr>
      <w:tblGrid>
        <w:gridCol w:w="567"/>
        <w:gridCol w:w="3261"/>
        <w:gridCol w:w="708"/>
        <w:gridCol w:w="851"/>
        <w:gridCol w:w="992"/>
        <w:gridCol w:w="992"/>
        <w:gridCol w:w="1134"/>
        <w:gridCol w:w="845"/>
      </w:tblGrid>
      <w:tr w:rsidR="003909CD" w:rsidRPr="00694C68" w14:paraId="0E8F8462" w14:textId="77777777" w:rsidTr="009F4FC8">
        <w:tc>
          <w:tcPr>
            <w:tcW w:w="567" w:type="dxa"/>
            <w:vMerge w:val="restart"/>
          </w:tcPr>
          <w:p w14:paraId="2AAB32F3" w14:textId="77777777" w:rsidR="003909CD" w:rsidRPr="00694C68" w:rsidRDefault="003909CD" w:rsidP="00DC6788">
            <w:pPr>
              <w:contextualSpacing/>
              <w:rPr>
                <w:rFonts w:ascii="Times New Roman" w:hAnsi="Times New Roman" w:cs="Times New Roman"/>
                <w:sz w:val="24"/>
                <w:szCs w:val="24"/>
              </w:rPr>
            </w:pPr>
            <w:r w:rsidRPr="00694C68">
              <w:rPr>
                <w:rFonts w:ascii="Times New Roman" w:hAnsi="Times New Roman" w:cs="Times New Roman"/>
                <w:sz w:val="24"/>
                <w:szCs w:val="24"/>
              </w:rPr>
              <w:t xml:space="preserve">№ </w:t>
            </w:r>
          </w:p>
        </w:tc>
        <w:tc>
          <w:tcPr>
            <w:tcW w:w="3261" w:type="dxa"/>
            <w:vMerge w:val="restart"/>
            <w:vAlign w:val="center"/>
          </w:tcPr>
          <w:p w14:paraId="04CE674D"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Наименование материала</w:t>
            </w:r>
          </w:p>
        </w:tc>
        <w:tc>
          <w:tcPr>
            <w:tcW w:w="5522" w:type="dxa"/>
            <w:gridSpan w:val="6"/>
          </w:tcPr>
          <w:p w14:paraId="7D5DB256"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Содержание, %</w:t>
            </w:r>
          </w:p>
        </w:tc>
      </w:tr>
      <w:tr w:rsidR="003909CD" w:rsidRPr="00694C68" w14:paraId="4F711B48" w14:textId="77777777" w:rsidTr="009F4FC8">
        <w:tc>
          <w:tcPr>
            <w:tcW w:w="567" w:type="dxa"/>
            <w:vMerge/>
          </w:tcPr>
          <w:p w14:paraId="32D64FE3" w14:textId="77777777" w:rsidR="003909CD" w:rsidRPr="00694C68" w:rsidRDefault="003909CD" w:rsidP="00DC6788">
            <w:pPr>
              <w:contextualSpacing/>
              <w:rPr>
                <w:rFonts w:ascii="Times New Roman" w:hAnsi="Times New Roman" w:cs="Times New Roman"/>
                <w:sz w:val="24"/>
                <w:szCs w:val="24"/>
              </w:rPr>
            </w:pPr>
          </w:p>
        </w:tc>
        <w:tc>
          <w:tcPr>
            <w:tcW w:w="3261" w:type="dxa"/>
            <w:vMerge/>
          </w:tcPr>
          <w:p w14:paraId="62C3785A" w14:textId="77777777" w:rsidR="003909CD" w:rsidRPr="00694C68" w:rsidRDefault="003909CD" w:rsidP="00DC6788">
            <w:pPr>
              <w:pStyle w:val="3"/>
              <w:spacing w:before="0" w:after="0"/>
              <w:contextualSpacing/>
              <w:jc w:val="both"/>
              <w:textAlignment w:val="baseline"/>
              <w:rPr>
                <w:rFonts w:ascii="Times New Roman" w:hAnsi="Times New Roman" w:cs="Times New Roman"/>
                <w:b/>
                <w:iCs/>
                <w:color w:val="000000" w:themeColor="text1"/>
                <w:sz w:val="24"/>
                <w:szCs w:val="24"/>
              </w:rPr>
            </w:pPr>
          </w:p>
        </w:tc>
        <w:tc>
          <w:tcPr>
            <w:tcW w:w="708" w:type="dxa"/>
          </w:tcPr>
          <w:p w14:paraId="7FECFA12"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А</w:t>
            </w:r>
          </w:p>
        </w:tc>
        <w:tc>
          <w:tcPr>
            <w:tcW w:w="851" w:type="dxa"/>
          </w:tcPr>
          <w:p w14:paraId="41427B87"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W</w:t>
            </w:r>
          </w:p>
        </w:tc>
        <w:tc>
          <w:tcPr>
            <w:tcW w:w="992" w:type="dxa"/>
          </w:tcPr>
          <w:p w14:paraId="2E89AE9B"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V</w:t>
            </w:r>
          </w:p>
        </w:tc>
        <w:tc>
          <w:tcPr>
            <w:tcW w:w="992" w:type="dxa"/>
          </w:tcPr>
          <w:p w14:paraId="72FC2B80"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C</w:t>
            </w:r>
          </w:p>
        </w:tc>
        <w:tc>
          <w:tcPr>
            <w:tcW w:w="1134" w:type="dxa"/>
          </w:tcPr>
          <w:p w14:paraId="4F1DBA5F"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P</w:t>
            </w:r>
          </w:p>
        </w:tc>
        <w:tc>
          <w:tcPr>
            <w:tcW w:w="845" w:type="dxa"/>
          </w:tcPr>
          <w:p w14:paraId="4283A581"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S</w:t>
            </w:r>
          </w:p>
        </w:tc>
      </w:tr>
      <w:tr w:rsidR="003909CD" w:rsidRPr="00694C68" w14:paraId="5FA7D26C" w14:textId="77777777" w:rsidTr="009F4FC8">
        <w:tc>
          <w:tcPr>
            <w:tcW w:w="567" w:type="dxa"/>
          </w:tcPr>
          <w:p w14:paraId="413075B1" w14:textId="77777777" w:rsidR="003909CD" w:rsidRPr="00694C68" w:rsidRDefault="003909CD" w:rsidP="00DC6788">
            <w:pPr>
              <w:contextualSpacing/>
              <w:rPr>
                <w:rFonts w:ascii="Times New Roman" w:hAnsi="Times New Roman" w:cs="Times New Roman"/>
                <w:sz w:val="24"/>
                <w:szCs w:val="24"/>
              </w:rPr>
            </w:pPr>
            <w:r w:rsidRPr="00694C68">
              <w:rPr>
                <w:rFonts w:ascii="Times New Roman" w:hAnsi="Times New Roman" w:cs="Times New Roman"/>
                <w:sz w:val="24"/>
                <w:szCs w:val="24"/>
              </w:rPr>
              <w:t>1</w:t>
            </w:r>
          </w:p>
        </w:tc>
        <w:tc>
          <w:tcPr>
            <w:tcW w:w="3261" w:type="dxa"/>
          </w:tcPr>
          <w:p w14:paraId="7B1FEDA6" w14:textId="77777777" w:rsidR="003909CD" w:rsidRPr="00694C68" w:rsidRDefault="003909CD"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Шубарколь (Ш)</w:t>
            </w:r>
          </w:p>
        </w:tc>
        <w:tc>
          <w:tcPr>
            <w:tcW w:w="708" w:type="dxa"/>
          </w:tcPr>
          <w:p w14:paraId="12ECFE28"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1,84</w:t>
            </w:r>
          </w:p>
        </w:tc>
        <w:tc>
          <w:tcPr>
            <w:tcW w:w="851" w:type="dxa"/>
          </w:tcPr>
          <w:p w14:paraId="28DEF9F5"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5,83</w:t>
            </w:r>
          </w:p>
        </w:tc>
        <w:tc>
          <w:tcPr>
            <w:tcW w:w="992" w:type="dxa"/>
          </w:tcPr>
          <w:p w14:paraId="0D27F30A"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45,39</w:t>
            </w:r>
          </w:p>
        </w:tc>
        <w:tc>
          <w:tcPr>
            <w:tcW w:w="992" w:type="dxa"/>
          </w:tcPr>
          <w:p w14:paraId="50A3819A"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50,48</w:t>
            </w:r>
          </w:p>
        </w:tc>
        <w:tc>
          <w:tcPr>
            <w:tcW w:w="1134" w:type="dxa"/>
          </w:tcPr>
          <w:p w14:paraId="2BAFC8EA"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lang w:val="kk-KZ"/>
              </w:rPr>
            </w:pPr>
            <w:r w:rsidRPr="00694C68">
              <w:rPr>
                <w:rFonts w:ascii="Times New Roman" w:hAnsi="Times New Roman" w:cs="Times New Roman"/>
                <w:iCs/>
                <w:color w:val="000000" w:themeColor="text1"/>
                <w:sz w:val="24"/>
                <w:szCs w:val="24"/>
              </w:rPr>
              <w:t>0,0</w:t>
            </w:r>
            <w:r w:rsidR="00BC673C" w:rsidRPr="00694C68">
              <w:rPr>
                <w:rFonts w:ascii="Times New Roman" w:hAnsi="Times New Roman" w:cs="Times New Roman"/>
                <w:iCs/>
                <w:color w:val="000000" w:themeColor="text1"/>
                <w:sz w:val="24"/>
                <w:szCs w:val="24"/>
              </w:rPr>
              <w:t>14</w:t>
            </w:r>
          </w:p>
        </w:tc>
        <w:tc>
          <w:tcPr>
            <w:tcW w:w="845" w:type="dxa"/>
          </w:tcPr>
          <w:p w14:paraId="11BB75ED"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lang w:val="kk-KZ"/>
              </w:rPr>
            </w:pPr>
            <w:r w:rsidRPr="00694C68">
              <w:rPr>
                <w:rFonts w:ascii="Times New Roman" w:hAnsi="Times New Roman" w:cs="Times New Roman"/>
                <w:iCs/>
                <w:color w:val="000000" w:themeColor="text1"/>
                <w:sz w:val="24"/>
                <w:szCs w:val="24"/>
              </w:rPr>
              <w:t>0,</w:t>
            </w:r>
            <w:r w:rsidR="00E565D5" w:rsidRPr="00694C68">
              <w:rPr>
                <w:rFonts w:ascii="Times New Roman" w:hAnsi="Times New Roman" w:cs="Times New Roman"/>
                <w:iCs/>
                <w:color w:val="000000" w:themeColor="text1"/>
                <w:sz w:val="24"/>
                <w:szCs w:val="24"/>
                <w:lang w:val="kk-KZ"/>
              </w:rPr>
              <w:t>47</w:t>
            </w:r>
          </w:p>
        </w:tc>
      </w:tr>
      <w:tr w:rsidR="003909CD" w:rsidRPr="00694C68" w14:paraId="1A0EF96B" w14:textId="77777777" w:rsidTr="009F4FC8">
        <w:tc>
          <w:tcPr>
            <w:tcW w:w="567" w:type="dxa"/>
          </w:tcPr>
          <w:p w14:paraId="44406475" w14:textId="77777777" w:rsidR="003909CD" w:rsidRPr="00694C68" w:rsidRDefault="003909CD" w:rsidP="00DC6788">
            <w:pPr>
              <w:contextualSpacing/>
              <w:rPr>
                <w:rFonts w:ascii="Times New Roman" w:hAnsi="Times New Roman" w:cs="Times New Roman"/>
                <w:sz w:val="24"/>
                <w:szCs w:val="24"/>
              </w:rPr>
            </w:pPr>
            <w:r w:rsidRPr="00694C68">
              <w:rPr>
                <w:rFonts w:ascii="Times New Roman" w:hAnsi="Times New Roman" w:cs="Times New Roman"/>
                <w:sz w:val="24"/>
                <w:szCs w:val="24"/>
              </w:rPr>
              <w:t>2</w:t>
            </w:r>
          </w:p>
        </w:tc>
        <w:tc>
          <w:tcPr>
            <w:tcW w:w="3261" w:type="dxa"/>
          </w:tcPr>
          <w:p w14:paraId="755AB391" w14:textId="77777777" w:rsidR="003909CD" w:rsidRPr="00694C68" w:rsidRDefault="003909CD"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Жалын (Ж)</w:t>
            </w:r>
          </w:p>
        </w:tc>
        <w:tc>
          <w:tcPr>
            <w:tcW w:w="708" w:type="dxa"/>
          </w:tcPr>
          <w:p w14:paraId="33A7C46D"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6,62</w:t>
            </w:r>
          </w:p>
        </w:tc>
        <w:tc>
          <w:tcPr>
            <w:tcW w:w="851" w:type="dxa"/>
          </w:tcPr>
          <w:p w14:paraId="46276217"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3,41</w:t>
            </w:r>
          </w:p>
        </w:tc>
        <w:tc>
          <w:tcPr>
            <w:tcW w:w="992" w:type="dxa"/>
          </w:tcPr>
          <w:p w14:paraId="6FEAD3AF" w14:textId="77777777" w:rsidR="003909CD" w:rsidRPr="00694C68" w:rsidRDefault="007E6619" w:rsidP="00DC6788">
            <w:pPr>
              <w:pStyle w:val="3"/>
              <w:spacing w:before="0" w:after="0"/>
              <w:contextualSpacing/>
              <w:jc w:val="center"/>
              <w:textAlignment w:val="baseline"/>
              <w:rPr>
                <w:rFonts w:ascii="Times New Roman" w:hAnsi="Times New Roman" w:cs="Times New Roman"/>
                <w:b/>
                <w:iCs/>
                <w:color w:val="000000" w:themeColor="text1"/>
                <w:sz w:val="24"/>
                <w:szCs w:val="24"/>
                <w:lang w:val="kk-KZ"/>
              </w:rPr>
            </w:pPr>
            <w:r w:rsidRPr="00694C68">
              <w:rPr>
                <w:rFonts w:ascii="Times New Roman" w:hAnsi="Times New Roman" w:cs="Times New Roman"/>
                <w:iCs/>
                <w:color w:val="000000" w:themeColor="text1"/>
                <w:sz w:val="24"/>
                <w:szCs w:val="24"/>
                <w:lang w:val="kk-KZ"/>
              </w:rPr>
              <w:t>36,72</w:t>
            </w:r>
          </w:p>
        </w:tc>
        <w:tc>
          <w:tcPr>
            <w:tcW w:w="992" w:type="dxa"/>
          </w:tcPr>
          <w:p w14:paraId="1EC7DDC8"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4</w:t>
            </w:r>
            <w:r w:rsidR="00EA5BE1" w:rsidRPr="00694C68">
              <w:rPr>
                <w:rFonts w:ascii="Times New Roman" w:hAnsi="Times New Roman" w:cs="Times New Roman"/>
                <w:iCs/>
                <w:color w:val="000000" w:themeColor="text1"/>
                <w:sz w:val="24"/>
                <w:szCs w:val="24"/>
              </w:rPr>
              <w:t>9</w:t>
            </w:r>
            <w:r w:rsidRPr="00694C68">
              <w:rPr>
                <w:rFonts w:ascii="Times New Roman" w:hAnsi="Times New Roman" w:cs="Times New Roman"/>
                <w:iCs/>
                <w:color w:val="000000" w:themeColor="text1"/>
                <w:sz w:val="24"/>
                <w:szCs w:val="24"/>
              </w:rPr>
              <w:t>,82</w:t>
            </w:r>
          </w:p>
        </w:tc>
        <w:tc>
          <w:tcPr>
            <w:tcW w:w="1134" w:type="dxa"/>
          </w:tcPr>
          <w:p w14:paraId="74940936"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0,0</w:t>
            </w:r>
            <w:r w:rsidR="002879FF" w:rsidRPr="00694C68">
              <w:rPr>
                <w:rFonts w:ascii="Times New Roman" w:hAnsi="Times New Roman" w:cs="Times New Roman"/>
                <w:iCs/>
                <w:color w:val="000000" w:themeColor="text1"/>
                <w:sz w:val="24"/>
                <w:szCs w:val="24"/>
              </w:rPr>
              <w:t>50</w:t>
            </w:r>
          </w:p>
        </w:tc>
        <w:tc>
          <w:tcPr>
            <w:tcW w:w="845" w:type="dxa"/>
          </w:tcPr>
          <w:p w14:paraId="6E32485D" w14:textId="77777777" w:rsidR="003909CD" w:rsidRPr="00694C68" w:rsidRDefault="003909CD"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w:t>
            </w:r>
            <w:r w:rsidR="00E565D5" w:rsidRPr="00694C68">
              <w:rPr>
                <w:rFonts w:ascii="Times New Roman" w:hAnsi="Times New Roman" w:cs="Times New Roman"/>
                <w:iCs/>
                <w:color w:val="000000" w:themeColor="text1"/>
                <w:sz w:val="24"/>
                <w:szCs w:val="24"/>
                <w:lang w:val="kk-KZ"/>
              </w:rPr>
              <w:t>44</w:t>
            </w:r>
          </w:p>
        </w:tc>
      </w:tr>
      <w:bookmarkEnd w:id="19"/>
    </w:tbl>
    <w:p w14:paraId="4B834B6C" w14:textId="77777777" w:rsidR="003909CD" w:rsidRPr="00694C68" w:rsidRDefault="003909CD" w:rsidP="00DC6788">
      <w:pPr>
        <w:pStyle w:val="a3"/>
        <w:spacing w:after="0" w:line="240" w:lineRule="auto"/>
        <w:ind w:left="0" w:firstLine="567"/>
        <w:rPr>
          <w:rFonts w:ascii="Times New Roman" w:hAnsi="Times New Roman" w:cs="Times New Roman"/>
          <w:sz w:val="28"/>
          <w:szCs w:val="28"/>
        </w:rPr>
      </w:pPr>
    </w:p>
    <w:p w14:paraId="06F14801" w14:textId="77777777" w:rsidR="009A7DAC" w:rsidRPr="00694C68" w:rsidRDefault="000E5E10"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lang w:val="kk-KZ"/>
        </w:rPr>
        <w:t>Рассматриваемые угл</w:t>
      </w:r>
      <w:r w:rsidR="00396AB8" w:rsidRPr="00694C68">
        <w:rPr>
          <w:rFonts w:ascii="Times New Roman" w:hAnsi="Times New Roman" w:cs="Times New Roman"/>
          <w:sz w:val="28"/>
          <w:szCs w:val="28"/>
          <w:lang w:val="kk-KZ"/>
        </w:rPr>
        <w:t>и</w:t>
      </w:r>
      <w:r w:rsidRPr="00694C68">
        <w:rPr>
          <w:rFonts w:ascii="Times New Roman" w:hAnsi="Times New Roman" w:cs="Times New Roman"/>
          <w:sz w:val="28"/>
          <w:szCs w:val="28"/>
          <w:lang w:val="kk-KZ"/>
        </w:rPr>
        <w:t>, приведенные в таблице 2.1, имеют схожие показатели качества, однако различающиеся по содержанию вредных примесей, в частности фосфора</w:t>
      </w:r>
      <w:r w:rsidRPr="00694C68">
        <w:rPr>
          <w:rFonts w:ascii="Times New Roman" w:hAnsi="Times New Roman" w:cs="Times New Roman"/>
          <w:sz w:val="28"/>
          <w:szCs w:val="28"/>
        </w:rPr>
        <w:t>:</w:t>
      </w:r>
      <w:r w:rsidR="003909CD" w:rsidRPr="00694C68">
        <w:rPr>
          <w:rFonts w:ascii="Times New Roman" w:hAnsi="Times New Roman" w:cs="Times New Roman"/>
          <w:sz w:val="28"/>
          <w:szCs w:val="28"/>
        </w:rPr>
        <w:t xml:space="preserve"> максимальное </w:t>
      </w:r>
      <w:r w:rsidRPr="00694C68">
        <w:rPr>
          <w:rFonts w:ascii="Times New Roman" w:hAnsi="Times New Roman" w:cs="Times New Roman"/>
          <w:sz w:val="28"/>
          <w:szCs w:val="28"/>
        </w:rPr>
        <w:t xml:space="preserve">его </w:t>
      </w:r>
      <w:r w:rsidR="003909CD" w:rsidRPr="00694C68">
        <w:rPr>
          <w:rFonts w:ascii="Times New Roman" w:hAnsi="Times New Roman" w:cs="Times New Roman"/>
          <w:sz w:val="28"/>
          <w:szCs w:val="28"/>
        </w:rPr>
        <w:t>содержание в углях Жалын (P</w:t>
      </w:r>
      <w:r w:rsidR="003909CD" w:rsidRPr="00694C68">
        <w:rPr>
          <w:rFonts w:ascii="Times New Roman" w:hAnsi="Times New Roman" w:cs="Times New Roman"/>
          <w:sz w:val="28"/>
          <w:szCs w:val="28"/>
          <w:vertAlign w:val="subscript"/>
        </w:rPr>
        <w:t>Ж</w:t>
      </w:r>
      <w:r w:rsidR="003909CD" w:rsidRPr="00694C68">
        <w:rPr>
          <w:rFonts w:ascii="Times New Roman" w:hAnsi="Times New Roman" w:cs="Times New Roman"/>
          <w:sz w:val="28"/>
          <w:szCs w:val="28"/>
        </w:rPr>
        <w:t>) составляет 0,0</w:t>
      </w:r>
      <w:r w:rsidR="00BC673C" w:rsidRPr="00694C68">
        <w:rPr>
          <w:rFonts w:ascii="Times New Roman" w:hAnsi="Times New Roman" w:cs="Times New Roman"/>
          <w:sz w:val="28"/>
          <w:szCs w:val="28"/>
        </w:rPr>
        <w:t>5</w:t>
      </w:r>
      <w:r w:rsidR="007444F2" w:rsidRPr="00694C68">
        <w:rPr>
          <w:rFonts w:ascii="Times New Roman" w:hAnsi="Times New Roman" w:cs="Times New Roman"/>
          <w:sz w:val="28"/>
          <w:szCs w:val="28"/>
        </w:rPr>
        <w:t>0</w:t>
      </w:r>
      <w:r w:rsidR="003909CD" w:rsidRPr="00694C68">
        <w:rPr>
          <w:rFonts w:ascii="Times New Roman" w:hAnsi="Times New Roman" w:cs="Times New Roman"/>
          <w:sz w:val="28"/>
          <w:szCs w:val="28"/>
        </w:rPr>
        <w:t xml:space="preserve"> %, а в углях Шубарколь (P</w:t>
      </w:r>
      <w:r w:rsidR="003909CD" w:rsidRPr="00694C68">
        <w:rPr>
          <w:rFonts w:ascii="Times New Roman" w:hAnsi="Times New Roman" w:cs="Times New Roman"/>
          <w:sz w:val="28"/>
          <w:szCs w:val="28"/>
          <w:vertAlign w:val="subscript"/>
        </w:rPr>
        <w:t>Ш</w:t>
      </w:r>
      <w:r w:rsidR="003909CD" w:rsidRPr="00694C68">
        <w:rPr>
          <w:rFonts w:ascii="Times New Roman" w:hAnsi="Times New Roman" w:cs="Times New Roman"/>
          <w:sz w:val="28"/>
          <w:szCs w:val="28"/>
        </w:rPr>
        <w:t>) – 0,0</w:t>
      </w:r>
      <w:r w:rsidR="00BC673C" w:rsidRPr="00694C68">
        <w:rPr>
          <w:rFonts w:ascii="Times New Roman" w:hAnsi="Times New Roman" w:cs="Times New Roman"/>
          <w:sz w:val="28"/>
          <w:szCs w:val="28"/>
        </w:rPr>
        <w:t>14</w:t>
      </w:r>
      <w:r w:rsidR="003909CD" w:rsidRPr="00694C68">
        <w:rPr>
          <w:rFonts w:ascii="Times New Roman" w:hAnsi="Times New Roman" w:cs="Times New Roman"/>
          <w:sz w:val="28"/>
          <w:szCs w:val="28"/>
        </w:rPr>
        <w:t xml:space="preserve"> %.</w:t>
      </w:r>
      <w:r w:rsidRPr="00694C68">
        <w:rPr>
          <w:rFonts w:ascii="Times New Roman" w:hAnsi="Times New Roman" w:cs="Times New Roman"/>
          <w:sz w:val="28"/>
          <w:szCs w:val="28"/>
        </w:rPr>
        <w:t xml:space="preserve"> Из литературных данных следует, что одним из действенных способов улучшения качества некондиционных углей является их смешивание с углями, имеющие низкие показатели вредных веществ</w:t>
      </w:r>
      <w:r w:rsidR="0056741E" w:rsidRPr="00694C68">
        <w:rPr>
          <w:rFonts w:ascii="Times New Roman" w:hAnsi="Times New Roman" w:cs="Times New Roman"/>
          <w:sz w:val="28"/>
          <w:szCs w:val="28"/>
        </w:rPr>
        <w:t xml:space="preserve">, т.е необходимо добиться </w:t>
      </w:r>
      <w:r w:rsidR="009A7DAC" w:rsidRPr="00694C68">
        <w:rPr>
          <w:rFonts w:ascii="Times New Roman" w:hAnsi="Times New Roman" w:cs="Times New Roman"/>
          <w:sz w:val="28"/>
          <w:szCs w:val="28"/>
        </w:rPr>
        <w:t xml:space="preserve">снижения концентрации фосфора в конечном продукте </w:t>
      </w:r>
      <w:r w:rsidR="0056741E" w:rsidRPr="00694C68">
        <w:rPr>
          <w:rFonts w:ascii="Times New Roman" w:hAnsi="Times New Roman" w:cs="Times New Roman"/>
          <w:sz w:val="28"/>
          <w:szCs w:val="28"/>
        </w:rPr>
        <w:t>путем их</w:t>
      </w:r>
      <w:r w:rsidR="009A7DAC" w:rsidRPr="00694C68">
        <w:rPr>
          <w:rFonts w:ascii="Times New Roman" w:hAnsi="Times New Roman" w:cs="Times New Roman"/>
          <w:sz w:val="28"/>
          <w:szCs w:val="28"/>
        </w:rPr>
        <w:t xml:space="preserve"> разбавления на стадии подготовки шихты.</w:t>
      </w:r>
    </w:p>
    <w:p w14:paraId="7EBCC1F1" w14:textId="77777777" w:rsidR="009A7DAC" w:rsidRPr="00694C68" w:rsidRDefault="00484343"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Д</w:t>
      </w:r>
      <w:r w:rsidR="009A7DAC" w:rsidRPr="00694C68">
        <w:rPr>
          <w:rFonts w:ascii="Times New Roman" w:hAnsi="Times New Roman" w:cs="Times New Roman"/>
          <w:sz w:val="28"/>
          <w:szCs w:val="28"/>
        </w:rPr>
        <w:t xml:space="preserve">ля полноты научного исследования необходимо теоретически оценить возможность дополнительного удаления фосфора непосредственно в ходе самого процесса коксования. В научной литературе отмечается, что фосфор в углях присутствует преимущественно в виде термостойких минералов (в основном, апатит </w:t>
      </w:r>
      <w:r w:rsidR="008D506D" w:rsidRPr="00694C68">
        <w:rPr>
          <w:rFonts w:ascii="Times New Roman" w:hAnsi="Times New Roman" w:cs="Times New Roman"/>
          <w:sz w:val="28"/>
          <w:szCs w:val="28"/>
        </w:rPr>
        <w:t>–</w:t>
      </w:r>
      <w:r w:rsidR="009A7DAC" w:rsidRPr="00694C68">
        <w:rPr>
          <w:rFonts w:ascii="Times New Roman" w:hAnsi="Times New Roman" w:cs="Times New Roman"/>
          <w:sz w:val="28"/>
          <w:szCs w:val="28"/>
        </w:rPr>
        <w:t xml:space="preserve"> фосфат кальция), а также в незначительном количестве в виде менее стабильных органических соединений. Возникает гипотеза: возможно ли подобрать такие температурные режимы (например, изотермическую выдержку), при которых основная, минеральная часть фосфора будет вступать в химические реакции с образованием летучих соединений и удаляться с газовой фазой.</w:t>
      </w:r>
      <w:r w:rsidR="00955783" w:rsidRPr="00694C68">
        <w:rPr>
          <w:rFonts w:ascii="Times New Roman" w:hAnsi="Times New Roman" w:cs="Times New Roman"/>
        </w:rPr>
        <w:t xml:space="preserve"> </w:t>
      </w:r>
    </w:p>
    <w:p w14:paraId="2A69470C" w14:textId="77777777" w:rsidR="009A7DAC" w:rsidRPr="00694C68" w:rsidRDefault="009A7DAC"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В данной главе приведены данные по проведенному анализу термодинамического моделирования для определения </w:t>
      </w:r>
      <w:r w:rsidR="00D262A9" w:rsidRPr="00694C68">
        <w:rPr>
          <w:rFonts w:ascii="Times New Roman" w:hAnsi="Times New Roman" w:cs="Times New Roman"/>
          <w:sz w:val="28"/>
          <w:szCs w:val="28"/>
        </w:rPr>
        <w:t>возможности протекания</w:t>
      </w:r>
      <w:r w:rsidRPr="00694C68">
        <w:rPr>
          <w:rFonts w:ascii="Times New Roman" w:hAnsi="Times New Roman" w:cs="Times New Roman"/>
          <w:sz w:val="28"/>
          <w:szCs w:val="28"/>
        </w:rPr>
        <w:t xml:space="preserve"> </w:t>
      </w:r>
      <w:r w:rsidR="00D262A9" w:rsidRPr="00694C68">
        <w:rPr>
          <w:rFonts w:ascii="Times New Roman" w:hAnsi="Times New Roman" w:cs="Times New Roman"/>
          <w:sz w:val="28"/>
          <w:szCs w:val="28"/>
        </w:rPr>
        <w:t>основных</w:t>
      </w:r>
      <w:r w:rsidRPr="00694C68">
        <w:rPr>
          <w:rFonts w:ascii="Times New Roman" w:hAnsi="Times New Roman" w:cs="Times New Roman"/>
          <w:sz w:val="28"/>
          <w:szCs w:val="28"/>
        </w:rPr>
        <w:t xml:space="preserve"> химических реакций, которые могли бы привести к удалению минерального фосфора из твердой фазы в температурном диапазоне, соответствующем процессу коксования (400</w:t>
      </w:r>
      <w:r w:rsidRPr="0010121C">
        <w:rPr>
          <w:rFonts w:ascii="Times New Roman" w:hAnsi="Times New Roman" w:cs="Times New Roman"/>
          <w:sz w:val="28"/>
          <w:szCs w:val="28"/>
        </w:rPr>
        <w:t>–</w:t>
      </w:r>
      <w:r w:rsidRPr="00694C68">
        <w:rPr>
          <w:rFonts w:ascii="Times New Roman" w:hAnsi="Times New Roman" w:cs="Times New Roman"/>
          <w:sz w:val="28"/>
          <w:szCs w:val="28"/>
        </w:rPr>
        <w:t>1200 °C).</w:t>
      </w:r>
    </w:p>
    <w:p w14:paraId="23D75195" w14:textId="740F3F66" w:rsidR="009A7DAC" w:rsidRPr="00694C68" w:rsidRDefault="009A7DAC" w:rsidP="00DC6788">
      <w:pPr>
        <w:spacing w:after="0" w:line="240" w:lineRule="auto"/>
        <w:ind w:firstLine="567"/>
        <w:contextualSpacing/>
        <w:jc w:val="both"/>
        <w:rPr>
          <w:rFonts w:ascii="Times New Roman" w:hAnsi="Times New Roman" w:cs="Times New Roman"/>
          <w:sz w:val="28"/>
          <w:szCs w:val="28"/>
        </w:rPr>
      </w:pPr>
      <w:bookmarkStart w:id="20" w:name="_Hlk213414627"/>
      <w:r w:rsidRPr="00694C68">
        <w:rPr>
          <w:rFonts w:ascii="Times New Roman" w:hAnsi="Times New Roman" w:cs="Times New Roman"/>
          <w:sz w:val="28"/>
          <w:szCs w:val="28"/>
        </w:rPr>
        <w:t xml:space="preserve">Термодинамический анализ проводился с использованием программного комплекса HSC Chemistry 9 в модуле </w:t>
      </w:r>
      <w:r w:rsidRPr="00694C68">
        <w:rPr>
          <w:rFonts w:ascii="Times New Roman" w:hAnsi="Times New Roman" w:cs="Times New Roman"/>
          <w:sz w:val="28"/>
          <w:szCs w:val="28"/>
          <w:lang w:val="kk-KZ"/>
        </w:rPr>
        <w:t>«</w:t>
      </w:r>
      <w:r w:rsidRPr="00694C68">
        <w:rPr>
          <w:rFonts w:ascii="Times New Roman" w:hAnsi="Times New Roman" w:cs="Times New Roman"/>
          <w:sz w:val="28"/>
          <w:szCs w:val="28"/>
        </w:rPr>
        <w:t>Reaction Equations»</w:t>
      </w:r>
      <w:r w:rsidR="008F2CA4" w:rsidRPr="00694C68">
        <w:rPr>
          <w:rFonts w:ascii="Times New Roman" w:hAnsi="Times New Roman" w:cs="Times New Roman"/>
          <w:sz w:val="28"/>
          <w:szCs w:val="28"/>
        </w:rPr>
        <w:t xml:space="preserve"> [</w:t>
      </w:r>
      <w:r w:rsidR="005F42D3" w:rsidRPr="005F42D3">
        <w:rPr>
          <w:rFonts w:ascii="Times New Roman" w:hAnsi="Times New Roman" w:cs="Times New Roman"/>
          <w:sz w:val="28"/>
          <w:szCs w:val="28"/>
        </w:rPr>
        <w:t>100</w:t>
      </w:r>
      <w:r w:rsidR="008F2CA4" w:rsidRPr="00694C68">
        <w:rPr>
          <w:rFonts w:ascii="Times New Roman" w:hAnsi="Times New Roman" w:cs="Times New Roman"/>
          <w:sz w:val="28"/>
          <w:szCs w:val="28"/>
        </w:rPr>
        <w:t>]</w:t>
      </w:r>
      <w:r w:rsidRPr="00694C68">
        <w:rPr>
          <w:rFonts w:ascii="Times New Roman" w:hAnsi="Times New Roman" w:cs="Times New Roman"/>
          <w:sz w:val="28"/>
          <w:szCs w:val="28"/>
        </w:rPr>
        <w:t>. Данный метод позволяет рассчитать изменение энергии Гиббса (ΔG) для заданной химической реакции в зависимости от температуры. Согласно фундаментальным законам термодинамики, реакция считается возможной только в том случае, если значение энергии Гиббса является отрицательным (ΔG</w:t>
      </w:r>
      <w:r w:rsidR="00E80705" w:rsidRPr="00694C68">
        <w:rPr>
          <w:rFonts w:ascii="Times New Roman" w:hAnsi="Times New Roman" w:cs="Times New Roman"/>
          <w:sz w:val="28"/>
          <w:szCs w:val="28"/>
        </w:rPr>
        <w:t xml:space="preserve"> </w:t>
      </w:r>
      <w:r w:rsidRPr="00694C68">
        <w:rPr>
          <w:rFonts w:ascii="Times New Roman" w:hAnsi="Times New Roman" w:cs="Times New Roman"/>
          <w:sz w:val="28"/>
          <w:szCs w:val="28"/>
        </w:rPr>
        <w:t>&lt;</w:t>
      </w:r>
      <w:r w:rsidR="00E80705" w:rsidRPr="00694C68">
        <w:rPr>
          <w:rFonts w:ascii="Times New Roman" w:hAnsi="Times New Roman" w:cs="Times New Roman"/>
          <w:sz w:val="28"/>
          <w:szCs w:val="28"/>
        </w:rPr>
        <w:t xml:space="preserve"> </w:t>
      </w:r>
      <w:r w:rsidRPr="00694C68">
        <w:rPr>
          <w:rFonts w:ascii="Times New Roman" w:hAnsi="Times New Roman" w:cs="Times New Roman"/>
          <w:sz w:val="28"/>
          <w:szCs w:val="28"/>
        </w:rPr>
        <w:t>0).</w:t>
      </w:r>
    </w:p>
    <w:bookmarkEnd w:id="20"/>
    <w:p w14:paraId="166179C7" w14:textId="77777777" w:rsidR="009A7DAC" w:rsidRPr="00694C68" w:rsidRDefault="009A7DAC"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Для моделирования были выбраны основные теоретически возможные реакции восстановления фосфата кальция (Ca</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(PO</w:t>
      </w:r>
      <w:r w:rsidRPr="00694C68">
        <w:rPr>
          <w:rFonts w:ascii="Times New Roman" w:hAnsi="Times New Roman" w:cs="Times New Roman"/>
          <w:sz w:val="28"/>
          <w:szCs w:val="28"/>
          <w:vertAlign w:val="subscript"/>
        </w:rPr>
        <w:t>4</w:t>
      </w:r>
      <w:r w:rsidRPr="00694C68">
        <w:rPr>
          <w:rFonts w:ascii="Times New Roman" w:hAnsi="Times New Roman" w:cs="Times New Roman"/>
          <w:sz w:val="28"/>
          <w:szCs w:val="28"/>
        </w:rPr>
        <w:t>)</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который является основной минеральной формой нахождения фосфора в угле после начальной термической трансформации апатита. В качестве восстановителей и реагентов рассматривались компоненты, присутствующие в восстановительной атмосфере коксовой печи: углерод (C), водород (H₂), а также компоненты золы </w:t>
      </w:r>
      <w:r w:rsidR="008D506D" w:rsidRPr="00694C68">
        <w:rPr>
          <w:rFonts w:ascii="Times New Roman" w:hAnsi="Times New Roman" w:cs="Times New Roman"/>
          <w:sz w:val="28"/>
          <w:szCs w:val="28"/>
        </w:rPr>
        <w:t>–</w:t>
      </w:r>
      <w:r w:rsidRPr="00694C68">
        <w:rPr>
          <w:rFonts w:ascii="Times New Roman" w:hAnsi="Times New Roman" w:cs="Times New Roman"/>
          <w:sz w:val="28"/>
          <w:szCs w:val="28"/>
        </w:rPr>
        <w:t xml:space="preserve"> оксид железа (восстановленный до Fe) и диоксид кремния (SiO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w:t>
      </w:r>
    </w:p>
    <w:p w14:paraId="3489870F" w14:textId="77777777" w:rsidR="009A7DAC" w:rsidRPr="00694C68" w:rsidRDefault="009A7DAC" w:rsidP="00DC6788">
      <w:pPr>
        <w:spacing w:after="0" w:line="240" w:lineRule="auto"/>
        <w:ind w:firstLine="567"/>
        <w:contextualSpacing/>
        <w:jc w:val="both"/>
        <w:rPr>
          <w:rFonts w:ascii="Times New Roman" w:hAnsi="Times New Roman" w:cs="Times New Roman"/>
          <w:sz w:val="28"/>
          <w:szCs w:val="28"/>
        </w:rPr>
      </w:pPr>
      <w:bookmarkStart w:id="21" w:name="_Hlk213414635"/>
      <w:r w:rsidRPr="00694C68">
        <w:rPr>
          <w:rFonts w:ascii="Times New Roman" w:hAnsi="Times New Roman" w:cs="Times New Roman"/>
          <w:sz w:val="28"/>
          <w:szCs w:val="28"/>
        </w:rPr>
        <w:t>Были проанализированы четыре ключевые реакции, отражающие различные гипотетические пути превращения фосфора.</w:t>
      </w:r>
    </w:p>
    <w:p w14:paraId="1B0F1408" w14:textId="77777777" w:rsidR="009A7DAC" w:rsidRPr="00694C68" w:rsidRDefault="002244C7" w:rsidP="00DC6788">
      <w:pPr>
        <w:spacing w:after="0" w:line="240" w:lineRule="auto"/>
        <w:ind w:firstLine="567"/>
        <w:contextualSpacing/>
        <w:jc w:val="both"/>
        <w:rPr>
          <w:rFonts w:ascii="Times New Roman" w:hAnsi="Times New Roman" w:cs="Times New Roman"/>
          <w:sz w:val="28"/>
          <w:szCs w:val="28"/>
        </w:rPr>
      </w:pPr>
      <w:bookmarkStart w:id="22" w:name="_Hlk213414669"/>
      <w:bookmarkEnd w:id="21"/>
      <w:r w:rsidRPr="00694C68">
        <w:rPr>
          <w:rFonts w:ascii="Times New Roman" w:hAnsi="Times New Roman" w:cs="Times New Roman"/>
          <w:sz w:val="28"/>
          <w:szCs w:val="28"/>
        </w:rPr>
        <w:t>Первоначально была рассмотрена гипотеза о возможности восстановления фосфата кальция до летучего фосфина (PH₃) в богатой водородом и углеродом среде коксовой печи.</w:t>
      </w:r>
      <w:bookmarkEnd w:id="22"/>
      <w:r w:rsidRPr="00694C68">
        <w:rPr>
          <w:rFonts w:ascii="Times New Roman" w:hAnsi="Times New Roman" w:cs="Times New Roman"/>
          <w:sz w:val="28"/>
          <w:szCs w:val="28"/>
        </w:rPr>
        <w:t xml:space="preserve"> Моделирование реакции Ca</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(PO4)</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+ 14C + 3H</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3CaC</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+ 8CO + 2PH</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показало, что значение энергии Гиббса (ΔG) остается строго положительным во всем исследуемом диапазоне температур от 400 до 1200 °C. Как видно из полученного графика на рисунке 2.1, </w:t>
      </w:r>
      <w:r w:rsidRPr="0010121C">
        <w:rPr>
          <w:rFonts w:ascii="Times New Roman" w:hAnsi="Times New Roman" w:cs="Times New Roman"/>
          <w:i/>
          <w:iCs/>
          <w:sz w:val="28"/>
          <w:szCs w:val="28"/>
        </w:rPr>
        <w:t>а</w:t>
      </w:r>
      <w:r w:rsidRPr="00694C68">
        <w:rPr>
          <w:rFonts w:ascii="Times New Roman" w:hAnsi="Times New Roman" w:cs="Times New Roman"/>
          <w:sz w:val="28"/>
          <w:szCs w:val="28"/>
        </w:rPr>
        <w:t>, при максимальной температуре 1200 °C значение ΔG составляет около +1435 кДж, что свидетельствует о полной термодинамической невозможности протекания данной реакции в условиях коксования.</w:t>
      </w:r>
    </w:p>
    <w:p w14:paraId="2C80389F" w14:textId="77777777" w:rsidR="002244C7" w:rsidRPr="00694C68" w:rsidRDefault="002244C7" w:rsidP="00DC6788">
      <w:pPr>
        <w:spacing w:after="0" w:line="240" w:lineRule="auto"/>
        <w:ind w:firstLine="567"/>
        <w:contextualSpacing/>
        <w:jc w:val="both"/>
        <w:rPr>
          <w:rFonts w:ascii="Times New Roman" w:hAnsi="Times New Roman" w:cs="Times New Roman"/>
          <w:sz w:val="28"/>
          <w:szCs w:val="28"/>
        </w:rPr>
      </w:pPr>
    </w:p>
    <w:p w14:paraId="4E08EAB3" w14:textId="77777777" w:rsidR="009A7DAC" w:rsidRPr="00694C68" w:rsidRDefault="00907214" w:rsidP="00DC6788">
      <w:pPr>
        <w:spacing w:after="0" w:line="240" w:lineRule="auto"/>
        <w:contextualSpacing/>
        <w:jc w:val="center"/>
        <w:rPr>
          <w:rFonts w:ascii="Times New Roman" w:hAnsi="Times New Roman" w:cs="Times New Roman"/>
          <w:b/>
          <w:bCs/>
          <w:sz w:val="28"/>
          <w:szCs w:val="28"/>
        </w:rPr>
      </w:pPr>
      <w:r w:rsidRPr="00694C68">
        <w:rPr>
          <w:rFonts w:ascii="Times New Roman" w:hAnsi="Times New Roman" w:cs="Times New Roman"/>
          <w:noProof/>
          <w:lang w:eastAsia="ru-RU"/>
        </w:rPr>
        <w:lastRenderedPageBreak/>
        <w:drawing>
          <wp:inline distT="0" distB="0" distL="0" distR="0" wp14:anchorId="41121194" wp14:editId="45CC5005">
            <wp:extent cx="2785110" cy="2795365"/>
            <wp:effectExtent l="0" t="0" r="0" b="5080"/>
            <wp:docPr id="2" name="Рисунок 1">
              <a:extLst xmlns:a="http://schemas.openxmlformats.org/drawingml/2006/main">
                <a:ext uri="{FF2B5EF4-FFF2-40B4-BE49-F238E27FC236}">
                  <a16:creationId xmlns:a16="http://schemas.microsoft.com/office/drawing/2014/main" id="{A4D3BF00-5B92-BF6C-0C45-4501C34C3A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A4D3BF00-5B92-BF6C-0C45-4501C34C3ACE}"/>
                        </a:ext>
                      </a:extLst>
                    </pic:cNvPr>
                    <pic:cNvPicPr>
                      <a:picLocks noChangeAspect="1"/>
                    </pic:cNvPicPr>
                  </pic:nvPicPr>
                  <pic:blipFill rotWithShape="1">
                    <a:blip r:embed="rId15" cstate="print"/>
                    <a:srcRect t="5479" r="65815" b="30129"/>
                    <a:stretch>
                      <a:fillRect/>
                    </a:stretch>
                  </pic:blipFill>
                  <pic:spPr bwMode="auto">
                    <a:xfrm>
                      <a:off x="0" y="0"/>
                      <a:ext cx="2786932" cy="2797194"/>
                    </a:xfrm>
                    <a:prstGeom prst="rect">
                      <a:avLst/>
                    </a:prstGeom>
                    <a:ln>
                      <a:noFill/>
                    </a:ln>
                    <a:extLst>
                      <a:ext uri="{53640926-AAD7-44D8-BBD7-CCE9431645EC}">
                        <a14:shadowObscured xmlns:a14="http://schemas.microsoft.com/office/drawing/2010/main"/>
                      </a:ext>
                    </a:extLst>
                  </pic:spPr>
                </pic:pic>
              </a:graphicData>
            </a:graphic>
          </wp:inline>
        </w:drawing>
      </w:r>
      <w:r w:rsidRPr="00694C68">
        <w:rPr>
          <w:rFonts w:ascii="Times New Roman" w:hAnsi="Times New Roman" w:cs="Times New Roman"/>
          <w:b/>
          <w:bCs/>
          <w:sz w:val="28"/>
          <w:szCs w:val="28"/>
        </w:rPr>
        <w:tab/>
      </w:r>
      <w:r w:rsidRPr="00694C68">
        <w:rPr>
          <w:rFonts w:ascii="Times New Roman" w:hAnsi="Times New Roman" w:cs="Times New Roman"/>
          <w:noProof/>
          <w:lang w:eastAsia="ru-RU"/>
        </w:rPr>
        <w:drawing>
          <wp:inline distT="0" distB="0" distL="0" distR="0" wp14:anchorId="4653739A" wp14:editId="44E64402">
            <wp:extent cx="2782570" cy="2790973"/>
            <wp:effectExtent l="0" t="0" r="0" b="9525"/>
            <wp:docPr id="3" name="Рисунок 2">
              <a:extLst xmlns:a="http://schemas.openxmlformats.org/drawingml/2006/main">
                <a:ext uri="{FF2B5EF4-FFF2-40B4-BE49-F238E27FC236}">
                  <a16:creationId xmlns:a16="http://schemas.microsoft.com/office/drawing/2014/main" id="{94D734C4-A1C2-CE87-8AD9-E88BF5A810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94D734C4-A1C2-CE87-8AD9-E88BF5A81088}"/>
                        </a:ext>
                      </a:extLst>
                    </pic:cNvPr>
                    <pic:cNvPicPr>
                      <a:picLocks noChangeAspect="1"/>
                    </pic:cNvPicPr>
                  </pic:nvPicPr>
                  <pic:blipFill rotWithShape="1">
                    <a:blip r:embed="rId16" cstate="print"/>
                    <a:srcRect t="5330" r="65778" b="32492"/>
                    <a:stretch>
                      <a:fillRect/>
                    </a:stretch>
                  </pic:blipFill>
                  <pic:spPr bwMode="auto">
                    <a:xfrm>
                      <a:off x="0" y="0"/>
                      <a:ext cx="2782957" cy="2791361"/>
                    </a:xfrm>
                    <a:prstGeom prst="rect">
                      <a:avLst/>
                    </a:prstGeom>
                    <a:ln>
                      <a:noFill/>
                    </a:ln>
                    <a:extLst>
                      <a:ext uri="{53640926-AAD7-44D8-BBD7-CCE9431645EC}">
                        <a14:shadowObscured xmlns:a14="http://schemas.microsoft.com/office/drawing/2010/main"/>
                      </a:ext>
                    </a:extLst>
                  </pic:spPr>
                </pic:pic>
              </a:graphicData>
            </a:graphic>
          </wp:inline>
        </w:drawing>
      </w:r>
    </w:p>
    <w:p w14:paraId="4720C50C" w14:textId="77777777" w:rsidR="002244C7" w:rsidRPr="00694C68" w:rsidRDefault="002244C7" w:rsidP="00DC6788">
      <w:pPr>
        <w:spacing w:after="0" w:line="240" w:lineRule="auto"/>
        <w:contextualSpacing/>
        <w:jc w:val="center"/>
        <w:rPr>
          <w:rFonts w:ascii="Times New Roman" w:hAnsi="Times New Roman" w:cs="Times New Roman"/>
          <w:sz w:val="28"/>
          <w:szCs w:val="28"/>
        </w:rPr>
      </w:pPr>
      <w:r w:rsidRPr="00694C68">
        <w:rPr>
          <w:rFonts w:ascii="Times New Roman" w:hAnsi="Times New Roman" w:cs="Times New Roman"/>
          <w:sz w:val="28"/>
          <w:szCs w:val="28"/>
        </w:rPr>
        <w:t xml:space="preserve">а) </w:t>
      </w:r>
      <w:r w:rsidRPr="00694C68">
        <w:rPr>
          <w:rFonts w:ascii="Times New Roman" w:hAnsi="Times New Roman" w:cs="Times New Roman"/>
          <w:sz w:val="28"/>
          <w:szCs w:val="28"/>
        </w:rPr>
        <w:tab/>
      </w:r>
      <w:r w:rsidRPr="00694C68">
        <w:rPr>
          <w:rFonts w:ascii="Times New Roman" w:hAnsi="Times New Roman" w:cs="Times New Roman"/>
          <w:sz w:val="28"/>
          <w:szCs w:val="28"/>
        </w:rPr>
        <w:tab/>
      </w:r>
      <w:r w:rsidRPr="00694C68">
        <w:rPr>
          <w:rFonts w:ascii="Times New Roman" w:hAnsi="Times New Roman" w:cs="Times New Roman"/>
          <w:sz w:val="28"/>
          <w:szCs w:val="28"/>
        </w:rPr>
        <w:tab/>
      </w:r>
      <w:r w:rsidRPr="00694C68">
        <w:rPr>
          <w:rFonts w:ascii="Times New Roman" w:hAnsi="Times New Roman" w:cs="Times New Roman"/>
          <w:sz w:val="28"/>
          <w:szCs w:val="28"/>
        </w:rPr>
        <w:tab/>
      </w:r>
      <w:r w:rsidRPr="00694C68">
        <w:rPr>
          <w:rFonts w:ascii="Times New Roman" w:hAnsi="Times New Roman" w:cs="Times New Roman"/>
          <w:sz w:val="28"/>
          <w:szCs w:val="28"/>
        </w:rPr>
        <w:tab/>
        <w:t>б)</w:t>
      </w:r>
    </w:p>
    <w:p w14:paraId="4F34260A" w14:textId="77777777" w:rsidR="00907214" w:rsidRPr="00694C68" w:rsidRDefault="00907214" w:rsidP="00DC6788">
      <w:pPr>
        <w:spacing w:after="0" w:line="240" w:lineRule="auto"/>
        <w:contextualSpacing/>
        <w:jc w:val="center"/>
        <w:rPr>
          <w:rFonts w:ascii="Times New Roman" w:hAnsi="Times New Roman" w:cs="Times New Roman"/>
          <w:sz w:val="28"/>
          <w:szCs w:val="28"/>
        </w:rPr>
      </w:pPr>
    </w:p>
    <w:p w14:paraId="1EA42ED1" w14:textId="77777777" w:rsidR="00907214" w:rsidRPr="00694C68" w:rsidRDefault="00907214" w:rsidP="00DC6788">
      <w:pPr>
        <w:spacing w:after="0" w:line="240" w:lineRule="auto"/>
        <w:contextualSpacing/>
        <w:jc w:val="center"/>
        <w:rPr>
          <w:rFonts w:ascii="Times New Roman" w:hAnsi="Times New Roman" w:cs="Times New Roman"/>
          <w:sz w:val="28"/>
          <w:szCs w:val="28"/>
        </w:rPr>
      </w:pPr>
      <w:r w:rsidRPr="00694C68">
        <w:rPr>
          <w:rFonts w:ascii="Times New Roman" w:hAnsi="Times New Roman" w:cs="Times New Roman"/>
          <w:noProof/>
          <w:lang w:eastAsia="ru-RU"/>
        </w:rPr>
        <w:drawing>
          <wp:inline distT="0" distB="0" distL="0" distR="0" wp14:anchorId="6CD254B0" wp14:editId="01527CCA">
            <wp:extent cx="2796341" cy="2867212"/>
            <wp:effectExtent l="0" t="0" r="4445" b="0"/>
            <wp:docPr id="4" name="Рисунок 3">
              <a:extLst xmlns:a="http://schemas.openxmlformats.org/drawingml/2006/main">
                <a:ext uri="{FF2B5EF4-FFF2-40B4-BE49-F238E27FC236}">
                  <a16:creationId xmlns:a16="http://schemas.microsoft.com/office/drawing/2014/main" id="{741983CC-E702-93C9-2BBC-CE389D0ED0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741983CC-E702-93C9-2BBC-CE389D0ED035}"/>
                        </a:ext>
                      </a:extLst>
                    </pic:cNvPr>
                    <pic:cNvPicPr>
                      <a:picLocks noChangeAspect="1"/>
                    </pic:cNvPicPr>
                  </pic:nvPicPr>
                  <pic:blipFill rotWithShape="1">
                    <a:blip r:embed="rId17" cstate="print"/>
                    <a:srcRect t="5760" r="65521" b="29618"/>
                    <a:stretch>
                      <a:fillRect/>
                    </a:stretch>
                  </pic:blipFill>
                  <pic:spPr bwMode="auto">
                    <a:xfrm>
                      <a:off x="0" y="0"/>
                      <a:ext cx="2855499" cy="2927870"/>
                    </a:xfrm>
                    <a:prstGeom prst="rect">
                      <a:avLst/>
                    </a:prstGeom>
                    <a:ln>
                      <a:noFill/>
                    </a:ln>
                    <a:extLst>
                      <a:ext uri="{53640926-AAD7-44D8-BBD7-CCE9431645EC}">
                        <a14:shadowObscured xmlns:a14="http://schemas.microsoft.com/office/drawing/2010/main"/>
                      </a:ext>
                    </a:extLst>
                  </pic:spPr>
                </pic:pic>
              </a:graphicData>
            </a:graphic>
          </wp:inline>
        </w:drawing>
      </w:r>
      <w:r w:rsidRPr="00694C68">
        <w:rPr>
          <w:rFonts w:ascii="Times New Roman" w:hAnsi="Times New Roman" w:cs="Times New Roman"/>
          <w:sz w:val="28"/>
          <w:szCs w:val="28"/>
        </w:rPr>
        <w:tab/>
      </w:r>
      <w:r w:rsidRPr="00694C68">
        <w:rPr>
          <w:rFonts w:ascii="Times New Roman" w:hAnsi="Times New Roman" w:cs="Times New Roman"/>
          <w:noProof/>
          <w:lang w:eastAsia="ru-RU"/>
        </w:rPr>
        <w:drawing>
          <wp:inline distT="0" distB="0" distL="0" distR="0" wp14:anchorId="35B6CB9A" wp14:editId="67C7267B">
            <wp:extent cx="2786380" cy="2867453"/>
            <wp:effectExtent l="0" t="0" r="0" b="9525"/>
            <wp:docPr id="5" name="Рисунок 4">
              <a:extLst xmlns:a="http://schemas.openxmlformats.org/drawingml/2006/main">
                <a:ext uri="{FF2B5EF4-FFF2-40B4-BE49-F238E27FC236}">
                  <a16:creationId xmlns:a16="http://schemas.microsoft.com/office/drawing/2014/main" id="{5BA501F2-3EE8-2B8B-C17B-174CE79DBF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5BA501F2-3EE8-2B8B-C17B-174CE79DBFB8}"/>
                        </a:ext>
                      </a:extLst>
                    </pic:cNvPr>
                    <pic:cNvPicPr>
                      <a:picLocks noChangeAspect="1"/>
                    </pic:cNvPicPr>
                  </pic:nvPicPr>
                  <pic:blipFill rotWithShape="1">
                    <a:blip r:embed="rId18" cstate="print"/>
                    <a:srcRect t="5577" r="65804" b="29745"/>
                    <a:stretch>
                      <a:fillRect/>
                    </a:stretch>
                  </pic:blipFill>
                  <pic:spPr bwMode="auto">
                    <a:xfrm>
                      <a:off x="0" y="0"/>
                      <a:ext cx="2836194" cy="2918716"/>
                    </a:xfrm>
                    <a:prstGeom prst="rect">
                      <a:avLst/>
                    </a:prstGeom>
                    <a:ln>
                      <a:noFill/>
                    </a:ln>
                    <a:extLst>
                      <a:ext uri="{53640926-AAD7-44D8-BBD7-CCE9431645EC}">
                        <a14:shadowObscured xmlns:a14="http://schemas.microsoft.com/office/drawing/2010/main"/>
                      </a:ext>
                    </a:extLst>
                  </pic:spPr>
                </pic:pic>
              </a:graphicData>
            </a:graphic>
          </wp:inline>
        </w:drawing>
      </w:r>
    </w:p>
    <w:p w14:paraId="1BA4D1F5" w14:textId="77777777" w:rsidR="009A7DAC" w:rsidRPr="00694C68" w:rsidRDefault="002244C7" w:rsidP="00DC6788">
      <w:pPr>
        <w:spacing w:after="0" w:line="240" w:lineRule="auto"/>
        <w:contextualSpacing/>
        <w:jc w:val="center"/>
        <w:rPr>
          <w:rFonts w:ascii="Times New Roman" w:hAnsi="Times New Roman" w:cs="Times New Roman"/>
          <w:sz w:val="28"/>
          <w:szCs w:val="28"/>
        </w:rPr>
      </w:pPr>
      <w:r w:rsidRPr="00694C68">
        <w:rPr>
          <w:rFonts w:ascii="Times New Roman" w:hAnsi="Times New Roman" w:cs="Times New Roman"/>
          <w:sz w:val="28"/>
          <w:szCs w:val="28"/>
        </w:rPr>
        <w:t xml:space="preserve">в) </w:t>
      </w:r>
      <w:r w:rsidRPr="00694C68">
        <w:rPr>
          <w:rFonts w:ascii="Times New Roman" w:hAnsi="Times New Roman" w:cs="Times New Roman"/>
          <w:sz w:val="28"/>
          <w:szCs w:val="28"/>
        </w:rPr>
        <w:tab/>
      </w:r>
      <w:r w:rsidRPr="00694C68">
        <w:rPr>
          <w:rFonts w:ascii="Times New Roman" w:hAnsi="Times New Roman" w:cs="Times New Roman"/>
          <w:sz w:val="28"/>
          <w:szCs w:val="28"/>
        </w:rPr>
        <w:tab/>
      </w:r>
      <w:r w:rsidRPr="00694C68">
        <w:rPr>
          <w:rFonts w:ascii="Times New Roman" w:hAnsi="Times New Roman" w:cs="Times New Roman"/>
          <w:sz w:val="28"/>
          <w:szCs w:val="28"/>
        </w:rPr>
        <w:tab/>
      </w:r>
      <w:r w:rsidRPr="00694C68">
        <w:rPr>
          <w:rFonts w:ascii="Times New Roman" w:hAnsi="Times New Roman" w:cs="Times New Roman"/>
          <w:sz w:val="28"/>
          <w:szCs w:val="28"/>
        </w:rPr>
        <w:tab/>
      </w:r>
      <w:r w:rsidRPr="00694C68">
        <w:rPr>
          <w:rFonts w:ascii="Times New Roman" w:hAnsi="Times New Roman" w:cs="Times New Roman"/>
          <w:sz w:val="28"/>
          <w:szCs w:val="28"/>
        </w:rPr>
        <w:tab/>
        <w:t>г)</w:t>
      </w:r>
    </w:p>
    <w:p w14:paraId="1D17692A" w14:textId="77777777" w:rsidR="00F3299F" w:rsidRPr="00694C68" w:rsidRDefault="00F3299F" w:rsidP="00DC6788">
      <w:pPr>
        <w:spacing w:after="0" w:line="240" w:lineRule="auto"/>
        <w:contextualSpacing/>
        <w:jc w:val="center"/>
        <w:rPr>
          <w:rFonts w:ascii="Times New Roman" w:hAnsi="Times New Roman" w:cs="Times New Roman"/>
          <w:sz w:val="28"/>
          <w:szCs w:val="28"/>
        </w:rPr>
      </w:pPr>
    </w:p>
    <w:p w14:paraId="262A3CD6" w14:textId="77777777" w:rsidR="00F3299F" w:rsidRPr="00694C68" w:rsidRDefault="00F3299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Рисунок 2.1 – Термодинамический анализ поведения фосфора с использованием программы HSC Chemistry 9</w:t>
      </w:r>
    </w:p>
    <w:p w14:paraId="3D6CA9A5" w14:textId="77777777" w:rsidR="002244C7" w:rsidRPr="00694C68" w:rsidRDefault="002244C7" w:rsidP="00DC6788">
      <w:pPr>
        <w:spacing w:after="0" w:line="240" w:lineRule="auto"/>
        <w:ind w:firstLine="567"/>
        <w:contextualSpacing/>
        <w:jc w:val="both"/>
        <w:rPr>
          <w:rFonts w:ascii="Times New Roman" w:hAnsi="Times New Roman" w:cs="Times New Roman"/>
          <w:sz w:val="28"/>
          <w:szCs w:val="28"/>
        </w:rPr>
      </w:pPr>
    </w:p>
    <w:p w14:paraId="0CB4F8DC" w14:textId="5EEBA121" w:rsidR="00E30604" w:rsidRPr="00694C68" w:rsidRDefault="00E30604" w:rsidP="00DC6788">
      <w:pPr>
        <w:spacing w:after="0" w:line="240" w:lineRule="auto"/>
        <w:ind w:firstLine="567"/>
        <w:contextualSpacing/>
        <w:jc w:val="both"/>
        <w:rPr>
          <w:rFonts w:ascii="Times New Roman" w:hAnsi="Times New Roman" w:cs="Times New Roman"/>
          <w:sz w:val="28"/>
          <w:szCs w:val="28"/>
        </w:rPr>
      </w:pPr>
      <w:bookmarkStart w:id="23" w:name="_Hlk213414689"/>
      <w:r w:rsidRPr="00694C68">
        <w:rPr>
          <w:rFonts w:ascii="Times New Roman" w:hAnsi="Times New Roman" w:cs="Times New Roman"/>
          <w:sz w:val="28"/>
          <w:szCs w:val="28"/>
        </w:rPr>
        <w:t>Следующим шагом стала оценка прямого карботермического восстановления до паров элементарного фосфора (P₂) по реакции Ca</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(PO</w:t>
      </w:r>
      <w:r w:rsidRPr="00694C68">
        <w:rPr>
          <w:rFonts w:ascii="Times New Roman" w:hAnsi="Times New Roman" w:cs="Times New Roman"/>
          <w:sz w:val="28"/>
          <w:szCs w:val="28"/>
          <w:vertAlign w:val="subscript"/>
        </w:rPr>
        <w:t>4</w:t>
      </w:r>
      <w:r w:rsidRPr="00694C68">
        <w:rPr>
          <w:rFonts w:ascii="Times New Roman" w:hAnsi="Times New Roman" w:cs="Times New Roman"/>
          <w:sz w:val="28"/>
          <w:szCs w:val="28"/>
        </w:rPr>
        <w:t>)</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+ 5C = 3CaO + 5CO + P</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w:t>
      </w:r>
      <w:bookmarkEnd w:id="23"/>
      <w:r w:rsidRPr="00694C68">
        <w:rPr>
          <w:rFonts w:ascii="Times New Roman" w:hAnsi="Times New Roman" w:cs="Times New Roman"/>
          <w:sz w:val="28"/>
          <w:szCs w:val="28"/>
        </w:rPr>
        <w:t xml:space="preserve"> Результаты моделирования для этого процесса также продемонстрировали (Рисунок 2.1, </w:t>
      </w:r>
      <w:r w:rsidRPr="00694C68">
        <w:rPr>
          <w:rFonts w:ascii="Times New Roman" w:hAnsi="Times New Roman" w:cs="Times New Roman"/>
          <w:i/>
          <w:sz w:val="28"/>
          <w:szCs w:val="28"/>
        </w:rPr>
        <w:t>б</w:t>
      </w:r>
      <w:r w:rsidRPr="00694C68">
        <w:rPr>
          <w:rFonts w:ascii="Times New Roman" w:hAnsi="Times New Roman" w:cs="Times New Roman"/>
          <w:sz w:val="28"/>
          <w:szCs w:val="28"/>
        </w:rPr>
        <w:t xml:space="preserve">), что ΔG остается глубоко в положительной зоне во всем диапазоне температур коксования, подтверждая, что для прямого восстановления фосфора требуются температуры, значительно превышающие 1200 °C, что соответствует условиям доменного процесса, а не коксования. </w:t>
      </w:r>
    </w:p>
    <w:p w14:paraId="15BBC234" w14:textId="77777777" w:rsidR="00E30604" w:rsidRPr="00694C68" w:rsidRDefault="00E30604"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Далее на рисунке 2.1, </w:t>
      </w:r>
      <w:r w:rsidRPr="00694C68">
        <w:rPr>
          <w:rFonts w:ascii="Times New Roman" w:hAnsi="Times New Roman" w:cs="Times New Roman"/>
          <w:i/>
          <w:sz w:val="28"/>
          <w:szCs w:val="28"/>
        </w:rPr>
        <w:t>в</w:t>
      </w:r>
      <w:r w:rsidRPr="00694C68">
        <w:rPr>
          <w:rFonts w:ascii="Times New Roman" w:hAnsi="Times New Roman" w:cs="Times New Roman"/>
          <w:sz w:val="28"/>
          <w:szCs w:val="28"/>
        </w:rPr>
        <w:t xml:space="preserve"> представлены данные по исследованию влияния основных компонентов минеральной части угля на процесс восстановления. </w:t>
      </w:r>
      <w:bookmarkStart w:id="24" w:name="_Hlk213415275"/>
      <w:r w:rsidRPr="00694C68">
        <w:rPr>
          <w:rFonts w:ascii="Times New Roman" w:hAnsi="Times New Roman" w:cs="Times New Roman"/>
          <w:sz w:val="28"/>
          <w:szCs w:val="28"/>
        </w:rPr>
        <w:t>Была проверена гипотеза о том, что диоксид кремния (SiO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действуя как </w:t>
      </w:r>
      <w:r w:rsidRPr="00694C68">
        <w:rPr>
          <w:rFonts w:ascii="Times New Roman" w:hAnsi="Times New Roman" w:cs="Times New Roman"/>
          <w:sz w:val="28"/>
          <w:szCs w:val="28"/>
        </w:rPr>
        <w:lastRenderedPageBreak/>
        <w:t>кислотный флюс, может облегчить реакцию, связывая образующийся оксид кальция в стабильный силикат (CaSiO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Анализ реакции Ca</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(PO</w:t>
      </w:r>
      <w:r w:rsidRPr="00694C68">
        <w:rPr>
          <w:rFonts w:ascii="Times New Roman" w:hAnsi="Times New Roman" w:cs="Times New Roman"/>
          <w:sz w:val="28"/>
          <w:szCs w:val="28"/>
          <w:vertAlign w:val="subscript"/>
        </w:rPr>
        <w:t>4</w:t>
      </w:r>
      <w:r w:rsidRPr="00694C68">
        <w:rPr>
          <w:rFonts w:ascii="Times New Roman" w:hAnsi="Times New Roman" w:cs="Times New Roman"/>
          <w:sz w:val="28"/>
          <w:szCs w:val="28"/>
        </w:rPr>
        <w:t>)</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+ 5C + 3SiO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3CaSiO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+ 5CO + P</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показал, что, хотя значения ΔG для этого процесса ниже по сравнению с реакцией без 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они все равно остаются в положительной зоне вплоть до 1200 °C.</w:t>
      </w:r>
      <w:bookmarkEnd w:id="24"/>
      <w:r w:rsidRPr="00694C68">
        <w:rPr>
          <w:rFonts w:ascii="Times New Roman" w:hAnsi="Times New Roman" w:cs="Times New Roman"/>
          <w:sz w:val="28"/>
          <w:szCs w:val="28"/>
        </w:rPr>
        <w:t xml:space="preserve"> Это доказывает, что, несмотря на свое термодинамическое содействие, присутствия кремнезема в золе угля недостаточно для запуска реакции восстановления фосфора в условиях коксования.</w:t>
      </w:r>
    </w:p>
    <w:p w14:paraId="5F15F3CB" w14:textId="77777777" w:rsidR="00E30604" w:rsidRPr="00694C68" w:rsidRDefault="00E30604" w:rsidP="00DC6788">
      <w:pPr>
        <w:spacing w:after="0" w:line="240" w:lineRule="auto"/>
        <w:ind w:firstLine="567"/>
        <w:contextualSpacing/>
        <w:jc w:val="both"/>
        <w:rPr>
          <w:rFonts w:ascii="Times New Roman" w:hAnsi="Times New Roman" w:cs="Times New Roman"/>
          <w:sz w:val="28"/>
          <w:szCs w:val="28"/>
        </w:rPr>
      </w:pPr>
      <w:bookmarkStart w:id="25" w:name="_Hlk213415375"/>
      <w:r w:rsidRPr="00694C68">
        <w:rPr>
          <w:rFonts w:ascii="Times New Roman" w:hAnsi="Times New Roman" w:cs="Times New Roman"/>
          <w:sz w:val="28"/>
          <w:szCs w:val="28"/>
        </w:rPr>
        <w:t>Наиболее показательные результаты были получены при моделировании реакции с участием железа</w:t>
      </w:r>
      <w:r w:rsidR="00F3299F" w:rsidRPr="00694C68">
        <w:rPr>
          <w:rFonts w:ascii="Times New Roman" w:hAnsi="Times New Roman" w:cs="Times New Roman"/>
          <w:sz w:val="28"/>
          <w:szCs w:val="28"/>
        </w:rPr>
        <w:t xml:space="preserve"> (рисунок 2.1, </w:t>
      </w:r>
      <w:r w:rsidR="00F3299F" w:rsidRPr="00694C68">
        <w:rPr>
          <w:rFonts w:ascii="Times New Roman" w:hAnsi="Times New Roman" w:cs="Times New Roman"/>
          <w:i/>
          <w:sz w:val="28"/>
          <w:szCs w:val="28"/>
        </w:rPr>
        <w:t>г</w:t>
      </w:r>
      <w:r w:rsidR="00F3299F" w:rsidRPr="00694C68">
        <w:rPr>
          <w:rFonts w:ascii="Times New Roman" w:hAnsi="Times New Roman" w:cs="Times New Roman"/>
          <w:sz w:val="28"/>
          <w:szCs w:val="28"/>
        </w:rPr>
        <w:t>)</w:t>
      </w:r>
      <w:r w:rsidRPr="00694C68">
        <w:rPr>
          <w:rFonts w:ascii="Times New Roman" w:hAnsi="Times New Roman" w:cs="Times New Roman"/>
          <w:sz w:val="28"/>
          <w:szCs w:val="28"/>
        </w:rPr>
        <w:t>, которое также присутствует в золе и восстанавливается до металлического состояния. Была проверена возможность восстановления фосфора с образованием твердого фосфида железа (Fe</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​P) по уравнению Ca</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(PO</w:t>
      </w:r>
      <w:r w:rsidRPr="00694C68">
        <w:rPr>
          <w:rFonts w:ascii="Times New Roman" w:hAnsi="Times New Roman" w:cs="Times New Roman"/>
          <w:sz w:val="28"/>
          <w:szCs w:val="28"/>
          <w:vertAlign w:val="subscript"/>
        </w:rPr>
        <w:t>4</w:t>
      </w:r>
      <w:r w:rsidRPr="00694C68">
        <w:rPr>
          <w:rFonts w:ascii="Times New Roman" w:hAnsi="Times New Roman" w:cs="Times New Roman"/>
          <w:sz w:val="28"/>
          <w:szCs w:val="28"/>
        </w:rPr>
        <w:t>)</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+ 5C + 6Fe = 3CaO + 5CO + 2Fe</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P. Моделирование этой реакции показало принципиально иную картину. В отличие от предыдущих случаев, значение ΔG резко снижается с ростом температуры, пересекает нулевую отметку и уходит в отрицательную (благоприятную) зону при температурах около 1150</w:t>
      </w:r>
      <w:r w:rsidRPr="0010121C">
        <w:rPr>
          <w:rFonts w:ascii="Times New Roman" w:hAnsi="Times New Roman" w:cs="Times New Roman"/>
          <w:sz w:val="28"/>
          <w:szCs w:val="28"/>
        </w:rPr>
        <w:t>–</w:t>
      </w:r>
      <w:r w:rsidRPr="00694C68">
        <w:rPr>
          <w:rFonts w:ascii="Times New Roman" w:hAnsi="Times New Roman" w:cs="Times New Roman"/>
          <w:sz w:val="28"/>
          <w:szCs w:val="28"/>
        </w:rPr>
        <w:t xml:space="preserve">1200 °C. Это является </w:t>
      </w:r>
      <w:r w:rsidR="00D262A9" w:rsidRPr="00694C68">
        <w:rPr>
          <w:rFonts w:ascii="Times New Roman" w:hAnsi="Times New Roman" w:cs="Times New Roman"/>
          <w:sz w:val="28"/>
          <w:szCs w:val="28"/>
        </w:rPr>
        <w:t>основным</w:t>
      </w:r>
      <w:r w:rsidRPr="00694C68">
        <w:rPr>
          <w:rFonts w:ascii="Times New Roman" w:hAnsi="Times New Roman" w:cs="Times New Roman"/>
          <w:sz w:val="28"/>
          <w:szCs w:val="28"/>
        </w:rPr>
        <w:t xml:space="preserve"> результатом, доказывающим, что восстановление минерального фосфора становится термодинамически возможным только на самом верхнем пределе температур коксования и, что критически важно, требует присутствия восстановленного железа.</w:t>
      </w:r>
    </w:p>
    <w:bookmarkEnd w:id="25"/>
    <w:p w14:paraId="6836A7B5" w14:textId="77777777" w:rsidR="00F3299F" w:rsidRPr="00694C68" w:rsidRDefault="00F3299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Полученные результаты доказывают, что единственным эффективным и практически реализуемым способом контроля содержания фосфора в коксе является подготовка исходной шихты, а именно – механическое смешивание углей с высоким содержанием фосфора (Жалын) с углями с низким содержанием фосфора (Шубарколь). Процесс коксования лишь фиксирует достигнутое в шихте содержание фосфора, концентрируя его из-за ухода летучих веществ.</w:t>
      </w:r>
    </w:p>
    <w:p w14:paraId="13CCB95A" w14:textId="77777777" w:rsidR="00F3299F" w:rsidRPr="00694C68" w:rsidRDefault="00F3299F" w:rsidP="00DC6788">
      <w:pPr>
        <w:spacing w:after="0" w:line="240" w:lineRule="auto"/>
        <w:ind w:firstLine="567"/>
        <w:contextualSpacing/>
        <w:jc w:val="both"/>
        <w:rPr>
          <w:rFonts w:ascii="Times New Roman" w:hAnsi="Times New Roman" w:cs="Times New Roman"/>
          <w:sz w:val="28"/>
          <w:szCs w:val="28"/>
        </w:rPr>
      </w:pPr>
      <w:bookmarkStart w:id="26" w:name="_Hlk213415474"/>
      <w:r w:rsidRPr="00694C68">
        <w:rPr>
          <w:rFonts w:ascii="Times New Roman" w:hAnsi="Times New Roman" w:cs="Times New Roman"/>
          <w:sz w:val="28"/>
          <w:szCs w:val="28"/>
        </w:rPr>
        <w:t xml:space="preserve">Любое минимальное удаление фосфора, которое может наблюдаться в ходе экспериментальных работ, следует относить не к восстановлению минералов, а к термическому разложению и улетучиванию небольшой доли органически связанных соединений фосфора, которые являются значительно менее термостойкими. </w:t>
      </w:r>
    </w:p>
    <w:p w14:paraId="2FEF6912" w14:textId="77777777" w:rsidR="00F3299F" w:rsidRPr="00694C68" w:rsidRDefault="00F3299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Таким образом, проведенное термодинамическое моделирование полностью подтверждает и теоретически обосновывает правильность выбранного в диссертационной работе основного направления – контроля содержания фосфора путем подготовки угольной шихты, а не за счет его удаления в ходе термической переработки.</w:t>
      </w:r>
    </w:p>
    <w:bookmarkEnd w:id="26"/>
    <w:p w14:paraId="0E9E93EF" w14:textId="77777777" w:rsidR="009A7DAC" w:rsidRDefault="009A7DAC" w:rsidP="00DC6788">
      <w:pPr>
        <w:spacing w:after="0" w:line="240" w:lineRule="auto"/>
        <w:contextualSpacing/>
        <w:rPr>
          <w:rFonts w:ascii="Times New Roman" w:hAnsi="Times New Roman" w:cs="Times New Roman"/>
          <w:sz w:val="28"/>
          <w:szCs w:val="28"/>
        </w:rPr>
      </w:pPr>
    </w:p>
    <w:p w14:paraId="749DFABB" w14:textId="77777777" w:rsidR="00E23E7D" w:rsidRPr="00694C68" w:rsidRDefault="00781E59" w:rsidP="00DC6788">
      <w:pPr>
        <w:pStyle w:val="a3"/>
        <w:spacing w:after="0" w:line="240" w:lineRule="auto"/>
        <w:ind w:left="0" w:firstLine="567"/>
        <w:jc w:val="both"/>
        <w:rPr>
          <w:rFonts w:ascii="Times New Roman" w:hAnsi="Times New Roman" w:cs="Times New Roman"/>
          <w:b/>
          <w:bCs/>
          <w:color w:val="000000" w:themeColor="text1"/>
          <w:sz w:val="28"/>
          <w:szCs w:val="28"/>
        </w:rPr>
      </w:pPr>
      <w:r w:rsidRPr="00694C68">
        <w:rPr>
          <w:rFonts w:ascii="Times New Roman" w:hAnsi="Times New Roman" w:cs="Times New Roman"/>
          <w:b/>
          <w:bCs/>
          <w:color w:val="000000" w:themeColor="text1"/>
          <w:sz w:val="28"/>
          <w:szCs w:val="28"/>
        </w:rPr>
        <w:t>2.</w:t>
      </w:r>
      <w:r w:rsidR="004C146B" w:rsidRPr="00694C68">
        <w:rPr>
          <w:rFonts w:ascii="Times New Roman" w:hAnsi="Times New Roman" w:cs="Times New Roman"/>
          <w:b/>
          <w:bCs/>
          <w:color w:val="000000" w:themeColor="text1"/>
          <w:sz w:val="28"/>
          <w:szCs w:val="28"/>
        </w:rPr>
        <w:t>2</w:t>
      </w:r>
      <w:r w:rsidRPr="00694C68">
        <w:rPr>
          <w:rFonts w:ascii="Times New Roman" w:hAnsi="Times New Roman" w:cs="Times New Roman"/>
          <w:b/>
          <w:bCs/>
          <w:color w:val="000000" w:themeColor="text1"/>
          <w:sz w:val="28"/>
          <w:szCs w:val="28"/>
        </w:rPr>
        <w:t xml:space="preserve"> </w:t>
      </w:r>
      <w:r w:rsidR="000711DC" w:rsidRPr="00694C68">
        <w:rPr>
          <w:rFonts w:ascii="Times New Roman" w:hAnsi="Times New Roman" w:cs="Times New Roman"/>
          <w:b/>
          <w:bCs/>
          <w:color w:val="000000" w:themeColor="text1"/>
          <w:sz w:val="28"/>
          <w:szCs w:val="28"/>
        </w:rPr>
        <w:t>Математическое моделирование и оптимизация технологии получения спецкокса</w:t>
      </w:r>
    </w:p>
    <w:p w14:paraId="6BA8E000" w14:textId="77777777" w:rsidR="000711DC" w:rsidRPr="00694C68" w:rsidRDefault="000711DC" w:rsidP="00DC6788">
      <w:pPr>
        <w:pStyle w:val="a3"/>
        <w:spacing w:after="0" w:line="240" w:lineRule="auto"/>
        <w:ind w:left="0" w:firstLine="567"/>
        <w:jc w:val="both"/>
        <w:rPr>
          <w:rFonts w:ascii="Times New Roman" w:hAnsi="Times New Roman" w:cs="Times New Roman"/>
          <w:b/>
          <w:bCs/>
          <w:color w:val="000000" w:themeColor="text1"/>
          <w:sz w:val="28"/>
          <w:szCs w:val="28"/>
        </w:rPr>
      </w:pPr>
    </w:p>
    <w:p w14:paraId="48A65ACF" w14:textId="77777777" w:rsidR="003909CD" w:rsidRPr="00694C68" w:rsidRDefault="003909CD" w:rsidP="00DC6788">
      <w:pPr>
        <w:spacing w:after="0" w:line="240" w:lineRule="auto"/>
        <w:ind w:firstLine="567"/>
        <w:contextualSpacing/>
        <w:jc w:val="both"/>
        <w:rPr>
          <w:rFonts w:ascii="Times New Roman" w:hAnsi="Times New Roman" w:cs="Times New Roman"/>
          <w:color w:val="EE0000"/>
          <w:sz w:val="28"/>
          <w:szCs w:val="28"/>
        </w:rPr>
      </w:pPr>
      <w:r w:rsidRPr="00694C68">
        <w:rPr>
          <w:rFonts w:ascii="Times New Roman" w:hAnsi="Times New Roman" w:cs="Times New Roman"/>
          <w:sz w:val="28"/>
          <w:szCs w:val="28"/>
        </w:rPr>
        <w:t xml:space="preserve">Целью математического моделирования является определение оптимальных соотношений слабоспекающихся углей Жалын (Ж) и неспекающихся углей Шубарколь (Ш) </w:t>
      </w:r>
      <w:r w:rsidR="00C04315" w:rsidRPr="00694C68">
        <w:rPr>
          <w:rFonts w:ascii="Times New Roman" w:hAnsi="Times New Roman" w:cs="Times New Roman"/>
          <w:sz w:val="28"/>
          <w:szCs w:val="28"/>
          <w:lang w:val="kk-KZ"/>
        </w:rPr>
        <w:t xml:space="preserve">при </w:t>
      </w:r>
      <w:r w:rsidRPr="00694C68">
        <w:rPr>
          <w:rFonts w:ascii="Times New Roman" w:hAnsi="Times New Roman" w:cs="Times New Roman"/>
          <w:sz w:val="28"/>
          <w:szCs w:val="28"/>
        </w:rPr>
        <w:t>сохран</w:t>
      </w:r>
      <w:r w:rsidR="00C04315" w:rsidRPr="00694C68">
        <w:rPr>
          <w:rFonts w:ascii="Times New Roman" w:hAnsi="Times New Roman" w:cs="Times New Roman"/>
          <w:sz w:val="28"/>
          <w:szCs w:val="28"/>
        </w:rPr>
        <w:t>ении</w:t>
      </w:r>
      <w:r w:rsidRPr="00694C68">
        <w:rPr>
          <w:rFonts w:ascii="Times New Roman" w:hAnsi="Times New Roman" w:cs="Times New Roman"/>
          <w:sz w:val="28"/>
          <w:szCs w:val="28"/>
        </w:rPr>
        <w:t xml:space="preserve"> достаточн</w:t>
      </w:r>
      <w:r w:rsidR="00C04315" w:rsidRPr="00694C68">
        <w:rPr>
          <w:rFonts w:ascii="Times New Roman" w:hAnsi="Times New Roman" w:cs="Times New Roman"/>
          <w:sz w:val="28"/>
          <w:szCs w:val="28"/>
        </w:rPr>
        <w:t>ой</w:t>
      </w:r>
      <w:r w:rsidRPr="00694C68">
        <w:rPr>
          <w:rFonts w:ascii="Times New Roman" w:hAnsi="Times New Roman" w:cs="Times New Roman"/>
          <w:sz w:val="28"/>
          <w:szCs w:val="28"/>
        </w:rPr>
        <w:t xml:space="preserve"> спекаемост</w:t>
      </w:r>
      <w:r w:rsidR="00C04315" w:rsidRPr="00694C68">
        <w:rPr>
          <w:rFonts w:ascii="Times New Roman" w:hAnsi="Times New Roman" w:cs="Times New Roman"/>
          <w:sz w:val="28"/>
          <w:szCs w:val="28"/>
        </w:rPr>
        <w:t>и</w:t>
      </w:r>
      <w:r w:rsidRPr="00694C68">
        <w:rPr>
          <w:rFonts w:ascii="Times New Roman" w:hAnsi="Times New Roman" w:cs="Times New Roman"/>
          <w:sz w:val="28"/>
          <w:szCs w:val="28"/>
        </w:rPr>
        <w:t xml:space="preserve"> шихты. </w:t>
      </w:r>
    </w:p>
    <w:p w14:paraId="30F685F3" w14:textId="775505FE" w:rsidR="003909CD" w:rsidRPr="00694C68" w:rsidRDefault="003909CD"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Для моделирования был применен метод вероятностно-детерминированного планирования Малышева В.</w:t>
      </w:r>
      <w:r w:rsidR="00C04315" w:rsidRPr="00694C68">
        <w:rPr>
          <w:rFonts w:ascii="Times New Roman" w:hAnsi="Times New Roman" w:cs="Times New Roman"/>
          <w:sz w:val="28"/>
          <w:szCs w:val="28"/>
        </w:rPr>
        <w:t xml:space="preserve"> </w:t>
      </w:r>
      <w:r w:rsidRPr="00694C68">
        <w:rPr>
          <w:rFonts w:ascii="Times New Roman" w:hAnsi="Times New Roman" w:cs="Times New Roman"/>
          <w:sz w:val="28"/>
          <w:szCs w:val="28"/>
        </w:rPr>
        <w:t>П</w:t>
      </w:r>
      <w:r w:rsidR="000447BC" w:rsidRPr="00694C68">
        <w:rPr>
          <w:rFonts w:ascii="Times New Roman" w:hAnsi="Times New Roman" w:cs="Times New Roman"/>
          <w:sz w:val="28"/>
          <w:szCs w:val="28"/>
        </w:rPr>
        <w:t xml:space="preserve"> [</w:t>
      </w:r>
      <w:r w:rsidR="008B35D6" w:rsidRPr="00694C68">
        <w:rPr>
          <w:rFonts w:ascii="Times New Roman" w:hAnsi="Times New Roman" w:cs="Times New Roman"/>
          <w:sz w:val="28"/>
          <w:szCs w:val="28"/>
        </w:rPr>
        <w:t>10</w:t>
      </w:r>
      <w:r w:rsidR="005F42D3" w:rsidRPr="005F42D3">
        <w:rPr>
          <w:rFonts w:ascii="Times New Roman" w:hAnsi="Times New Roman" w:cs="Times New Roman"/>
          <w:sz w:val="28"/>
          <w:szCs w:val="28"/>
        </w:rPr>
        <w:t>1</w:t>
      </w:r>
      <w:r w:rsidR="008F2CA4" w:rsidRPr="00694C68">
        <w:rPr>
          <w:rFonts w:ascii="Times New Roman" w:hAnsi="Times New Roman" w:cs="Times New Roman"/>
          <w:sz w:val="28"/>
          <w:szCs w:val="28"/>
        </w:rPr>
        <w:t>-</w:t>
      </w:r>
      <w:r w:rsidR="008B35D6" w:rsidRPr="00694C68">
        <w:rPr>
          <w:rFonts w:ascii="Times New Roman" w:hAnsi="Times New Roman" w:cs="Times New Roman"/>
          <w:sz w:val="28"/>
          <w:szCs w:val="28"/>
        </w:rPr>
        <w:t>10</w:t>
      </w:r>
      <w:r w:rsidR="005F42D3" w:rsidRPr="005F42D3">
        <w:rPr>
          <w:rFonts w:ascii="Times New Roman" w:hAnsi="Times New Roman" w:cs="Times New Roman"/>
          <w:sz w:val="28"/>
          <w:szCs w:val="28"/>
        </w:rPr>
        <w:t>2</w:t>
      </w:r>
      <w:r w:rsidR="000447BC" w:rsidRPr="00694C68">
        <w:rPr>
          <w:rFonts w:ascii="Times New Roman" w:hAnsi="Times New Roman" w:cs="Times New Roman"/>
          <w:sz w:val="28"/>
          <w:szCs w:val="28"/>
        </w:rPr>
        <w:t>]</w:t>
      </w:r>
      <w:r w:rsidRPr="00694C68">
        <w:rPr>
          <w:rFonts w:ascii="Times New Roman" w:hAnsi="Times New Roman" w:cs="Times New Roman"/>
          <w:sz w:val="28"/>
          <w:szCs w:val="28"/>
        </w:rPr>
        <w:t xml:space="preserve">. Всего были выбраны </w:t>
      </w:r>
      <w:r w:rsidR="00AD63B2" w:rsidRPr="00694C68">
        <w:rPr>
          <w:rFonts w:ascii="Times New Roman" w:hAnsi="Times New Roman" w:cs="Times New Roman"/>
          <w:sz w:val="28"/>
          <w:szCs w:val="28"/>
          <w:lang w:val="kk-KZ"/>
        </w:rPr>
        <w:t>два</w:t>
      </w:r>
      <w:r w:rsidRPr="00694C68">
        <w:rPr>
          <w:rFonts w:ascii="Times New Roman" w:hAnsi="Times New Roman" w:cs="Times New Roman"/>
          <w:sz w:val="28"/>
          <w:szCs w:val="28"/>
        </w:rPr>
        <w:t xml:space="preserve"> фактора:</w:t>
      </w:r>
    </w:p>
    <w:p w14:paraId="7C7D9171" w14:textId="77777777" w:rsidR="003909CD" w:rsidRPr="00694C68" w:rsidRDefault="003909CD" w:rsidP="00DC6788">
      <w:pPr>
        <w:pStyle w:val="a3"/>
        <w:numPr>
          <w:ilvl w:val="0"/>
          <w:numId w:val="16"/>
        </w:numPr>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фактор х</w:t>
      </w:r>
      <w:r w:rsidRPr="00694C68">
        <w:rPr>
          <w:rFonts w:ascii="Times New Roman" w:hAnsi="Times New Roman" w:cs="Times New Roman"/>
          <w:sz w:val="28"/>
          <w:szCs w:val="28"/>
          <w:vertAlign w:val="subscript"/>
        </w:rPr>
        <w:t>1</w:t>
      </w:r>
      <w:r w:rsidRPr="00694C68">
        <w:rPr>
          <w:rFonts w:ascii="Times New Roman" w:hAnsi="Times New Roman" w:cs="Times New Roman"/>
          <w:sz w:val="28"/>
          <w:szCs w:val="28"/>
        </w:rPr>
        <w:t xml:space="preserve">: </w:t>
      </w:r>
      <w:r w:rsidRPr="00694C68">
        <w:rPr>
          <w:rFonts w:ascii="Times New Roman" w:hAnsi="Times New Roman" w:cs="Times New Roman"/>
          <w:sz w:val="28"/>
          <w:szCs w:val="28"/>
          <w:lang w:val="kk-KZ"/>
        </w:rPr>
        <w:t xml:space="preserve">содержание углей Жалын </w:t>
      </w:r>
      <w:r w:rsidRPr="00694C68">
        <w:rPr>
          <w:rFonts w:ascii="Times New Roman" w:hAnsi="Times New Roman" w:cs="Times New Roman"/>
          <w:sz w:val="28"/>
          <w:szCs w:val="28"/>
        </w:rPr>
        <w:t xml:space="preserve">(далее «Ж»), % </w:t>
      </w:r>
    </w:p>
    <w:p w14:paraId="784197E7" w14:textId="77777777" w:rsidR="003909CD" w:rsidRPr="00694C68" w:rsidRDefault="003909CD" w:rsidP="00DC6788">
      <w:pPr>
        <w:pStyle w:val="a3"/>
        <w:numPr>
          <w:ilvl w:val="0"/>
          <w:numId w:val="16"/>
        </w:numPr>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фактор х</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время коксования, ч.</w:t>
      </w:r>
    </w:p>
    <w:p w14:paraId="076D82DD" w14:textId="77777777" w:rsidR="003909CD" w:rsidRPr="00694C68" w:rsidRDefault="00344751"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 качестве функции отклика y</w:t>
      </w:r>
      <w:r w:rsidRPr="00694C68">
        <w:rPr>
          <w:rFonts w:ascii="Times New Roman" w:hAnsi="Times New Roman" w:cs="Times New Roman"/>
          <w:sz w:val="28"/>
          <w:szCs w:val="28"/>
          <w:vertAlign w:val="subscript"/>
        </w:rPr>
        <w:t>1</w:t>
      </w:r>
      <w:r w:rsidRPr="00694C68">
        <w:rPr>
          <w:rFonts w:ascii="Times New Roman" w:hAnsi="Times New Roman" w:cs="Times New Roman"/>
          <w:sz w:val="28"/>
          <w:szCs w:val="28"/>
        </w:rPr>
        <w:t xml:space="preserve"> – было выбрано содержание фосфора в коксе, а для y</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структурная прочность.</w:t>
      </w:r>
    </w:p>
    <w:p w14:paraId="0F421B33" w14:textId="77777777" w:rsidR="003909CD" w:rsidRPr="00694C68" w:rsidRDefault="003909CD" w:rsidP="00DC6788">
      <w:pPr>
        <w:spacing w:after="0" w:line="240" w:lineRule="auto"/>
        <w:contextualSpacing/>
        <w:jc w:val="both"/>
        <w:rPr>
          <w:rFonts w:ascii="Times New Roman" w:hAnsi="Times New Roman" w:cs="Times New Roman"/>
          <w:sz w:val="28"/>
          <w:szCs w:val="28"/>
        </w:rPr>
      </w:pPr>
    </w:p>
    <w:p w14:paraId="761A2EDE" w14:textId="77777777" w:rsidR="003909CD" w:rsidRPr="00694C68" w:rsidRDefault="003909CD" w:rsidP="00DC6788">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Таблица 2.</w:t>
      </w:r>
      <w:r w:rsidR="0083424C" w:rsidRPr="00694C68">
        <w:rPr>
          <w:rFonts w:ascii="Times New Roman" w:hAnsi="Times New Roman" w:cs="Times New Roman"/>
          <w:sz w:val="28"/>
          <w:szCs w:val="28"/>
        </w:rPr>
        <w:t>2</w:t>
      </w:r>
      <w:r w:rsidRPr="00694C68">
        <w:rPr>
          <w:rFonts w:ascii="Times New Roman" w:hAnsi="Times New Roman" w:cs="Times New Roman"/>
          <w:sz w:val="28"/>
          <w:szCs w:val="28"/>
        </w:rPr>
        <w:t xml:space="preserve"> – План трехфакторного эксперимента</w:t>
      </w:r>
    </w:p>
    <w:tbl>
      <w:tblPr>
        <w:tblStyle w:val="a5"/>
        <w:tblW w:w="9634" w:type="dxa"/>
        <w:tblLook w:val="04A0" w:firstRow="1" w:lastRow="0" w:firstColumn="1" w:lastColumn="0" w:noHBand="0" w:noVBand="1"/>
      </w:tblPr>
      <w:tblGrid>
        <w:gridCol w:w="1378"/>
        <w:gridCol w:w="4146"/>
        <w:gridCol w:w="4110"/>
      </w:tblGrid>
      <w:tr w:rsidR="00344751" w:rsidRPr="00694C68" w14:paraId="1F4B8BC8" w14:textId="77777777" w:rsidTr="009F4FC8">
        <w:tc>
          <w:tcPr>
            <w:tcW w:w="1378" w:type="dxa"/>
            <w:vMerge w:val="restart"/>
          </w:tcPr>
          <w:p w14:paraId="6584F574" w14:textId="77777777" w:rsidR="00344751" w:rsidRPr="00694C68" w:rsidRDefault="00344751"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 опыта</w:t>
            </w:r>
          </w:p>
        </w:tc>
        <w:tc>
          <w:tcPr>
            <w:tcW w:w="8256" w:type="dxa"/>
            <w:gridSpan w:val="2"/>
          </w:tcPr>
          <w:p w14:paraId="38C95841"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Факторы</w:t>
            </w:r>
          </w:p>
        </w:tc>
      </w:tr>
      <w:tr w:rsidR="00344751" w:rsidRPr="00694C68" w14:paraId="5772DF52" w14:textId="77777777" w:rsidTr="009F4FC8">
        <w:tc>
          <w:tcPr>
            <w:tcW w:w="1378" w:type="dxa"/>
            <w:vMerge/>
          </w:tcPr>
          <w:p w14:paraId="303E4D27" w14:textId="77777777" w:rsidR="00344751" w:rsidRPr="00694C68" w:rsidRDefault="00344751" w:rsidP="00DC6788">
            <w:pPr>
              <w:pStyle w:val="a3"/>
              <w:ind w:left="0"/>
              <w:jc w:val="both"/>
              <w:rPr>
                <w:rFonts w:ascii="Times New Roman" w:hAnsi="Times New Roman" w:cs="Times New Roman"/>
                <w:sz w:val="24"/>
                <w:szCs w:val="24"/>
              </w:rPr>
            </w:pPr>
          </w:p>
        </w:tc>
        <w:tc>
          <w:tcPr>
            <w:tcW w:w="4146" w:type="dxa"/>
          </w:tcPr>
          <w:p w14:paraId="61228E4F"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х</w:t>
            </w:r>
            <w:r w:rsidRPr="00694C68">
              <w:rPr>
                <w:rFonts w:ascii="Times New Roman" w:hAnsi="Times New Roman" w:cs="Times New Roman"/>
                <w:sz w:val="24"/>
                <w:szCs w:val="24"/>
                <w:vertAlign w:val="subscript"/>
              </w:rPr>
              <w:t>1</w:t>
            </w:r>
          </w:p>
        </w:tc>
        <w:tc>
          <w:tcPr>
            <w:tcW w:w="4110" w:type="dxa"/>
          </w:tcPr>
          <w:p w14:paraId="05BA4EEF"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х</w:t>
            </w:r>
            <w:r w:rsidRPr="00694C68">
              <w:rPr>
                <w:rFonts w:ascii="Times New Roman" w:hAnsi="Times New Roman" w:cs="Times New Roman"/>
                <w:sz w:val="24"/>
                <w:szCs w:val="24"/>
                <w:vertAlign w:val="subscript"/>
              </w:rPr>
              <w:t>2</w:t>
            </w:r>
          </w:p>
        </w:tc>
      </w:tr>
      <w:tr w:rsidR="00344751" w:rsidRPr="00694C68" w14:paraId="1F25E049" w14:textId="77777777" w:rsidTr="009F4FC8">
        <w:tc>
          <w:tcPr>
            <w:tcW w:w="1378" w:type="dxa"/>
          </w:tcPr>
          <w:p w14:paraId="6CEE24FA"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070D8302"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w:t>
            </w:r>
          </w:p>
        </w:tc>
        <w:tc>
          <w:tcPr>
            <w:tcW w:w="4110" w:type="dxa"/>
          </w:tcPr>
          <w:p w14:paraId="2C67A4B1"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w:t>
            </w:r>
          </w:p>
        </w:tc>
      </w:tr>
      <w:tr w:rsidR="00344751" w:rsidRPr="00694C68" w14:paraId="6D8C2B4D" w14:textId="77777777" w:rsidTr="009F4FC8">
        <w:tc>
          <w:tcPr>
            <w:tcW w:w="1378" w:type="dxa"/>
          </w:tcPr>
          <w:p w14:paraId="0B1A1D06"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03D8341E"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w:t>
            </w:r>
          </w:p>
        </w:tc>
        <w:tc>
          <w:tcPr>
            <w:tcW w:w="4110" w:type="dxa"/>
          </w:tcPr>
          <w:p w14:paraId="18541A93"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w:t>
            </w:r>
          </w:p>
        </w:tc>
      </w:tr>
      <w:tr w:rsidR="00344751" w:rsidRPr="00694C68" w14:paraId="7D883887" w14:textId="77777777" w:rsidTr="009F4FC8">
        <w:tc>
          <w:tcPr>
            <w:tcW w:w="1378" w:type="dxa"/>
          </w:tcPr>
          <w:p w14:paraId="35662820"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2B1E36E8"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w:t>
            </w:r>
          </w:p>
        </w:tc>
        <w:tc>
          <w:tcPr>
            <w:tcW w:w="4110" w:type="dxa"/>
          </w:tcPr>
          <w:p w14:paraId="412D2F9C"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p>
        </w:tc>
      </w:tr>
      <w:tr w:rsidR="00344751" w:rsidRPr="00694C68" w14:paraId="4A4F6FFB" w14:textId="77777777" w:rsidTr="009F4FC8">
        <w:tc>
          <w:tcPr>
            <w:tcW w:w="1378" w:type="dxa"/>
          </w:tcPr>
          <w:p w14:paraId="6DED9078"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4DCC4E7E"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w:t>
            </w:r>
          </w:p>
        </w:tc>
        <w:tc>
          <w:tcPr>
            <w:tcW w:w="4110" w:type="dxa"/>
          </w:tcPr>
          <w:p w14:paraId="31EC1E34"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w:t>
            </w:r>
          </w:p>
        </w:tc>
      </w:tr>
      <w:tr w:rsidR="00344751" w:rsidRPr="00694C68" w14:paraId="4AA977A2" w14:textId="77777777" w:rsidTr="009F4FC8">
        <w:tc>
          <w:tcPr>
            <w:tcW w:w="1378" w:type="dxa"/>
          </w:tcPr>
          <w:p w14:paraId="6487C7C6"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4807DDBB"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w:t>
            </w:r>
          </w:p>
        </w:tc>
        <w:tc>
          <w:tcPr>
            <w:tcW w:w="4110" w:type="dxa"/>
          </w:tcPr>
          <w:p w14:paraId="70D230DD"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w:t>
            </w:r>
          </w:p>
        </w:tc>
      </w:tr>
      <w:tr w:rsidR="00344751" w:rsidRPr="00694C68" w14:paraId="342DF69D" w14:textId="77777777" w:rsidTr="009F4FC8">
        <w:tc>
          <w:tcPr>
            <w:tcW w:w="1378" w:type="dxa"/>
          </w:tcPr>
          <w:p w14:paraId="625F6AAD"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018C4D1D"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w:t>
            </w:r>
          </w:p>
        </w:tc>
        <w:tc>
          <w:tcPr>
            <w:tcW w:w="4110" w:type="dxa"/>
          </w:tcPr>
          <w:p w14:paraId="7E76F1FA"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w:t>
            </w:r>
          </w:p>
        </w:tc>
      </w:tr>
      <w:tr w:rsidR="00344751" w:rsidRPr="00694C68" w14:paraId="2AB5A9C6" w14:textId="77777777" w:rsidTr="009F4FC8">
        <w:tc>
          <w:tcPr>
            <w:tcW w:w="1378" w:type="dxa"/>
          </w:tcPr>
          <w:p w14:paraId="625AAE8A"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4BE6C53D"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w:t>
            </w:r>
          </w:p>
        </w:tc>
        <w:tc>
          <w:tcPr>
            <w:tcW w:w="4110" w:type="dxa"/>
          </w:tcPr>
          <w:p w14:paraId="6F299E95"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w:t>
            </w:r>
          </w:p>
        </w:tc>
      </w:tr>
      <w:tr w:rsidR="00344751" w:rsidRPr="00694C68" w14:paraId="578854F3" w14:textId="77777777" w:rsidTr="009F4FC8">
        <w:tc>
          <w:tcPr>
            <w:tcW w:w="1378" w:type="dxa"/>
          </w:tcPr>
          <w:p w14:paraId="163EDD49"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04BBF085"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w:t>
            </w:r>
          </w:p>
        </w:tc>
        <w:tc>
          <w:tcPr>
            <w:tcW w:w="4110" w:type="dxa"/>
          </w:tcPr>
          <w:p w14:paraId="3906DE3B"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p>
        </w:tc>
      </w:tr>
      <w:tr w:rsidR="00344751" w:rsidRPr="00694C68" w14:paraId="4006A468" w14:textId="77777777" w:rsidTr="009F4FC8">
        <w:tc>
          <w:tcPr>
            <w:tcW w:w="1378" w:type="dxa"/>
          </w:tcPr>
          <w:p w14:paraId="242FCE1D"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5902EE39"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w:t>
            </w:r>
          </w:p>
        </w:tc>
        <w:tc>
          <w:tcPr>
            <w:tcW w:w="4110" w:type="dxa"/>
          </w:tcPr>
          <w:p w14:paraId="6079E9AE"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w:t>
            </w:r>
          </w:p>
        </w:tc>
      </w:tr>
      <w:tr w:rsidR="00344751" w:rsidRPr="00694C68" w14:paraId="6282E3B7" w14:textId="77777777" w:rsidTr="009F4FC8">
        <w:tc>
          <w:tcPr>
            <w:tcW w:w="1378" w:type="dxa"/>
          </w:tcPr>
          <w:p w14:paraId="59DE0EB5"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36E7294B"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w:t>
            </w:r>
          </w:p>
        </w:tc>
        <w:tc>
          <w:tcPr>
            <w:tcW w:w="4110" w:type="dxa"/>
          </w:tcPr>
          <w:p w14:paraId="5D27FF88"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w:t>
            </w:r>
          </w:p>
        </w:tc>
      </w:tr>
      <w:tr w:rsidR="00344751" w:rsidRPr="00694C68" w14:paraId="67D48311" w14:textId="77777777" w:rsidTr="009F4FC8">
        <w:tc>
          <w:tcPr>
            <w:tcW w:w="1378" w:type="dxa"/>
          </w:tcPr>
          <w:p w14:paraId="5266BF1E"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4ABEC15B"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p>
        </w:tc>
        <w:tc>
          <w:tcPr>
            <w:tcW w:w="4110" w:type="dxa"/>
          </w:tcPr>
          <w:p w14:paraId="130CA9A3"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w:t>
            </w:r>
          </w:p>
        </w:tc>
      </w:tr>
      <w:tr w:rsidR="00344751" w:rsidRPr="00694C68" w14:paraId="2542394A" w14:textId="77777777" w:rsidTr="009F4FC8">
        <w:tc>
          <w:tcPr>
            <w:tcW w:w="1378" w:type="dxa"/>
          </w:tcPr>
          <w:p w14:paraId="5EB50D7F"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62D3B7AC"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p>
        </w:tc>
        <w:tc>
          <w:tcPr>
            <w:tcW w:w="4110" w:type="dxa"/>
          </w:tcPr>
          <w:p w14:paraId="6F3A28F5"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w:t>
            </w:r>
          </w:p>
        </w:tc>
      </w:tr>
      <w:tr w:rsidR="00344751" w:rsidRPr="00694C68" w14:paraId="205B858F" w14:textId="77777777" w:rsidTr="009F4FC8">
        <w:tc>
          <w:tcPr>
            <w:tcW w:w="1378" w:type="dxa"/>
          </w:tcPr>
          <w:p w14:paraId="789C9024"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2952A120"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p>
        </w:tc>
        <w:tc>
          <w:tcPr>
            <w:tcW w:w="4110" w:type="dxa"/>
          </w:tcPr>
          <w:p w14:paraId="61FC1FC4"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p>
        </w:tc>
      </w:tr>
      <w:tr w:rsidR="00344751" w:rsidRPr="00694C68" w14:paraId="3297D88B" w14:textId="77777777" w:rsidTr="009F4FC8">
        <w:tc>
          <w:tcPr>
            <w:tcW w:w="1378" w:type="dxa"/>
          </w:tcPr>
          <w:p w14:paraId="721F933E"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406098A0"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p>
        </w:tc>
        <w:tc>
          <w:tcPr>
            <w:tcW w:w="4110" w:type="dxa"/>
          </w:tcPr>
          <w:p w14:paraId="54CC0991"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w:t>
            </w:r>
          </w:p>
        </w:tc>
      </w:tr>
      <w:tr w:rsidR="00344751" w:rsidRPr="00694C68" w14:paraId="03260FBF" w14:textId="77777777" w:rsidTr="009F4FC8">
        <w:tc>
          <w:tcPr>
            <w:tcW w:w="1378" w:type="dxa"/>
          </w:tcPr>
          <w:p w14:paraId="065B104F"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6E8D68EF"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p>
        </w:tc>
        <w:tc>
          <w:tcPr>
            <w:tcW w:w="4110" w:type="dxa"/>
          </w:tcPr>
          <w:p w14:paraId="41FF888B"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w:t>
            </w:r>
          </w:p>
        </w:tc>
      </w:tr>
      <w:tr w:rsidR="00344751" w:rsidRPr="00694C68" w14:paraId="475194BC" w14:textId="77777777" w:rsidTr="009F4FC8">
        <w:tc>
          <w:tcPr>
            <w:tcW w:w="1378" w:type="dxa"/>
          </w:tcPr>
          <w:p w14:paraId="6636BE4B"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5D2F2E05"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w:t>
            </w:r>
          </w:p>
        </w:tc>
        <w:tc>
          <w:tcPr>
            <w:tcW w:w="4110" w:type="dxa"/>
          </w:tcPr>
          <w:p w14:paraId="76056070"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w:t>
            </w:r>
          </w:p>
        </w:tc>
      </w:tr>
      <w:tr w:rsidR="00344751" w:rsidRPr="00694C68" w14:paraId="33093EFC" w14:textId="77777777" w:rsidTr="009F4FC8">
        <w:tc>
          <w:tcPr>
            <w:tcW w:w="1378" w:type="dxa"/>
          </w:tcPr>
          <w:p w14:paraId="1FC3C771"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34C6F70B"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w:t>
            </w:r>
          </w:p>
        </w:tc>
        <w:tc>
          <w:tcPr>
            <w:tcW w:w="4110" w:type="dxa"/>
          </w:tcPr>
          <w:p w14:paraId="5000354A"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w:t>
            </w:r>
          </w:p>
        </w:tc>
      </w:tr>
      <w:tr w:rsidR="00344751" w:rsidRPr="00694C68" w14:paraId="7EAC3E0B" w14:textId="77777777" w:rsidTr="009F4FC8">
        <w:tc>
          <w:tcPr>
            <w:tcW w:w="1378" w:type="dxa"/>
          </w:tcPr>
          <w:p w14:paraId="04C220FE"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267862C7"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w:t>
            </w:r>
          </w:p>
        </w:tc>
        <w:tc>
          <w:tcPr>
            <w:tcW w:w="4110" w:type="dxa"/>
          </w:tcPr>
          <w:p w14:paraId="7372301A"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p>
        </w:tc>
      </w:tr>
      <w:tr w:rsidR="00344751" w:rsidRPr="00694C68" w14:paraId="3F996E07" w14:textId="77777777" w:rsidTr="009F4FC8">
        <w:tc>
          <w:tcPr>
            <w:tcW w:w="1378" w:type="dxa"/>
          </w:tcPr>
          <w:p w14:paraId="30D51BB7"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7A950EB9"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w:t>
            </w:r>
          </w:p>
        </w:tc>
        <w:tc>
          <w:tcPr>
            <w:tcW w:w="4110" w:type="dxa"/>
          </w:tcPr>
          <w:p w14:paraId="4362C7D7"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w:t>
            </w:r>
          </w:p>
        </w:tc>
      </w:tr>
      <w:tr w:rsidR="00344751" w:rsidRPr="00694C68" w14:paraId="6F713E44" w14:textId="77777777" w:rsidTr="009F4FC8">
        <w:tc>
          <w:tcPr>
            <w:tcW w:w="1378" w:type="dxa"/>
          </w:tcPr>
          <w:p w14:paraId="7C1EE419"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48217FF4"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w:t>
            </w:r>
          </w:p>
        </w:tc>
        <w:tc>
          <w:tcPr>
            <w:tcW w:w="4110" w:type="dxa"/>
          </w:tcPr>
          <w:p w14:paraId="48368AA2"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w:t>
            </w:r>
          </w:p>
        </w:tc>
      </w:tr>
      <w:tr w:rsidR="00344751" w:rsidRPr="00694C68" w14:paraId="5B75BF52" w14:textId="77777777" w:rsidTr="009F4FC8">
        <w:tc>
          <w:tcPr>
            <w:tcW w:w="1378" w:type="dxa"/>
          </w:tcPr>
          <w:p w14:paraId="666EB99A"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40D32F5F"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w:t>
            </w:r>
          </w:p>
        </w:tc>
        <w:tc>
          <w:tcPr>
            <w:tcW w:w="4110" w:type="dxa"/>
          </w:tcPr>
          <w:p w14:paraId="00CD34F8"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w:t>
            </w:r>
          </w:p>
        </w:tc>
      </w:tr>
      <w:tr w:rsidR="00344751" w:rsidRPr="00694C68" w14:paraId="78D5212B" w14:textId="77777777" w:rsidTr="009F4FC8">
        <w:tc>
          <w:tcPr>
            <w:tcW w:w="1378" w:type="dxa"/>
          </w:tcPr>
          <w:p w14:paraId="4F399397"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6EDFF540"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w:t>
            </w:r>
          </w:p>
        </w:tc>
        <w:tc>
          <w:tcPr>
            <w:tcW w:w="4110" w:type="dxa"/>
          </w:tcPr>
          <w:p w14:paraId="20D07996"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w:t>
            </w:r>
          </w:p>
        </w:tc>
      </w:tr>
      <w:tr w:rsidR="00344751" w:rsidRPr="00694C68" w14:paraId="5FE04617" w14:textId="77777777" w:rsidTr="009F4FC8">
        <w:tc>
          <w:tcPr>
            <w:tcW w:w="1378" w:type="dxa"/>
          </w:tcPr>
          <w:p w14:paraId="236658DF"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286C2C5E"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w:t>
            </w:r>
          </w:p>
        </w:tc>
        <w:tc>
          <w:tcPr>
            <w:tcW w:w="4110" w:type="dxa"/>
          </w:tcPr>
          <w:p w14:paraId="58EEE551"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p>
        </w:tc>
      </w:tr>
      <w:tr w:rsidR="00344751" w:rsidRPr="00694C68" w14:paraId="1F42F7B5" w14:textId="77777777" w:rsidTr="009F4FC8">
        <w:tc>
          <w:tcPr>
            <w:tcW w:w="1378" w:type="dxa"/>
          </w:tcPr>
          <w:p w14:paraId="39EDCF40"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73349D7E"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w:t>
            </w:r>
          </w:p>
        </w:tc>
        <w:tc>
          <w:tcPr>
            <w:tcW w:w="4110" w:type="dxa"/>
          </w:tcPr>
          <w:p w14:paraId="448AE368"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w:t>
            </w:r>
          </w:p>
        </w:tc>
      </w:tr>
      <w:tr w:rsidR="00344751" w:rsidRPr="00694C68" w14:paraId="035C5FA4" w14:textId="77777777" w:rsidTr="009F4FC8">
        <w:tc>
          <w:tcPr>
            <w:tcW w:w="1378" w:type="dxa"/>
          </w:tcPr>
          <w:p w14:paraId="672595F2" w14:textId="77777777" w:rsidR="00344751" w:rsidRPr="00694C68" w:rsidRDefault="00344751" w:rsidP="00DC6788">
            <w:pPr>
              <w:pStyle w:val="a3"/>
              <w:numPr>
                <w:ilvl w:val="0"/>
                <w:numId w:val="17"/>
              </w:numPr>
              <w:jc w:val="both"/>
              <w:rPr>
                <w:rFonts w:ascii="Times New Roman" w:hAnsi="Times New Roman" w:cs="Times New Roman"/>
                <w:sz w:val="24"/>
                <w:szCs w:val="24"/>
              </w:rPr>
            </w:pPr>
          </w:p>
        </w:tc>
        <w:tc>
          <w:tcPr>
            <w:tcW w:w="4146" w:type="dxa"/>
          </w:tcPr>
          <w:p w14:paraId="27F651C9"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w:t>
            </w:r>
          </w:p>
        </w:tc>
        <w:tc>
          <w:tcPr>
            <w:tcW w:w="4110" w:type="dxa"/>
          </w:tcPr>
          <w:p w14:paraId="2FAC62F0" w14:textId="77777777" w:rsidR="00344751" w:rsidRPr="00694C68" w:rsidRDefault="0034475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w:t>
            </w:r>
          </w:p>
        </w:tc>
      </w:tr>
    </w:tbl>
    <w:p w14:paraId="09CDD0E0" w14:textId="77777777" w:rsidR="003909CD" w:rsidRPr="00694C68" w:rsidRDefault="003909CD" w:rsidP="00DC6788">
      <w:pPr>
        <w:spacing w:after="0" w:line="240" w:lineRule="auto"/>
        <w:ind w:firstLine="567"/>
        <w:contextualSpacing/>
        <w:jc w:val="both"/>
        <w:rPr>
          <w:rFonts w:ascii="Times New Roman" w:hAnsi="Times New Roman" w:cs="Times New Roman"/>
          <w:sz w:val="28"/>
          <w:szCs w:val="28"/>
        </w:rPr>
      </w:pPr>
    </w:p>
    <w:p w14:paraId="37D2E0FD" w14:textId="77777777" w:rsidR="003909CD" w:rsidRPr="00694C68" w:rsidRDefault="003909CD"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Адекватность модели проверялась с помощью коэффициента нелинейной множественной корреляции:</w:t>
      </w:r>
    </w:p>
    <w:p w14:paraId="300E2BEB" w14:textId="77777777" w:rsidR="003909CD" w:rsidRPr="00694C68" w:rsidRDefault="003909CD" w:rsidP="00DC6788">
      <w:pPr>
        <w:spacing w:after="0" w:line="240" w:lineRule="auto"/>
        <w:ind w:firstLine="567"/>
        <w:contextualSpacing/>
        <w:jc w:val="both"/>
        <w:rPr>
          <w:rFonts w:ascii="Times New Roman" w:hAnsi="Times New Roman" w:cs="Times New Roman"/>
          <w:sz w:val="28"/>
          <w:szCs w:val="28"/>
        </w:rPr>
      </w:pPr>
    </w:p>
    <w:p w14:paraId="2AB7A054" w14:textId="77777777" w:rsidR="003909CD" w:rsidRPr="00694C68" w:rsidRDefault="003909CD" w:rsidP="00DC6788">
      <w:pPr>
        <w:spacing w:after="0" w:line="240" w:lineRule="auto"/>
        <w:ind w:firstLine="567"/>
        <w:contextualSpacing/>
        <w:jc w:val="both"/>
        <w:rPr>
          <w:rFonts w:ascii="Times New Roman" w:eastAsiaTheme="minorEastAsia" w:hAnsi="Times New Roman" w:cs="Times New Roman"/>
          <w:sz w:val="28"/>
          <w:szCs w:val="28"/>
        </w:rPr>
      </w:pPr>
      <w:bookmarkStart w:id="27" w:name="_Hlk209531790"/>
      <m:oMathPara>
        <m:oMath>
          <m:r>
            <w:rPr>
              <w:rFonts w:ascii="Cambria Math" w:hAnsi="Cambria Math" w:cs="Times New Roman"/>
              <w:sz w:val="28"/>
              <w:szCs w:val="28"/>
            </w:rPr>
            <m:t>R=1-</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r>
                    <w:rPr>
                      <w:rFonts w:ascii="Cambria Math" w:hAnsi="Cambria Math" w:cs="Times New Roman"/>
                      <w:sz w:val="28"/>
                      <w:szCs w:val="28"/>
                    </w:rPr>
                    <m:t>(n-1)</m:t>
                  </m:r>
                  <m:nary>
                    <m:naryPr>
                      <m:chr m:val="∑"/>
                      <m:limLoc m:val="subSup"/>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p>
                        <m:sSupPr>
                          <m:ctrlPr>
                            <w:rPr>
                              <w:rFonts w:ascii="Cambria Math" w:hAnsi="Cambria Math" w:cs="Times New Roman"/>
                              <w:i/>
                              <w:sz w:val="28"/>
                              <w:szCs w:val="28"/>
                            </w:rPr>
                          </m:ctrlPr>
                        </m:sSup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lang w:val="kk-KZ"/>
                                </w:rPr>
                                <m:t>эз</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y</m:t>
                              </m:r>
                            </m:e>
                            <m:sub>
                              <m:r>
                                <w:rPr>
                                  <w:rFonts w:ascii="Cambria Math" w:hAnsi="Cambria Math" w:cs="Times New Roman"/>
                                  <w:sz w:val="28"/>
                                  <w:szCs w:val="28"/>
                                </w:rPr>
                                <m:t>тз</m:t>
                              </m:r>
                            </m:sub>
                          </m:sSub>
                          <m:r>
                            <w:rPr>
                              <w:rFonts w:ascii="Cambria Math" w:hAnsi="Cambria Math" w:cs="Times New Roman"/>
                              <w:sz w:val="28"/>
                              <w:szCs w:val="28"/>
                            </w:rPr>
                            <m:t>)</m:t>
                          </m:r>
                        </m:e>
                        <m:sup>
                          <m:r>
                            <w:rPr>
                              <w:rFonts w:ascii="Cambria Math" w:hAnsi="Cambria Math" w:cs="Times New Roman"/>
                              <w:sz w:val="28"/>
                              <w:szCs w:val="28"/>
                            </w:rPr>
                            <m:t>2</m:t>
                          </m:r>
                        </m:sup>
                      </m:sSup>
                    </m:e>
                  </m:nary>
                </m:num>
                <m:den>
                  <m:r>
                    <w:rPr>
                      <w:rFonts w:ascii="Cambria Math" w:hAnsi="Cambria Math" w:cs="Times New Roman"/>
                      <w:sz w:val="28"/>
                      <w:szCs w:val="28"/>
                    </w:rPr>
                    <m:t>(n-</m:t>
                  </m:r>
                  <m:r>
                    <w:rPr>
                      <w:rFonts w:ascii="Cambria Math" w:hAnsi="Cambria Math" w:cs="Times New Roman"/>
                      <w:sz w:val="28"/>
                      <w:szCs w:val="28"/>
                      <w:lang w:val="en-US"/>
                    </w:rPr>
                    <m:t>k</m:t>
                  </m:r>
                  <m:r>
                    <w:rPr>
                      <w:rFonts w:ascii="Cambria Math" w:hAnsi="Cambria Math" w:cs="Times New Roman"/>
                      <w:sz w:val="28"/>
                      <w:szCs w:val="28"/>
                    </w:rPr>
                    <m:t>-1)</m:t>
                  </m:r>
                  <m:nary>
                    <m:naryPr>
                      <m:chr m:val="∑"/>
                      <m:limLoc m:val="subSup"/>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p>
                        <m:sSupPr>
                          <m:ctrlPr>
                            <w:rPr>
                              <w:rFonts w:ascii="Cambria Math" w:hAnsi="Cambria Math" w:cs="Times New Roman"/>
                              <w:i/>
                              <w:sz w:val="28"/>
                              <w:szCs w:val="28"/>
                            </w:rPr>
                          </m:ctrlPr>
                        </m:sSup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lang w:val="kk-KZ"/>
                                </w:rPr>
                                <m:t>эз</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y</m:t>
                              </m:r>
                            </m:e>
                            <m:sub>
                              <m:r>
                                <w:rPr>
                                  <w:rFonts w:ascii="Cambria Math" w:hAnsi="Cambria Math" w:cs="Times New Roman"/>
                                  <w:sz w:val="28"/>
                                  <w:szCs w:val="28"/>
                                  <w:lang w:val="kk-KZ"/>
                                </w:rPr>
                                <m:t>ср</m:t>
                              </m:r>
                            </m:sub>
                          </m:sSub>
                          <m:r>
                            <w:rPr>
                              <w:rFonts w:ascii="Cambria Math" w:hAnsi="Cambria Math" w:cs="Times New Roman"/>
                              <w:sz w:val="28"/>
                              <w:szCs w:val="28"/>
                            </w:rPr>
                            <m:t>)</m:t>
                          </m:r>
                        </m:e>
                        <m:sup>
                          <m:r>
                            <w:rPr>
                              <w:rFonts w:ascii="Cambria Math" w:hAnsi="Cambria Math" w:cs="Times New Roman"/>
                              <w:sz w:val="28"/>
                              <w:szCs w:val="28"/>
                            </w:rPr>
                            <m:t>2</m:t>
                          </m:r>
                        </m:sup>
                      </m:sSup>
                    </m:e>
                  </m:nary>
                </m:den>
              </m:f>
            </m:e>
          </m:rad>
        </m:oMath>
      </m:oMathPara>
      <w:bookmarkEnd w:id="27"/>
    </w:p>
    <w:p w14:paraId="618E74B4" w14:textId="77777777" w:rsidR="003909CD" w:rsidRPr="00694C68" w:rsidRDefault="003909CD" w:rsidP="00DC6788">
      <w:pPr>
        <w:spacing w:after="0" w:line="240" w:lineRule="auto"/>
        <w:ind w:firstLine="567"/>
        <w:contextualSpacing/>
        <w:jc w:val="both"/>
        <w:rPr>
          <w:rFonts w:ascii="Times New Roman" w:eastAsiaTheme="minorEastAsia" w:hAnsi="Times New Roman" w:cs="Times New Roman"/>
          <w:sz w:val="28"/>
          <w:szCs w:val="28"/>
        </w:rPr>
      </w:pPr>
    </w:p>
    <w:p w14:paraId="31201474" w14:textId="77777777" w:rsidR="003909CD" w:rsidRPr="00694C68" w:rsidRDefault="003909CD" w:rsidP="00DC6788">
      <w:pPr>
        <w:spacing w:after="0" w:line="240" w:lineRule="auto"/>
        <w:contextualSpacing/>
        <w:jc w:val="both"/>
        <w:rPr>
          <w:rFonts w:ascii="Times New Roman" w:eastAsiaTheme="minorEastAsia" w:hAnsi="Times New Roman" w:cs="Times New Roman"/>
          <w:sz w:val="28"/>
          <w:szCs w:val="28"/>
        </w:rPr>
      </w:pPr>
      <w:r w:rsidRPr="00694C68">
        <w:rPr>
          <w:rFonts w:ascii="Times New Roman" w:eastAsiaTheme="minorEastAsia" w:hAnsi="Times New Roman" w:cs="Times New Roman"/>
          <w:sz w:val="28"/>
          <w:szCs w:val="28"/>
        </w:rPr>
        <w:t xml:space="preserve">где </w:t>
      </w:r>
      <w:r w:rsidRPr="00694C68">
        <w:rPr>
          <w:rFonts w:ascii="Times New Roman" w:eastAsiaTheme="minorEastAsia" w:hAnsi="Times New Roman" w:cs="Times New Roman"/>
          <w:sz w:val="28"/>
          <w:szCs w:val="28"/>
          <w:lang w:val="en-US"/>
        </w:rPr>
        <w:t>n</w:t>
      </w:r>
      <w:r w:rsidRPr="00694C68">
        <w:rPr>
          <w:rFonts w:ascii="Times New Roman" w:eastAsiaTheme="minorEastAsia" w:hAnsi="Times New Roman" w:cs="Times New Roman"/>
          <w:sz w:val="28"/>
          <w:szCs w:val="28"/>
        </w:rPr>
        <w:t xml:space="preserve"> – число описываемых точек;</w:t>
      </w:r>
    </w:p>
    <w:p w14:paraId="36BD71AB" w14:textId="77777777" w:rsidR="003909CD" w:rsidRPr="00694C68" w:rsidRDefault="003909CD" w:rsidP="00DC6788">
      <w:pPr>
        <w:spacing w:after="0" w:line="240" w:lineRule="auto"/>
        <w:contextualSpacing/>
        <w:jc w:val="both"/>
        <w:rPr>
          <w:rFonts w:ascii="Times New Roman" w:hAnsi="Times New Roman" w:cs="Times New Roman"/>
          <w:sz w:val="28"/>
          <w:szCs w:val="28"/>
        </w:rPr>
      </w:pPr>
      <w:r w:rsidRPr="00694C68">
        <w:rPr>
          <w:rFonts w:ascii="Times New Roman" w:eastAsiaTheme="minorEastAsia" w:hAnsi="Times New Roman" w:cs="Times New Roman"/>
          <w:sz w:val="28"/>
          <w:szCs w:val="28"/>
          <w:lang w:val="en-US"/>
        </w:rPr>
        <w:t>k</w:t>
      </w:r>
      <w:r w:rsidRPr="00694C68">
        <w:rPr>
          <w:rFonts w:ascii="Times New Roman" w:eastAsiaTheme="minorEastAsia" w:hAnsi="Times New Roman" w:cs="Times New Roman"/>
          <w:sz w:val="28"/>
          <w:szCs w:val="28"/>
        </w:rPr>
        <w:t xml:space="preserve"> – число действующих факторов (для частных зависимостей = 1);</w:t>
      </w:r>
    </w:p>
    <w:p w14:paraId="1CBE8A8F" w14:textId="77777777" w:rsidR="003909CD" w:rsidRPr="00694C68" w:rsidRDefault="003909CD"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lang w:val="en-US"/>
        </w:rPr>
        <w:t>y</w:t>
      </w:r>
      <w:r w:rsidRPr="00694C68">
        <w:rPr>
          <w:rFonts w:ascii="Times New Roman" w:hAnsi="Times New Roman" w:cs="Times New Roman"/>
          <w:color w:val="000000" w:themeColor="text1"/>
          <w:sz w:val="28"/>
          <w:szCs w:val="28"/>
          <w:vertAlign w:val="subscript"/>
        </w:rPr>
        <w:t>эз</w:t>
      </w:r>
      <w:r w:rsidRPr="00694C68">
        <w:rPr>
          <w:rFonts w:ascii="Times New Roman" w:hAnsi="Times New Roman" w:cs="Times New Roman"/>
          <w:color w:val="000000" w:themeColor="text1"/>
          <w:sz w:val="28"/>
          <w:szCs w:val="28"/>
          <w:vertAlign w:val="superscript"/>
        </w:rPr>
        <w:t xml:space="preserve"> </w:t>
      </w:r>
      <w:r w:rsidRPr="00694C68">
        <w:rPr>
          <w:rFonts w:ascii="Times New Roman" w:hAnsi="Times New Roman" w:cs="Times New Roman"/>
          <w:color w:val="000000" w:themeColor="text1"/>
          <w:sz w:val="28"/>
          <w:szCs w:val="28"/>
        </w:rPr>
        <w:t>– экспериментальное значение результата;</w:t>
      </w:r>
    </w:p>
    <w:p w14:paraId="54D656D5" w14:textId="77777777" w:rsidR="003909CD" w:rsidRPr="00694C68" w:rsidRDefault="003909CD"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lang w:val="en-US"/>
        </w:rPr>
        <w:t>y</w:t>
      </w:r>
      <w:r w:rsidRPr="00694C68">
        <w:rPr>
          <w:rFonts w:ascii="Times New Roman" w:hAnsi="Times New Roman" w:cs="Times New Roman"/>
          <w:color w:val="000000" w:themeColor="text1"/>
          <w:sz w:val="28"/>
          <w:szCs w:val="28"/>
          <w:vertAlign w:val="subscript"/>
        </w:rPr>
        <w:t>тз</w:t>
      </w:r>
      <w:r w:rsidRPr="00694C68">
        <w:rPr>
          <w:rFonts w:ascii="Times New Roman" w:hAnsi="Times New Roman" w:cs="Times New Roman"/>
          <w:color w:val="000000" w:themeColor="text1"/>
          <w:sz w:val="28"/>
          <w:szCs w:val="28"/>
        </w:rPr>
        <w:t xml:space="preserve"> – теоретическое (расчетное) значение;</w:t>
      </w:r>
    </w:p>
    <w:p w14:paraId="3DCDFCC6" w14:textId="77777777" w:rsidR="003909CD" w:rsidRPr="00694C68" w:rsidRDefault="003909CD"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lang w:val="en-US"/>
        </w:rPr>
        <w:lastRenderedPageBreak/>
        <w:t>y</w:t>
      </w:r>
      <w:r w:rsidRPr="00694C68">
        <w:rPr>
          <w:rFonts w:ascii="Times New Roman" w:hAnsi="Times New Roman" w:cs="Times New Roman"/>
          <w:color w:val="000000" w:themeColor="text1"/>
          <w:sz w:val="28"/>
          <w:szCs w:val="28"/>
          <w:vertAlign w:val="subscript"/>
        </w:rPr>
        <w:t xml:space="preserve">ср </w:t>
      </w:r>
      <w:r w:rsidRPr="00694C68">
        <w:rPr>
          <w:rFonts w:ascii="Times New Roman" w:hAnsi="Times New Roman" w:cs="Times New Roman"/>
          <w:color w:val="000000" w:themeColor="text1"/>
          <w:sz w:val="28"/>
          <w:szCs w:val="28"/>
        </w:rPr>
        <w:t>– среднее экспериментальное значение.</w:t>
      </w:r>
    </w:p>
    <w:p w14:paraId="22671824" w14:textId="77777777" w:rsidR="003909CD" w:rsidRPr="00694C68" w:rsidRDefault="003909CD"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Значимость коэффициента корреляции (проверяемой зависимости) определяется по формуле:</w:t>
      </w:r>
    </w:p>
    <w:p w14:paraId="6815D93E" w14:textId="77777777" w:rsidR="003909CD" w:rsidRPr="00694C68" w:rsidRDefault="003909CD" w:rsidP="00DC6788">
      <w:pPr>
        <w:pStyle w:val="a3"/>
        <w:spacing w:after="0" w:line="240" w:lineRule="auto"/>
        <w:ind w:left="0" w:firstLine="567"/>
        <w:jc w:val="both"/>
        <w:rPr>
          <w:rFonts w:ascii="Times New Roman" w:hAnsi="Times New Roman" w:cs="Times New Roman"/>
          <w:color w:val="000000" w:themeColor="text1"/>
          <w:sz w:val="28"/>
          <w:szCs w:val="28"/>
        </w:rPr>
      </w:pPr>
    </w:p>
    <w:p w14:paraId="293C1A42" w14:textId="77777777" w:rsidR="003909CD" w:rsidRPr="00694C68" w:rsidRDefault="00000000" w:rsidP="00DC6788">
      <w:pPr>
        <w:pStyle w:val="a3"/>
        <w:spacing w:after="0" w:line="240" w:lineRule="auto"/>
        <w:ind w:left="0" w:firstLine="567"/>
        <w:jc w:val="both"/>
        <w:rPr>
          <w:rFonts w:ascii="Times New Roman" w:eastAsiaTheme="minorEastAsia" w:hAnsi="Times New Roman" w:cs="Times New Roman"/>
          <w:i/>
          <w:color w:val="000000" w:themeColor="text1"/>
          <w:sz w:val="28"/>
          <w:szCs w:val="28"/>
        </w:rPr>
      </w:pPr>
      <m:oMathPara>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en-US"/>
                </w:rPr>
                <m:t>t</m:t>
              </m:r>
            </m:e>
            <m:sub>
              <m:r>
                <w:rPr>
                  <w:rFonts w:ascii="Cambria Math" w:hAnsi="Cambria Math" w:cs="Times New Roman"/>
                  <w:color w:val="000000" w:themeColor="text1"/>
                  <w:sz w:val="28"/>
                  <w:szCs w:val="28"/>
                </w:rPr>
                <m:t>R</m:t>
              </m:r>
            </m:sub>
          </m:sSub>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lang w:val="en-US"/>
                </w:rPr>
              </m:ctrlPr>
            </m:fPr>
            <m:num>
              <m:rad>
                <m:radPr>
                  <m:degHide m:val="1"/>
                  <m:ctrlPr>
                    <w:rPr>
                      <w:rFonts w:ascii="Cambria Math" w:hAnsi="Cambria Math" w:cs="Times New Roman"/>
                      <w:i/>
                      <w:color w:val="000000" w:themeColor="text1"/>
                      <w:sz w:val="28"/>
                      <w:szCs w:val="28"/>
                      <w:lang w:val="en-US"/>
                    </w:rPr>
                  </m:ctrlPr>
                </m:radPr>
                <m:deg/>
                <m:e>
                  <m:r>
                    <w:rPr>
                      <w:rFonts w:ascii="Cambria Math" w:hAnsi="Cambria Math" w:cs="Times New Roman"/>
                      <w:color w:val="000000" w:themeColor="text1"/>
                      <w:sz w:val="28"/>
                      <w:szCs w:val="28"/>
                      <w:lang w:val="en-US"/>
                    </w:rPr>
                    <m:t>n-k-1</m:t>
                  </m:r>
                </m:e>
              </m:rad>
            </m:num>
            <m:den>
              <m:r>
                <w:rPr>
                  <w:rFonts w:ascii="Cambria Math" w:hAnsi="Cambria Math" w:cs="Times New Roman"/>
                  <w:color w:val="000000" w:themeColor="text1"/>
                  <w:sz w:val="28"/>
                  <w:szCs w:val="28"/>
                  <w:lang w:val="en-US"/>
                </w:rPr>
                <m:t>1-</m:t>
              </m:r>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R</m:t>
                  </m:r>
                </m:e>
                <m:sup>
                  <m:r>
                    <w:rPr>
                      <w:rFonts w:ascii="Cambria Math" w:hAnsi="Cambria Math" w:cs="Times New Roman"/>
                      <w:color w:val="000000" w:themeColor="text1"/>
                      <w:sz w:val="28"/>
                      <w:szCs w:val="28"/>
                      <w:lang w:val="en-US"/>
                    </w:rPr>
                    <m:t>2</m:t>
                  </m:r>
                </m:sup>
              </m:sSup>
            </m:den>
          </m:f>
          <m:r>
            <w:rPr>
              <w:rFonts w:ascii="Cambria Math" w:hAnsi="Cambria Math" w:cs="Times New Roman"/>
              <w:color w:val="000000" w:themeColor="text1"/>
              <w:sz w:val="28"/>
              <w:szCs w:val="28"/>
              <w:lang w:val="en-US"/>
            </w:rPr>
            <m:t>&gt;2</m:t>
          </m:r>
        </m:oMath>
      </m:oMathPara>
    </w:p>
    <w:p w14:paraId="01C81DB0" w14:textId="77777777" w:rsidR="003909CD" w:rsidRPr="00694C68" w:rsidRDefault="003909CD" w:rsidP="00DC6788">
      <w:pPr>
        <w:pStyle w:val="a3"/>
        <w:spacing w:after="0" w:line="240" w:lineRule="auto"/>
        <w:ind w:left="0" w:firstLine="567"/>
        <w:jc w:val="both"/>
        <w:rPr>
          <w:rFonts w:ascii="Times New Roman" w:hAnsi="Times New Roman" w:cs="Times New Roman"/>
          <w:i/>
          <w:color w:val="000000" w:themeColor="text1"/>
          <w:sz w:val="28"/>
          <w:szCs w:val="28"/>
          <w:lang w:val="kk-KZ"/>
        </w:rPr>
      </w:pPr>
    </w:p>
    <w:p w14:paraId="752795E4" w14:textId="77777777" w:rsidR="003909CD" w:rsidRPr="00694C68" w:rsidRDefault="003909CD"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Частные зависимости были объединены с помощью уравнения Протодьяконова, где частные функции объединяются как сомножители:</w:t>
      </w:r>
    </w:p>
    <w:p w14:paraId="0AAE4B70" w14:textId="77777777" w:rsidR="003909CD" w:rsidRPr="00694C68" w:rsidRDefault="003909CD" w:rsidP="00DC6788">
      <w:pPr>
        <w:pStyle w:val="a3"/>
        <w:spacing w:after="0" w:line="240" w:lineRule="auto"/>
        <w:ind w:left="0" w:firstLine="567"/>
        <w:jc w:val="both"/>
        <w:rPr>
          <w:rFonts w:ascii="Times New Roman" w:hAnsi="Times New Roman" w:cs="Times New Roman"/>
          <w:color w:val="000000" w:themeColor="text1"/>
          <w:sz w:val="28"/>
          <w:szCs w:val="28"/>
        </w:rPr>
      </w:pPr>
    </w:p>
    <w:p w14:paraId="5B90B89D" w14:textId="77777777" w:rsidR="003909CD" w:rsidRPr="00694C68" w:rsidRDefault="00000000" w:rsidP="00DC6788">
      <w:pPr>
        <w:pStyle w:val="a3"/>
        <w:spacing w:after="0" w:line="240" w:lineRule="auto"/>
        <w:ind w:left="0" w:firstLine="567"/>
        <w:jc w:val="center"/>
        <w:rPr>
          <w:rFonts w:ascii="Times New Roman" w:eastAsiaTheme="minorEastAsia" w:hAnsi="Times New Roman" w:cs="Times New Roman"/>
          <w:color w:val="000000" w:themeColor="text1"/>
          <w:sz w:val="28"/>
          <w:szCs w:val="28"/>
        </w:rPr>
      </w:pPr>
      <m:oMathPara>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y</m:t>
              </m:r>
            </m:e>
            <m:sub>
              <m:r>
                <w:rPr>
                  <w:rFonts w:ascii="Cambria Math" w:hAnsi="Cambria Math" w:cs="Times New Roman"/>
                  <w:color w:val="000000" w:themeColor="text1"/>
                  <w:sz w:val="28"/>
                  <w:szCs w:val="28"/>
                </w:rPr>
                <m:t>п</m:t>
              </m:r>
            </m:sub>
          </m:sSub>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lang w:val="en-US"/>
                </w:rPr>
              </m:ctrlPr>
            </m:fPr>
            <m:num>
              <m:sSubSup>
                <m:sSubSupPr>
                  <m:ctrlPr>
                    <w:rPr>
                      <w:rFonts w:ascii="Cambria Math" w:hAnsi="Cambria Math" w:cs="Times New Roman"/>
                      <w:i/>
                      <w:color w:val="000000" w:themeColor="text1"/>
                      <w:sz w:val="28"/>
                      <w:szCs w:val="28"/>
                      <w:lang w:val="en-US"/>
                    </w:rPr>
                  </m:ctrlPr>
                </m:sSubSupPr>
                <m:e>
                  <m:r>
                    <w:rPr>
                      <w:rFonts w:ascii="Cambria Math" w:hAnsi="Cambria Math" w:cs="Times New Roman"/>
                      <w:color w:val="000000" w:themeColor="text1"/>
                      <w:sz w:val="28"/>
                      <w:szCs w:val="28"/>
                      <w:lang w:val="en-US"/>
                    </w:rPr>
                    <m:t>П</m:t>
                  </m:r>
                </m:e>
                <m:sub>
                  <m:r>
                    <w:rPr>
                      <w:rFonts w:ascii="Cambria Math" w:hAnsi="Cambria Math" w:cs="Times New Roman"/>
                      <w:color w:val="000000" w:themeColor="text1"/>
                      <w:sz w:val="28"/>
                      <w:szCs w:val="28"/>
                      <w:lang w:val="en-US"/>
                    </w:rPr>
                    <m:t>i=1</m:t>
                  </m:r>
                </m:sub>
                <m:sup>
                  <m:r>
                    <w:rPr>
                      <w:rFonts w:ascii="Cambria Math" w:hAnsi="Cambria Math" w:cs="Times New Roman"/>
                      <w:color w:val="000000" w:themeColor="text1"/>
                      <w:sz w:val="28"/>
                      <w:szCs w:val="28"/>
                      <w:lang w:val="en-US"/>
                    </w:rPr>
                    <m:t>k</m:t>
                  </m:r>
                </m:sup>
              </m:sSubSup>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lang w:val="en-US"/>
                    </w:rPr>
                    <m:t>i</m:t>
                  </m:r>
                </m:sub>
              </m:sSub>
            </m:num>
            <m:den>
              <m:sSubSup>
                <m:sSubSupPr>
                  <m:ctrlPr>
                    <w:rPr>
                      <w:rFonts w:ascii="Cambria Math" w:hAnsi="Cambria Math" w:cs="Times New Roman"/>
                      <w:i/>
                      <w:color w:val="000000" w:themeColor="text1"/>
                      <w:sz w:val="28"/>
                      <w:szCs w:val="28"/>
                      <w:lang w:val="en-US"/>
                    </w:rPr>
                  </m:ctrlPr>
                </m:sSubSup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rPr>
                    <m:t>ср</m:t>
                  </m:r>
                </m:sub>
                <m:sup>
                  <m:r>
                    <w:rPr>
                      <w:rFonts w:ascii="Cambria Math" w:hAnsi="Cambria Math" w:cs="Times New Roman"/>
                      <w:color w:val="000000" w:themeColor="text1"/>
                      <w:sz w:val="28"/>
                      <w:szCs w:val="28"/>
                      <w:lang w:val="en-US"/>
                    </w:rPr>
                    <m:t>k-1</m:t>
                  </m:r>
                </m:sup>
              </m:sSubSup>
            </m:den>
          </m:f>
        </m:oMath>
      </m:oMathPara>
    </w:p>
    <w:p w14:paraId="5A075053" w14:textId="77777777" w:rsidR="002509CB" w:rsidRPr="00694C68" w:rsidRDefault="002509CB" w:rsidP="00DC6788">
      <w:pPr>
        <w:pStyle w:val="a3"/>
        <w:spacing w:after="0" w:line="240" w:lineRule="auto"/>
        <w:ind w:left="0" w:firstLine="567"/>
        <w:jc w:val="center"/>
        <w:rPr>
          <w:rFonts w:ascii="Times New Roman" w:hAnsi="Times New Roman" w:cs="Times New Roman"/>
          <w:color w:val="000000" w:themeColor="text1"/>
          <w:sz w:val="28"/>
          <w:szCs w:val="28"/>
        </w:rPr>
      </w:pPr>
    </w:p>
    <w:p w14:paraId="13CF0CF3" w14:textId="75BDF98B" w:rsidR="00913C2B" w:rsidRDefault="00781E59" w:rsidP="00DC6788">
      <w:pPr>
        <w:pStyle w:val="a3"/>
        <w:spacing w:after="0" w:line="240" w:lineRule="auto"/>
        <w:ind w:left="0" w:firstLine="567"/>
        <w:jc w:val="both"/>
        <w:rPr>
          <w:rFonts w:ascii="Times New Roman" w:hAnsi="Times New Roman" w:cs="Times New Roman"/>
          <w:b/>
          <w:bCs/>
          <w:color w:val="000000" w:themeColor="text1"/>
          <w:sz w:val="28"/>
          <w:szCs w:val="28"/>
        </w:rPr>
      </w:pPr>
      <w:r w:rsidRPr="00694C68">
        <w:rPr>
          <w:rFonts w:ascii="Times New Roman" w:hAnsi="Times New Roman" w:cs="Times New Roman"/>
          <w:b/>
          <w:bCs/>
          <w:color w:val="000000" w:themeColor="text1"/>
          <w:sz w:val="28"/>
          <w:szCs w:val="28"/>
        </w:rPr>
        <w:t>2.</w:t>
      </w:r>
      <w:r w:rsidR="004C146B" w:rsidRPr="00694C68">
        <w:rPr>
          <w:rFonts w:ascii="Times New Roman" w:hAnsi="Times New Roman" w:cs="Times New Roman"/>
          <w:b/>
          <w:bCs/>
          <w:color w:val="000000" w:themeColor="text1"/>
          <w:sz w:val="28"/>
          <w:szCs w:val="28"/>
        </w:rPr>
        <w:t>3</w:t>
      </w:r>
      <w:r w:rsidRPr="00694C68">
        <w:rPr>
          <w:rFonts w:ascii="Times New Roman" w:hAnsi="Times New Roman" w:cs="Times New Roman"/>
          <w:b/>
          <w:bCs/>
          <w:color w:val="000000" w:themeColor="text1"/>
          <w:sz w:val="28"/>
          <w:szCs w:val="28"/>
        </w:rPr>
        <w:t xml:space="preserve"> Экспериментальные исследования процесса термической обработки опытных смесей</w:t>
      </w:r>
    </w:p>
    <w:p w14:paraId="24B007CB" w14:textId="77777777" w:rsidR="00913C2B" w:rsidRDefault="00913C2B" w:rsidP="00DC6788">
      <w:pPr>
        <w:pStyle w:val="a3"/>
        <w:spacing w:after="0" w:line="240" w:lineRule="auto"/>
        <w:ind w:left="0" w:firstLine="567"/>
        <w:jc w:val="both"/>
        <w:rPr>
          <w:rFonts w:ascii="Times New Roman" w:hAnsi="Times New Roman" w:cs="Times New Roman"/>
          <w:b/>
          <w:bCs/>
          <w:color w:val="000000" w:themeColor="text1"/>
          <w:sz w:val="28"/>
          <w:szCs w:val="28"/>
        </w:rPr>
      </w:pPr>
    </w:p>
    <w:p w14:paraId="65A17291" w14:textId="4C683C96" w:rsidR="00781E59" w:rsidRPr="00694C68" w:rsidRDefault="00913C2B" w:rsidP="00DC6788">
      <w:pPr>
        <w:pStyle w:val="a3"/>
        <w:spacing w:after="0" w:line="240" w:lineRule="auto"/>
        <w:ind w:left="0" w:firstLine="567"/>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2.3.1</w:t>
      </w:r>
      <w:r w:rsidR="00056EC2">
        <w:rPr>
          <w:rFonts w:ascii="Times New Roman" w:hAnsi="Times New Roman" w:cs="Times New Roman"/>
          <w:b/>
          <w:bCs/>
          <w:color w:val="000000" w:themeColor="text1"/>
          <w:sz w:val="28"/>
          <w:szCs w:val="28"/>
        </w:rPr>
        <w:t xml:space="preserve"> </w:t>
      </w:r>
      <w:r w:rsidR="00781E59" w:rsidRPr="00694C68">
        <w:rPr>
          <w:rFonts w:ascii="Times New Roman" w:hAnsi="Times New Roman" w:cs="Times New Roman"/>
          <w:b/>
          <w:bCs/>
          <w:color w:val="000000" w:themeColor="text1"/>
          <w:sz w:val="28"/>
          <w:szCs w:val="28"/>
        </w:rPr>
        <w:t>Термогравиметрический анализ исходных материалов</w:t>
      </w:r>
    </w:p>
    <w:p w14:paraId="25AE6771"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Для изучения свойств исследуемых типов углей в работе были определены следующие </w:t>
      </w:r>
      <w:r w:rsidR="007A042A" w:rsidRPr="00694C68">
        <w:rPr>
          <w:rFonts w:ascii="Times New Roman" w:hAnsi="Times New Roman" w:cs="Times New Roman"/>
          <w:color w:val="000000" w:themeColor="text1"/>
          <w:sz w:val="28"/>
          <w:szCs w:val="28"/>
        </w:rPr>
        <w:t>со</w:t>
      </w:r>
      <w:r w:rsidRPr="00694C68">
        <w:rPr>
          <w:rFonts w:ascii="Times New Roman" w:hAnsi="Times New Roman" w:cs="Times New Roman"/>
          <w:color w:val="000000" w:themeColor="text1"/>
          <w:sz w:val="28"/>
          <w:szCs w:val="28"/>
        </w:rPr>
        <w:t>отношения для смешивания, представленные на рисунке 2.</w:t>
      </w:r>
      <w:r w:rsidR="0083424C" w:rsidRPr="00694C68">
        <w:rPr>
          <w:rFonts w:ascii="Times New Roman" w:hAnsi="Times New Roman" w:cs="Times New Roman"/>
          <w:color w:val="000000" w:themeColor="text1"/>
          <w:sz w:val="28"/>
          <w:szCs w:val="28"/>
        </w:rPr>
        <w:t>2</w:t>
      </w:r>
      <w:r w:rsidRPr="00694C68">
        <w:rPr>
          <w:rFonts w:ascii="Times New Roman" w:hAnsi="Times New Roman" w:cs="Times New Roman"/>
          <w:color w:val="000000" w:themeColor="text1"/>
          <w:sz w:val="28"/>
          <w:szCs w:val="28"/>
        </w:rPr>
        <w:t xml:space="preserve">. В качестве второго компонента были выбраны угли Шубаркольского месторождения, </w:t>
      </w:r>
      <w:r w:rsidR="007A042A" w:rsidRPr="00694C68">
        <w:rPr>
          <w:rFonts w:ascii="Times New Roman" w:hAnsi="Times New Roman" w:cs="Times New Roman"/>
          <w:color w:val="000000" w:themeColor="text1"/>
          <w:sz w:val="28"/>
          <w:szCs w:val="28"/>
        </w:rPr>
        <w:t>характеризующиеся низким содержанием вредных элементов</w:t>
      </w:r>
      <w:r w:rsidRPr="00694C68">
        <w:rPr>
          <w:rFonts w:ascii="Times New Roman" w:hAnsi="Times New Roman" w:cs="Times New Roman"/>
          <w:color w:val="000000" w:themeColor="text1"/>
          <w:sz w:val="28"/>
          <w:szCs w:val="28"/>
        </w:rPr>
        <w:t xml:space="preserve">. </w:t>
      </w:r>
    </w:p>
    <w:p w14:paraId="2EC33025" w14:textId="77777777" w:rsidR="00664179" w:rsidRPr="00694C68" w:rsidRDefault="00664179" w:rsidP="00DC6788">
      <w:pPr>
        <w:pStyle w:val="a3"/>
        <w:spacing w:after="0" w:line="240" w:lineRule="auto"/>
        <w:ind w:left="0" w:firstLine="567"/>
        <w:jc w:val="both"/>
        <w:rPr>
          <w:rFonts w:ascii="Times New Roman" w:hAnsi="Times New Roman" w:cs="Times New Roman"/>
          <w:color w:val="000000" w:themeColor="text1"/>
          <w:sz w:val="28"/>
          <w:szCs w:val="28"/>
        </w:rPr>
      </w:pPr>
    </w:p>
    <w:p w14:paraId="111AC9F8" w14:textId="77777777" w:rsidR="00781E59" w:rsidRPr="00694C68" w:rsidRDefault="00AF7F23"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color w:val="000000" w:themeColor="text1"/>
          <w:sz w:val="28"/>
          <w:szCs w:val="28"/>
          <w:lang w:eastAsia="ru-RU"/>
        </w:rPr>
        <w:drawing>
          <wp:inline distT="0" distB="0" distL="0" distR="0" wp14:anchorId="60B958FA" wp14:editId="4AFF9470">
            <wp:extent cx="5634610" cy="812042"/>
            <wp:effectExtent l="0" t="0" r="4445" b="7620"/>
            <wp:docPr id="7455670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67035" name=""/>
                    <pic:cNvPicPr/>
                  </pic:nvPicPr>
                  <pic:blipFill>
                    <a:blip r:embed="rId19" cstate="print"/>
                    <a:stretch>
                      <a:fillRect/>
                    </a:stretch>
                  </pic:blipFill>
                  <pic:spPr>
                    <a:xfrm>
                      <a:off x="0" y="0"/>
                      <a:ext cx="5855181" cy="843830"/>
                    </a:xfrm>
                    <a:prstGeom prst="rect">
                      <a:avLst/>
                    </a:prstGeom>
                  </pic:spPr>
                </pic:pic>
              </a:graphicData>
            </a:graphic>
          </wp:inline>
        </w:drawing>
      </w:r>
    </w:p>
    <w:p w14:paraId="4BC2F05B" w14:textId="77777777" w:rsidR="00AF7F23" w:rsidRPr="00694C68" w:rsidRDefault="00AF7F23" w:rsidP="00DC6788">
      <w:pPr>
        <w:pStyle w:val="a3"/>
        <w:spacing w:after="0" w:line="240" w:lineRule="auto"/>
        <w:ind w:left="0"/>
        <w:jc w:val="center"/>
        <w:rPr>
          <w:rFonts w:ascii="Times New Roman" w:hAnsi="Times New Roman" w:cs="Times New Roman"/>
          <w:color w:val="000000" w:themeColor="text1"/>
          <w:sz w:val="28"/>
          <w:szCs w:val="28"/>
        </w:rPr>
      </w:pPr>
    </w:p>
    <w:p w14:paraId="108BB4EB"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w:t>
      </w:r>
      <w:r w:rsidR="0083424C" w:rsidRPr="00694C68">
        <w:rPr>
          <w:rFonts w:ascii="Times New Roman" w:hAnsi="Times New Roman" w:cs="Times New Roman"/>
          <w:color w:val="000000" w:themeColor="text1"/>
          <w:sz w:val="28"/>
          <w:szCs w:val="28"/>
        </w:rPr>
        <w:t>2</w:t>
      </w:r>
      <w:r w:rsidRPr="00694C68">
        <w:rPr>
          <w:rFonts w:ascii="Times New Roman" w:hAnsi="Times New Roman" w:cs="Times New Roman"/>
          <w:color w:val="000000" w:themeColor="text1"/>
          <w:sz w:val="28"/>
          <w:szCs w:val="28"/>
        </w:rPr>
        <w:t xml:space="preserve"> – Доля углей Жалын в опытных образцах</w:t>
      </w:r>
    </w:p>
    <w:p w14:paraId="5AA85763"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072D5DC4" w14:textId="77777777" w:rsidR="001876B0"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bookmarkStart w:id="28" w:name="_Hlk187708790"/>
      <w:r w:rsidRPr="00694C68">
        <w:rPr>
          <w:rFonts w:ascii="Times New Roman" w:hAnsi="Times New Roman" w:cs="Times New Roman"/>
          <w:color w:val="000000" w:themeColor="text1"/>
          <w:sz w:val="28"/>
          <w:szCs w:val="28"/>
        </w:rPr>
        <w:t>В таблице 2.</w:t>
      </w:r>
      <w:r w:rsidR="00E273A3" w:rsidRPr="00694C68">
        <w:rPr>
          <w:rFonts w:ascii="Times New Roman" w:hAnsi="Times New Roman" w:cs="Times New Roman"/>
          <w:color w:val="000000" w:themeColor="text1"/>
          <w:sz w:val="28"/>
          <w:szCs w:val="28"/>
        </w:rPr>
        <w:t>3</w:t>
      </w:r>
      <w:r w:rsidRPr="00694C68">
        <w:rPr>
          <w:rFonts w:ascii="Times New Roman" w:hAnsi="Times New Roman" w:cs="Times New Roman"/>
          <w:color w:val="000000" w:themeColor="text1"/>
          <w:sz w:val="28"/>
          <w:szCs w:val="28"/>
        </w:rPr>
        <w:t xml:space="preserve"> приведены качественные характеристики смеси углей, где для удобства были выбраны следующие сокращения: угли марки Г (газовый) месторождения Жалын – «Ж», а угли марки Д (длиннопламенный) месторождения Шубарколь – «Ш». </w:t>
      </w:r>
      <w:r w:rsidR="001876B0" w:rsidRPr="00694C68">
        <w:rPr>
          <w:rFonts w:ascii="Times New Roman" w:hAnsi="Times New Roman" w:cs="Times New Roman"/>
          <w:color w:val="000000" w:themeColor="text1"/>
          <w:sz w:val="28"/>
          <w:szCs w:val="28"/>
        </w:rPr>
        <w:t xml:space="preserve"> </w:t>
      </w:r>
    </w:p>
    <w:p w14:paraId="7272D1C9" w14:textId="5485A918" w:rsidR="00781E59" w:rsidRPr="00694C68" w:rsidRDefault="001876B0"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Выбор процентных соотношений для экспериментальных смесей был основан на необходимости систематического изучения влияния неспекающегося компонента на свойства кокса</w:t>
      </w:r>
      <w:r w:rsidR="00F036B4" w:rsidRPr="00694C68">
        <w:rPr>
          <w:rFonts w:ascii="Times New Roman" w:hAnsi="Times New Roman" w:cs="Times New Roman"/>
          <w:sz w:val="28"/>
          <w:szCs w:val="28"/>
        </w:rPr>
        <w:t xml:space="preserve"> [10</w:t>
      </w:r>
      <w:r w:rsidR="005F42D3" w:rsidRPr="005F42D3">
        <w:rPr>
          <w:rFonts w:ascii="Times New Roman" w:hAnsi="Times New Roman" w:cs="Times New Roman"/>
          <w:sz w:val="28"/>
          <w:szCs w:val="28"/>
        </w:rPr>
        <w:t>3</w:t>
      </w:r>
      <w:r w:rsidR="00F036B4" w:rsidRPr="00694C68">
        <w:rPr>
          <w:rFonts w:ascii="Times New Roman" w:hAnsi="Times New Roman" w:cs="Times New Roman"/>
          <w:sz w:val="28"/>
          <w:szCs w:val="28"/>
        </w:rPr>
        <w:t>]</w:t>
      </w:r>
      <w:r w:rsidRPr="00694C68">
        <w:rPr>
          <w:rFonts w:ascii="Times New Roman" w:hAnsi="Times New Roman" w:cs="Times New Roman"/>
          <w:sz w:val="28"/>
          <w:szCs w:val="28"/>
        </w:rPr>
        <w:t>. Нижний предел содержания спекающихся углей Жалын в 55 % был выбран исходя из литературных данных и предварительных опытов, показывающих, что при меньшей концентрации связующего компонента не удается получить механически прочный кокс. Шаг в 10 % позволяет детально отследить динамику изменения структурных, физико-химических и электрических характеристик кокса и определить оптимальный технологический диапазон, обеспечивающий баланс между снижением содержания фосфора и сохранением требуемой механической прочности</w:t>
      </w:r>
      <w:r w:rsidR="00056EC2">
        <w:rPr>
          <w:rFonts w:ascii="Times New Roman" w:hAnsi="Times New Roman" w:cs="Times New Roman"/>
          <w:sz w:val="28"/>
          <w:szCs w:val="28"/>
        </w:rPr>
        <w:t>.</w:t>
      </w:r>
    </w:p>
    <w:p w14:paraId="39E704F4"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6EB5E512" w14:textId="77777777" w:rsidR="00781E59" w:rsidRPr="00694C68" w:rsidRDefault="00781E59" w:rsidP="00DC6788">
      <w:pPr>
        <w:spacing w:after="0" w:line="240" w:lineRule="auto"/>
        <w:contextualSpacing/>
        <w:rPr>
          <w:rFonts w:ascii="Times New Roman" w:hAnsi="Times New Roman" w:cs="Times New Roman"/>
          <w:sz w:val="28"/>
          <w:szCs w:val="28"/>
        </w:rPr>
      </w:pPr>
      <w:bookmarkStart w:id="29" w:name="_Hlk185982130"/>
      <w:r w:rsidRPr="00694C68">
        <w:rPr>
          <w:rFonts w:ascii="Times New Roman" w:hAnsi="Times New Roman" w:cs="Times New Roman"/>
          <w:sz w:val="28"/>
          <w:szCs w:val="28"/>
        </w:rPr>
        <w:lastRenderedPageBreak/>
        <w:t>Таблица 2.</w:t>
      </w:r>
      <w:r w:rsidR="00E273A3" w:rsidRPr="00694C68">
        <w:rPr>
          <w:rFonts w:ascii="Times New Roman" w:hAnsi="Times New Roman" w:cs="Times New Roman"/>
          <w:sz w:val="28"/>
          <w:szCs w:val="28"/>
        </w:rPr>
        <w:t>3</w:t>
      </w:r>
      <w:r w:rsidRPr="00694C68">
        <w:rPr>
          <w:rFonts w:ascii="Times New Roman" w:hAnsi="Times New Roman" w:cs="Times New Roman"/>
          <w:sz w:val="28"/>
          <w:szCs w:val="28"/>
        </w:rPr>
        <w:t xml:space="preserve"> – Характеристики качества угольной смеси</w:t>
      </w:r>
      <w:r w:rsidR="007E6619" w:rsidRPr="00694C68">
        <w:rPr>
          <w:rFonts w:ascii="Times New Roman" w:hAnsi="Times New Roman" w:cs="Times New Roman"/>
          <w:sz w:val="28"/>
          <w:szCs w:val="28"/>
          <w:lang w:val="kk-KZ"/>
        </w:rPr>
        <w:t xml:space="preserve"> </w:t>
      </w:r>
    </w:p>
    <w:tbl>
      <w:tblPr>
        <w:tblStyle w:val="a5"/>
        <w:tblW w:w="0" w:type="auto"/>
        <w:tblInd w:w="-5" w:type="dxa"/>
        <w:tblLayout w:type="fixed"/>
        <w:tblLook w:val="04A0" w:firstRow="1" w:lastRow="0" w:firstColumn="1" w:lastColumn="0" w:noHBand="0" w:noVBand="1"/>
      </w:tblPr>
      <w:tblGrid>
        <w:gridCol w:w="426"/>
        <w:gridCol w:w="3260"/>
        <w:gridCol w:w="992"/>
        <w:gridCol w:w="992"/>
        <w:gridCol w:w="993"/>
        <w:gridCol w:w="850"/>
        <w:gridCol w:w="851"/>
        <w:gridCol w:w="1134"/>
      </w:tblGrid>
      <w:tr w:rsidR="00781E59" w:rsidRPr="00694C68" w14:paraId="68094A5E" w14:textId="77777777" w:rsidTr="00F91B57">
        <w:tc>
          <w:tcPr>
            <w:tcW w:w="426" w:type="dxa"/>
            <w:vMerge w:val="restart"/>
          </w:tcPr>
          <w:p w14:paraId="5321DAF9" w14:textId="77777777" w:rsidR="00781E59" w:rsidRPr="00694C68" w:rsidRDefault="00781E59" w:rsidP="00DC6788">
            <w:pPr>
              <w:contextualSpacing/>
              <w:rPr>
                <w:rFonts w:ascii="Times New Roman" w:hAnsi="Times New Roman" w:cs="Times New Roman"/>
                <w:sz w:val="24"/>
                <w:szCs w:val="24"/>
              </w:rPr>
            </w:pPr>
            <w:bookmarkStart w:id="30" w:name="_Hlk210653719"/>
            <w:r w:rsidRPr="00694C68">
              <w:rPr>
                <w:rFonts w:ascii="Times New Roman" w:hAnsi="Times New Roman" w:cs="Times New Roman"/>
                <w:sz w:val="24"/>
                <w:szCs w:val="24"/>
              </w:rPr>
              <w:t xml:space="preserve">№ </w:t>
            </w:r>
          </w:p>
        </w:tc>
        <w:tc>
          <w:tcPr>
            <w:tcW w:w="3260" w:type="dxa"/>
            <w:vMerge w:val="restart"/>
            <w:vAlign w:val="center"/>
          </w:tcPr>
          <w:p w14:paraId="54DA70FA" w14:textId="77777777" w:rsidR="00781E59" w:rsidRPr="00694C68" w:rsidRDefault="00781E59" w:rsidP="00DC6788">
            <w:pPr>
              <w:contextualSpacing/>
              <w:rPr>
                <w:rFonts w:ascii="Times New Roman" w:hAnsi="Times New Roman" w:cs="Times New Roman"/>
                <w:sz w:val="24"/>
                <w:szCs w:val="24"/>
              </w:rPr>
            </w:pPr>
            <w:r w:rsidRPr="00694C68">
              <w:rPr>
                <w:rFonts w:ascii="Times New Roman" w:hAnsi="Times New Roman" w:cs="Times New Roman"/>
                <w:sz w:val="24"/>
                <w:szCs w:val="24"/>
              </w:rPr>
              <w:t>Наименование материала, %</w:t>
            </w:r>
          </w:p>
        </w:tc>
        <w:tc>
          <w:tcPr>
            <w:tcW w:w="5812" w:type="dxa"/>
            <w:gridSpan w:val="6"/>
          </w:tcPr>
          <w:p w14:paraId="5B2CFD96" w14:textId="77777777" w:rsidR="00781E59" w:rsidRPr="00694C68" w:rsidRDefault="00781E59" w:rsidP="00DC6788">
            <w:pPr>
              <w:contextualSpacing/>
              <w:rPr>
                <w:rFonts w:ascii="Times New Roman" w:hAnsi="Times New Roman" w:cs="Times New Roman"/>
                <w:sz w:val="24"/>
                <w:szCs w:val="24"/>
              </w:rPr>
            </w:pPr>
            <w:r w:rsidRPr="00694C68">
              <w:rPr>
                <w:rFonts w:ascii="Times New Roman" w:hAnsi="Times New Roman" w:cs="Times New Roman"/>
                <w:sz w:val="24"/>
                <w:szCs w:val="24"/>
              </w:rPr>
              <w:t>Содержание, %</w:t>
            </w:r>
          </w:p>
        </w:tc>
      </w:tr>
      <w:tr w:rsidR="00781E59" w:rsidRPr="00694C68" w14:paraId="541E23CA" w14:textId="77777777" w:rsidTr="00F91B57">
        <w:tc>
          <w:tcPr>
            <w:tcW w:w="426" w:type="dxa"/>
            <w:vMerge/>
          </w:tcPr>
          <w:p w14:paraId="4776E10C" w14:textId="77777777" w:rsidR="00781E59" w:rsidRPr="00694C68" w:rsidRDefault="00781E59" w:rsidP="00DC6788">
            <w:pPr>
              <w:contextualSpacing/>
              <w:rPr>
                <w:rFonts w:ascii="Times New Roman" w:hAnsi="Times New Roman" w:cs="Times New Roman"/>
                <w:sz w:val="24"/>
                <w:szCs w:val="24"/>
              </w:rPr>
            </w:pPr>
          </w:p>
        </w:tc>
        <w:tc>
          <w:tcPr>
            <w:tcW w:w="3260" w:type="dxa"/>
            <w:vMerge/>
          </w:tcPr>
          <w:p w14:paraId="36A46E97" w14:textId="77777777" w:rsidR="00781E59" w:rsidRPr="00694C68" w:rsidRDefault="00781E59" w:rsidP="00DC6788">
            <w:pPr>
              <w:contextualSpacing/>
              <w:rPr>
                <w:rFonts w:ascii="Times New Roman" w:hAnsi="Times New Roman" w:cs="Times New Roman"/>
                <w:sz w:val="24"/>
                <w:szCs w:val="24"/>
              </w:rPr>
            </w:pPr>
          </w:p>
        </w:tc>
        <w:tc>
          <w:tcPr>
            <w:tcW w:w="992" w:type="dxa"/>
          </w:tcPr>
          <w:p w14:paraId="5D33598A"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А</w:t>
            </w:r>
          </w:p>
        </w:tc>
        <w:tc>
          <w:tcPr>
            <w:tcW w:w="992" w:type="dxa"/>
          </w:tcPr>
          <w:p w14:paraId="15FEF64D"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W</w:t>
            </w:r>
          </w:p>
        </w:tc>
        <w:tc>
          <w:tcPr>
            <w:tcW w:w="993" w:type="dxa"/>
          </w:tcPr>
          <w:p w14:paraId="713BA26A"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V</w:t>
            </w:r>
          </w:p>
        </w:tc>
        <w:tc>
          <w:tcPr>
            <w:tcW w:w="850" w:type="dxa"/>
          </w:tcPr>
          <w:p w14:paraId="17D2B06D"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C</w:t>
            </w:r>
          </w:p>
        </w:tc>
        <w:tc>
          <w:tcPr>
            <w:tcW w:w="851" w:type="dxa"/>
          </w:tcPr>
          <w:p w14:paraId="08C6F914"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P</w:t>
            </w:r>
          </w:p>
        </w:tc>
        <w:tc>
          <w:tcPr>
            <w:tcW w:w="1134" w:type="dxa"/>
          </w:tcPr>
          <w:p w14:paraId="544E1F93"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S</w:t>
            </w:r>
          </w:p>
        </w:tc>
      </w:tr>
      <w:tr w:rsidR="00781E59" w:rsidRPr="00694C68" w14:paraId="5A5E0C18" w14:textId="77777777" w:rsidTr="00F91B57">
        <w:tc>
          <w:tcPr>
            <w:tcW w:w="426" w:type="dxa"/>
          </w:tcPr>
          <w:p w14:paraId="234FF0F9" w14:textId="77777777" w:rsidR="00781E59" w:rsidRPr="00694C68" w:rsidRDefault="00781E59" w:rsidP="00DC6788">
            <w:pPr>
              <w:contextualSpacing/>
              <w:rPr>
                <w:rFonts w:ascii="Times New Roman" w:hAnsi="Times New Roman" w:cs="Times New Roman"/>
                <w:sz w:val="24"/>
                <w:szCs w:val="24"/>
              </w:rPr>
            </w:pPr>
            <w:r w:rsidRPr="00694C68">
              <w:rPr>
                <w:rFonts w:ascii="Times New Roman" w:hAnsi="Times New Roman" w:cs="Times New Roman"/>
                <w:sz w:val="24"/>
                <w:szCs w:val="24"/>
              </w:rPr>
              <w:t>1</w:t>
            </w:r>
          </w:p>
        </w:tc>
        <w:tc>
          <w:tcPr>
            <w:tcW w:w="3260" w:type="dxa"/>
          </w:tcPr>
          <w:p w14:paraId="4CDC4C36" w14:textId="77777777" w:rsidR="00781E59" w:rsidRPr="00694C68" w:rsidRDefault="00781E59" w:rsidP="00DC6788">
            <w:pPr>
              <w:contextualSpacing/>
              <w:rPr>
                <w:rFonts w:ascii="Times New Roman" w:hAnsi="Times New Roman" w:cs="Times New Roman"/>
                <w:sz w:val="24"/>
                <w:szCs w:val="24"/>
              </w:rPr>
            </w:pPr>
            <w:r w:rsidRPr="00694C68">
              <w:rPr>
                <w:rFonts w:ascii="Times New Roman" w:hAnsi="Times New Roman" w:cs="Times New Roman"/>
                <w:sz w:val="24"/>
                <w:szCs w:val="24"/>
              </w:rPr>
              <w:t>Ж-85, Ш-15</w:t>
            </w:r>
          </w:p>
        </w:tc>
        <w:tc>
          <w:tcPr>
            <w:tcW w:w="992" w:type="dxa"/>
          </w:tcPr>
          <w:p w14:paraId="3A647F98"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6,22</w:t>
            </w:r>
          </w:p>
        </w:tc>
        <w:tc>
          <w:tcPr>
            <w:tcW w:w="992" w:type="dxa"/>
          </w:tcPr>
          <w:p w14:paraId="3C7FCB1A"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5,38</w:t>
            </w:r>
          </w:p>
        </w:tc>
        <w:tc>
          <w:tcPr>
            <w:tcW w:w="993" w:type="dxa"/>
          </w:tcPr>
          <w:p w14:paraId="0D9F78F8"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37,84</w:t>
            </w:r>
          </w:p>
        </w:tc>
        <w:tc>
          <w:tcPr>
            <w:tcW w:w="850" w:type="dxa"/>
          </w:tcPr>
          <w:p w14:paraId="39F07160"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49,51</w:t>
            </w:r>
          </w:p>
        </w:tc>
        <w:tc>
          <w:tcPr>
            <w:tcW w:w="851" w:type="dxa"/>
          </w:tcPr>
          <w:p w14:paraId="583A3AF4" w14:textId="77777777" w:rsidR="00781E59" w:rsidRPr="00694C68" w:rsidRDefault="003C1713"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0,045</w:t>
            </w:r>
          </w:p>
        </w:tc>
        <w:tc>
          <w:tcPr>
            <w:tcW w:w="1134" w:type="dxa"/>
          </w:tcPr>
          <w:p w14:paraId="4CF47CA1"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0,</w:t>
            </w:r>
            <w:r w:rsidR="007F5ED9" w:rsidRPr="00694C68">
              <w:rPr>
                <w:rFonts w:ascii="Times New Roman" w:hAnsi="Times New Roman" w:cs="Times New Roman"/>
                <w:sz w:val="24"/>
                <w:szCs w:val="24"/>
              </w:rPr>
              <w:t>44</w:t>
            </w:r>
            <w:r w:rsidR="00033387" w:rsidRPr="00694C68">
              <w:rPr>
                <w:rFonts w:ascii="Times New Roman" w:hAnsi="Times New Roman" w:cs="Times New Roman"/>
                <w:sz w:val="24"/>
                <w:szCs w:val="24"/>
              </w:rPr>
              <w:t>2</w:t>
            </w:r>
          </w:p>
        </w:tc>
      </w:tr>
      <w:tr w:rsidR="00781E59" w:rsidRPr="00694C68" w14:paraId="000EA03C" w14:textId="77777777" w:rsidTr="00F91B57">
        <w:tc>
          <w:tcPr>
            <w:tcW w:w="426" w:type="dxa"/>
          </w:tcPr>
          <w:p w14:paraId="6502EC3A" w14:textId="77777777" w:rsidR="00781E59" w:rsidRPr="00694C68" w:rsidRDefault="00781E59" w:rsidP="00DC6788">
            <w:pPr>
              <w:contextualSpacing/>
              <w:rPr>
                <w:rFonts w:ascii="Times New Roman" w:hAnsi="Times New Roman" w:cs="Times New Roman"/>
                <w:sz w:val="24"/>
                <w:szCs w:val="24"/>
              </w:rPr>
            </w:pPr>
            <w:r w:rsidRPr="00694C68">
              <w:rPr>
                <w:rFonts w:ascii="Times New Roman" w:hAnsi="Times New Roman" w:cs="Times New Roman"/>
                <w:sz w:val="24"/>
                <w:szCs w:val="24"/>
              </w:rPr>
              <w:t>2</w:t>
            </w:r>
          </w:p>
        </w:tc>
        <w:tc>
          <w:tcPr>
            <w:tcW w:w="3260" w:type="dxa"/>
          </w:tcPr>
          <w:p w14:paraId="3C2D6269" w14:textId="77777777" w:rsidR="00781E59" w:rsidRPr="00694C68" w:rsidRDefault="00781E59" w:rsidP="00DC6788">
            <w:pPr>
              <w:contextualSpacing/>
              <w:rPr>
                <w:rFonts w:ascii="Times New Roman" w:hAnsi="Times New Roman" w:cs="Times New Roman"/>
                <w:sz w:val="24"/>
                <w:szCs w:val="24"/>
              </w:rPr>
            </w:pPr>
            <w:r w:rsidRPr="00694C68">
              <w:rPr>
                <w:rFonts w:ascii="Times New Roman" w:hAnsi="Times New Roman" w:cs="Times New Roman"/>
                <w:sz w:val="24"/>
                <w:szCs w:val="24"/>
              </w:rPr>
              <w:t>Ж-75, Ш-25</w:t>
            </w:r>
          </w:p>
        </w:tc>
        <w:tc>
          <w:tcPr>
            <w:tcW w:w="992" w:type="dxa"/>
          </w:tcPr>
          <w:p w14:paraId="34251ADB"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6,64</w:t>
            </w:r>
          </w:p>
        </w:tc>
        <w:tc>
          <w:tcPr>
            <w:tcW w:w="992" w:type="dxa"/>
          </w:tcPr>
          <w:p w14:paraId="0E840CB1"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6,08</w:t>
            </w:r>
          </w:p>
        </w:tc>
        <w:tc>
          <w:tcPr>
            <w:tcW w:w="993" w:type="dxa"/>
          </w:tcPr>
          <w:p w14:paraId="7AE7A090"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38,19</w:t>
            </w:r>
          </w:p>
        </w:tc>
        <w:tc>
          <w:tcPr>
            <w:tcW w:w="850" w:type="dxa"/>
          </w:tcPr>
          <w:p w14:paraId="2307B258"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49,51</w:t>
            </w:r>
          </w:p>
        </w:tc>
        <w:tc>
          <w:tcPr>
            <w:tcW w:w="851" w:type="dxa"/>
          </w:tcPr>
          <w:p w14:paraId="7951A186" w14:textId="77777777" w:rsidR="00781E59" w:rsidRPr="00694C68" w:rsidRDefault="003C1713"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0,041</w:t>
            </w:r>
          </w:p>
        </w:tc>
        <w:tc>
          <w:tcPr>
            <w:tcW w:w="1134" w:type="dxa"/>
          </w:tcPr>
          <w:p w14:paraId="4BAE7D6D"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0,</w:t>
            </w:r>
            <w:r w:rsidR="007F5ED9" w:rsidRPr="00694C68">
              <w:rPr>
                <w:rFonts w:ascii="Times New Roman" w:hAnsi="Times New Roman" w:cs="Times New Roman"/>
                <w:sz w:val="24"/>
                <w:szCs w:val="24"/>
              </w:rPr>
              <w:t>4</w:t>
            </w:r>
            <w:r w:rsidR="00033387" w:rsidRPr="00694C68">
              <w:rPr>
                <w:rFonts w:ascii="Times New Roman" w:hAnsi="Times New Roman" w:cs="Times New Roman"/>
                <w:sz w:val="24"/>
                <w:szCs w:val="24"/>
              </w:rPr>
              <w:t>46</w:t>
            </w:r>
          </w:p>
        </w:tc>
      </w:tr>
      <w:tr w:rsidR="00781E59" w:rsidRPr="00694C68" w14:paraId="493DC849" w14:textId="77777777" w:rsidTr="00F91B57">
        <w:tc>
          <w:tcPr>
            <w:tcW w:w="426" w:type="dxa"/>
          </w:tcPr>
          <w:p w14:paraId="4C25C4E9" w14:textId="77777777" w:rsidR="00781E59" w:rsidRPr="00694C68" w:rsidRDefault="00781E59" w:rsidP="00DC6788">
            <w:pPr>
              <w:contextualSpacing/>
              <w:rPr>
                <w:rFonts w:ascii="Times New Roman" w:hAnsi="Times New Roman" w:cs="Times New Roman"/>
                <w:sz w:val="24"/>
                <w:szCs w:val="24"/>
              </w:rPr>
            </w:pPr>
            <w:r w:rsidRPr="00694C68">
              <w:rPr>
                <w:rFonts w:ascii="Times New Roman" w:hAnsi="Times New Roman" w:cs="Times New Roman"/>
                <w:sz w:val="24"/>
                <w:szCs w:val="24"/>
              </w:rPr>
              <w:t>3</w:t>
            </w:r>
          </w:p>
        </w:tc>
        <w:tc>
          <w:tcPr>
            <w:tcW w:w="3260" w:type="dxa"/>
          </w:tcPr>
          <w:p w14:paraId="5FFFF171" w14:textId="77777777" w:rsidR="00781E59" w:rsidRPr="00694C68" w:rsidRDefault="00781E59" w:rsidP="00DC6788">
            <w:pPr>
              <w:contextualSpacing/>
              <w:rPr>
                <w:rFonts w:ascii="Times New Roman" w:hAnsi="Times New Roman" w:cs="Times New Roman"/>
                <w:sz w:val="24"/>
                <w:szCs w:val="24"/>
              </w:rPr>
            </w:pPr>
            <w:r w:rsidRPr="00694C68">
              <w:rPr>
                <w:rFonts w:ascii="Times New Roman" w:hAnsi="Times New Roman" w:cs="Times New Roman"/>
                <w:sz w:val="24"/>
                <w:szCs w:val="24"/>
              </w:rPr>
              <w:t>Ж-65, Ш-35</w:t>
            </w:r>
          </w:p>
        </w:tc>
        <w:tc>
          <w:tcPr>
            <w:tcW w:w="992" w:type="dxa"/>
          </w:tcPr>
          <w:p w14:paraId="78DE5882"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7,26</w:t>
            </w:r>
          </w:p>
        </w:tc>
        <w:tc>
          <w:tcPr>
            <w:tcW w:w="992" w:type="dxa"/>
          </w:tcPr>
          <w:p w14:paraId="04F678FA"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5,25</w:t>
            </w:r>
          </w:p>
        </w:tc>
        <w:tc>
          <w:tcPr>
            <w:tcW w:w="993" w:type="dxa"/>
          </w:tcPr>
          <w:p w14:paraId="7E8BCB22"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38,58</w:t>
            </w:r>
          </w:p>
        </w:tc>
        <w:tc>
          <w:tcPr>
            <w:tcW w:w="850" w:type="dxa"/>
          </w:tcPr>
          <w:p w14:paraId="53FCE005"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48,30</w:t>
            </w:r>
          </w:p>
        </w:tc>
        <w:tc>
          <w:tcPr>
            <w:tcW w:w="851" w:type="dxa"/>
          </w:tcPr>
          <w:p w14:paraId="272B05A5" w14:textId="77777777" w:rsidR="00781E59" w:rsidRPr="00694C68" w:rsidRDefault="003C1713"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0,03</w:t>
            </w:r>
            <w:r w:rsidR="007F5ED9" w:rsidRPr="00694C68">
              <w:rPr>
                <w:rFonts w:ascii="Times New Roman" w:hAnsi="Times New Roman" w:cs="Times New Roman"/>
                <w:sz w:val="24"/>
                <w:szCs w:val="24"/>
              </w:rPr>
              <w:t>6</w:t>
            </w:r>
          </w:p>
        </w:tc>
        <w:tc>
          <w:tcPr>
            <w:tcW w:w="1134" w:type="dxa"/>
          </w:tcPr>
          <w:p w14:paraId="38845F03"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0,</w:t>
            </w:r>
            <w:r w:rsidR="007F5ED9" w:rsidRPr="00694C68">
              <w:rPr>
                <w:rFonts w:ascii="Times New Roman" w:hAnsi="Times New Roman" w:cs="Times New Roman"/>
                <w:sz w:val="24"/>
                <w:szCs w:val="24"/>
              </w:rPr>
              <w:t>45</w:t>
            </w:r>
            <w:r w:rsidR="00033387" w:rsidRPr="00694C68">
              <w:rPr>
                <w:rFonts w:ascii="Times New Roman" w:hAnsi="Times New Roman" w:cs="Times New Roman"/>
                <w:sz w:val="24"/>
                <w:szCs w:val="24"/>
              </w:rPr>
              <w:t>0</w:t>
            </w:r>
          </w:p>
        </w:tc>
      </w:tr>
      <w:tr w:rsidR="00781E59" w:rsidRPr="00694C68" w14:paraId="292F1D4A" w14:textId="77777777" w:rsidTr="00F91B57">
        <w:tc>
          <w:tcPr>
            <w:tcW w:w="426" w:type="dxa"/>
          </w:tcPr>
          <w:p w14:paraId="62397C52" w14:textId="77777777" w:rsidR="00781E59" w:rsidRPr="00694C68" w:rsidRDefault="00781E59" w:rsidP="00DC6788">
            <w:pPr>
              <w:contextualSpacing/>
              <w:rPr>
                <w:rFonts w:ascii="Times New Roman" w:hAnsi="Times New Roman" w:cs="Times New Roman"/>
                <w:sz w:val="24"/>
                <w:szCs w:val="24"/>
              </w:rPr>
            </w:pPr>
            <w:r w:rsidRPr="00694C68">
              <w:rPr>
                <w:rFonts w:ascii="Times New Roman" w:hAnsi="Times New Roman" w:cs="Times New Roman"/>
                <w:sz w:val="24"/>
                <w:szCs w:val="24"/>
              </w:rPr>
              <w:t>4</w:t>
            </w:r>
          </w:p>
        </w:tc>
        <w:tc>
          <w:tcPr>
            <w:tcW w:w="3260" w:type="dxa"/>
          </w:tcPr>
          <w:p w14:paraId="526353E4" w14:textId="77777777" w:rsidR="00781E59" w:rsidRPr="00694C68" w:rsidRDefault="00781E59" w:rsidP="00DC6788">
            <w:pPr>
              <w:contextualSpacing/>
              <w:rPr>
                <w:rFonts w:ascii="Times New Roman" w:hAnsi="Times New Roman" w:cs="Times New Roman"/>
                <w:sz w:val="24"/>
                <w:szCs w:val="24"/>
              </w:rPr>
            </w:pPr>
            <w:r w:rsidRPr="00694C68">
              <w:rPr>
                <w:rFonts w:ascii="Times New Roman" w:hAnsi="Times New Roman" w:cs="Times New Roman"/>
                <w:sz w:val="24"/>
                <w:szCs w:val="24"/>
              </w:rPr>
              <w:t>Ж-55, Ш-45</w:t>
            </w:r>
          </w:p>
        </w:tc>
        <w:tc>
          <w:tcPr>
            <w:tcW w:w="992" w:type="dxa"/>
          </w:tcPr>
          <w:p w14:paraId="47964691"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6,89</w:t>
            </w:r>
          </w:p>
        </w:tc>
        <w:tc>
          <w:tcPr>
            <w:tcW w:w="992" w:type="dxa"/>
          </w:tcPr>
          <w:p w14:paraId="6B1E025D"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5,50</w:t>
            </w:r>
          </w:p>
        </w:tc>
        <w:tc>
          <w:tcPr>
            <w:tcW w:w="993" w:type="dxa"/>
          </w:tcPr>
          <w:p w14:paraId="794D93E1"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40,01</w:t>
            </w:r>
          </w:p>
        </w:tc>
        <w:tc>
          <w:tcPr>
            <w:tcW w:w="850" w:type="dxa"/>
          </w:tcPr>
          <w:p w14:paraId="302F26BC"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48,03</w:t>
            </w:r>
          </w:p>
        </w:tc>
        <w:tc>
          <w:tcPr>
            <w:tcW w:w="851" w:type="dxa"/>
          </w:tcPr>
          <w:p w14:paraId="1BEDC7DA" w14:textId="77777777" w:rsidR="00781E59" w:rsidRPr="00694C68" w:rsidRDefault="003C1713"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0,034</w:t>
            </w:r>
          </w:p>
        </w:tc>
        <w:tc>
          <w:tcPr>
            <w:tcW w:w="1134" w:type="dxa"/>
          </w:tcPr>
          <w:p w14:paraId="0C18A99A"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0,</w:t>
            </w:r>
            <w:r w:rsidR="007F5ED9" w:rsidRPr="00694C68">
              <w:rPr>
                <w:rFonts w:ascii="Times New Roman" w:hAnsi="Times New Roman" w:cs="Times New Roman"/>
                <w:sz w:val="24"/>
                <w:szCs w:val="24"/>
              </w:rPr>
              <w:t>45</w:t>
            </w:r>
            <w:r w:rsidR="00033387" w:rsidRPr="00694C68">
              <w:rPr>
                <w:rFonts w:ascii="Times New Roman" w:hAnsi="Times New Roman" w:cs="Times New Roman"/>
                <w:sz w:val="24"/>
                <w:szCs w:val="24"/>
              </w:rPr>
              <w:t>4</w:t>
            </w:r>
          </w:p>
        </w:tc>
      </w:tr>
    </w:tbl>
    <w:bookmarkEnd w:id="29"/>
    <w:bookmarkEnd w:id="30"/>
    <w:p w14:paraId="0F835709"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 </w:t>
      </w:r>
    </w:p>
    <w:p w14:paraId="3CAE9BC2"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Характеристики углей Жалын и Шубарколь имеют схожие показатели по техническим характеристикам, обусловленные ранней стадией углефикации углей. Содержание серы и фосфора соответственно снижается с повышением концентрации углей Шубарколь.</w:t>
      </w:r>
    </w:p>
    <w:p w14:paraId="119A30C1" w14:textId="4178AEAE" w:rsidR="00F1537B"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С целью оценки поведения углей при термической обработке был проведен дифференциально-термический анализ на приборе Synchronous Thermal Analyzer TG-DTA/DSC фирмы «lonroy»</w:t>
      </w:r>
      <w:r w:rsidR="00056EC2">
        <w:rPr>
          <w:rFonts w:ascii="Times New Roman" w:hAnsi="Times New Roman" w:cs="Times New Roman"/>
          <w:color w:val="000000" w:themeColor="text1"/>
          <w:sz w:val="28"/>
          <w:szCs w:val="28"/>
        </w:rPr>
        <w:t xml:space="preserve"> (рисунок 2.3)</w:t>
      </w:r>
      <w:r w:rsidRPr="00694C68">
        <w:rPr>
          <w:rFonts w:ascii="Times New Roman" w:hAnsi="Times New Roman" w:cs="Times New Roman"/>
          <w:color w:val="000000" w:themeColor="text1"/>
          <w:sz w:val="28"/>
          <w:szCs w:val="28"/>
        </w:rPr>
        <w:t xml:space="preserve">.  </w:t>
      </w:r>
      <w:r w:rsidR="00F1537B" w:rsidRPr="00694C68">
        <w:rPr>
          <w:rFonts w:ascii="Times New Roman" w:hAnsi="Times New Roman" w:cs="Times New Roman"/>
          <w:color w:val="000000" w:themeColor="text1"/>
          <w:sz w:val="28"/>
          <w:szCs w:val="28"/>
        </w:rPr>
        <w:t>Термический анализ представляет собой совокупность методов, позволяющих исследовать физико-химические свойства материалов в зависимости от температуры, что делает его незаменимым инструментом в науке об угле и технологии коксования. </w:t>
      </w:r>
      <w:r w:rsidR="00D262A9" w:rsidRPr="00694C68">
        <w:rPr>
          <w:rFonts w:ascii="Times New Roman" w:hAnsi="Times New Roman" w:cs="Times New Roman"/>
          <w:color w:val="000000" w:themeColor="text1"/>
          <w:sz w:val="28"/>
          <w:szCs w:val="28"/>
        </w:rPr>
        <w:t>М</w:t>
      </w:r>
      <w:r w:rsidR="00F1537B" w:rsidRPr="00694C68">
        <w:rPr>
          <w:rFonts w:ascii="Times New Roman" w:hAnsi="Times New Roman" w:cs="Times New Roman"/>
          <w:color w:val="000000" w:themeColor="text1"/>
          <w:sz w:val="28"/>
          <w:szCs w:val="28"/>
        </w:rPr>
        <w:t>етодами, использованными в данном исследовании, являются термогравиметрический анализ (ТГА) и дифференциально-термический анализ (ДТА). ТГА количественно измеряет изменение массы образца как функцию температуры или времени при контролируемом нагреве. Получаемая термогравиметрическая кривая (ТГ) позволяет точно определить температурные интервалы, в которых происходят процессы, сопровождающиеся потерей или увеличением массы, такие как дегидратация, десорбция, разложение и окисление [</w:t>
      </w:r>
      <w:r w:rsidR="008B35D6" w:rsidRPr="00694C68">
        <w:rPr>
          <w:rFonts w:ascii="Times New Roman" w:hAnsi="Times New Roman" w:cs="Times New Roman"/>
          <w:color w:val="000000" w:themeColor="text1"/>
          <w:sz w:val="28"/>
          <w:szCs w:val="28"/>
        </w:rPr>
        <w:t>10</w:t>
      </w:r>
      <w:r w:rsidR="005F42D3" w:rsidRPr="005F42D3">
        <w:rPr>
          <w:rFonts w:ascii="Times New Roman" w:hAnsi="Times New Roman" w:cs="Times New Roman"/>
          <w:color w:val="000000" w:themeColor="text1"/>
          <w:sz w:val="28"/>
          <w:szCs w:val="28"/>
        </w:rPr>
        <w:t>4</w:t>
      </w:r>
      <w:r w:rsidR="00410598" w:rsidRPr="00694C68">
        <w:rPr>
          <w:rFonts w:ascii="Times New Roman" w:hAnsi="Times New Roman" w:cs="Times New Roman"/>
          <w:color w:val="000000" w:themeColor="text1"/>
          <w:sz w:val="28"/>
          <w:szCs w:val="28"/>
        </w:rPr>
        <w:t>-</w:t>
      </w:r>
      <w:r w:rsidR="008B35D6" w:rsidRPr="00694C68">
        <w:rPr>
          <w:rFonts w:ascii="Times New Roman" w:hAnsi="Times New Roman" w:cs="Times New Roman"/>
          <w:color w:val="000000" w:themeColor="text1"/>
          <w:sz w:val="28"/>
          <w:szCs w:val="28"/>
        </w:rPr>
        <w:t>10</w:t>
      </w:r>
      <w:r w:rsidR="005F42D3" w:rsidRPr="005F42D3">
        <w:rPr>
          <w:rFonts w:ascii="Times New Roman" w:hAnsi="Times New Roman" w:cs="Times New Roman"/>
          <w:color w:val="000000" w:themeColor="text1"/>
          <w:sz w:val="28"/>
          <w:szCs w:val="28"/>
        </w:rPr>
        <w:t>6</w:t>
      </w:r>
      <w:r w:rsidR="00410598" w:rsidRPr="00694C68">
        <w:rPr>
          <w:rFonts w:ascii="Times New Roman" w:hAnsi="Times New Roman" w:cs="Times New Roman"/>
          <w:color w:val="000000" w:themeColor="text1"/>
          <w:sz w:val="28"/>
          <w:szCs w:val="28"/>
        </w:rPr>
        <w:t>].</w:t>
      </w:r>
    </w:p>
    <w:p w14:paraId="1D19F632" w14:textId="77777777" w:rsidR="00056EC2" w:rsidRDefault="00056EC2" w:rsidP="00DC6788">
      <w:pPr>
        <w:pStyle w:val="a3"/>
        <w:spacing w:after="0" w:line="240" w:lineRule="auto"/>
        <w:ind w:left="0" w:firstLine="567"/>
        <w:jc w:val="both"/>
        <w:rPr>
          <w:rFonts w:ascii="Times New Roman" w:hAnsi="Times New Roman" w:cs="Times New Roman"/>
          <w:color w:val="000000" w:themeColor="text1"/>
          <w:sz w:val="28"/>
          <w:szCs w:val="28"/>
        </w:rPr>
      </w:pPr>
    </w:p>
    <w:p w14:paraId="55F88EF8" w14:textId="77777777" w:rsidR="00056EC2" w:rsidRPr="00694C68" w:rsidRDefault="00056EC2" w:rsidP="00056EC2">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color w:val="000000" w:themeColor="text1"/>
          <w:sz w:val="28"/>
          <w:szCs w:val="28"/>
          <w:lang w:eastAsia="ru-RU"/>
        </w:rPr>
        <w:drawing>
          <wp:inline distT="0" distB="0" distL="0" distR="0" wp14:anchorId="28CB3CFD" wp14:editId="71871D99">
            <wp:extent cx="2790967" cy="1785262"/>
            <wp:effectExtent l="0" t="0" r="0" b="0"/>
            <wp:docPr id="995732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32477" name=""/>
                    <pic:cNvPicPr/>
                  </pic:nvPicPr>
                  <pic:blipFill>
                    <a:blip r:embed="rId20" cstate="print"/>
                    <a:stretch>
                      <a:fillRect/>
                    </a:stretch>
                  </pic:blipFill>
                  <pic:spPr>
                    <a:xfrm>
                      <a:off x="0" y="0"/>
                      <a:ext cx="2844876" cy="1819745"/>
                    </a:xfrm>
                    <a:prstGeom prst="rect">
                      <a:avLst/>
                    </a:prstGeom>
                  </pic:spPr>
                </pic:pic>
              </a:graphicData>
            </a:graphic>
          </wp:inline>
        </w:drawing>
      </w:r>
    </w:p>
    <w:p w14:paraId="3B91A8FE" w14:textId="77777777" w:rsidR="00056EC2" w:rsidRPr="00694C68" w:rsidRDefault="00056EC2" w:rsidP="00056EC2">
      <w:pPr>
        <w:pStyle w:val="a3"/>
        <w:spacing w:after="0" w:line="240" w:lineRule="auto"/>
        <w:ind w:left="0" w:firstLine="567"/>
        <w:jc w:val="both"/>
        <w:rPr>
          <w:rFonts w:ascii="Times New Roman" w:hAnsi="Times New Roman" w:cs="Times New Roman"/>
          <w:color w:val="000000" w:themeColor="text1"/>
          <w:sz w:val="28"/>
          <w:szCs w:val="28"/>
        </w:rPr>
      </w:pPr>
    </w:p>
    <w:p w14:paraId="5E0CFD80" w14:textId="77777777" w:rsidR="00056EC2" w:rsidRPr="00694C68" w:rsidRDefault="00056EC2" w:rsidP="00056EC2">
      <w:pPr>
        <w:spacing w:after="0" w:line="240" w:lineRule="auto"/>
        <w:ind w:firstLine="567"/>
        <w:contextualSpacing/>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2.3 – Дериватограф Synchronous Thermal Analyzer</w:t>
      </w:r>
    </w:p>
    <w:p w14:paraId="3366008D" w14:textId="77777777" w:rsidR="00056EC2" w:rsidRPr="00694C68" w:rsidRDefault="00056EC2" w:rsidP="00056EC2">
      <w:pPr>
        <w:pStyle w:val="a3"/>
        <w:spacing w:after="0" w:line="240" w:lineRule="auto"/>
        <w:ind w:left="0" w:firstLine="567"/>
        <w:jc w:val="both"/>
        <w:rPr>
          <w:rFonts w:ascii="Times New Roman" w:hAnsi="Times New Roman" w:cs="Times New Roman"/>
          <w:color w:val="000000" w:themeColor="text1"/>
          <w:sz w:val="28"/>
          <w:szCs w:val="28"/>
        </w:rPr>
      </w:pPr>
    </w:p>
    <w:p w14:paraId="634D1655" w14:textId="5931548E" w:rsidR="00781E59" w:rsidRPr="00694C68" w:rsidRDefault="00056EC2" w:rsidP="00056EC2">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Для моделирования процесса коксования использовались соотношения, приведенные в таблице 2.3</w:t>
      </w:r>
      <w:r>
        <w:rPr>
          <w:rFonts w:ascii="Times New Roman" w:hAnsi="Times New Roman" w:cs="Times New Roman"/>
          <w:color w:val="000000" w:themeColor="text1"/>
          <w:sz w:val="28"/>
          <w:szCs w:val="28"/>
        </w:rPr>
        <w:t xml:space="preserve">. </w:t>
      </w:r>
      <w:r w:rsidR="00781E59" w:rsidRPr="00694C68">
        <w:rPr>
          <w:rFonts w:ascii="Times New Roman" w:hAnsi="Times New Roman" w:cs="Times New Roman"/>
          <w:color w:val="000000" w:themeColor="text1"/>
          <w:sz w:val="28"/>
          <w:szCs w:val="28"/>
        </w:rPr>
        <w:t>Изучение процесса термической обработки осуществлялось в динамическом режиме в интервале температур от 30 до 1200 ºС при скорости нагрева 10ºС/мин в инертной среде азота с расходом 30 мл/мин. Масса навески составляла 10 мг. Принцип работы дериватографа основан на сравнении разности тепловых эффектов, изменения массы исследуемого вещества по отношению к эталону</w:t>
      </w:r>
      <w:r w:rsidR="007A042A" w:rsidRPr="00694C68">
        <w:rPr>
          <w:rFonts w:ascii="Times New Roman" w:hAnsi="Times New Roman" w:cs="Times New Roman"/>
          <w:color w:val="000000" w:themeColor="text1"/>
          <w:sz w:val="28"/>
          <w:szCs w:val="28"/>
        </w:rPr>
        <w:t xml:space="preserve"> (</w:t>
      </w:r>
      <w:r w:rsidR="00781E59" w:rsidRPr="00694C68">
        <w:rPr>
          <w:rFonts w:ascii="Times New Roman" w:hAnsi="Times New Roman" w:cs="Times New Roman"/>
          <w:color w:val="000000" w:themeColor="text1"/>
          <w:sz w:val="28"/>
          <w:szCs w:val="28"/>
        </w:rPr>
        <w:t>в качестве которого использовался – Al</w:t>
      </w:r>
      <w:r w:rsidR="00781E59" w:rsidRPr="00694C68">
        <w:rPr>
          <w:rFonts w:ascii="Times New Roman" w:hAnsi="Times New Roman" w:cs="Times New Roman"/>
          <w:color w:val="000000" w:themeColor="text1"/>
          <w:sz w:val="28"/>
          <w:szCs w:val="28"/>
          <w:vertAlign w:val="subscript"/>
        </w:rPr>
        <w:t>2</w:t>
      </w:r>
      <w:r w:rsidR="00781E59" w:rsidRPr="00694C68">
        <w:rPr>
          <w:rFonts w:ascii="Times New Roman" w:hAnsi="Times New Roman" w:cs="Times New Roman"/>
          <w:color w:val="000000" w:themeColor="text1"/>
          <w:sz w:val="28"/>
          <w:szCs w:val="28"/>
        </w:rPr>
        <w:t>O</w:t>
      </w:r>
      <w:r w:rsidR="00781E59" w:rsidRPr="00694C68">
        <w:rPr>
          <w:rFonts w:ascii="Times New Roman" w:hAnsi="Times New Roman" w:cs="Times New Roman"/>
          <w:color w:val="000000" w:themeColor="text1"/>
          <w:sz w:val="28"/>
          <w:szCs w:val="28"/>
          <w:vertAlign w:val="subscript"/>
        </w:rPr>
        <w:t>3</w:t>
      </w:r>
      <w:r w:rsidR="007A042A" w:rsidRPr="00694C68">
        <w:rPr>
          <w:rFonts w:ascii="Times New Roman" w:hAnsi="Times New Roman" w:cs="Times New Roman"/>
          <w:color w:val="000000" w:themeColor="text1"/>
          <w:sz w:val="28"/>
          <w:szCs w:val="28"/>
        </w:rPr>
        <w:t>)</w:t>
      </w:r>
      <w:r w:rsidR="00781E59" w:rsidRPr="00694C68">
        <w:rPr>
          <w:rFonts w:ascii="Times New Roman" w:hAnsi="Times New Roman" w:cs="Times New Roman"/>
          <w:color w:val="000000" w:themeColor="text1"/>
          <w:sz w:val="28"/>
          <w:szCs w:val="28"/>
        </w:rPr>
        <w:t xml:space="preserve">. </w:t>
      </w:r>
      <w:r w:rsidR="00781E59" w:rsidRPr="00694C68">
        <w:rPr>
          <w:rFonts w:ascii="Times New Roman" w:hAnsi="Times New Roman" w:cs="Times New Roman"/>
          <w:color w:val="000000" w:themeColor="text1"/>
          <w:sz w:val="28"/>
          <w:szCs w:val="28"/>
        </w:rPr>
        <w:lastRenderedPageBreak/>
        <w:t>При проведении анализа фиксировались данные изменения массы (TG), скорости изменения температуры (DTG) и разность тепловых эффектов (DTA).</w:t>
      </w:r>
    </w:p>
    <w:p w14:paraId="2BD0C432" w14:textId="70B9C204" w:rsidR="00781E59" w:rsidRPr="00694C68" w:rsidRDefault="00781E59" w:rsidP="00DC6788">
      <w:pPr>
        <w:pStyle w:val="a3"/>
        <w:spacing w:after="0" w:line="240" w:lineRule="auto"/>
        <w:ind w:left="0" w:firstLine="567"/>
        <w:jc w:val="both"/>
        <w:rPr>
          <w:rFonts w:ascii="Times New Roman" w:hAnsi="Times New Roman" w:cs="Times New Roman"/>
          <w:b/>
          <w:bCs/>
          <w:color w:val="000000" w:themeColor="text1"/>
          <w:sz w:val="28"/>
          <w:szCs w:val="28"/>
        </w:rPr>
      </w:pPr>
      <w:bookmarkStart w:id="31" w:name="_Hlk213034207"/>
      <w:bookmarkEnd w:id="17"/>
      <w:r w:rsidRPr="00694C68">
        <w:rPr>
          <w:rFonts w:ascii="Times New Roman" w:hAnsi="Times New Roman" w:cs="Times New Roman"/>
          <w:b/>
          <w:bCs/>
          <w:color w:val="000000" w:themeColor="text1"/>
          <w:sz w:val="28"/>
          <w:szCs w:val="28"/>
        </w:rPr>
        <w:t>2.</w:t>
      </w:r>
      <w:r w:rsidR="004C146B" w:rsidRPr="00694C68">
        <w:rPr>
          <w:rFonts w:ascii="Times New Roman" w:hAnsi="Times New Roman" w:cs="Times New Roman"/>
          <w:b/>
          <w:bCs/>
          <w:color w:val="000000" w:themeColor="text1"/>
          <w:sz w:val="28"/>
          <w:szCs w:val="28"/>
        </w:rPr>
        <w:t>3</w:t>
      </w:r>
      <w:r w:rsidRPr="00694C68">
        <w:rPr>
          <w:rFonts w:ascii="Times New Roman" w:hAnsi="Times New Roman" w:cs="Times New Roman"/>
          <w:b/>
          <w:bCs/>
          <w:color w:val="000000" w:themeColor="text1"/>
          <w:sz w:val="28"/>
          <w:szCs w:val="28"/>
        </w:rPr>
        <w:t>.1.</w:t>
      </w:r>
      <w:r w:rsidR="00913C2B">
        <w:rPr>
          <w:rFonts w:ascii="Times New Roman" w:hAnsi="Times New Roman" w:cs="Times New Roman"/>
          <w:b/>
          <w:bCs/>
          <w:color w:val="000000" w:themeColor="text1"/>
          <w:sz w:val="28"/>
          <w:szCs w:val="28"/>
        </w:rPr>
        <w:t>1</w:t>
      </w:r>
      <w:r w:rsidRPr="00694C68">
        <w:rPr>
          <w:rFonts w:ascii="Times New Roman" w:hAnsi="Times New Roman" w:cs="Times New Roman"/>
          <w:b/>
          <w:bCs/>
          <w:color w:val="000000" w:themeColor="text1"/>
          <w:sz w:val="28"/>
          <w:szCs w:val="28"/>
        </w:rPr>
        <w:t xml:space="preserve"> Термический анализ углей Жалын</w:t>
      </w:r>
      <w:r w:rsidR="00DE0F08">
        <w:rPr>
          <w:rFonts w:ascii="Times New Roman" w:hAnsi="Times New Roman" w:cs="Times New Roman"/>
          <w:b/>
          <w:bCs/>
          <w:color w:val="000000" w:themeColor="text1"/>
          <w:sz w:val="28"/>
          <w:szCs w:val="28"/>
        </w:rPr>
        <w:t>.</w:t>
      </w:r>
    </w:p>
    <w:p w14:paraId="03037C32" w14:textId="77777777" w:rsidR="00AD63B2" w:rsidRPr="00694C68" w:rsidRDefault="00AD63B2" w:rsidP="00DC6788">
      <w:pPr>
        <w:pStyle w:val="a3"/>
        <w:spacing w:after="0" w:line="240" w:lineRule="auto"/>
        <w:ind w:left="0" w:firstLine="567"/>
        <w:jc w:val="both"/>
        <w:rPr>
          <w:rFonts w:ascii="Times New Roman" w:hAnsi="Times New Roman" w:cs="Times New Roman"/>
          <w:color w:val="000000" w:themeColor="text1"/>
          <w:sz w:val="28"/>
          <w:szCs w:val="28"/>
        </w:rPr>
      </w:pPr>
      <w:bookmarkStart w:id="32" w:name="_Hlk187660397"/>
      <w:r w:rsidRPr="00694C68">
        <w:rPr>
          <w:rFonts w:ascii="Times New Roman" w:hAnsi="Times New Roman" w:cs="Times New Roman"/>
          <w:color w:val="000000" w:themeColor="text1"/>
          <w:sz w:val="28"/>
          <w:szCs w:val="28"/>
        </w:rPr>
        <w:t>Термограммы поведения углей Жалын (100 %) при термической обработке показаны на рисунке 2.</w:t>
      </w:r>
      <w:r w:rsidR="0083424C" w:rsidRPr="00694C68">
        <w:rPr>
          <w:rFonts w:ascii="Times New Roman" w:hAnsi="Times New Roman" w:cs="Times New Roman"/>
          <w:color w:val="000000" w:themeColor="text1"/>
          <w:sz w:val="28"/>
          <w:szCs w:val="28"/>
        </w:rPr>
        <w:t>4</w:t>
      </w:r>
      <w:r w:rsidRPr="00694C68">
        <w:rPr>
          <w:rFonts w:ascii="Times New Roman" w:hAnsi="Times New Roman" w:cs="Times New Roman"/>
          <w:color w:val="000000" w:themeColor="text1"/>
          <w:sz w:val="28"/>
          <w:szCs w:val="28"/>
        </w:rPr>
        <w:t>. Кривая ДТА углей Жалын выражена несколькими характерными пиками. Начальная температура в печи составляла 27 °С, дальнейший нагрев образца сопровождается большим эндотермическим пиком в диапазоне 31</w:t>
      </w:r>
      <w:r w:rsidRPr="0010121C">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150 °C: максимальное значение теплового потока составило -17,03 мВт при температуре 90 °С, что связано с удалением гигроскопичной влаги. На начальной стадии от 32 до 48 °С отмечается небольшое увеличение массы, связанное с реакциями окисления угля и внедрением атомов кислорода, присутствовавших в составе атмосферного воздуха, попавшего в среду рабочего пространства установки в порах угольных частиц.</w:t>
      </w:r>
    </w:p>
    <w:p w14:paraId="37C04F53"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67AFEFBB" w14:textId="77777777" w:rsidR="00781E59" w:rsidRPr="00694C68" w:rsidRDefault="00FA09EC"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lang w:eastAsia="ru-RU"/>
        </w:rPr>
        <w:drawing>
          <wp:inline distT="0" distB="0" distL="0" distR="0" wp14:anchorId="64B3B2F9" wp14:editId="5D71D880">
            <wp:extent cx="5759533" cy="3194463"/>
            <wp:effectExtent l="0" t="0" r="0" b="0"/>
            <wp:docPr id="1612643757" name="Диаграмма 1">
              <a:extLst xmlns:a="http://schemas.openxmlformats.org/drawingml/2006/main">
                <a:ext uri="{FF2B5EF4-FFF2-40B4-BE49-F238E27FC236}">
                  <a16:creationId xmlns:a16="http://schemas.microsoft.com/office/drawing/2014/main" id="{00542BEE-419D-4392-B8B3-04DE05EDBE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38CBBD6" w14:textId="77777777" w:rsidR="00781E59" w:rsidRPr="00694C68" w:rsidRDefault="00781E59" w:rsidP="00DC6788">
      <w:pPr>
        <w:pStyle w:val="a3"/>
        <w:spacing w:after="0" w:line="240" w:lineRule="auto"/>
        <w:ind w:left="0" w:firstLine="567"/>
        <w:jc w:val="center"/>
        <w:rPr>
          <w:rFonts w:ascii="Times New Roman" w:hAnsi="Times New Roman" w:cs="Times New Roman"/>
          <w:color w:val="000000" w:themeColor="text1"/>
          <w:sz w:val="28"/>
          <w:szCs w:val="28"/>
        </w:rPr>
      </w:pPr>
    </w:p>
    <w:p w14:paraId="290EF7F4" w14:textId="77777777" w:rsidR="00781E59" w:rsidRPr="00694C68" w:rsidRDefault="00781E59" w:rsidP="00DC6788">
      <w:pPr>
        <w:pStyle w:val="a3"/>
        <w:spacing w:after="0" w:line="240" w:lineRule="auto"/>
        <w:ind w:left="0" w:firstLine="567"/>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w:t>
      </w:r>
      <w:r w:rsidR="0083424C" w:rsidRPr="00694C68">
        <w:rPr>
          <w:rFonts w:ascii="Times New Roman" w:hAnsi="Times New Roman" w:cs="Times New Roman"/>
          <w:color w:val="000000" w:themeColor="text1"/>
          <w:sz w:val="28"/>
          <w:szCs w:val="28"/>
        </w:rPr>
        <w:t>4</w:t>
      </w:r>
      <w:r w:rsidRPr="00694C68">
        <w:rPr>
          <w:rFonts w:ascii="Times New Roman" w:hAnsi="Times New Roman" w:cs="Times New Roman"/>
          <w:color w:val="000000" w:themeColor="text1"/>
          <w:sz w:val="28"/>
          <w:szCs w:val="28"/>
        </w:rPr>
        <w:t xml:space="preserve"> – Дериватограмма исследуемых углей, Жалын 100%</w:t>
      </w:r>
    </w:p>
    <w:p w14:paraId="3E4B251B" w14:textId="77777777" w:rsidR="00781E59" w:rsidRPr="00694C68" w:rsidRDefault="00781E59" w:rsidP="00DC6788">
      <w:pPr>
        <w:pStyle w:val="a3"/>
        <w:spacing w:after="0" w:line="240" w:lineRule="auto"/>
        <w:ind w:left="0" w:firstLine="567"/>
        <w:jc w:val="center"/>
        <w:rPr>
          <w:rFonts w:ascii="Times New Roman" w:hAnsi="Times New Roman" w:cs="Times New Roman"/>
          <w:color w:val="000000" w:themeColor="text1"/>
          <w:sz w:val="28"/>
          <w:szCs w:val="28"/>
        </w:rPr>
      </w:pPr>
    </w:p>
    <w:p w14:paraId="63DB5200" w14:textId="7CEDEA8C" w:rsidR="00781E59" w:rsidRPr="00D53871"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bookmarkStart w:id="33" w:name="_Hlk187660389"/>
      <w:r w:rsidRPr="00694C68">
        <w:rPr>
          <w:rFonts w:ascii="Times New Roman" w:hAnsi="Times New Roman" w:cs="Times New Roman"/>
          <w:color w:val="000000" w:themeColor="text1"/>
          <w:sz w:val="28"/>
          <w:szCs w:val="28"/>
        </w:rPr>
        <w:t>Дальнейший рост температуры сопровождается с переходом из эндотермической фазы, сопровождающимся поглошением тепла, в экзотермическую фазу с пиками при 400 °С и максимальным при 530 °С, значение теплового эффекта при этом составило 57,82 мВт. Основная потеря массы (~20%) наблюдается в диапазоне 300</w:t>
      </w:r>
      <w:r w:rsidRPr="0010121C">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600°C, связанная с разложением угля, выделением тяжелых фракций смол и удалением летучих компонентов</w:t>
      </w:r>
      <w:r w:rsidR="009B7FF8" w:rsidRPr="00694C68">
        <w:rPr>
          <w:rFonts w:ascii="Times New Roman" w:hAnsi="Times New Roman" w:cs="Times New Roman"/>
          <w:color w:val="000000" w:themeColor="text1"/>
          <w:sz w:val="28"/>
          <w:szCs w:val="28"/>
        </w:rPr>
        <w:t xml:space="preserve"> [</w:t>
      </w:r>
      <w:r w:rsidR="008B35D6" w:rsidRPr="00694C68">
        <w:rPr>
          <w:rFonts w:ascii="Times New Roman" w:hAnsi="Times New Roman" w:cs="Times New Roman"/>
          <w:color w:val="000000" w:themeColor="text1"/>
          <w:sz w:val="28"/>
          <w:szCs w:val="28"/>
        </w:rPr>
        <w:t>10</w:t>
      </w:r>
      <w:r w:rsidR="005F42D3" w:rsidRPr="005F42D3">
        <w:rPr>
          <w:rFonts w:ascii="Times New Roman" w:hAnsi="Times New Roman" w:cs="Times New Roman"/>
          <w:color w:val="000000" w:themeColor="text1"/>
          <w:sz w:val="28"/>
          <w:szCs w:val="28"/>
        </w:rPr>
        <w:t>7</w:t>
      </w:r>
      <w:r w:rsidR="009B7FF8" w:rsidRPr="00694C68">
        <w:rPr>
          <w:rFonts w:ascii="Times New Roman" w:hAnsi="Times New Roman" w:cs="Times New Roman"/>
          <w:color w:val="000000" w:themeColor="text1"/>
          <w:sz w:val="28"/>
          <w:szCs w:val="28"/>
        </w:rPr>
        <w:t>-</w:t>
      </w:r>
      <w:r w:rsidR="008B35D6" w:rsidRPr="00694C68">
        <w:rPr>
          <w:rFonts w:ascii="Times New Roman" w:hAnsi="Times New Roman" w:cs="Times New Roman"/>
          <w:color w:val="000000" w:themeColor="text1"/>
          <w:sz w:val="28"/>
          <w:szCs w:val="28"/>
        </w:rPr>
        <w:t>10</w:t>
      </w:r>
      <w:r w:rsidR="005F42D3" w:rsidRPr="005F42D3">
        <w:rPr>
          <w:rFonts w:ascii="Times New Roman" w:hAnsi="Times New Roman" w:cs="Times New Roman"/>
          <w:color w:val="000000" w:themeColor="text1"/>
          <w:sz w:val="28"/>
          <w:szCs w:val="28"/>
        </w:rPr>
        <w:t>8</w:t>
      </w:r>
      <w:r w:rsidR="009B7FF8" w:rsidRPr="00694C68">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 Кривая ДТА «выравнивается» после достижения 9</w:t>
      </w:r>
      <w:r w:rsidR="00771FE6" w:rsidRPr="00694C68">
        <w:rPr>
          <w:rFonts w:ascii="Times New Roman" w:hAnsi="Times New Roman" w:cs="Times New Roman"/>
          <w:color w:val="000000" w:themeColor="text1"/>
          <w:sz w:val="28"/>
          <w:szCs w:val="28"/>
        </w:rPr>
        <w:t>5</w:t>
      </w:r>
      <w:r w:rsidRPr="00694C68">
        <w:rPr>
          <w:rFonts w:ascii="Times New Roman" w:hAnsi="Times New Roman" w:cs="Times New Roman"/>
          <w:color w:val="000000" w:themeColor="text1"/>
          <w:sz w:val="28"/>
          <w:szCs w:val="28"/>
        </w:rPr>
        <w:t>0 °С, что теоретически свидетельствует о завершенности процесса разложения структуры угля и образовани</w:t>
      </w:r>
      <w:r w:rsidR="00847E2E" w:rsidRPr="00694C68">
        <w:rPr>
          <w:rFonts w:ascii="Times New Roman" w:hAnsi="Times New Roman" w:cs="Times New Roman"/>
          <w:color w:val="000000" w:themeColor="text1"/>
          <w:sz w:val="28"/>
          <w:szCs w:val="28"/>
        </w:rPr>
        <w:t>и</w:t>
      </w:r>
      <w:r w:rsidRPr="00694C68">
        <w:rPr>
          <w:rFonts w:ascii="Times New Roman" w:hAnsi="Times New Roman" w:cs="Times New Roman"/>
          <w:color w:val="000000" w:themeColor="text1"/>
          <w:sz w:val="28"/>
          <w:szCs w:val="28"/>
        </w:rPr>
        <w:t xml:space="preserve"> кокса, общие потери при этом составили 31 % (3,09 мг), что в целом соответствует балансу по данным технического анализа, учитывающ</w:t>
      </w:r>
      <w:r w:rsidR="00847E2E" w:rsidRPr="00694C68">
        <w:rPr>
          <w:rFonts w:ascii="Times New Roman" w:hAnsi="Times New Roman" w:cs="Times New Roman"/>
          <w:color w:val="000000" w:themeColor="text1"/>
          <w:sz w:val="28"/>
          <w:szCs w:val="28"/>
        </w:rPr>
        <w:t>ему</w:t>
      </w:r>
      <w:r w:rsidRPr="00694C68">
        <w:rPr>
          <w:rFonts w:ascii="Times New Roman" w:hAnsi="Times New Roman" w:cs="Times New Roman"/>
          <w:color w:val="000000" w:themeColor="text1"/>
          <w:sz w:val="28"/>
          <w:szCs w:val="28"/>
        </w:rPr>
        <w:t xml:space="preserve"> потерю внешней и пирогенетической влаги и летучих, также зольный остаток. </w:t>
      </w:r>
      <w:r w:rsidRPr="00694C68">
        <w:rPr>
          <w:rFonts w:ascii="Times New Roman" w:hAnsi="Times New Roman" w:cs="Times New Roman"/>
          <w:color w:val="000000" w:themeColor="text1"/>
          <w:sz w:val="28"/>
          <w:szCs w:val="28"/>
        </w:rPr>
        <w:lastRenderedPageBreak/>
        <w:t>Дальнейшее повышение температуры до 1200 °С характеризуется общей потерей массы образца до 41,55 % (4,15 мг).</w:t>
      </w:r>
    </w:p>
    <w:bookmarkEnd w:id="32"/>
    <w:bookmarkEnd w:id="33"/>
    <w:p w14:paraId="5A6813E6" w14:textId="5D1CD07E" w:rsidR="000E5B13" w:rsidRPr="00913C2B" w:rsidRDefault="00781E59" w:rsidP="00DC6788">
      <w:pPr>
        <w:pStyle w:val="a3"/>
        <w:spacing w:after="0" w:line="240" w:lineRule="auto"/>
        <w:ind w:left="0" w:firstLine="567"/>
        <w:jc w:val="both"/>
        <w:rPr>
          <w:rFonts w:ascii="Times New Roman" w:hAnsi="Times New Roman" w:cs="Times New Roman"/>
          <w:b/>
          <w:bCs/>
          <w:color w:val="000000" w:themeColor="text1"/>
          <w:sz w:val="28"/>
          <w:szCs w:val="28"/>
        </w:rPr>
      </w:pPr>
      <w:r w:rsidRPr="00694C68">
        <w:rPr>
          <w:rFonts w:ascii="Times New Roman" w:hAnsi="Times New Roman" w:cs="Times New Roman"/>
          <w:b/>
          <w:bCs/>
          <w:color w:val="000000" w:themeColor="text1"/>
          <w:sz w:val="28"/>
          <w:szCs w:val="28"/>
        </w:rPr>
        <w:t>2.</w:t>
      </w:r>
      <w:r w:rsidR="004C146B" w:rsidRPr="00694C68">
        <w:rPr>
          <w:rFonts w:ascii="Times New Roman" w:hAnsi="Times New Roman" w:cs="Times New Roman"/>
          <w:b/>
          <w:bCs/>
          <w:color w:val="000000" w:themeColor="text1"/>
          <w:sz w:val="28"/>
          <w:szCs w:val="28"/>
        </w:rPr>
        <w:t>3</w:t>
      </w:r>
      <w:r w:rsidRPr="00694C68">
        <w:rPr>
          <w:rFonts w:ascii="Times New Roman" w:hAnsi="Times New Roman" w:cs="Times New Roman"/>
          <w:b/>
          <w:bCs/>
          <w:color w:val="000000" w:themeColor="text1"/>
          <w:sz w:val="28"/>
          <w:szCs w:val="28"/>
        </w:rPr>
        <w:t>.</w:t>
      </w:r>
      <w:r w:rsidR="00913C2B">
        <w:rPr>
          <w:rFonts w:ascii="Times New Roman" w:hAnsi="Times New Roman" w:cs="Times New Roman"/>
          <w:b/>
          <w:bCs/>
          <w:color w:val="000000" w:themeColor="text1"/>
          <w:sz w:val="28"/>
          <w:szCs w:val="28"/>
        </w:rPr>
        <w:t>1.</w:t>
      </w:r>
      <w:r w:rsidRPr="00694C68">
        <w:rPr>
          <w:rFonts w:ascii="Times New Roman" w:hAnsi="Times New Roman" w:cs="Times New Roman"/>
          <w:b/>
          <w:bCs/>
          <w:color w:val="000000" w:themeColor="text1"/>
          <w:sz w:val="28"/>
          <w:szCs w:val="28"/>
        </w:rPr>
        <w:t xml:space="preserve">2 </w:t>
      </w:r>
      <w:r w:rsidR="00913C2B" w:rsidRPr="00913C2B">
        <w:rPr>
          <w:rFonts w:ascii="Times New Roman" w:hAnsi="Times New Roman" w:cs="Times New Roman"/>
          <w:b/>
          <w:bCs/>
          <w:color w:val="000000" w:themeColor="text1"/>
          <w:sz w:val="28"/>
          <w:szCs w:val="28"/>
        </w:rPr>
        <w:t>Термический анализ смеси углей Жалын с месторождением Шубарколь в соотношении 85/15 %</w:t>
      </w:r>
    </w:p>
    <w:p w14:paraId="6FE5B7FE" w14:textId="1B80851B" w:rsidR="00781E59" w:rsidRPr="00694C68" w:rsidRDefault="000E5B13" w:rsidP="00DC6788">
      <w:pPr>
        <w:pStyle w:val="a3"/>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Термический анализ п</w:t>
      </w:r>
      <w:r w:rsidR="00781E59" w:rsidRPr="00694C68">
        <w:rPr>
          <w:rFonts w:ascii="Times New Roman" w:hAnsi="Times New Roman" w:cs="Times New Roman"/>
          <w:color w:val="000000" w:themeColor="text1"/>
          <w:sz w:val="28"/>
          <w:szCs w:val="28"/>
        </w:rPr>
        <w:t>редставлен на рисунке 2.</w:t>
      </w:r>
      <w:r w:rsidR="0083424C" w:rsidRPr="00694C68">
        <w:rPr>
          <w:rFonts w:ascii="Times New Roman" w:hAnsi="Times New Roman" w:cs="Times New Roman"/>
          <w:color w:val="000000" w:themeColor="text1"/>
          <w:sz w:val="28"/>
          <w:szCs w:val="28"/>
        </w:rPr>
        <w:t>5</w:t>
      </w:r>
      <w:r w:rsidR="00781E59" w:rsidRPr="00694C68">
        <w:rPr>
          <w:rFonts w:ascii="Times New Roman" w:hAnsi="Times New Roman" w:cs="Times New Roman"/>
          <w:color w:val="000000" w:themeColor="text1"/>
          <w:sz w:val="28"/>
          <w:szCs w:val="28"/>
        </w:rPr>
        <w:t>. На начальном этапе также отмечается небольшое увеличение веса на 1,5 % связанное, как уже отмечалось, с реакциями окисления угля до температуры 101 °С. На кривой ДТА эндотермическая кривая наблюдается в интервале температур от 32 до 97 °С с максимальным пиком в точке теплового эффекта -17,79 мВт при 89 °С. Потеря гигроскопичной влаги и легколетучих соединений при протекании эндотермических реакций составила 1,17 % (0,11 мг).</w:t>
      </w:r>
    </w:p>
    <w:p w14:paraId="5AD07DFD" w14:textId="77777777" w:rsidR="00781E59" w:rsidRPr="00694C68" w:rsidRDefault="00781E59" w:rsidP="00DC6788">
      <w:pPr>
        <w:pStyle w:val="a3"/>
        <w:spacing w:after="0" w:line="240" w:lineRule="auto"/>
        <w:ind w:left="0" w:firstLine="567"/>
        <w:jc w:val="center"/>
        <w:rPr>
          <w:rFonts w:ascii="Times New Roman" w:hAnsi="Times New Roman" w:cs="Times New Roman"/>
          <w:color w:val="000000" w:themeColor="text1"/>
          <w:sz w:val="28"/>
          <w:szCs w:val="28"/>
        </w:rPr>
      </w:pPr>
    </w:p>
    <w:p w14:paraId="0B7E3059" w14:textId="77777777" w:rsidR="00781E59" w:rsidRPr="00694C68" w:rsidRDefault="00A11DCB"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lang w:eastAsia="ru-RU"/>
        </w:rPr>
        <w:drawing>
          <wp:inline distT="0" distB="0" distL="0" distR="0" wp14:anchorId="7B303532" wp14:editId="2BA7F954">
            <wp:extent cx="5915934" cy="3432412"/>
            <wp:effectExtent l="0" t="0" r="8890" b="15875"/>
            <wp:docPr id="530509463" name="Диаграмма 1">
              <a:extLst xmlns:a="http://schemas.openxmlformats.org/drawingml/2006/main">
                <a:ext uri="{FF2B5EF4-FFF2-40B4-BE49-F238E27FC236}">
                  <a16:creationId xmlns:a16="http://schemas.microsoft.com/office/drawing/2014/main" id="{A3D837FE-8B7D-409A-A625-F7C084A976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3118D38"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p>
    <w:p w14:paraId="53634A60" w14:textId="77777777" w:rsidR="00781E59" w:rsidRPr="00694C68" w:rsidRDefault="00781E59" w:rsidP="00DC6788">
      <w:pPr>
        <w:pStyle w:val="a3"/>
        <w:spacing w:after="0" w:line="240" w:lineRule="auto"/>
        <w:ind w:left="0" w:firstLine="567"/>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w:t>
      </w:r>
      <w:r w:rsidR="0083424C" w:rsidRPr="00694C68">
        <w:rPr>
          <w:rFonts w:ascii="Times New Roman" w:hAnsi="Times New Roman" w:cs="Times New Roman"/>
          <w:color w:val="000000" w:themeColor="text1"/>
          <w:sz w:val="28"/>
          <w:szCs w:val="28"/>
        </w:rPr>
        <w:t>5</w:t>
      </w:r>
      <w:r w:rsidRPr="00694C68">
        <w:rPr>
          <w:rFonts w:ascii="Times New Roman" w:hAnsi="Times New Roman" w:cs="Times New Roman"/>
          <w:color w:val="000000" w:themeColor="text1"/>
          <w:sz w:val="28"/>
          <w:szCs w:val="28"/>
        </w:rPr>
        <w:t xml:space="preserve"> – Дериватограмма исследуемых углей, Жалын 85%</w:t>
      </w:r>
    </w:p>
    <w:p w14:paraId="23292516" w14:textId="77777777" w:rsidR="007A5F1F" w:rsidRPr="00694C68" w:rsidRDefault="007A5F1F" w:rsidP="00DC6788">
      <w:pPr>
        <w:pStyle w:val="a3"/>
        <w:spacing w:after="0" w:line="240" w:lineRule="auto"/>
        <w:ind w:left="0" w:firstLine="567"/>
        <w:jc w:val="center"/>
        <w:rPr>
          <w:rFonts w:ascii="Times New Roman" w:hAnsi="Times New Roman" w:cs="Times New Roman"/>
          <w:color w:val="000000" w:themeColor="text1"/>
          <w:sz w:val="28"/>
          <w:szCs w:val="28"/>
          <w:lang w:val="kk-KZ"/>
        </w:rPr>
      </w:pPr>
    </w:p>
    <w:p w14:paraId="7C809029"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Дальнейшее термическое воздействие сопровождается равномерным ростом кривой ДТА, характерным при выделении летучих соединений и перестройкой строении матрицы углеродистого вещества, максимальный пик достигается в точке теплового эффекта равным 33,47 мВт при температуре 572 °С. Отмечается снижение интенсивности пика по сравнению с данными термограммы «чистого» угля Жалын, что по всей видимости свидетельствует о более высокой реакционной способности газовых углей. Потеря массы в диапазоне от 400 до 752 °С составило ~30 %. </w:t>
      </w:r>
    </w:p>
    <w:p w14:paraId="6B27668F" w14:textId="77777777" w:rsidR="00781E59" w:rsidRDefault="00781E59" w:rsidP="00DC6788">
      <w:pPr>
        <w:pStyle w:val="a3"/>
        <w:spacing w:after="0" w:line="240" w:lineRule="auto"/>
        <w:ind w:left="0" w:firstLine="567"/>
        <w:jc w:val="both"/>
        <w:rPr>
          <w:rFonts w:ascii="Times New Roman" w:hAnsi="Times New Roman" w:cs="Times New Roman"/>
          <w:color w:val="000000" w:themeColor="text1"/>
          <w:sz w:val="28"/>
          <w:szCs w:val="28"/>
          <w:lang w:val="kk-KZ"/>
        </w:rPr>
      </w:pPr>
      <w:r w:rsidRPr="00694C68">
        <w:rPr>
          <w:rFonts w:ascii="Times New Roman" w:hAnsi="Times New Roman" w:cs="Times New Roman"/>
          <w:color w:val="000000" w:themeColor="text1"/>
          <w:sz w:val="28"/>
          <w:szCs w:val="28"/>
        </w:rPr>
        <w:t xml:space="preserve">Дальнейший рост приводит к снижению потери массы, по достижению </w:t>
      </w:r>
      <w:r w:rsidR="00771FE6" w:rsidRPr="00694C68">
        <w:rPr>
          <w:rFonts w:ascii="Times New Roman" w:hAnsi="Times New Roman" w:cs="Times New Roman"/>
          <w:color w:val="000000" w:themeColor="text1"/>
          <w:sz w:val="28"/>
          <w:szCs w:val="28"/>
        </w:rPr>
        <w:t>90</w:t>
      </w:r>
      <w:r w:rsidRPr="00694C68">
        <w:rPr>
          <w:rFonts w:ascii="Times New Roman" w:hAnsi="Times New Roman" w:cs="Times New Roman"/>
          <w:color w:val="000000" w:themeColor="text1"/>
          <w:sz w:val="28"/>
          <w:szCs w:val="28"/>
        </w:rPr>
        <w:t>0 °С кривая ДТА выравнивается, что свидетельствует о конечной стадии перестройки угля и образованию кокса. Общая потеря массы составила 51,07 % (5,11 мг).</w:t>
      </w:r>
    </w:p>
    <w:p w14:paraId="1AC3A653" w14:textId="6310FE88" w:rsidR="000E5B13" w:rsidRPr="00913C2B" w:rsidRDefault="00781E59" w:rsidP="00DC6788">
      <w:pPr>
        <w:pStyle w:val="a3"/>
        <w:spacing w:after="0" w:line="240" w:lineRule="auto"/>
        <w:ind w:left="0" w:firstLine="567"/>
        <w:jc w:val="both"/>
        <w:rPr>
          <w:rFonts w:ascii="Times New Roman" w:hAnsi="Times New Roman" w:cs="Times New Roman"/>
          <w:b/>
          <w:bCs/>
          <w:color w:val="000000" w:themeColor="text1"/>
          <w:sz w:val="28"/>
          <w:szCs w:val="28"/>
          <w:lang w:val="kk-KZ"/>
        </w:rPr>
      </w:pPr>
      <w:r w:rsidRPr="00694C68">
        <w:rPr>
          <w:rFonts w:ascii="Times New Roman" w:hAnsi="Times New Roman" w:cs="Times New Roman"/>
          <w:b/>
          <w:bCs/>
          <w:color w:val="000000" w:themeColor="text1"/>
          <w:sz w:val="28"/>
          <w:szCs w:val="28"/>
        </w:rPr>
        <w:lastRenderedPageBreak/>
        <w:t>2.</w:t>
      </w:r>
      <w:r w:rsidR="004C146B" w:rsidRPr="00694C68">
        <w:rPr>
          <w:rFonts w:ascii="Times New Roman" w:hAnsi="Times New Roman" w:cs="Times New Roman"/>
          <w:b/>
          <w:bCs/>
          <w:color w:val="000000" w:themeColor="text1"/>
          <w:sz w:val="28"/>
          <w:szCs w:val="28"/>
        </w:rPr>
        <w:t>3</w:t>
      </w:r>
      <w:r w:rsidRPr="00694C68">
        <w:rPr>
          <w:rFonts w:ascii="Times New Roman" w:hAnsi="Times New Roman" w:cs="Times New Roman"/>
          <w:b/>
          <w:bCs/>
          <w:color w:val="000000" w:themeColor="text1"/>
          <w:sz w:val="28"/>
          <w:szCs w:val="28"/>
        </w:rPr>
        <w:t>.</w:t>
      </w:r>
      <w:r w:rsidR="00913C2B">
        <w:rPr>
          <w:rFonts w:ascii="Times New Roman" w:hAnsi="Times New Roman" w:cs="Times New Roman"/>
          <w:b/>
          <w:bCs/>
          <w:color w:val="000000" w:themeColor="text1"/>
          <w:sz w:val="28"/>
          <w:szCs w:val="28"/>
        </w:rPr>
        <w:t>1</w:t>
      </w:r>
      <w:r w:rsidRPr="00694C68">
        <w:rPr>
          <w:rFonts w:ascii="Times New Roman" w:hAnsi="Times New Roman" w:cs="Times New Roman"/>
          <w:b/>
          <w:bCs/>
          <w:color w:val="000000" w:themeColor="text1"/>
          <w:sz w:val="28"/>
          <w:szCs w:val="28"/>
        </w:rPr>
        <w:t>.</w:t>
      </w:r>
      <w:r w:rsidR="00913C2B">
        <w:rPr>
          <w:rFonts w:ascii="Times New Roman" w:hAnsi="Times New Roman" w:cs="Times New Roman"/>
          <w:b/>
          <w:bCs/>
          <w:color w:val="000000" w:themeColor="text1"/>
          <w:sz w:val="28"/>
          <w:szCs w:val="28"/>
        </w:rPr>
        <w:t>3</w:t>
      </w:r>
      <w:r w:rsidRPr="00694C68">
        <w:rPr>
          <w:rFonts w:ascii="Times New Roman" w:hAnsi="Times New Roman" w:cs="Times New Roman"/>
          <w:b/>
          <w:bCs/>
          <w:color w:val="000000" w:themeColor="text1"/>
          <w:sz w:val="28"/>
          <w:szCs w:val="28"/>
        </w:rPr>
        <w:t xml:space="preserve"> </w:t>
      </w:r>
      <w:r w:rsidR="00913C2B" w:rsidRPr="00913C2B">
        <w:rPr>
          <w:rFonts w:ascii="Times New Roman" w:hAnsi="Times New Roman" w:cs="Times New Roman"/>
          <w:b/>
          <w:bCs/>
          <w:color w:val="000000" w:themeColor="text1"/>
          <w:sz w:val="28"/>
          <w:szCs w:val="28"/>
        </w:rPr>
        <w:t>Термический анализ углей Жалын с месторождением Шубарколь в соотношении 75/25 %.</w:t>
      </w:r>
    </w:p>
    <w:p w14:paraId="61966AEB" w14:textId="1F9C7ED0" w:rsidR="00781E59" w:rsidRPr="00694C68" w:rsidRDefault="00913C2B" w:rsidP="00DC6788">
      <w:pPr>
        <w:pStyle w:val="a3"/>
        <w:spacing w:after="0" w:line="240" w:lineRule="auto"/>
        <w:ind w:left="0" w:firstLine="567"/>
        <w:jc w:val="both"/>
        <w:rPr>
          <w:rFonts w:ascii="Times New Roman" w:hAnsi="Times New Roman" w:cs="Times New Roman"/>
          <w:color w:val="000000" w:themeColor="text1"/>
          <w:sz w:val="28"/>
          <w:szCs w:val="28"/>
        </w:rPr>
      </w:pPr>
      <w:r w:rsidRPr="00913C2B">
        <w:rPr>
          <w:rFonts w:ascii="Times New Roman" w:hAnsi="Times New Roman" w:cs="Times New Roman"/>
          <w:bCs/>
          <w:color w:val="000000" w:themeColor="text1"/>
          <w:sz w:val="28"/>
          <w:szCs w:val="28"/>
        </w:rPr>
        <w:t xml:space="preserve">Дериватограмма </w:t>
      </w:r>
      <w:r w:rsidRPr="00913C2B">
        <w:rPr>
          <w:rFonts w:ascii="Times New Roman" w:hAnsi="Times New Roman" w:cs="Times New Roman"/>
          <w:color w:val="000000" w:themeColor="text1"/>
          <w:sz w:val="28"/>
          <w:szCs w:val="28"/>
        </w:rPr>
        <w:t>смеси углей представлена</w:t>
      </w:r>
      <w:r w:rsidR="00781E59" w:rsidRPr="00694C68">
        <w:rPr>
          <w:rFonts w:ascii="Times New Roman" w:hAnsi="Times New Roman" w:cs="Times New Roman"/>
          <w:color w:val="000000" w:themeColor="text1"/>
          <w:sz w:val="28"/>
          <w:szCs w:val="28"/>
        </w:rPr>
        <w:t xml:space="preserve"> на рисунке 2.</w:t>
      </w:r>
      <w:r w:rsidR="0083424C" w:rsidRPr="00694C68">
        <w:rPr>
          <w:rFonts w:ascii="Times New Roman" w:hAnsi="Times New Roman" w:cs="Times New Roman"/>
          <w:color w:val="000000" w:themeColor="text1"/>
          <w:sz w:val="28"/>
          <w:szCs w:val="28"/>
        </w:rPr>
        <w:t>6</w:t>
      </w:r>
      <w:r w:rsidR="00781E59" w:rsidRPr="00694C68">
        <w:rPr>
          <w:rFonts w:ascii="Times New Roman" w:hAnsi="Times New Roman" w:cs="Times New Roman"/>
          <w:color w:val="000000" w:themeColor="text1"/>
          <w:sz w:val="28"/>
          <w:szCs w:val="28"/>
        </w:rPr>
        <w:t xml:space="preserve">. Начальная температура образца 33 °С. На кривой ДТА, представленной синими линиями, наблюдается пик эндотермических реакций с максимумом в 88 °С, обусловленный процессами поглощения тепла и выделениями гигроскопичной влаги, также отмечается небольшое увеличение веса до температуры 69 °С. </w:t>
      </w:r>
    </w:p>
    <w:p w14:paraId="629093A8" w14:textId="752A205E"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С ростом температуры наблюдается повышение активности экзотермической кривой с пиками при 425 °С и максимальным при 548 °С (тепловой эффект равен 32,92 мВт), сопровождающейся потерей веса образца </w:t>
      </w:r>
      <w:r w:rsidR="0010121C">
        <w:rPr>
          <w:rFonts w:ascii="Times New Roman" w:hAnsi="Times New Roman" w:cs="Times New Roman"/>
          <w:color w:val="000000" w:themeColor="text1"/>
          <w:sz w:val="28"/>
          <w:szCs w:val="28"/>
        </w:rPr>
        <w:t>до</w:t>
      </w:r>
      <w:r w:rsidRPr="00694C68">
        <w:rPr>
          <w:rFonts w:ascii="Times New Roman" w:hAnsi="Times New Roman" w:cs="Times New Roman"/>
          <w:color w:val="000000" w:themeColor="text1"/>
          <w:sz w:val="28"/>
          <w:szCs w:val="28"/>
        </w:rPr>
        <w:t xml:space="preserve"> 28</w:t>
      </w:r>
      <w:r w:rsidR="0010121C" w:rsidRPr="0010121C">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 xml:space="preserve">%, что характерно при выделении летучих. </w:t>
      </w:r>
    </w:p>
    <w:p w14:paraId="5F7D8F83"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6EF77B9D" w14:textId="77777777" w:rsidR="00781E59" w:rsidRPr="00694C68" w:rsidRDefault="00574D59" w:rsidP="00B968F9">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lang w:eastAsia="ru-RU"/>
        </w:rPr>
        <w:drawing>
          <wp:inline distT="0" distB="0" distL="0" distR="0" wp14:anchorId="575529A8" wp14:editId="6A213DFA">
            <wp:extent cx="5636525" cy="3118514"/>
            <wp:effectExtent l="0" t="0" r="2540" b="5715"/>
            <wp:docPr id="745139262" name="Диаграмма 1">
              <a:extLst xmlns:a="http://schemas.openxmlformats.org/drawingml/2006/main">
                <a:ext uri="{FF2B5EF4-FFF2-40B4-BE49-F238E27FC236}">
                  <a16:creationId xmlns:a16="http://schemas.microsoft.com/office/drawing/2014/main" id="{927A0F9E-A17A-441C-A057-0D3CBCDA31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74E2CE0"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7D1C4425" w14:textId="77777777" w:rsidR="00781E59" w:rsidRPr="00694C68" w:rsidRDefault="00781E59" w:rsidP="00DC6788">
      <w:pPr>
        <w:pStyle w:val="a3"/>
        <w:spacing w:after="0" w:line="240" w:lineRule="auto"/>
        <w:ind w:left="0" w:firstLine="567"/>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w:t>
      </w:r>
      <w:r w:rsidR="0083424C" w:rsidRPr="00694C68">
        <w:rPr>
          <w:rFonts w:ascii="Times New Roman" w:hAnsi="Times New Roman" w:cs="Times New Roman"/>
          <w:color w:val="000000" w:themeColor="text1"/>
          <w:sz w:val="28"/>
          <w:szCs w:val="28"/>
        </w:rPr>
        <w:t>6</w:t>
      </w:r>
      <w:r w:rsidRPr="00694C68">
        <w:rPr>
          <w:rFonts w:ascii="Times New Roman" w:hAnsi="Times New Roman" w:cs="Times New Roman"/>
          <w:color w:val="000000" w:themeColor="text1"/>
          <w:sz w:val="28"/>
          <w:szCs w:val="28"/>
        </w:rPr>
        <w:t xml:space="preserve"> – Дериватограмма исследуемых углей, Жалын 75%</w:t>
      </w:r>
    </w:p>
    <w:p w14:paraId="406F372D"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05A49D61"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В интервале температур от 350 до 700 °С отмечается большая потеря массы, которая составляет 29 %, доказывающая, что в этом промежутке происходит основные стадии при перестройке структуры угля и выделению летучих.</w:t>
      </w:r>
    </w:p>
    <w:p w14:paraId="17365886" w14:textId="77777777" w:rsidR="00781E59" w:rsidRDefault="00781E59" w:rsidP="00DC6788">
      <w:pPr>
        <w:pStyle w:val="a3"/>
        <w:spacing w:after="0" w:line="240" w:lineRule="auto"/>
        <w:ind w:left="0" w:firstLine="567"/>
        <w:jc w:val="both"/>
        <w:rPr>
          <w:rFonts w:ascii="Times New Roman" w:hAnsi="Times New Roman" w:cs="Times New Roman"/>
          <w:color w:val="000000" w:themeColor="text1"/>
          <w:sz w:val="28"/>
          <w:szCs w:val="28"/>
          <w:lang w:val="kk-KZ"/>
        </w:rPr>
      </w:pPr>
      <w:r w:rsidRPr="00694C68">
        <w:rPr>
          <w:rFonts w:ascii="Times New Roman" w:hAnsi="Times New Roman" w:cs="Times New Roman"/>
          <w:color w:val="000000" w:themeColor="text1"/>
          <w:sz w:val="28"/>
          <w:szCs w:val="28"/>
        </w:rPr>
        <w:t>Дальнейший нагрев до 9</w:t>
      </w:r>
      <w:r w:rsidR="00771FE6" w:rsidRPr="00694C68">
        <w:rPr>
          <w:rFonts w:ascii="Times New Roman" w:hAnsi="Times New Roman" w:cs="Times New Roman"/>
          <w:color w:val="000000" w:themeColor="text1"/>
          <w:sz w:val="28"/>
          <w:szCs w:val="28"/>
        </w:rPr>
        <w:t>50</w:t>
      </w:r>
      <w:r w:rsidRPr="00694C68">
        <w:rPr>
          <w:rFonts w:ascii="Times New Roman" w:hAnsi="Times New Roman" w:cs="Times New Roman"/>
          <w:color w:val="000000" w:themeColor="text1"/>
          <w:sz w:val="28"/>
          <w:szCs w:val="28"/>
        </w:rPr>
        <w:t xml:space="preserve"> °С характеризует спад активности кривой ДТА, что связано с конечной стадией перестройки образца и образованием кокса. Общая потеря массы составила 52,16 % (5,21 мг).</w:t>
      </w:r>
    </w:p>
    <w:p w14:paraId="1FB9E76B" w14:textId="58E94935" w:rsidR="00913C2B" w:rsidRDefault="00913C2B" w:rsidP="00DC6788">
      <w:pPr>
        <w:pStyle w:val="a3"/>
        <w:spacing w:after="0" w:line="240" w:lineRule="auto"/>
        <w:ind w:left="0" w:firstLine="567"/>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2.3.1.4 </w:t>
      </w:r>
      <w:r w:rsidRPr="00913C2B">
        <w:rPr>
          <w:rFonts w:ascii="Times New Roman" w:hAnsi="Times New Roman" w:cs="Times New Roman"/>
          <w:b/>
          <w:bCs/>
          <w:color w:val="000000" w:themeColor="text1"/>
          <w:sz w:val="28"/>
          <w:szCs w:val="28"/>
        </w:rPr>
        <w:t xml:space="preserve">Термический анализ углей Жалын с месторождением Шубарколь в соотношении </w:t>
      </w:r>
      <w:r>
        <w:rPr>
          <w:rFonts w:ascii="Times New Roman" w:hAnsi="Times New Roman" w:cs="Times New Roman"/>
          <w:b/>
          <w:bCs/>
          <w:color w:val="000000" w:themeColor="text1"/>
          <w:sz w:val="28"/>
          <w:szCs w:val="28"/>
        </w:rPr>
        <w:t>6</w:t>
      </w:r>
      <w:r w:rsidRPr="00913C2B">
        <w:rPr>
          <w:rFonts w:ascii="Times New Roman" w:hAnsi="Times New Roman" w:cs="Times New Roman"/>
          <w:b/>
          <w:bCs/>
          <w:color w:val="000000" w:themeColor="text1"/>
          <w:sz w:val="28"/>
          <w:szCs w:val="28"/>
        </w:rPr>
        <w:t>5/</w:t>
      </w:r>
      <w:r>
        <w:rPr>
          <w:rFonts w:ascii="Times New Roman" w:hAnsi="Times New Roman" w:cs="Times New Roman"/>
          <w:b/>
          <w:bCs/>
          <w:color w:val="000000" w:themeColor="text1"/>
          <w:sz w:val="28"/>
          <w:szCs w:val="28"/>
        </w:rPr>
        <w:t>3</w:t>
      </w:r>
      <w:r w:rsidRPr="00913C2B">
        <w:rPr>
          <w:rFonts w:ascii="Times New Roman" w:hAnsi="Times New Roman" w:cs="Times New Roman"/>
          <w:b/>
          <w:bCs/>
          <w:color w:val="000000" w:themeColor="text1"/>
          <w:sz w:val="28"/>
          <w:szCs w:val="28"/>
        </w:rPr>
        <w:t>5 %.</w:t>
      </w:r>
    </w:p>
    <w:p w14:paraId="1AEECEB2" w14:textId="720A076E" w:rsidR="00781E59" w:rsidRDefault="000E5B13" w:rsidP="00DC6788">
      <w:pPr>
        <w:pStyle w:val="a3"/>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Термический анализ смеси углей п</w:t>
      </w:r>
      <w:r w:rsidR="00781E59" w:rsidRPr="00694C68">
        <w:rPr>
          <w:rFonts w:ascii="Times New Roman" w:hAnsi="Times New Roman" w:cs="Times New Roman"/>
          <w:color w:val="000000" w:themeColor="text1"/>
          <w:sz w:val="28"/>
          <w:szCs w:val="28"/>
        </w:rPr>
        <w:t>редставлен на рисунке 2.</w:t>
      </w:r>
      <w:r w:rsidR="0083424C" w:rsidRPr="00694C68">
        <w:rPr>
          <w:rFonts w:ascii="Times New Roman" w:hAnsi="Times New Roman" w:cs="Times New Roman"/>
          <w:color w:val="000000" w:themeColor="text1"/>
          <w:sz w:val="28"/>
          <w:szCs w:val="28"/>
        </w:rPr>
        <w:t>7</w:t>
      </w:r>
      <w:r w:rsidR="00781E59" w:rsidRPr="00694C68">
        <w:rPr>
          <w:rFonts w:ascii="Times New Roman" w:hAnsi="Times New Roman" w:cs="Times New Roman"/>
          <w:color w:val="000000" w:themeColor="text1"/>
          <w:sz w:val="28"/>
          <w:szCs w:val="28"/>
        </w:rPr>
        <w:t xml:space="preserve">. На начальной стадии кривой термограммы аналогично наблюдается увеличение веса в интервале от 31 до 58 °С. Тепловые эффекты кривой ДТА представленные на рисунке представляют собой две основные термические кривые: первая стадия – эндотермический эффект, с максимальным пиком 97 °С, тепловой эффект при этом равен -15,09 мВт, что соответствует поглощению тепла и испарению влаги </w:t>
      </w:r>
      <w:r w:rsidR="00781E59" w:rsidRPr="00694C68">
        <w:rPr>
          <w:rFonts w:ascii="Times New Roman" w:hAnsi="Times New Roman" w:cs="Times New Roman"/>
          <w:color w:val="000000" w:themeColor="text1"/>
          <w:sz w:val="28"/>
          <w:szCs w:val="28"/>
        </w:rPr>
        <w:lastRenderedPageBreak/>
        <w:t>и вторая стадия – эффект выделения тепла и начало экзотермического эффекта начинающиеся с 200 °С с максимальным пиком (тепловой эффект равен 31,28 мВт) в 530 °С , где происходит разложение органических веществ и выделение летучих соединений. На данном участке кривой ТГ отмечается максимальная потеря массы (около 28</w:t>
      </w:r>
      <w:r w:rsidR="00781E59" w:rsidRPr="0010121C">
        <w:rPr>
          <w:rFonts w:ascii="Times New Roman" w:hAnsi="Times New Roman" w:cs="Times New Roman"/>
          <w:color w:val="000000" w:themeColor="text1"/>
          <w:sz w:val="28"/>
          <w:szCs w:val="28"/>
        </w:rPr>
        <w:t>–</w:t>
      </w:r>
      <w:r w:rsidR="00781E59" w:rsidRPr="00694C68">
        <w:rPr>
          <w:rFonts w:ascii="Times New Roman" w:hAnsi="Times New Roman" w:cs="Times New Roman"/>
          <w:color w:val="000000" w:themeColor="text1"/>
          <w:sz w:val="28"/>
          <w:szCs w:val="28"/>
        </w:rPr>
        <w:t>29 % от начальной массы), что соответствует разложению летучих веществ. Здесь выделяются газообразные продукты, такие как CO, CO</w:t>
      </w:r>
      <w:r w:rsidR="0010121C" w:rsidRPr="0010121C">
        <w:rPr>
          <w:rFonts w:ascii="Times New Roman" w:hAnsi="Times New Roman" w:cs="Times New Roman"/>
          <w:color w:val="000000" w:themeColor="text1"/>
          <w:sz w:val="28"/>
          <w:szCs w:val="28"/>
          <w:vertAlign w:val="subscript"/>
        </w:rPr>
        <w:t>2</w:t>
      </w:r>
      <w:r w:rsidR="00781E59" w:rsidRPr="00694C68">
        <w:rPr>
          <w:rFonts w:ascii="Times New Roman" w:hAnsi="Times New Roman" w:cs="Times New Roman"/>
          <w:color w:val="000000" w:themeColor="text1"/>
          <w:sz w:val="28"/>
          <w:szCs w:val="28"/>
        </w:rPr>
        <w:t>, метан и другие углеводороды.</w:t>
      </w:r>
    </w:p>
    <w:p w14:paraId="5375F75D" w14:textId="77777777" w:rsidR="00B968F9" w:rsidRPr="00694C68" w:rsidRDefault="00B968F9" w:rsidP="00DC6788">
      <w:pPr>
        <w:pStyle w:val="a3"/>
        <w:spacing w:after="0" w:line="240" w:lineRule="auto"/>
        <w:ind w:left="0" w:firstLine="567"/>
        <w:jc w:val="both"/>
        <w:rPr>
          <w:rFonts w:ascii="Times New Roman" w:hAnsi="Times New Roman" w:cs="Times New Roman"/>
          <w:color w:val="000000" w:themeColor="text1"/>
          <w:sz w:val="28"/>
          <w:szCs w:val="28"/>
        </w:rPr>
      </w:pPr>
    </w:p>
    <w:p w14:paraId="567C371D" w14:textId="77777777" w:rsidR="00781E59" w:rsidRPr="00694C68" w:rsidRDefault="00574D59"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lang w:eastAsia="ru-RU"/>
        </w:rPr>
        <w:drawing>
          <wp:inline distT="0" distB="0" distL="0" distR="0" wp14:anchorId="25243A43" wp14:editId="5D97095E">
            <wp:extent cx="5964072" cy="3104865"/>
            <wp:effectExtent l="0" t="0" r="17780" b="635"/>
            <wp:docPr id="2034507352" name="Диаграмма 1">
              <a:extLst xmlns:a="http://schemas.openxmlformats.org/drawingml/2006/main">
                <a:ext uri="{FF2B5EF4-FFF2-40B4-BE49-F238E27FC236}">
                  <a16:creationId xmlns:a16="http://schemas.microsoft.com/office/drawing/2014/main" id="{15637FF8-237A-4BA4-8421-AADFEBBAE6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65B3311"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23C303B8" w14:textId="77777777" w:rsidR="00781E59" w:rsidRPr="00694C68" w:rsidRDefault="00781E59" w:rsidP="00DC6788">
      <w:pPr>
        <w:pStyle w:val="a3"/>
        <w:spacing w:after="0" w:line="240" w:lineRule="auto"/>
        <w:ind w:left="0" w:firstLine="567"/>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w:t>
      </w:r>
      <w:r w:rsidR="0083424C" w:rsidRPr="00694C68">
        <w:rPr>
          <w:rFonts w:ascii="Times New Roman" w:hAnsi="Times New Roman" w:cs="Times New Roman"/>
          <w:color w:val="000000" w:themeColor="text1"/>
          <w:sz w:val="28"/>
          <w:szCs w:val="28"/>
        </w:rPr>
        <w:t>7</w:t>
      </w:r>
      <w:r w:rsidRPr="00694C68">
        <w:rPr>
          <w:rFonts w:ascii="Times New Roman" w:hAnsi="Times New Roman" w:cs="Times New Roman"/>
          <w:color w:val="000000" w:themeColor="text1"/>
          <w:sz w:val="28"/>
          <w:szCs w:val="28"/>
        </w:rPr>
        <w:t xml:space="preserve"> – Дериватограмма исследуемых углей, Жалын 65%</w:t>
      </w:r>
    </w:p>
    <w:p w14:paraId="0B727D18"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4235ADA0" w14:textId="46DC8A2E" w:rsidR="00781E59"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Далее в интервале температур 530–713 °C, показанный на рисунке в виде плавного спада экзотермического участка, при этом потеря массы замедляется (около </w:t>
      </w:r>
      <w:r w:rsidRPr="00913C2B">
        <w:rPr>
          <w:rFonts w:ascii="Times New Roman" w:hAnsi="Times New Roman" w:cs="Times New Roman"/>
          <w:color w:val="000000" w:themeColor="text1"/>
          <w:sz w:val="28"/>
          <w:szCs w:val="28"/>
        </w:rPr>
        <w:t>10</w:t>
      </w:r>
      <w:r w:rsidR="00913C2B">
        <w:rPr>
          <w:rFonts w:ascii="Times New Roman" w:hAnsi="Times New Roman" w:cs="Times New Roman"/>
          <w:color w:val="000000" w:themeColor="text1"/>
          <w:sz w:val="28"/>
          <w:szCs w:val="28"/>
        </w:rPr>
        <w:t xml:space="preserve"> </w:t>
      </w:r>
      <w:r w:rsidRPr="00913C2B">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 xml:space="preserve">), происходит завершение процессов дегазации и образование кокса до температуры </w:t>
      </w:r>
      <w:r w:rsidR="00771FE6" w:rsidRPr="00694C68">
        <w:rPr>
          <w:rFonts w:ascii="Times New Roman" w:hAnsi="Times New Roman" w:cs="Times New Roman"/>
          <w:color w:val="000000" w:themeColor="text1"/>
          <w:sz w:val="28"/>
          <w:szCs w:val="28"/>
        </w:rPr>
        <w:t>90</w:t>
      </w:r>
      <w:r w:rsidRPr="00694C68">
        <w:rPr>
          <w:rFonts w:ascii="Times New Roman" w:hAnsi="Times New Roman" w:cs="Times New Roman"/>
          <w:color w:val="000000" w:themeColor="text1"/>
          <w:sz w:val="28"/>
          <w:szCs w:val="28"/>
        </w:rPr>
        <w:t>0 С°. Общая потеря массы образца составила 64 % (6,48 мг).</w:t>
      </w:r>
    </w:p>
    <w:p w14:paraId="7A2BEDBF" w14:textId="2F576578" w:rsidR="00913C2B" w:rsidRDefault="00913C2B" w:rsidP="00DC6788">
      <w:pPr>
        <w:pStyle w:val="a3"/>
        <w:spacing w:after="0" w:line="240" w:lineRule="auto"/>
        <w:ind w:left="0" w:firstLine="567"/>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2.3.1.5 </w:t>
      </w:r>
      <w:r w:rsidRPr="00913C2B">
        <w:rPr>
          <w:rFonts w:ascii="Times New Roman" w:hAnsi="Times New Roman" w:cs="Times New Roman"/>
          <w:b/>
          <w:bCs/>
          <w:color w:val="000000" w:themeColor="text1"/>
          <w:sz w:val="28"/>
          <w:szCs w:val="28"/>
        </w:rPr>
        <w:t xml:space="preserve">Термический анализ углей Жалын с месторождением Шубарколь в соотношении </w:t>
      </w:r>
      <w:r>
        <w:rPr>
          <w:rFonts w:ascii="Times New Roman" w:hAnsi="Times New Roman" w:cs="Times New Roman"/>
          <w:b/>
          <w:bCs/>
          <w:color w:val="000000" w:themeColor="text1"/>
          <w:sz w:val="28"/>
          <w:szCs w:val="28"/>
        </w:rPr>
        <w:t>5</w:t>
      </w:r>
      <w:r w:rsidRPr="00913C2B">
        <w:rPr>
          <w:rFonts w:ascii="Times New Roman" w:hAnsi="Times New Roman" w:cs="Times New Roman"/>
          <w:b/>
          <w:bCs/>
          <w:color w:val="000000" w:themeColor="text1"/>
          <w:sz w:val="28"/>
          <w:szCs w:val="28"/>
        </w:rPr>
        <w:t>5/</w:t>
      </w:r>
      <w:r>
        <w:rPr>
          <w:rFonts w:ascii="Times New Roman" w:hAnsi="Times New Roman" w:cs="Times New Roman"/>
          <w:b/>
          <w:bCs/>
          <w:color w:val="000000" w:themeColor="text1"/>
          <w:sz w:val="28"/>
          <w:szCs w:val="28"/>
        </w:rPr>
        <w:t>4</w:t>
      </w:r>
      <w:r w:rsidRPr="00913C2B">
        <w:rPr>
          <w:rFonts w:ascii="Times New Roman" w:hAnsi="Times New Roman" w:cs="Times New Roman"/>
          <w:b/>
          <w:bCs/>
          <w:color w:val="000000" w:themeColor="text1"/>
          <w:sz w:val="28"/>
          <w:szCs w:val="28"/>
        </w:rPr>
        <w:t>5 %.</w:t>
      </w:r>
    </w:p>
    <w:p w14:paraId="214BF42D" w14:textId="326224D6"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Поведение углей Жалын (55 %) в смеси с шубаркольским (45 %) при термической обработке показаны на рисунке 2.</w:t>
      </w:r>
      <w:r w:rsidR="0083424C" w:rsidRPr="00694C68">
        <w:rPr>
          <w:rFonts w:ascii="Times New Roman" w:hAnsi="Times New Roman" w:cs="Times New Roman"/>
          <w:color w:val="000000" w:themeColor="text1"/>
          <w:sz w:val="28"/>
          <w:szCs w:val="28"/>
        </w:rPr>
        <w:t>8</w:t>
      </w:r>
      <w:r w:rsidRPr="00694C68">
        <w:rPr>
          <w:rFonts w:ascii="Times New Roman" w:hAnsi="Times New Roman" w:cs="Times New Roman"/>
          <w:color w:val="000000" w:themeColor="text1"/>
          <w:sz w:val="28"/>
          <w:szCs w:val="28"/>
        </w:rPr>
        <w:t>. Начальная температура образца в печи составляла 30 °С. Аналогично с предыдущими данными, полученными с дериватографа наблюдается незначительное увеличение веса в интервале от 30 до 64 °С.</w:t>
      </w:r>
    </w:p>
    <w:p w14:paraId="79E33118"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Термическая обработка угольной смеси демонстрирует два основных этапа: удаление гигроскопичной влаги с максимальным эндотермическим пиком при 86 °С (тепловой эффект равен – 18,13 мВт) сопровождающимся одновременным повышением веса образца и началом выделения летучих веществ после 250 °С. При дальнейшем росте температуры наблюдается уменьшение массы образца на 16 % (1,6 мг) с максимальными пиками при 368 и максимальным в точке теплового эффекта 18,65 мВт при температуре 535 °С, указывающей на термическое разложение, испарение влаги или выделение летучих веществ. </w:t>
      </w:r>
    </w:p>
    <w:p w14:paraId="1BDF6241" w14:textId="77777777" w:rsidR="000A6729" w:rsidRPr="00694C68" w:rsidRDefault="000A672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lastRenderedPageBreak/>
        <w:t>Кривая ДТА выравнивается после достижения 900 С°, что также свидетельствует о завершенности процесса и образованию коксового остатка. Потери составили 70 % (7,02 мг).</w:t>
      </w:r>
    </w:p>
    <w:p w14:paraId="63C906E4"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35A0130E" w14:textId="77777777" w:rsidR="00781E59" w:rsidRPr="00694C68" w:rsidRDefault="00142F3B" w:rsidP="00B968F9">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lang w:eastAsia="ru-RU"/>
        </w:rPr>
        <w:drawing>
          <wp:inline distT="0" distB="0" distL="0" distR="0" wp14:anchorId="05666110" wp14:editId="7B0CC9AE">
            <wp:extent cx="5991367" cy="3145809"/>
            <wp:effectExtent l="0" t="0" r="9525" b="16510"/>
            <wp:docPr id="1952777043" name="Диаграмма 1">
              <a:extLst xmlns:a="http://schemas.openxmlformats.org/drawingml/2006/main">
                <a:ext uri="{FF2B5EF4-FFF2-40B4-BE49-F238E27FC236}">
                  <a16:creationId xmlns:a16="http://schemas.microsoft.com/office/drawing/2014/main" id="{6B4D5F63-375E-4853-94A3-2584016AA7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907DFB1" w14:textId="77777777" w:rsidR="00142F3B" w:rsidRPr="00694C68" w:rsidRDefault="00142F3B" w:rsidP="00DC6788">
      <w:pPr>
        <w:pStyle w:val="a3"/>
        <w:spacing w:after="0" w:line="240" w:lineRule="auto"/>
        <w:ind w:left="0" w:firstLine="567"/>
        <w:jc w:val="center"/>
        <w:rPr>
          <w:rFonts w:ascii="Times New Roman" w:hAnsi="Times New Roman" w:cs="Times New Roman"/>
          <w:color w:val="000000" w:themeColor="text1"/>
          <w:sz w:val="28"/>
          <w:szCs w:val="28"/>
        </w:rPr>
      </w:pPr>
    </w:p>
    <w:p w14:paraId="1E1D80D0" w14:textId="77777777" w:rsidR="00781E59" w:rsidRPr="00694C68" w:rsidRDefault="00781E59" w:rsidP="00DC6788">
      <w:pPr>
        <w:pStyle w:val="a3"/>
        <w:spacing w:after="0" w:line="240" w:lineRule="auto"/>
        <w:ind w:left="0" w:firstLine="567"/>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w:t>
      </w:r>
      <w:r w:rsidR="0083424C" w:rsidRPr="00694C68">
        <w:rPr>
          <w:rFonts w:ascii="Times New Roman" w:hAnsi="Times New Roman" w:cs="Times New Roman"/>
          <w:color w:val="000000" w:themeColor="text1"/>
          <w:sz w:val="28"/>
          <w:szCs w:val="28"/>
        </w:rPr>
        <w:t>8</w:t>
      </w:r>
      <w:r w:rsidRPr="00694C68">
        <w:rPr>
          <w:rFonts w:ascii="Times New Roman" w:hAnsi="Times New Roman" w:cs="Times New Roman"/>
          <w:color w:val="000000" w:themeColor="text1"/>
          <w:sz w:val="28"/>
          <w:szCs w:val="28"/>
        </w:rPr>
        <w:t xml:space="preserve"> – Дериватограмма исследуемых углей, Жалын 55%</w:t>
      </w:r>
    </w:p>
    <w:p w14:paraId="6CE37A89"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2085C129" w14:textId="77777777" w:rsidR="00781E59" w:rsidRPr="00694C68" w:rsidRDefault="00432BCA" w:rsidP="00B968F9">
      <w:pPr>
        <w:pStyle w:val="a3"/>
        <w:spacing w:after="0" w:line="240" w:lineRule="auto"/>
        <w:ind w:left="0"/>
        <w:jc w:val="center"/>
        <w:rPr>
          <w:rFonts w:ascii="Times New Roman" w:hAnsi="Times New Roman" w:cs="Times New Roman"/>
          <w:color w:val="000000" w:themeColor="text1"/>
          <w:sz w:val="28"/>
          <w:szCs w:val="28"/>
        </w:rPr>
      </w:pPr>
      <w:bookmarkStart w:id="34" w:name="_Hlk187666360"/>
      <w:r w:rsidRPr="00694C68">
        <w:rPr>
          <w:rFonts w:ascii="Times New Roman" w:hAnsi="Times New Roman" w:cs="Times New Roman"/>
          <w:noProof/>
          <w:lang w:eastAsia="ru-RU"/>
        </w:rPr>
        <w:drawing>
          <wp:inline distT="0" distB="0" distL="0" distR="0" wp14:anchorId="5C8046A0" wp14:editId="556421B9">
            <wp:extent cx="6109335" cy="4142096"/>
            <wp:effectExtent l="0" t="0" r="5715" b="11430"/>
            <wp:docPr id="1763326029" name="Диаграмма 1">
              <a:extLst xmlns:a="http://schemas.openxmlformats.org/drawingml/2006/main">
                <a:ext uri="{FF2B5EF4-FFF2-40B4-BE49-F238E27FC236}">
                  <a16:creationId xmlns:a16="http://schemas.microsoft.com/office/drawing/2014/main" id="{7FEEFB7E-CCBF-C231-728C-D57803333E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64FF60B"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049EEE06" w14:textId="77777777" w:rsidR="00781E59" w:rsidRPr="00694C68" w:rsidRDefault="00781E59" w:rsidP="00DC6788">
      <w:pPr>
        <w:pStyle w:val="a3"/>
        <w:spacing w:after="0" w:line="240" w:lineRule="auto"/>
        <w:ind w:left="0" w:firstLine="567"/>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w:t>
      </w:r>
      <w:r w:rsidR="0083424C" w:rsidRPr="00694C68">
        <w:rPr>
          <w:rFonts w:ascii="Times New Roman" w:hAnsi="Times New Roman" w:cs="Times New Roman"/>
          <w:color w:val="000000" w:themeColor="text1"/>
          <w:sz w:val="28"/>
          <w:szCs w:val="28"/>
        </w:rPr>
        <w:t>9</w:t>
      </w:r>
      <w:r w:rsidRPr="00694C68">
        <w:rPr>
          <w:rFonts w:ascii="Times New Roman" w:hAnsi="Times New Roman" w:cs="Times New Roman"/>
          <w:color w:val="000000" w:themeColor="text1"/>
          <w:sz w:val="28"/>
          <w:szCs w:val="28"/>
        </w:rPr>
        <w:t xml:space="preserve"> – Потеря массы исследуемых образцов</w:t>
      </w:r>
    </w:p>
    <w:p w14:paraId="4C054207" w14:textId="77777777" w:rsidR="008F6C09" w:rsidRPr="00694C68" w:rsidRDefault="008F6C09" w:rsidP="008F6C09">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lastRenderedPageBreak/>
        <w:t>Анализ полученных данных потери веса исследуемых образцов показывает, что при увеличении доли шубаркольских углей коксовый остаток заметно снижается, что свидетельствует о большем содержании летучих в отличие от углей Жалын (рисунок 2.9) [10</w:t>
      </w:r>
      <w:r w:rsidRPr="005F42D3">
        <w:rPr>
          <w:rFonts w:ascii="Times New Roman" w:hAnsi="Times New Roman" w:cs="Times New Roman"/>
          <w:color w:val="000000" w:themeColor="text1"/>
          <w:sz w:val="28"/>
          <w:szCs w:val="28"/>
        </w:rPr>
        <w:t>3</w:t>
      </w:r>
      <w:r w:rsidRPr="00694C68">
        <w:rPr>
          <w:rFonts w:ascii="Times New Roman" w:hAnsi="Times New Roman" w:cs="Times New Roman"/>
          <w:color w:val="000000" w:themeColor="text1"/>
          <w:sz w:val="28"/>
          <w:szCs w:val="28"/>
        </w:rPr>
        <w:t xml:space="preserve">, стр. 221].  </w:t>
      </w:r>
    </w:p>
    <w:p w14:paraId="7C6B1047"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В таблице 2.</w:t>
      </w:r>
      <w:r w:rsidR="00E273A3" w:rsidRPr="00694C68">
        <w:rPr>
          <w:rFonts w:ascii="Times New Roman" w:hAnsi="Times New Roman" w:cs="Times New Roman"/>
          <w:color w:val="000000" w:themeColor="text1"/>
          <w:sz w:val="28"/>
          <w:szCs w:val="28"/>
        </w:rPr>
        <w:t>4</w:t>
      </w:r>
      <w:r w:rsidRPr="00694C68">
        <w:rPr>
          <w:rFonts w:ascii="Times New Roman" w:hAnsi="Times New Roman" w:cs="Times New Roman"/>
          <w:color w:val="000000" w:themeColor="text1"/>
          <w:sz w:val="28"/>
          <w:szCs w:val="28"/>
        </w:rPr>
        <w:t xml:space="preserve"> приведены процентные и числовые данные потери массы и коксового остатка </w:t>
      </w:r>
    </w:p>
    <w:p w14:paraId="325C6C94"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1EBE3C1D" w14:textId="77777777" w:rsidR="00781E59" w:rsidRPr="00694C68" w:rsidRDefault="00781E59" w:rsidP="00DC6788">
      <w:pPr>
        <w:spacing w:after="0" w:line="240" w:lineRule="auto"/>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Таблица 2.</w:t>
      </w:r>
      <w:r w:rsidR="00E273A3" w:rsidRPr="00694C68">
        <w:rPr>
          <w:rFonts w:ascii="Times New Roman" w:hAnsi="Times New Roman" w:cs="Times New Roman"/>
          <w:color w:val="000000" w:themeColor="text1"/>
          <w:sz w:val="28"/>
          <w:szCs w:val="28"/>
        </w:rPr>
        <w:t>4</w:t>
      </w:r>
      <w:r w:rsidRPr="00694C68">
        <w:rPr>
          <w:rFonts w:ascii="Times New Roman" w:hAnsi="Times New Roman" w:cs="Times New Roman"/>
          <w:color w:val="000000" w:themeColor="text1"/>
          <w:sz w:val="28"/>
          <w:szCs w:val="28"/>
        </w:rPr>
        <w:t xml:space="preserve"> – Потеря массы исследуемых образцов</w:t>
      </w:r>
    </w:p>
    <w:tbl>
      <w:tblPr>
        <w:tblStyle w:val="a5"/>
        <w:tblW w:w="9637" w:type="dxa"/>
        <w:tblLook w:val="04A0" w:firstRow="1" w:lastRow="0" w:firstColumn="1" w:lastColumn="0" w:noHBand="0" w:noVBand="1"/>
      </w:tblPr>
      <w:tblGrid>
        <w:gridCol w:w="1696"/>
        <w:gridCol w:w="733"/>
        <w:gridCol w:w="846"/>
        <w:gridCol w:w="846"/>
        <w:gridCol w:w="800"/>
        <w:gridCol w:w="846"/>
        <w:gridCol w:w="800"/>
        <w:gridCol w:w="799"/>
        <w:gridCol w:w="756"/>
        <w:gridCol w:w="759"/>
        <w:gridCol w:w="756"/>
      </w:tblGrid>
      <w:tr w:rsidR="0010121C" w:rsidRPr="00694C68" w14:paraId="59500FEE" w14:textId="77777777" w:rsidTr="0010121C">
        <w:trPr>
          <w:trHeight w:val="562"/>
        </w:trPr>
        <w:tc>
          <w:tcPr>
            <w:tcW w:w="1696" w:type="dxa"/>
            <w:vMerge w:val="restart"/>
            <w:vAlign w:val="center"/>
          </w:tcPr>
          <w:p w14:paraId="0314EFEB" w14:textId="77777777" w:rsidR="0010121C" w:rsidRPr="00694C68" w:rsidRDefault="0010121C"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Масса</w:t>
            </w:r>
          </w:p>
        </w:tc>
        <w:tc>
          <w:tcPr>
            <w:tcW w:w="1579" w:type="dxa"/>
            <w:gridSpan w:val="2"/>
            <w:vAlign w:val="center"/>
          </w:tcPr>
          <w:p w14:paraId="5544B381" w14:textId="49038786" w:rsidR="0010121C" w:rsidRPr="00694C68" w:rsidRDefault="0010121C" w:rsidP="0010121C">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Ж-100</w:t>
            </w:r>
          </w:p>
        </w:tc>
        <w:tc>
          <w:tcPr>
            <w:tcW w:w="1646" w:type="dxa"/>
            <w:gridSpan w:val="2"/>
            <w:vAlign w:val="center"/>
          </w:tcPr>
          <w:p w14:paraId="47A7515A" w14:textId="20D778F3" w:rsidR="0010121C" w:rsidRPr="00694C68" w:rsidRDefault="0010121C" w:rsidP="0010121C">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Ж-85</w:t>
            </w:r>
          </w:p>
        </w:tc>
        <w:tc>
          <w:tcPr>
            <w:tcW w:w="1646" w:type="dxa"/>
            <w:gridSpan w:val="2"/>
            <w:vAlign w:val="center"/>
          </w:tcPr>
          <w:p w14:paraId="78E8D357" w14:textId="21405D3C" w:rsidR="0010121C" w:rsidRPr="00694C68" w:rsidRDefault="0010121C" w:rsidP="0010121C">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Ж-75</w:t>
            </w:r>
          </w:p>
        </w:tc>
        <w:tc>
          <w:tcPr>
            <w:tcW w:w="1555" w:type="dxa"/>
            <w:gridSpan w:val="2"/>
            <w:vAlign w:val="center"/>
          </w:tcPr>
          <w:p w14:paraId="1700B528" w14:textId="530796E5" w:rsidR="0010121C" w:rsidRPr="00694C68" w:rsidRDefault="0010121C" w:rsidP="0010121C">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Ж-65</w:t>
            </w:r>
          </w:p>
        </w:tc>
        <w:tc>
          <w:tcPr>
            <w:tcW w:w="1515" w:type="dxa"/>
            <w:gridSpan w:val="2"/>
            <w:vAlign w:val="center"/>
          </w:tcPr>
          <w:p w14:paraId="11327F73" w14:textId="0F5329B3" w:rsidR="0010121C" w:rsidRPr="00694C68" w:rsidRDefault="0010121C" w:rsidP="0010121C">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Ж-55</w:t>
            </w:r>
          </w:p>
        </w:tc>
      </w:tr>
      <w:tr w:rsidR="00781E59" w:rsidRPr="00694C68" w14:paraId="6B720492" w14:textId="77777777" w:rsidTr="0010121C">
        <w:tc>
          <w:tcPr>
            <w:tcW w:w="1696" w:type="dxa"/>
            <w:vMerge/>
          </w:tcPr>
          <w:p w14:paraId="6C393346" w14:textId="77777777" w:rsidR="00781E59" w:rsidRPr="00694C68" w:rsidRDefault="00781E59" w:rsidP="00DC6788">
            <w:pPr>
              <w:pStyle w:val="a3"/>
              <w:ind w:left="0"/>
              <w:jc w:val="both"/>
              <w:rPr>
                <w:rFonts w:ascii="Times New Roman" w:hAnsi="Times New Roman" w:cs="Times New Roman"/>
                <w:color w:val="000000" w:themeColor="text1"/>
                <w:sz w:val="24"/>
                <w:szCs w:val="24"/>
              </w:rPr>
            </w:pPr>
          </w:p>
        </w:tc>
        <w:tc>
          <w:tcPr>
            <w:tcW w:w="733" w:type="dxa"/>
          </w:tcPr>
          <w:p w14:paraId="6970E430"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w:t>
            </w:r>
          </w:p>
        </w:tc>
        <w:tc>
          <w:tcPr>
            <w:tcW w:w="846" w:type="dxa"/>
          </w:tcPr>
          <w:p w14:paraId="2AEEE4AC"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мг</w:t>
            </w:r>
          </w:p>
        </w:tc>
        <w:tc>
          <w:tcPr>
            <w:tcW w:w="846" w:type="dxa"/>
          </w:tcPr>
          <w:p w14:paraId="29C76F28"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w:t>
            </w:r>
          </w:p>
        </w:tc>
        <w:tc>
          <w:tcPr>
            <w:tcW w:w="800" w:type="dxa"/>
          </w:tcPr>
          <w:p w14:paraId="63000EBF"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мг</w:t>
            </w:r>
          </w:p>
        </w:tc>
        <w:tc>
          <w:tcPr>
            <w:tcW w:w="846" w:type="dxa"/>
          </w:tcPr>
          <w:p w14:paraId="14429E97"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w:t>
            </w:r>
          </w:p>
        </w:tc>
        <w:tc>
          <w:tcPr>
            <w:tcW w:w="800" w:type="dxa"/>
          </w:tcPr>
          <w:p w14:paraId="5ACABB3B"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мг</w:t>
            </w:r>
          </w:p>
        </w:tc>
        <w:tc>
          <w:tcPr>
            <w:tcW w:w="799" w:type="dxa"/>
          </w:tcPr>
          <w:p w14:paraId="2E7D9F00"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w:t>
            </w:r>
          </w:p>
        </w:tc>
        <w:tc>
          <w:tcPr>
            <w:tcW w:w="756" w:type="dxa"/>
          </w:tcPr>
          <w:p w14:paraId="2449914D"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мг</w:t>
            </w:r>
          </w:p>
        </w:tc>
        <w:tc>
          <w:tcPr>
            <w:tcW w:w="759" w:type="dxa"/>
          </w:tcPr>
          <w:p w14:paraId="355809B2"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w:t>
            </w:r>
          </w:p>
        </w:tc>
        <w:tc>
          <w:tcPr>
            <w:tcW w:w="756" w:type="dxa"/>
          </w:tcPr>
          <w:p w14:paraId="0D78B986"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мг</w:t>
            </w:r>
          </w:p>
        </w:tc>
      </w:tr>
      <w:tr w:rsidR="00781E59" w:rsidRPr="00694C68" w14:paraId="76C010A9" w14:textId="77777777" w:rsidTr="0010121C">
        <w:tc>
          <w:tcPr>
            <w:tcW w:w="1696" w:type="dxa"/>
          </w:tcPr>
          <w:p w14:paraId="10264C67"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потеря</w:t>
            </w:r>
          </w:p>
        </w:tc>
        <w:tc>
          <w:tcPr>
            <w:tcW w:w="733" w:type="dxa"/>
          </w:tcPr>
          <w:p w14:paraId="284DCC88"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42</w:t>
            </w:r>
          </w:p>
        </w:tc>
        <w:tc>
          <w:tcPr>
            <w:tcW w:w="846" w:type="dxa"/>
          </w:tcPr>
          <w:p w14:paraId="4BAC5153"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4,15</w:t>
            </w:r>
          </w:p>
        </w:tc>
        <w:tc>
          <w:tcPr>
            <w:tcW w:w="846" w:type="dxa"/>
          </w:tcPr>
          <w:p w14:paraId="2CB8C7C7"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51</w:t>
            </w:r>
          </w:p>
        </w:tc>
        <w:tc>
          <w:tcPr>
            <w:tcW w:w="800" w:type="dxa"/>
          </w:tcPr>
          <w:p w14:paraId="47D4E2FA"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5,11</w:t>
            </w:r>
          </w:p>
        </w:tc>
        <w:tc>
          <w:tcPr>
            <w:tcW w:w="846" w:type="dxa"/>
          </w:tcPr>
          <w:p w14:paraId="4D1467D0"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52</w:t>
            </w:r>
          </w:p>
        </w:tc>
        <w:tc>
          <w:tcPr>
            <w:tcW w:w="800" w:type="dxa"/>
          </w:tcPr>
          <w:p w14:paraId="22DF6BFC"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5,21</w:t>
            </w:r>
          </w:p>
        </w:tc>
        <w:tc>
          <w:tcPr>
            <w:tcW w:w="799" w:type="dxa"/>
          </w:tcPr>
          <w:p w14:paraId="703E58B8"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64</w:t>
            </w:r>
          </w:p>
        </w:tc>
        <w:tc>
          <w:tcPr>
            <w:tcW w:w="756" w:type="dxa"/>
          </w:tcPr>
          <w:p w14:paraId="22DE7133"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6,48</w:t>
            </w:r>
          </w:p>
        </w:tc>
        <w:tc>
          <w:tcPr>
            <w:tcW w:w="759" w:type="dxa"/>
          </w:tcPr>
          <w:p w14:paraId="4AA969CC"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70</w:t>
            </w:r>
          </w:p>
        </w:tc>
        <w:tc>
          <w:tcPr>
            <w:tcW w:w="756" w:type="dxa"/>
          </w:tcPr>
          <w:p w14:paraId="604CA0C2"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7,02</w:t>
            </w:r>
          </w:p>
        </w:tc>
      </w:tr>
      <w:tr w:rsidR="00781E59" w:rsidRPr="00694C68" w14:paraId="2D411AA7" w14:textId="77777777" w:rsidTr="0010121C">
        <w:tc>
          <w:tcPr>
            <w:tcW w:w="1696" w:type="dxa"/>
          </w:tcPr>
          <w:p w14:paraId="414C0999"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остаток</w:t>
            </w:r>
          </w:p>
        </w:tc>
        <w:tc>
          <w:tcPr>
            <w:tcW w:w="733" w:type="dxa"/>
          </w:tcPr>
          <w:p w14:paraId="1D190322"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58</w:t>
            </w:r>
          </w:p>
        </w:tc>
        <w:tc>
          <w:tcPr>
            <w:tcW w:w="846" w:type="dxa"/>
          </w:tcPr>
          <w:p w14:paraId="6399ECF1"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52,85</w:t>
            </w:r>
          </w:p>
        </w:tc>
        <w:tc>
          <w:tcPr>
            <w:tcW w:w="846" w:type="dxa"/>
          </w:tcPr>
          <w:p w14:paraId="2323BF3B"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49</w:t>
            </w:r>
          </w:p>
        </w:tc>
        <w:tc>
          <w:tcPr>
            <w:tcW w:w="800" w:type="dxa"/>
          </w:tcPr>
          <w:p w14:paraId="2D6C0091"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4,89</w:t>
            </w:r>
          </w:p>
        </w:tc>
        <w:tc>
          <w:tcPr>
            <w:tcW w:w="846" w:type="dxa"/>
          </w:tcPr>
          <w:p w14:paraId="235E951E"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48</w:t>
            </w:r>
          </w:p>
        </w:tc>
        <w:tc>
          <w:tcPr>
            <w:tcW w:w="800" w:type="dxa"/>
          </w:tcPr>
          <w:p w14:paraId="7E8B5C96"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4,79</w:t>
            </w:r>
          </w:p>
        </w:tc>
        <w:tc>
          <w:tcPr>
            <w:tcW w:w="799" w:type="dxa"/>
          </w:tcPr>
          <w:p w14:paraId="436BEBA4"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36</w:t>
            </w:r>
          </w:p>
        </w:tc>
        <w:tc>
          <w:tcPr>
            <w:tcW w:w="756" w:type="dxa"/>
          </w:tcPr>
          <w:p w14:paraId="1E3BC3E1"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3,52</w:t>
            </w:r>
          </w:p>
        </w:tc>
        <w:tc>
          <w:tcPr>
            <w:tcW w:w="759" w:type="dxa"/>
          </w:tcPr>
          <w:p w14:paraId="75D64548"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30</w:t>
            </w:r>
          </w:p>
        </w:tc>
        <w:tc>
          <w:tcPr>
            <w:tcW w:w="756" w:type="dxa"/>
          </w:tcPr>
          <w:p w14:paraId="382CE45A"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2,98</w:t>
            </w:r>
          </w:p>
        </w:tc>
      </w:tr>
      <w:bookmarkEnd w:id="34"/>
    </w:tbl>
    <w:p w14:paraId="35A836DC"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114D669F" w14:textId="30A48991"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Данные, представленные в таблице 2.</w:t>
      </w:r>
      <w:r w:rsidR="00B44E75" w:rsidRPr="00694C68">
        <w:rPr>
          <w:rFonts w:ascii="Times New Roman" w:hAnsi="Times New Roman" w:cs="Times New Roman"/>
          <w:color w:val="000000" w:themeColor="text1"/>
          <w:sz w:val="28"/>
          <w:szCs w:val="28"/>
        </w:rPr>
        <w:t>4</w:t>
      </w:r>
      <w:r w:rsidRPr="00694C68">
        <w:rPr>
          <w:rFonts w:ascii="Times New Roman" w:hAnsi="Times New Roman" w:cs="Times New Roman"/>
          <w:color w:val="000000" w:themeColor="text1"/>
          <w:sz w:val="28"/>
          <w:szCs w:val="28"/>
        </w:rPr>
        <w:t xml:space="preserve"> показывают, что общая потеря массы смеси углей увеличивается с ростом доли углей Шубарколь, а также снижается выход кокса. Наименьшая потеря массы составляет при термогравиметрии углей Жалын с его 100</w:t>
      </w:r>
      <w:r w:rsidR="003B4A57">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%-ым содержанием, что указывает на относительно низкое содержание летучих веществ и более высокую степень углефикации. Значительная потеря массы (70 %) наблюдается при увеличении доли углей Шубарколь до 45 %, что указывает на значительное выделение летучих. Напротив, смеси с более высокой долей углей Жалын характеризуются меньшей потерей массы, что указывает на их большую устойчивость к термическому разложению.</w:t>
      </w:r>
    </w:p>
    <w:p w14:paraId="6166AD4A" w14:textId="77777777" w:rsidR="00771FE6" w:rsidRPr="00694C68" w:rsidRDefault="00771FE6" w:rsidP="00DC6788">
      <w:pPr>
        <w:pStyle w:val="a3"/>
        <w:spacing w:after="0" w:line="240" w:lineRule="auto"/>
        <w:ind w:left="0" w:firstLine="567"/>
        <w:jc w:val="both"/>
        <w:rPr>
          <w:rFonts w:ascii="Times New Roman" w:hAnsi="Times New Roman" w:cs="Times New Roman"/>
          <w:color w:val="000000" w:themeColor="text1"/>
          <w:sz w:val="28"/>
          <w:szCs w:val="28"/>
        </w:rPr>
      </w:pPr>
    </w:p>
    <w:p w14:paraId="3B12CD52" w14:textId="77777777" w:rsidR="00771FE6" w:rsidRPr="00694C68" w:rsidRDefault="00771FE6"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lang w:eastAsia="ru-RU"/>
        </w:rPr>
        <w:drawing>
          <wp:inline distT="0" distB="0" distL="0" distR="0" wp14:anchorId="00E708C3" wp14:editId="703587C4">
            <wp:extent cx="6085840" cy="3773606"/>
            <wp:effectExtent l="0" t="0" r="10160" b="17780"/>
            <wp:docPr id="886836765" name="Диаграмма 1">
              <a:extLst xmlns:a="http://schemas.openxmlformats.org/drawingml/2006/main">
                <a:ext uri="{FF2B5EF4-FFF2-40B4-BE49-F238E27FC236}">
                  <a16:creationId xmlns:a16="http://schemas.microsoft.com/office/drawing/2014/main" id="{B2FDC068-AB2C-2553-5B8E-004C2F1374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B5B89AB" w14:textId="77777777" w:rsidR="00771FE6" w:rsidRPr="00694C68" w:rsidRDefault="00771FE6" w:rsidP="00DC6788">
      <w:pPr>
        <w:pStyle w:val="a3"/>
        <w:spacing w:after="0" w:line="240" w:lineRule="auto"/>
        <w:ind w:left="0"/>
        <w:jc w:val="center"/>
        <w:rPr>
          <w:rFonts w:ascii="Times New Roman" w:hAnsi="Times New Roman" w:cs="Times New Roman"/>
          <w:color w:val="000000" w:themeColor="text1"/>
          <w:sz w:val="28"/>
          <w:szCs w:val="28"/>
        </w:rPr>
      </w:pPr>
    </w:p>
    <w:p w14:paraId="61BD5EE1" w14:textId="77777777" w:rsidR="00771FE6" w:rsidRPr="00694C68" w:rsidRDefault="00771FE6" w:rsidP="00DC6788">
      <w:pPr>
        <w:pStyle w:val="a3"/>
        <w:spacing w:after="0" w:line="240" w:lineRule="auto"/>
        <w:ind w:left="0" w:firstLine="567"/>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w:t>
      </w:r>
      <w:r w:rsidR="0083424C" w:rsidRPr="00694C68">
        <w:rPr>
          <w:rFonts w:ascii="Times New Roman" w:hAnsi="Times New Roman" w:cs="Times New Roman"/>
          <w:color w:val="000000" w:themeColor="text1"/>
          <w:sz w:val="28"/>
          <w:szCs w:val="28"/>
        </w:rPr>
        <w:t>10</w:t>
      </w:r>
      <w:r w:rsidRPr="00694C68">
        <w:rPr>
          <w:rFonts w:ascii="Times New Roman" w:hAnsi="Times New Roman" w:cs="Times New Roman"/>
          <w:color w:val="000000" w:themeColor="text1"/>
          <w:sz w:val="28"/>
          <w:szCs w:val="28"/>
        </w:rPr>
        <w:t xml:space="preserve"> – Тепловые эффекты исследуемых углей</w:t>
      </w:r>
    </w:p>
    <w:p w14:paraId="139CCF73" w14:textId="35BEC503"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lastRenderedPageBreak/>
        <w:t>Тепловые эффекты, полученные в результате проведенного дифференциально термического анализа, были сопоставлены и представлены на рисунке 2.</w:t>
      </w:r>
      <w:r w:rsidR="0083424C" w:rsidRPr="00694C68">
        <w:rPr>
          <w:rFonts w:ascii="Times New Roman" w:hAnsi="Times New Roman" w:cs="Times New Roman"/>
          <w:color w:val="000000" w:themeColor="text1"/>
          <w:sz w:val="28"/>
          <w:szCs w:val="28"/>
        </w:rPr>
        <w:t>10</w:t>
      </w:r>
      <w:r w:rsidR="00F036B4" w:rsidRPr="00694C68">
        <w:rPr>
          <w:rFonts w:ascii="Times New Roman" w:hAnsi="Times New Roman" w:cs="Times New Roman"/>
          <w:color w:val="000000" w:themeColor="text1"/>
          <w:sz w:val="28"/>
          <w:szCs w:val="28"/>
        </w:rPr>
        <w:t xml:space="preserve"> [10</w:t>
      </w:r>
      <w:r w:rsidR="005F42D3" w:rsidRPr="005F42D3">
        <w:rPr>
          <w:rFonts w:ascii="Times New Roman" w:hAnsi="Times New Roman" w:cs="Times New Roman"/>
          <w:color w:val="000000" w:themeColor="text1"/>
          <w:sz w:val="28"/>
          <w:szCs w:val="28"/>
        </w:rPr>
        <w:t>3</w:t>
      </w:r>
      <w:r w:rsidR="00F036B4" w:rsidRPr="00694C68">
        <w:rPr>
          <w:rFonts w:ascii="Times New Roman" w:hAnsi="Times New Roman" w:cs="Times New Roman"/>
          <w:color w:val="000000" w:themeColor="text1"/>
          <w:sz w:val="28"/>
          <w:szCs w:val="28"/>
        </w:rPr>
        <w:t>, стр. 222]</w:t>
      </w:r>
      <w:r w:rsidRPr="00694C68">
        <w:rPr>
          <w:rFonts w:ascii="Times New Roman" w:hAnsi="Times New Roman" w:cs="Times New Roman"/>
          <w:color w:val="000000" w:themeColor="text1"/>
          <w:sz w:val="28"/>
          <w:szCs w:val="28"/>
        </w:rPr>
        <w:t>. Практически все термические эндотермические пики (86</w:t>
      </w:r>
      <w:r w:rsidRPr="0010121C">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97 °C) стабильны для всех образц</w:t>
      </w:r>
      <w:r w:rsidR="00C04315" w:rsidRPr="00694C68">
        <w:rPr>
          <w:rFonts w:ascii="Times New Roman" w:hAnsi="Times New Roman" w:cs="Times New Roman"/>
          <w:color w:val="000000" w:themeColor="text1"/>
          <w:sz w:val="28"/>
          <w:szCs w:val="28"/>
          <w:lang w:val="kk-KZ"/>
        </w:rPr>
        <w:t>ах</w:t>
      </w:r>
      <w:r w:rsidRPr="00694C68">
        <w:rPr>
          <w:rFonts w:ascii="Times New Roman" w:hAnsi="Times New Roman" w:cs="Times New Roman"/>
          <w:color w:val="000000" w:themeColor="text1"/>
          <w:sz w:val="28"/>
          <w:szCs w:val="28"/>
        </w:rPr>
        <w:t xml:space="preserve">, что </w:t>
      </w:r>
      <w:r w:rsidR="00771FE6" w:rsidRPr="00694C68">
        <w:rPr>
          <w:rFonts w:ascii="Times New Roman" w:hAnsi="Times New Roman" w:cs="Times New Roman"/>
          <w:color w:val="000000" w:themeColor="text1"/>
          <w:sz w:val="28"/>
          <w:szCs w:val="28"/>
        </w:rPr>
        <w:t>соответствует</w:t>
      </w:r>
      <w:r w:rsidRPr="00694C68">
        <w:rPr>
          <w:rFonts w:ascii="Times New Roman" w:hAnsi="Times New Roman" w:cs="Times New Roman"/>
          <w:color w:val="000000" w:themeColor="text1"/>
          <w:sz w:val="28"/>
          <w:szCs w:val="28"/>
        </w:rPr>
        <w:t xml:space="preserve"> процессу удаления гигроскопичной влаги, однако с </w:t>
      </w:r>
      <w:r w:rsidR="00771FE6" w:rsidRPr="00694C68">
        <w:rPr>
          <w:rFonts w:ascii="Times New Roman" w:hAnsi="Times New Roman" w:cs="Times New Roman"/>
          <w:color w:val="000000" w:themeColor="text1"/>
          <w:sz w:val="28"/>
          <w:szCs w:val="28"/>
        </w:rPr>
        <w:t>увеличением</w:t>
      </w:r>
      <w:r w:rsidRPr="00694C68">
        <w:rPr>
          <w:rFonts w:ascii="Times New Roman" w:hAnsi="Times New Roman" w:cs="Times New Roman"/>
          <w:color w:val="000000" w:themeColor="text1"/>
          <w:sz w:val="28"/>
          <w:szCs w:val="28"/>
        </w:rPr>
        <w:t xml:space="preserve"> доли шубаркольских углей наблюдается более глубокий эндотермический тепловой эффект, который показывает более активные процессы в начальной стадии нагрева.</w:t>
      </w:r>
      <w:r w:rsidR="00771FE6" w:rsidRPr="00694C68">
        <w:rPr>
          <w:rFonts w:ascii="Times New Roman" w:hAnsi="Times New Roman" w:cs="Times New Roman"/>
          <w:color w:val="000000" w:themeColor="text1"/>
          <w:sz w:val="28"/>
          <w:szCs w:val="28"/>
        </w:rPr>
        <w:t xml:space="preserve"> Спад всех пиков и их «выравнивание» происходило при температуре 900</w:t>
      </w:r>
      <w:r w:rsidR="0010121C">
        <w:rPr>
          <w:rFonts w:ascii="Times New Roman" w:hAnsi="Times New Roman" w:cs="Times New Roman"/>
          <w:color w:val="000000" w:themeColor="text1"/>
          <w:sz w:val="28"/>
          <w:szCs w:val="28"/>
        </w:rPr>
        <w:t>–</w:t>
      </w:r>
      <w:r w:rsidR="00771FE6" w:rsidRPr="00694C68">
        <w:rPr>
          <w:rFonts w:ascii="Times New Roman" w:hAnsi="Times New Roman" w:cs="Times New Roman"/>
          <w:color w:val="000000" w:themeColor="text1"/>
          <w:sz w:val="28"/>
          <w:szCs w:val="28"/>
        </w:rPr>
        <w:t>950 °С, что свидетельствует о завершенности процесса и формирования кокса.</w:t>
      </w:r>
    </w:p>
    <w:bookmarkEnd w:id="28"/>
    <w:p w14:paraId="01CF1CCA" w14:textId="77777777" w:rsidR="00781E59"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Интенсивность теплового эффекта заметно снижается с увеличением доли углей Шубарколь (от 57,82 мВт для чистых углей Жалын до 18,65 мВт для Ж-55), что указывает на снижение тепловыделения при спекании смеси. </w:t>
      </w:r>
    </w:p>
    <w:p w14:paraId="54771CEF" w14:textId="77777777" w:rsidR="00B968F9" w:rsidRPr="00694C68" w:rsidRDefault="00B968F9" w:rsidP="00B968F9">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На графиках (рисунок 2.11) представлены термические пики (эндотермические и экзотермические) для углей Жалын и их смесей.</w:t>
      </w:r>
    </w:p>
    <w:p w14:paraId="789DE0DA" w14:textId="77777777" w:rsidR="00B968F9" w:rsidRPr="00694C68" w:rsidRDefault="00B968F9" w:rsidP="00B968F9">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Эндотермические пики:</w:t>
      </w:r>
    </w:p>
    <w:p w14:paraId="5BC7F7D7" w14:textId="7298D7EF" w:rsidR="00B968F9" w:rsidRPr="00694C68" w:rsidRDefault="00B968F9" w:rsidP="00B968F9">
      <w:pPr>
        <w:pStyle w:val="a3"/>
        <w:numPr>
          <w:ilvl w:val="0"/>
          <w:numId w:val="4"/>
        </w:numPr>
        <w:tabs>
          <w:tab w:val="left" w:pos="851"/>
        </w:tabs>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температура эндотермических пиков (86</w:t>
      </w:r>
      <w:r w:rsidRPr="0010121C">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97 °C) практически стабильна для всех образцов.</w:t>
      </w:r>
    </w:p>
    <w:p w14:paraId="217BDBA2" w14:textId="77777777" w:rsidR="00B968F9" w:rsidRPr="00694C68" w:rsidRDefault="00B968F9" w:rsidP="00B968F9">
      <w:pPr>
        <w:pStyle w:val="a3"/>
        <w:numPr>
          <w:ilvl w:val="0"/>
          <w:numId w:val="4"/>
        </w:numPr>
        <w:tabs>
          <w:tab w:val="left" w:pos="851"/>
        </w:tabs>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тепловые эффекты эндотермических пиков (мВт) снижаются с увеличением доли углей Шубарколь.</w:t>
      </w:r>
    </w:p>
    <w:p w14:paraId="27A5983D" w14:textId="77777777" w:rsidR="00B968F9" w:rsidRPr="00694C68" w:rsidRDefault="00B968F9" w:rsidP="00B968F9">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Экзотермические пики:</w:t>
      </w:r>
    </w:p>
    <w:p w14:paraId="16CE3374" w14:textId="6CA0CF7A" w:rsidR="00B968F9" w:rsidRPr="00694C68" w:rsidRDefault="00B968F9" w:rsidP="00B968F9">
      <w:pPr>
        <w:pStyle w:val="a3"/>
        <w:numPr>
          <w:ilvl w:val="0"/>
          <w:numId w:val="5"/>
        </w:numPr>
        <w:tabs>
          <w:tab w:val="left" w:pos="851"/>
        </w:tabs>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температура экзотермических пиков постепенно смещается (в диапазоне 530</w:t>
      </w:r>
      <w:r w:rsidRPr="0010121C">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572 °C), с минимальной для Ж-100.</w:t>
      </w:r>
    </w:p>
    <w:p w14:paraId="7F98B411" w14:textId="77777777" w:rsidR="00B968F9" w:rsidRDefault="00B968F9" w:rsidP="00B968F9">
      <w:pPr>
        <w:pStyle w:val="a3"/>
        <w:numPr>
          <w:ilvl w:val="0"/>
          <w:numId w:val="5"/>
        </w:numPr>
        <w:tabs>
          <w:tab w:val="left" w:pos="851"/>
        </w:tabs>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тепловые эффекты экзотермических пиков (мВт) значительно снижаются с увеличением доли углей Шубарколь, указывая на уменьшение интенсивности разложения (спекания).</w:t>
      </w:r>
    </w:p>
    <w:p w14:paraId="43226FA1" w14:textId="77777777" w:rsidR="00056EC2" w:rsidRPr="00694C68" w:rsidRDefault="00056EC2" w:rsidP="00056EC2">
      <w:pPr>
        <w:pStyle w:val="a3"/>
        <w:tabs>
          <w:tab w:val="left" w:pos="851"/>
        </w:tabs>
        <w:spacing w:after="0" w:line="240" w:lineRule="auto"/>
        <w:ind w:left="567"/>
        <w:jc w:val="both"/>
        <w:rPr>
          <w:rFonts w:ascii="Times New Roman" w:hAnsi="Times New Roman" w:cs="Times New Roman"/>
          <w:color w:val="000000" w:themeColor="text1"/>
          <w:sz w:val="28"/>
          <w:szCs w:val="28"/>
        </w:rPr>
      </w:pPr>
    </w:p>
    <w:p w14:paraId="019012BB" w14:textId="71C031CA" w:rsidR="00781E59" w:rsidRPr="00694C68" w:rsidRDefault="00781E59" w:rsidP="00056EC2">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color w:val="000000" w:themeColor="text1"/>
          <w:sz w:val="28"/>
          <w:szCs w:val="28"/>
          <w:lang w:eastAsia="ru-RU"/>
        </w:rPr>
        <w:drawing>
          <wp:inline distT="0" distB="0" distL="0" distR="0" wp14:anchorId="72F35EB7" wp14:editId="030E4687">
            <wp:extent cx="2979750" cy="2058462"/>
            <wp:effectExtent l="0" t="0" r="0" b="0"/>
            <wp:docPr id="13954798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479829" name=""/>
                    <pic:cNvPicPr/>
                  </pic:nvPicPr>
                  <pic:blipFill rotWithShape="1">
                    <a:blip r:embed="rId28" cstate="print"/>
                    <a:srcRect l="2071" t="11796" r="9614"/>
                    <a:stretch>
                      <a:fillRect/>
                    </a:stretch>
                  </pic:blipFill>
                  <pic:spPr bwMode="auto">
                    <a:xfrm>
                      <a:off x="0" y="0"/>
                      <a:ext cx="3056304" cy="2111347"/>
                    </a:xfrm>
                    <a:prstGeom prst="rect">
                      <a:avLst/>
                    </a:prstGeom>
                    <a:ln>
                      <a:noFill/>
                    </a:ln>
                    <a:extLst>
                      <a:ext uri="{53640926-AAD7-44D8-BBD7-CCE9431645EC}">
                        <a14:shadowObscured xmlns:a14="http://schemas.microsoft.com/office/drawing/2010/main"/>
                      </a:ext>
                    </a:extLst>
                  </pic:spPr>
                </pic:pic>
              </a:graphicData>
            </a:graphic>
          </wp:inline>
        </w:drawing>
      </w:r>
      <w:r w:rsidR="00056EC2">
        <w:rPr>
          <w:rFonts w:ascii="Times New Roman" w:hAnsi="Times New Roman" w:cs="Times New Roman"/>
          <w:color w:val="000000" w:themeColor="text1"/>
          <w:sz w:val="28"/>
          <w:szCs w:val="28"/>
        </w:rPr>
        <w:t xml:space="preserve"> </w:t>
      </w:r>
      <w:r w:rsidRPr="00694C68">
        <w:rPr>
          <w:rFonts w:ascii="Times New Roman" w:hAnsi="Times New Roman" w:cs="Times New Roman"/>
          <w:noProof/>
          <w:color w:val="000000" w:themeColor="text1"/>
          <w:sz w:val="28"/>
          <w:szCs w:val="28"/>
          <w:lang w:eastAsia="ru-RU"/>
        </w:rPr>
        <w:drawing>
          <wp:inline distT="0" distB="0" distL="0" distR="0" wp14:anchorId="04BE5EEA" wp14:editId="14C47371">
            <wp:extent cx="3066984" cy="2115403"/>
            <wp:effectExtent l="0" t="0" r="0" b="0"/>
            <wp:docPr id="1440102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102180" name=""/>
                    <pic:cNvPicPr/>
                  </pic:nvPicPr>
                  <pic:blipFill rotWithShape="1">
                    <a:blip r:embed="rId29" cstate="print"/>
                    <a:srcRect l="3014" t="11792" r="6556"/>
                    <a:stretch>
                      <a:fillRect/>
                    </a:stretch>
                  </pic:blipFill>
                  <pic:spPr bwMode="auto">
                    <a:xfrm>
                      <a:off x="0" y="0"/>
                      <a:ext cx="3136209" cy="2163150"/>
                    </a:xfrm>
                    <a:prstGeom prst="rect">
                      <a:avLst/>
                    </a:prstGeom>
                    <a:ln>
                      <a:noFill/>
                    </a:ln>
                    <a:extLst>
                      <a:ext uri="{53640926-AAD7-44D8-BBD7-CCE9431645EC}">
                        <a14:shadowObscured xmlns:a14="http://schemas.microsoft.com/office/drawing/2010/main"/>
                      </a:ext>
                    </a:extLst>
                  </pic:spPr>
                </pic:pic>
              </a:graphicData>
            </a:graphic>
          </wp:inline>
        </w:drawing>
      </w:r>
    </w:p>
    <w:p w14:paraId="08CBE712" w14:textId="25E57C01" w:rsidR="00781E59" w:rsidRPr="00694C68" w:rsidRDefault="00056EC2" w:rsidP="00DC6788">
      <w:pPr>
        <w:pStyle w:val="a3"/>
        <w:spacing w:after="0" w:line="240"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781E59" w:rsidRPr="00694C68">
        <w:rPr>
          <w:rFonts w:ascii="Times New Roman" w:hAnsi="Times New Roman" w:cs="Times New Roman"/>
          <w:color w:val="000000" w:themeColor="text1"/>
          <w:sz w:val="28"/>
          <w:szCs w:val="28"/>
        </w:rPr>
        <w:t>а)</w:t>
      </w:r>
      <w:r w:rsidR="00781E59" w:rsidRPr="00694C68">
        <w:rPr>
          <w:rFonts w:ascii="Times New Roman" w:hAnsi="Times New Roman" w:cs="Times New Roman"/>
          <w:color w:val="000000" w:themeColor="text1"/>
          <w:sz w:val="28"/>
          <w:szCs w:val="28"/>
        </w:rPr>
        <w:tab/>
      </w:r>
      <w:r w:rsidR="00781E59" w:rsidRPr="00694C68">
        <w:rPr>
          <w:rFonts w:ascii="Times New Roman" w:hAnsi="Times New Roman" w:cs="Times New Roman"/>
          <w:color w:val="000000" w:themeColor="text1"/>
          <w:sz w:val="28"/>
          <w:szCs w:val="28"/>
        </w:rPr>
        <w:tab/>
      </w:r>
      <w:r w:rsidR="00781E59" w:rsidRPr="00694C68">
        <w:rPr>
          <w:rFonts w:ascii="Times New Roman" w:hAnsi="Times New Roman" w:cs="Times New Roman"/>
          <w:color w:val="000000" w:themeColor="text1"/>
          <w:sz w:val="28"/>
          <w:szCs w:val="28"/>
        </w:rPr>
        <w:tab/>
      </w:r>
      <w:r w:rsidR="00781E59" w:rsidRPr="00694C68">
        <w:rPr>
          <w:rFonts w:ascii="Times New Roman" w:hAnsi="Times New Roman" w:cs="Times New Roman"/>
          <w:color w:val="000000" w:themeColor="text1"/>
          <w:sz w:val="28"/>
          <w:szCs w:val="28"/>
        </w:rPr>
        <w:tab/>
      </w:r>
      <w:r w:rsidR="00781E59" w:rsidRPr="00694C68">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r>
      <w:r w:rsidR="00781E59" w:rsidRPr="00694C68">
        <w:rPr>
          <w:rFonts w:ascii="Times New Roman" w:hAnsi="Times New Roman" w:cs="Times New Roman"/>
          <w:color w:val="000000" w:themeColor="text1"/>
          <w:sz w:val="28"/>
          <w:szCs w:val="28"/>
        </w:rPr>
        <w:tab/>
        <w:t xml:space="preserve"> б) </w:t>
      </w:r>
    </w:p>
    <w:p w14:paraId="116C41A4"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p>
    <w:p w14:paraId="011EDAAC"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а – эндотермические; б – экзотермические</w:t>
      </w:r>
    </w:p>
    <w:p w14:paraId="17B7B6F5"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p>
    <w:p w14:paraId="7DF2A30F" w14:textId="77777777" w:rsidR="00781E59" w:rsidRPr="00694C68" w:rsidRDefault="00781E59" w:rsidP="00DC6788">
      <w:pPr>
        <w:pStyle w:val="a3"/>
        <w:spacing w:after="0" w:line="240" w:lineRule="auto"/>
        <w:ind w:left="0" w:firstLine="567"/>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2.1</w:t>
      </w:r>
      <w:r w:rsidR="0075560A" w:rsidRPr="00694C68">
        <w:rPr>
          <w:rFonts w:ascii="Times New Roman" w:hAnsi="Times New Roman" w:cs="Times New Roman"/>
          <w:color w:val="000000" w:themeColor="text1"/>
          <w:sz w:val="28"/>
          <w:szCs w:val="28"/>
        </w:rPr>
        <w:t>1</w:t>
      </w:r>
      <w:r w:rsidRPr="00694C68">
        <w:rPr>
          <w:rFonts w:ascii="Times New Roman" w:hAnsi="Times New Roman" w:cs="Times New Roman"/>
          <w:color w:val="000000" w:themeColor="text1"/>
          <w:sz w:val="28"/>
          <w:szCs w:val="28"/>
        </w:rPr>
        <w:t xml:space="preserve"> – Тепловые эффекты исследуемых углей</w:t>
      </w:r>
    </w:p>
    <w:p w14:paraId="2C370B77" w14:textId="77777777" w:rsidR="008F6C09" w:rsidRDefault="008F6C09" w:rsidP="00B968F9">
      <w:pPr>
        <w:pStyle w:val="a3"/>
        <w:spacing w:after="0" w:line="240" w:lineRule="auto"/>
        <w:ind w:left="0" w:firstLine="567"/>
        <w:jc w:val="both"/>
        <w:rPr>
          <w:rFonts w:ascii="Times New Roman" w:hAnsi="Times New Roman" w:cs="Times New Roman"/>
          <w:color w:val="000000" w:themeColor="text1"/>
          <w:sz w:val="28"/>
          <w:szCs w:val="28"/>
          <w:lang w:val="kk-KZ"/>
        </w:rPr>
      </w:pPr>
    </w:p>
    <w:p w14:paraId="5B01D2F8" w14:textId="064F5330" w:rsidR="00781E59" w:rsidRPr="00694C68" w:rsidRDefault="00781E59" w:rsidP="00B968F9">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lastRenderedPageBreak/>
        <w:t xml:space="preserve"> В целом, термические пики исследуемых углей показывают о возможности их использования для получения кокса. При повышении доли газовых углей отмечается: </w:t>
      </w:r>
    </w:p>
    <w:p w14:paraId="70074A55" w14:textId="77777777" w:rsidR="00781E59" w:rsidRPr="00694C68" w:rsidRDefault="00781E59" w:rsidP="00B968F9">
      <w:pPr>
        <w:pStyle w:val="a3"/>
        <w:numPr>
          <w:ilvl w:val="0"/>
          <w:numId w:val="6"/>
        </w:numPr>
        <w:tabs>
          <w:tab w:val="left" w:pos="851"/>
        </w:tabs>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термическая устойчивость углей Жалын по сравнению с углями Шубарколь, что связано с относительно меньшим содержанием летучих компонентов;</w:t>
      </w:r>
    </w:p>
    <w:p w14:paraId="62BBA1B4" w14:textId="0BE230D9" w:rsidR="00781E59" w:rsidRPr="00694C68" w:rsidRDefault="00781E59" w:rsidP="00B968F9">
      <w:pPr>
        <w:pStyle w:val="a3"/>
        <w:numPr>
          <w:ilvl w:val="0"/>
          <w:numId w:val="6"/>
        </w:numPr>
        <w:tabs>
          <w:tab w:val="left" w:pos="851"/>
        </w:tabs>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снижение тепловых эндотермических эффектов, свидетельствующее о более активных процессах, в смеси с большим содержанием углей Шубарколь в начальной стадии нагрева</w:t>
      </w:r>
      <w:r w:rsidR="0010121C">
        <w:rPr>
          <w:rFonts w:ascii="Times New Roman" w:hAnsi="Times New Roman" w:cs="Times New Roman"/>
          <w:color w:val="000000" w:themeColor="text1"/>
          <w:sz w:val="28"/>
          <w:szCs w:val="28"/>
        </w:rPr>
        <w:t>;</w:t>
      </w:r>
    </w:p>
    <w:p w14:paraId="533755EC" w14:textId="77777777" w:rsidR="00781E59" w:rsidRPr="00694C68" w:rsidRDefault="00781E59" w:rsidP="00B968F9">
      <w:pPr>
        <w:pStyle w:val="a3"/>
        <w:numPr>
          <w:ilvl w:val="0"/>
          <w:numId w:val="6"/>
        </w:numPr>
        <w:tabs>
          <w:tab w:val="left" w:pos="851"/>
        </w:tabs>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интенсивность экзотермических пиков при увеличении доли углей Жалын в смеси возрастает, что свидетельствует о более активных физико-химических процессах при разложении и спекании углей, что также указывает на высокую активность и теплотворную способность при нагревании.</w:t>
      </w:r>
    </w:p>
    <w:p w14:paraId="0CE82F48" w14:textId="77777777" w:rsidR="00781E59" w:rsidRPr="00694C68" w:rsidRDefault="001876B0" w:rsidP="00DC6788">
      <w:pPr>
        <w:tabs>
          <w:tab w:val="left" w:pos="993"/>
        </w:tabs>
        <w:spacing w:after="0" w:line="240" w:lineRule="auto"/>
        <w:ind w:firstLine="567"/>
        <w:contextualSpacing/>
        <w:jc w:val="both"/>
        <w:rPr>
          <w:rFonts w:ascii="Times New Roman" w:hAnsi="Times New Roman" w:cs="Times New Roman"/>
          <w:color w:val="000000" w:themeColor="text1"/>
          <w:sz w:val="28"/>
          <w:szCs w:val="28"/>
        </w:rPr>
      </w:pPr>
      <w:bookmarkStart w:id="35" w:name="_Hlk213415801"/>
      <w:r w:rsidRPr="00694C68">
        <w:rPr>
          <w:rFonts w:ascii="Times New Roman" w:hAnsi="Times New Roman" w:cs="Times New Roman"/>
          <w:color w:val="000000" w:themeColor="text1"/>
          <w:sz w:val="28"/>
          <w:szCs w:val="28"/>
        </w:rPr>
        <w:t xml:space="preserve">Таким образом, результаты термогравиметрического и дифференциально-термического анализа позволили определить </w:t>
      </w:r>
      <w:r w:rsidR="00A1062D" w:rsidRPr="00694C68">
        <w:rPr>
          <w:rFonts w:ascii="Times New Roman" w:hAnsi="Times New Roman" w:cs="Times New Roman"/>
          <w:color w:val="000000" w:themeColor="text1"/>
          <w:sz w:val="28"/>
          <w:szCs w:val="28"/>
        </w:rPr>
        <w:t>основные</w:t>
      </w:r>
      <w:r w:rsidRPr="00694C68">
        <w:rPr>
          <w:rFonts w:ascii="Times New Roman" w:hAnsi="Times New Roman" w:cs="Times New Roman"/>
          <w:color w:val="000000" w:themeColor="text1"/>
          <w:sz w:val="28"/>
          <w:szCs w:val="28"/>
        </w:rPr>
        <w:t xml:space="preserve"> температурные интервалы термической деструкции углей и формирования коксовой структуры. Было установлено, что основные процессы пиролиза и структурообразования завершаются при достижении температуры 900-950 °С, что отражается в выравнивании кривых TG и DTA.</w:t>
      </w:r>
      <w:bookmarkEnd w:id="35"/>
      <w:r w:rsidRPr="00694C68">
        <w:rPr>
          <w:rFonts w:ascii="Times New Roman" w:hAnsi="Times New Roman" w:cs="Times New Roman"/>
          <w:color w:val="000000" w:themeColor="text1"/>
          <w:sz w:val="28"/>
          <w:szCs w:val="28"/>
        </w:rPr>
        <w:t xml:space="preserve"> Этот вывод послужил научным основанием для выбора данного температурного режима для последующих лабораторных опытов по пиролизу с целью получения образцов спецкокса для детального исследования их эксплуатационных свойств</w:t>
      </w:r>
    </w:p>
    <w:bookmarkEnd w:id="31"/>
    <w:p w14:paraId="40054335" w14:textId="77777777" w:rsidR="00056EC2" w:rsidRDefault="00056EC2" w:rsidP="00DC6788">
      <w:pPr>
        <w:tabs>
          <w:tab w:val="left" w:pos="993"/>
        </w:tabs>
        <w:spacing w:after="0" w:line="240" w:lineRule="auto"/>
        <w:ind w:firstLine="567"/>
        <w:contextualSpacing/>
        <w:jc w:val="both"/>
        <w:rPr>
          <w:rFonts w:ascii="Times New Roman" w:hAnsi="Times New Roman" w:cs="Times New Roman"/>
          <w:color w:val="000000" w:themeColor="text1"/>
          <w:sz w:val="28"/>
          <w:szCs w:val="28"/>
        </w:rPr>
      </w:pPr>
    </w:p>
    <w:p w14:paraId="5160C026" w14:textId="77777777" w:rsidR="00052358" w:rsidRDefault="00052358" w:rsidP="00DC6788">
      <w:pPr>
        <w:tabs>
          <w:tab w:val="left" w:pos="993"/>
        </w:tabs>
        <w:spacing w:after="0" w:line="240" w:lineRule="auto"/>
        <w:ind w:firstLine="567"/>
        <w:contextualSpacing/>
        <w:jc w:val="both"/>
        <w:rPr>
          <w:rFonts w:ascii="Times New Roman" w:hAnsi="Times New Roman" w:cs="Times New Roman"/>
          <w:color w:val="000000" w:themeColor="text1"/>
          <w:sz w:val="28"/>
          <w:szCs w:val="28"/>
        </w:rPr>
      </w:pPr>
    </w:p>
    <w:p w14:paraId="0C38B42B" w14:textId="77777777" w:rsidR="00781E59" w:rsidRPr="00694C68" w:rsidRDefault="00781E59" w:rsidP="00DC6788">
      <w:pPr>
        <w:spacing w:after="0" w:line="240" w:lineRule="auto"/>
        <w:ind w:firstLine="567"/>
        <w:contextualSpacing/>
        <w:jc w:val="both"/>
        <w:rPr>
          <w:rFonts w:ascii="Times New Roman" w:hAnsi="Times New Roman" w:cs="Times New Roman"/>
          <w:b/>
          <w:bCs/>
          <w:color w:val="000000" w:themeColor="text1"/>
          <w:sz w:val="28"/>
          <w:szCs w:val="28"/>
        </w:rPr>
      </w:pPr>
      <w:bookmarkStart w:id="36" w:name="_Hlk188306322"/>
      <w:r w:rsidRPr="00694C68">
        <w:rPr>
          <w:rFonts w:ascii="Times New Roman" w:hAnsi="Times New Roman" w:cs="Times New Roman"/>
          <w:b/>
          <w:bCs/>
          <w:color w:val="000000" w:themeColor="text1"/>
          <w:sz w:val="28"/>
          <w:szCs w:val="28"/>
        </w:rPr>
        <w:t>2.</w:t>
      </w:r>
      <w:r w:rsidR="004C146B" w:rsidRPr="00694C68">
        <w:rPr>
          <w:rFonts w:ascii="Times New Roman" w:hAnsi="Times New Roman" w:cs="Times New Roman"/>
          <w:b/>
          <w:bCs/>
          <w:color w:val="000000" w:themeColor="text1"/>
          <w:sz w:val="28"/>
          <w:szCs w:val="28"/>
        </w:rPr>
        <w:t>4</w:t>
      </w:r>
      <w:r w:rsidRPr="00694C68">
        <w:rPr>
          <w:rFonts w:ascii="Times New Roman" w:hAnsi="Times New Roman" w:cs="Times New Roman"/>
          <w:b/>
          <w:bCs/>
          <w:color w:val="000000" w:themeColor="text1"/>
          <w:sz w:val="28"/>
          <w:szCs w:val="28"/>
        </w:rPr>
        <w:t xml:space="preserve"> Лабораторные исследования пиролиза опытных образцов и оценка их качества</w:t>
      </w:r>
    </w:p>
    <w:p w14:paraId="76647BE8" w14:textId="77777777" w:rsidR="00781E59" w:rsidRPr="00694C68" w:rsidRDefault="00781E59" w:rsidP="00DC6788">
      <w:pPr>
        <w:spacing w:after="0" w:line="240" w:lineRule="auto"/>
        <w:ind w:firstLine="567"/>
        <w:contextualSpacing/>
        <w:jc w:val="both"/>
        <w:rPr>
          <w:rFonts w:ascii="Times New Roman" w:hAnsi="Times New Roman" w:cs="Times New Roman"/>
          <w:color w:val="000000" w:themeColor="text1"/>
          <w:sz w:val="28"/>
          <w:szCs w:val="28"/>
        </w:rPr>
      </w:pPr>
    </w:p>
    <w:bookmarkEnd w:id="36"/>
    <w:p w14:paraId="07F26C85" w14:textId="1ADAF190"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Первые попытки получения спецкокса из углей Жалын, а также их использовании путем смешивания с углями Шубарколь были отражены в работах, проводимых в условиях лаборатории кафедры «Металлургия», НАО «Торайгыров университет» (г. Павлодар) и имели положительные результаты, однако были изучены не в полной мере</w:t>
      </w:r>
      <w:r w:rsidR="0081720C" w:rsidRPr="00694C68">
        <w:rPr>
          <w:rFonts w:ascii="Times New Roman" w:hAnsi="Times New Roman" w:cs="Times New Roman"/>
          <w:color w:val="000000" w:themeColor="text1"/>
          <w:sz w:val="28"/>
          <w:szCs w:val="28"/>
        </w:rPr>
        <w:t xml:space="preserve"> [</w:t>
      </w:r>
      <w:r w:rsidR="00F036B4" w:rsidRPr="00694C68">
        <w:rPr>
          <w:rFonts w:ascii="Times New Roman" w:hAnsi="Times New Roman" w:cs="Times New Roman"/>
          <w:color w:val="000000" w:themeColor="text1"/>
          <w:sz w:val="28"/>
          <w:szCs w:val="28"/>
        </w:rPr>
        <w:t>10</w:t>
      </w:r>
      <w:r w:rsidR="005F42D3" w:rsidRPr="005F42D3">
        <w:rPr>
          <w:rFonts w:ascii="Times New Roman" w:hAnsi="Times New Roman" w:cs="Times New Roman"/>
          <w:color w:val="000000" w:themeColor="text1"/>
          <w:sz w:val="28"/>
          <w:szCs w:val="28"/>
        </w:rPr>
        <w:t>9</w:t>
      </w:r>
      <w:r w:rsidR="007D151B" w:rsidRPr="00694C68">
        <w:rPr>
          <w:rFonts w:ascii="Times New Roman" w:hAnsi="Times New Roman" w:cs="Times New Roman"/>
          <w:color w:val="000000" w:themeColor="text1"/>
          <w:sz w:val="28"/>
          <w:szCs w:val="28"/>
        </w:rPr>
        <w:t>-1</w:t>
      </w:r>
      <w:r w:rsidR="005F42D3" w:rsidRPr="005F42D3">
        <w:rPr>
          <w:rFonts w:ascii="Times New Roman" w:hAnsi="Times New Roman" w:cs="Times New Roman"/>
          <w:color w:val="000000" w:themeColor="text1"/>
          <w:sz w:val="28"/>
          <w:szCs w:val="28"/>
        </w:rPr>
        <w:t>10</w:t>
      </w:r>
      <w:r w:rsidR="0081720C" w:rsidRPr="00694C68">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 xml:space="preserve">. </w:t>
      </w:r>
    </w:p>
    <w:p w14:paraId="7A39D9E5" w14:textId="7F78A635" w:rsidR="00E87998" w:rsidRPr="00694C68" w:rsidRDefault="00914C7D"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О</w:t>
      </w:r>
      <w:r w:rsidR="00E87998" w:rsidRPr="00694C68">
        <w:rPr>
          <w:rFonts w:ascii="Times New Roman" w:hAnsi="Times New Roman" w:cs="Times New Roman"/>
          <w:color w:val="000000" w:themeColor="text1"/>
          <w:sz w:val="28"/>
          <w:szCs w:val="28"/>
        </w:rPr>
        <w:t xml:space="preserve">сновываясь на полученных данных </w:t>
      </w:r>
      <w:r w:rsidRPr="00694C68">
        <w:rPr>
          <w:rFonts w:ascii="Times New Roman" w:hAnsi="Times New Roman" w:cs="Times New Roman"/>
          <w:color w:val="000000" w:themeColor="text1"/>
          <w:sz w:val="28"/>
          <w:szCs w:val="28"/>
        </w:rPr>
        <w:t>дифференциально-термического анализа,</w:t>
      </w:r>
      <w:r w:rsidR="00E87998" w:rsidRPr="00694C68">
        <w:rPr>
          <w:rFonts w:ascii="Times New Roman" w:hAnsi="Times New Roman" w:cs="Times New Roman"/>
          <w:color w:val="000000" w:themeColor="text1"/>
          <w:sz w:val="28"/>
          <w:szCs w:val="28"/>
        </w:rPr>
        <w:t xml:space="preserve"> были проведены испытания по получению спецкокса из смеси углей Жалын и Шубарколь при температуре 900-950 °С</w:t>
      </w:r>
      <w:r w:rsidR="00506217" w:rsidRPr="00694C68">
        <w:rPr>
          <w:rFonts w:ascii="Times New Roman" w:hAnsi="Times New Roman" w:cs="Times New Roman"/>
          <w:color w:val="000000" w:themeColor="text1"/>
          <w:sz w:val="28"/>
          <w:szCs w:val="28"/>
        </w:rPr>
        <w:t>.</w:t>
      </w:r>
      <w:r w:rsidR="00E87998" w:rsidRPr="00694C68">
        <w:rPr>
          <w:rFonts w:ascii="Times New Roman" w:hAnsi="Times New Roman" w:cs="Times New Roman"/>
          <w:color w:val="000000" w:themeColor="text1"/>
          <w:sz w:val="28"/>
          <w:szCs w:val="28"/>
        </w:rPr>
        <w:t xml:space="preserve"> </w:t>
      </w:r>
      <w:r w:rsidR="00506217" w:rsidRPr="00694C68">
        <w:rPr>
          <w:rFonts w:ascii="Times New Roman" w:hAnsi="Times New Roman" w:cs="Times New Roman"/>
          <w:color w:val="000000" w:themeColor="text1"/>
          <w:sz w:val="28"/>
          <w:szCs w:val="28"/>
        </w:rPr>
        <w:t xml:space="preserve">В ходе предварительных поисковых экспериментов, было установлено, что при преобладании в шихте неспекающихся углей структурная прочность не превышала </w:t>
      </w:r>
      <w:r w:rsidR="00506217" w:rsidRPr="0010121C">
        <w:rPr>
          <w:rFonts w:ascii="Times New Roman" w:hAnsi="Times New Roman" w:cs="Times New Roman"/>
          <w:color w:val="000000" w:themeColor="text1"/>
          <w:sz w:val="28"/>
          <w:szCs w:val="28"/>
        </w:rPr>
        <w:t>55</w:t>
      </w:r>
      <w:r w:rsidR="0010121C" w:rsidRPr="0010121C">
        <w:rPr>
          <w:rFonts w:ascii="Times New Roman" w:hAnsi="Times New Roman" w:cs="Times New Roman"/>
          <w:color w:val="000000" w:themeColor="text1"/>
          <w:sz w:val="28"/>
          <w:szCs w:val="28"/>
        </w:rPr>
        <w:t xml:space="preserve"> </w:t>
      </w:r>
      <w:r w:rsidR="00506217" w:rsidRPr="0010121C">
        <w:rPr>
          <w:rFonts w:ascii="Times New Roman" w:hAnsi="Times New Roman" w:cs="Times New Roman"/>
          <w:color w:val="000000" w:themeColor="text1"/>
          <w:sz w:val="28"/>
          <w:szCs w:val="28"/>
        </w:rPr>
        <w:t>%,</w:t>
      </w:r>
      <w:r w:rsidR="00506217" w:rsidRPr="00694C68">
        <w:rPr>
          <w:rFonts w:ascii="Times New Roman" w:hAnsi="Times New Roman" w:cs="Times New Roman"/>
          <w:color w:val="000000" w:themeColor="text1"/>
          <w:sz w:val="28"/>
          <w:szCs w:val="28"/>
        </w:rPr>
        <w:t xml:space="preserve"> что послужило основанием для выбора исследуемого диапазона составов </w:t>
      </w:r>
      <w:r w:rsidR="00A56751" w:rsidRPr="00694C68">
        <w:rPr>
          <w:rFonts w:ascii="Times New Roman" w:hAnsi="Times New Roman" w:cs="Times New Roman"/>
          <w:color w:val="000000" w:themeColor="text1"/>
          <w:sz w:val="28"/>
          <w:szCs w:val="28"/>
        </w:rPr>
        <w:t>[</w:t>
      </w:r>
      <w:r w:rsidR="00AB0677" w:rsidRPr="00694C68">
        <w:rPr>
          <w:rFonts w:ascii="Times New Roman" w:hAnsi="Times New Roman" w:cs="Times New Roman"/>
          <w:color w:val="000000" w:themeColor="text1"/>
          <w:sz w:val="28"/>
          <w:szCs w:val="28"/>
        </w:rPr>
        <w:t>1</w:t>
      </w:r>
      <w:r w:rsidR="007D151B" w:rsidRPr="00694C68">
        <w:rPr>
          <w:rFonts w:ascii="Times New Roman" w:hAnsi="Times New Roman" w:cs="Times New Roman"/>
          <w:color w:val="000000" w:themeColor="text1"/>
          <w:sz w:val="28"/>
          <w:szCs w:val="28"/>
        </w:rPr>
        <w:t>1</w:t>
      </w:r>
      <w:r w:rsidR="005F42D3" w:rsidRPr="005F42D3">
        <w:rPr>
          <w:rFonts w:ascii="Times New Roman" w:hAnsi="Times New Roman" w:cs="Times New Roman"/>
          <w:color w:val="000000" w:themeColor="text1"/>
          <w:sz w:val="28"/>
          <w:szCs w:val="28"/>
        </w:rPr>
        <w:t>1</w:t>
      </w:r>
      <w:r w:rsidR="00A56751" w:rsidRPr="00694C68">
        <w:rPr>
          <w:rFonts w:ascii="Times New Roman" w:hAnsi="Times New Roman" w:cs="Times New Roman"/>
          <w:color w:val="000000" w:themeColor="text1"/>
          <w:sz w:val="28"/>
          <w:szCs w:val="28"/>
        </w:rPr>
        <w:t>]</w:t>
      </w:r>
      <w:r w:rsidR="00E87998" w:rsidRPr="00694C68">
        <w:rPr>
          <w:rFonts w:ascii="Times New Roman" w:hAnsi="Times New Roman" w:cs="Times New Roman"/>
          <w:color w:val="000000" w:themeColor="text1"/>
          <w:sz w:val="28"/>
          <w:szCs w:val="28"/>
        </w:rPr>
        <w:t xml:space="preserve">. </w:t>
      </w:r>
      <w:r w:rsidR="00506217" w:rsidRPr="00694C68">
        <w:rPr>
          <w:rFonts w:ascii="Times New Roman" w:hAnsi="Times New Roman" w:cs="Times New Roman"/>
          <w:color w:val="000000" w:themeColor="text1"/>
          <w:sz w:val="28"/>
          <w:szCs w:val="28"/>
        </w:rPr>
        <w:t xml:space="preserve"> </w:t>
      </w:r>
    </w:p>
    <w:p w14:paraId="18690D25"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Основываясь на результатах исследований физико-химических свойств в процессе термической обработки углей и их смесей на площадке Химико-металлургического института имени Ж. Абишева (г. Караганда), были проведены повторные лабораторные испытания для оценки возможности использования исследуемых углей в условиях коксохимии и целесообразности применения </w:t>
      </w:r>
      <w:r w:rsidR="00C04315" w:rsidRPr="00694C68">
        <w:rPr>
          <w:rFonts w:ascii="Times New Roman" w:hAnsi="Times New Roman" w:cs="Times New Roman"/>
          <w:color w:val="000000" w:themeColor="text1"/>
          <w:sz w:val="28"/>
          <w:szCs w:val="28"/>
          <w:lang w:val="kk-KZ"/>
        </w:rPr>
        <w:t xml:space="preserve">полученного спецкокса </w:t>
      </w:r>
      <w:r w:rsidRPr="00694C68">
        <w:rPr>
          <w:rFonts w:ascii="Times New Roman" w:hAnsi="Times New Roman" w:cs="Times New Roman"/>
          <w:color w:val="000000" w:themeColor="text1"/>
          <w:sz w:val="28"/>
          <w:szCs w:val="28"/>
        </w:rPr>
        <w:t xml:space="preserve">в ферросплавной промышленности в качестве восстановителя. </w:t>
      </w:r>
    </w:p>
    <w:p w14:paraId="112A0E19" w14:textId="77777777" w:rsidR="00781E59" w:rsidRPr="00694C68" w:rsidRDefault="00781E59" w:rsidP="00DC6788">
      <w:pPr>
        <w:pStyle w:val="a3"/>
        <w:spacing w:after="0" w:line="240" w:lineRule="auto"/>
        <w:ind w:left="0" w:firstLine="567"/>
        <w:jc w:val="both"/>
        <w:rPr>
          <w:rFonts w:ascii="Times New Roman" w:hAnsi="Times New Roman" w:cs="Times New Roman"/>
          <w:iCs/>
          <w:color w:val="000000" w:themeColor="text1"/>
          <w:sz w:val="28"/>
          <w:szCs w:val="28"/>
        </w:rPr>
      </w:pPr>
      <w:r w:rsidRPr="00694C68">
        <w:rPr>
          <w:rFonts w:ascii="Times New Roman" w:hAnsi="Times New Roman" w:cs="Times New Roman"/>
          <w:iCs/>
          <w:color w:val="000000" w:themeColor="text1"/>
          <w:sz w:val="28"/>
          <w:szCs w:val="28"/>
        </w:rPr>
        <w:lastRenderedPageBreak/>
        <w:t>Характеристики качества углей Жалын и угольной смеси представлены в таблиц</w:t>
      </w:r>
      <w:r w:rsidR="00B44E75" w:rsidRPr="00694C68">
        <w:rPr>
          <w:rFonts w:ascii="Times New Roman" w:hAnsi="Times New Roman" w:cs="Times New Roman"/>
          <w:iCs/>
          <w:color w:val="000000" w:themeColor="text1"/>
          <w:sz w:val="28"/>
          <w:szCs w:val="28"/>
        </w:rPr>
        <w:t xml:space="preserve">ах </w:t>
      </w:r>
      <w:r w:rsidRPr="00694C68">
        <w:rPr>
          <w:rFonts w:ascii="Times New Roman" w:hAnsi="Times New Roman" w:cs="Times New Roman"/>
          <w:iCs/>
          <w:color w:val="000000" w:themeColor="text1"/>
          <w:sz w:val="28"/>
          <w:szCs w:val="28"/>
        </w:rPr>
        <w:t>2.1</w:t>
      </w:r>
      <w:r w:rsidR="00B44E75" w:rsidRPr="00694C68">
        <w:rPr>
          <w:rFonts w:ascii="Times New Roman" w:hAnsi="Times New Roman" w:cs="Times New Roman"/>
          <w:iCs/>
          <w:color w:val="000000" w:themeColor="text1"/>
          <w:sz w:val="28"/>
          <w:szCs w:val="28"/>
        </w:rPr>
        <w:t xml:space="preserve"> и 2.3</w:t>
      </w:r>
      <w:r w:rsidRPr="00694C68">
        <w:rPr>
          <w:rFonts w:ascii="Times New Roman" w:hAnsi="Times New Roman" w:cs="Times New Roman"/>
          <w:iCs/>
          <w:color w:val="000000" w:themeColor="text1"/>
          <w:sz w:val="28"/>
          <w:szCs w:val="28"/>
        </w:rPr>
        <w:t xml:space="preserve">. Соотношения шихты использовали по аналогии, использованной для термического анализа, с содержанием углей Жалын (Ж) в шихте, %: 100, 85, 75, 65, 55 (далее Ж-100, Ж-85, Ж-75, Ж-65, Ж-55). </w:t>
      </w:r>
    </w:p>
    <w:p w14:paraId="156B9DC4" w14:textId="77777777" w:rsidR="008C570E" w:rsidRPr="00694C68" w:rsidRDefault="00781E59" w:rsidP="00DC6788">
      <w:pPr>
        <w:pStyle w:val="a3"/>
        <w:spacing w:after="0" w:line="240" w:lineRule="auto"/>
        <w:ind w:left="0" w:firstLine="567"/>
        <w:jc w:val="both"/>
        <w:rPr>
          <w:rFonts w:ascii="Times New Roman" w:hAnsi="Times New Roman" w:cs="Times New Roman"/>
          <w:iCs/>
          <w:color w:val="000000" w:themeColor="text1"/>
          <w:sz w:val="28"/>
          <w:szCs w:val="28"/>
        </w:rPr>
      </w:pPr>
      <w:r w:rsidRPr="00694C68">
        <w:rPr>
          <w:rFonts w:ascii="Times New Roman" w:hAnsi="Times New Roman" w:cs="Times New Roman"/>
          <w:iCs/>
          <w:color w:val="000000" w:themeColor="text1"/>
          <w:sz w:val="28"/>
          <w:szCs w:val="28"/>
        </w:rPr>
        <w:t>Для смешивания использовали угли Шубарколь, характеристики которого приведены в таблице 2.5.</w:t>
      </w:r>
    </w:p>
    <w:p w14:paraId="5C902305" w14:textId="77777777" w:rsidR="008C570E" w:rsidRPr="00694C68" w:rsidRDefault="008C570E" w:rsidP="00DC6788">
      <w:pPr>
        <w:pStyle w:val="a3"/>
        <w:spacing w:after="0" w:line="240" w:lineRule="auto"/>
        <w:ind w:left="0" w:firstLine="567"/>
        <w:jc w:val="both"/>
        <w:rPr>
          <w:rFonts w:ascii="Times New Roman" w:hAnsi="Times New Roman" w:cs="Times New Roman"/>
          <w:iCs/>
          <w:color w:val="000000" w:themeColor="text1"/>
          <w:sz w:val="28"/>
          <w:szCs w:val="28"/>
        </w:rPr>
      </w:pPr>
    </w:p>
    <w:p w14:paraId="209C6736" w14:textId="77777777" w:rsidR="00781E59" w:rsidRPr="00694C68" w:rsidRDefault="00781E59" w:rsidP="00DC6788">
      <w:pPr>
        <w:spacing w:after="0" w:line="240" w:lineRule="auto"/>
        <w:contextualSpacing/>
        <w:jc w:val="both"/>
        <w:rPr>
          <w:rFonts w:ascii="Times New Roman" w:hAnsi="Times New Roman" w:cs="Times New Roman"/>
          <w:b/>
          <w:iCs/>
          <w:color w:val="000000" w:themeColor="text1"/>
          <w:sz w:val="28"/>
          <w:szCs w:val="28"/>
        </w:rPr>
      </w:pPr>
      <w:r w:rsidRPr="00694C68">
        <w:rPr>
          <w:rFonts w:ascii="Times New Roman" w:hAnsi="Times New Roman" w:cs="Times New Roman"/>
          <w:iCs/>
          <w:color w:val="000000" w:themeColor="text1"/>
          <w:sz w:val="28"/>
          <w:szCs w:val="28"/>
        </w:rPr>
        <w:t>Таблица 2.</w:t>
      </w:r>
      <w:r w:rsidR="00B44E75" w:rsidRPr="00694C68">
        <w:rPr>
          <w:rFonts w:ascii="Times New Roman" w:hAnsi="Times New Roman" w:cs="Times New Roman"/>
          <w:iCs/>
          <w:color w:val="000000" w:themeColor="text1"/>
          <w:sz w:val="28"/>
          <w:szCs w:val="28"/>
        </w:rPr>
        <w:t>5</w:t>
      </w:r>
      <w:r w:rsidRPr="00694C68">
        <w:rPr>
          <w:rFonts w:ascii="Times New Roman" w:hAnsi="Times New Roman" w:cs="Times New Roman"/>
          <w:iCs/>
          <w:color w:val="000000" w:themeColor="text1"/>
          <w:sz w:val="28"/>
          <w:szCs w:val="28"/>
        </w:rPr>
        <w:t xml:space="preserve"> – Характеристики качества углей Шубарколь</w:t>
      </w:r>
    </w:p>
    <w:tbl>
      <w:tblPr>
        <w:tblStyle w:val="a5"/>
        <w:tblW w:w="0" w:type="auto"/>
        <w:tblInd w:w="-5" w:type="dxa"/>
        <w:tblLook w:val="04A0" w:firstRow="1" w:lastRow="0" w:firstColumn="1" w:lastColumn="0" w:noHBand="0" w:noVBand="1"/>
      </w:tblPr>
      <w:tblGrid>
        <w:gridCol w:w="3119"/>
        <w:gridCol w:w="1022"/>
        <w:gridCol w:w="1023"/>
        <w:gridCol w:w="1036"/>
        <w:gridCol w:w="1036"/>
        <w:gridCol w:w="1036"/>
        <w:gridCol w:w="1036"/>
      </w:tblGrid>
      <w:tr w:rsidR="00781E59" w:rsidRPr="00694C68" w14:paraId="53705BEA" w14:textId="77777777" w:rsidTr="00BD3A6B">
        <w:tc>
          <w:tcPr>
            <w:tcW w:w="3119" w:type="dxa"/>
            <w:vMerge w:val="restart"/>
          </w:tcPr>
          <w:p w14:paraId="2B3047C7" w14:textId="77777777" w:rsidR="00781E59" w:rsidRPr="00694C68" w:rsidRDefault="00781E59"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Наименование материала</w:t>
            </w:r>
          </w:p>
        </w:tc>
        <w:tc>
          <w:tcPr>
            <w:tcW w:w="6189" w:type="dxa"/>
            <w:gridSpan w:val="6"/>
          </w:tcPr>
          <w:p w14:paraId="763E69DE"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Содержание, %</w:t>
            </w:r>
          </w:p>
        </w:tc>
      </w:tr>
      <w:tr w:rsidR="00781E59" w:rsidRPr="00694C68" w14:paraId="1208D46D" w14:textId="77777777" w:rsidTr="00BD3A6B">
        <w:tc>
          <w:tcPr>
            <w:tcW w:w="3119" w:type="dxa"/>
            <w:vMerge/>
          </w:tcPr>
          <w:p w14:paraId="1882FA00" w14:textId="77777777" w:rsidR="00781E59" w:rsidRPr="00694C68" w:rsidRDefault="00781E59" w:rsidP="00DC6788">
            <w:pPr>
              <w:contextualSpacing/>
              <w:jc w:val="both"/>
              <w:rPr>
                <w:rFonts w:ascii="Times New Roman" w:hAnsi="Times New Roman" w:cs="Times New Roman"/>
                <w:sz w:val="24"/>
                <w:szCs w:val="24"/>
              </w:rPr>
            </w:pPr>
          </w:p>
        </w:tc>
        <w:tc>
          <w:tcPr>
            <w:tcW w:w="1022" w:type="dxa"/>
          </w:tcPr>
          <w:p w14:paraId="73BD8B3E"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А</w:t>
            </w:r>
          </w:p>
        </w:tc>
        <w:tc>
          <w:tcPr>
            <w:tcW w:w="1023" w:type="dxa"/>
          </w:tcPr>
          <w:p w14:paraId="4993C109"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W</w:t>
            </w:r>
          </w:p>
        </w:tc>
        <w:tc>
          <w:tcPr>
            <w:tcW w:w="1036" w:type="dxa"/>
          </w:tcPr>
          <w:p w14:paraId="44614552"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V</w:t>
            </w:r>
          </w:p>
        </w:tc>
        <w:tc>
          <w:tcPr>
            <w:tcW w:w="1036" w:type="dxa"/>
          </w:tcPr>
          <w:p w14:paraId="62AD2677"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C</w:t>
            </w:r>
          </w:p>
        </w:tc>
        <w:tc>
          <w:tcPr>
            <w:tcW w:w="1036" w:type="dxa"/>
          </w:tcPr>
          <w:p w14:paraId="27A98E9B"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P</w:t>
            </w:r>
          </w:p>
        </w:tc>
        <w:tc>
          <w:tcPr>
            <w:tcW w:w="1036" w:type="dxa"/>
          </w:tcPr>
          <w:p w14:paraId="2ED08EF3"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S</w:t>
            </w:r>
          </w:p>
        </w:tc>
      </w:tr>
      <w:tr w:rsidR="00781E59" w:rsidRPr="00694C68" w14:paraId="40E54B90" w14:textId="77777777" w:rsidTr="00BD3A6B">
        <w:tc>
          <w:tcPr>
            <w:tcW w:w="3119" w:type="dxa"/>
          </w:tcPr>
          <w:p w14:paraId="77CA0C65" w14:textId="77777777" w:rsidR="00781E59" w:rsidRPr="00694C68" w:rsidRDefault="00781E59"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Шубарколь</w:t>
            </w:r>
          </w:p>
        </w:tc>
        <w:tc>
          <w:tcPr>
            <w:tcW w:w="1022" w:type="dxa"/>
          </w:tcPr>
          <w:p w14:paraId="1D4A84BE"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1,84</w:t>
            </w:r>
          </w:p>
        </w:tc>
        <w:tc>
          <w:tcPr>
            <w:tcW w:w="1023" w:type="dxa"/>
          </w:tcPr>
          <w:p w14:paraId="4ED31EDA"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5,83</w:t>
            </w:r>
          </w:p>
        </w:tc>
        <w:tc>
          <w:tcPr>
            <w:tcW w:w="1036" w:type="dxa"/>
          </w:tcPr>
          <w:p w14:paraId="14536305"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45,39</w:t>
            </w:r>
          </w:p>
        </w:tc>
        <w:tc>
          <w:tcPr>
            <w:tcW w:w="1036" w:type="dxa"/>
          </w:tcPr>
          <w:p w14:paraId="5E0A77C7"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50,48</w:t>
            </w:r>
          </w:p>
        </w:tc>
        <w:tc>
          <w:tcPr>
            <w:tcW w:w="1036" w:type="dxa"/>
          </w:tcPr>
          <w:p w14:paraId="52A1F9A3"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0,0</w:t>
            </w:r>
            <w:r w:rsidR="00EB2543" w:rsidRPr="00694C68">
              <w:rPr>
                <w:rFonts w:ascii="Times New Roman" w:hAnsi="Times New Roman" w:cs="Times New Roman"/>
                <w:sz w:val="24"/>
                <w:szCs w:val="24"/>
              </w:rPr>
              <w:t>1</w:t>
            </w:r>
            <w:r w:rsidR="00A56751" w:rsidRPr="00694C68">
              <w:rPr>
                <w:rFonts w:ascii="Times New Roman" w:hAnsi="Times New Roman" w:cs="Times New Roman"/>
                <w:sz w:val="24"/>
                <w:szCs w:val="24"/>
              </w:rPr>
              <w:t>4</w:t>
            </w:r>
          </w:p>
        </w:tc>
        <w:tc>
          <w:tcPr>
            <w:tcW w:w="1036" w:type="dxa"/>
          </w:tcPr>
          <w:p w14:paraId="2AF2D515" w14:textId="77777777" w:rsidR="00781E59" w:rsidRPr="00694C68" w:rsidRDefault="00781E59" w:rsidP="0010121C">
            <w:pPr>
              <w:contextualSpacing/>
              <w:jc w:val="center"/>
              <w:rPr>
                <w:rFonts w:ascii="Times New Roman" w:hAnsi="Times New Roman" w:cs="Times New Roman"/>
                <w:sz w:val="24"/>
                <w:szCs w:val="24"/>
              </w:rPr>
            </w:pPr>
            <w:r w:rsidRPr="00694C68">
              <w:rPr>
                <w:rFonts w:ascii="Times New Roman" w:hAnsi="Times New Roman" w:cs="Times New Roman"/>
                <w:sz w:val="24"/>
                <w:szCs w:val="24"/>
              </w:rPr>
              <w:t>0,</w:t>
            </w:r>
            <w:r w:rsidR="00033387" w:rsidRPr="00694C68">
              <w:rPr>
                <w:rFonts w:ascii="Times New Roman" w:hAnsi="Times New Roman" w:cs="Times New Roman"/>
                <w:sz w:val="24"/>
                <w:szCs w:val="24"/>
              </w:rPr>
              <w:t>47</w:t>
            </w:r>
          </w:p>
        </w:tc>
      </w:tr>
    </w:tbl>
    <w:p w14:paraId="3790B159" w14:textId="77777777" w:rsidR="00E46187" w:rsidRDefault="00E46187" w:rsidP="00DC6788">
      <w:pPr>
        <w:spacing w:after="0" w:line="240" w:lineRule="auto"/>
        <w:ind w:firstLine="567"/>
        <w:contextualSpacing/>
        <w:jc w:val="both"/>
        <w:rPr>
          <w:rFonts w:ascii="Times New Roman" w:hAnsi="Times New Roman" w:cs="Times New Roman"/>
          <w:b/>
          <w:bCs/>
          <w:sz w:val="28"/>
          <w:szCs w:val="28"/>
        </w:rPr>
      </w:pPr>
    </w:p>
    <w:p w14:paraId="44F07B99" w14:textId="1B2B0B9C" w:rsidR="00E46187" w:rsidRDefault="00E46187" w:rsidP="00DC6788">
      <w:pPr>
        <w:spacing w:after="0" w:line="240" w:lineRule="auto"/>
        <w:ind w:firstLine="567"/>
        <w:contextualSpacing/>
        <w:jc w:val="both"/>
        <w:rPr>
          <w:rFonts w:ascii="Times New Roman" w:hAnsi="Times New Roman" w:cs="Times New Roman"/>
          <w:sz w:val="28"/>
          <w:szCs w:val="28"/>
        </w:rPr>
      </w:pPr>
      <w:r w:rsidRPr="00B968F9">
        <w:rPr>
          <w:rFonts w:ascii="Times New Roman" w:hAnsi="Times New Roman" w:cs="Times New Roman"/>
          <w:b/>
          <w:bCs/>
          <w:sz w:val="28"/>
          <w:szCs w:val="28"/>
        </w:rPr>
        <w:t xml:space="preserve">2.4.1 </w:t>
      </w:r>
      <w:r w:rsidR="00781E59" w:rsidRPr="00B968F9">
        <w:rPr>
          <w:rFonts w:ascii="Times New Roman" w:hAnsi="Times New Roman" w:cs="Times New Roman"/>
          <w:b/>
          <w:bCs/>
          <w:sz w:val="28"/>
          <w:szCs w:val="28"/>
        </w:rPr>
        <w:t>Методика проведения экспериментов</w:t>
      </w:r>
    </w:p>
    <w:p w14:paraId="58C2755F" w14:textId="77777777" w:rsidR="00781E59" w:rsidRPr="00694C68" w:rsidRDefault="00781E59" w:rsidP="00DC6788">
      <w:pPr>
        <w:spacing w:after="0" w:line="240" w:lineRule="auto"/>
        <w:ind w:firstLine="567"/>
        <w:contextualSpacing/>
        <w:jc w:val="both"/>
        <w:rPr>
          <w:rFonts w:ascii="Times New Roman" w:hAnsi="Times New Roman" w:cs="Times New Roman"/>
          <w:iCs/>
          <w:color w:val="000000" w:themeColor="text1"/>
          <w:sz w:val="28"/>
          <w:szCs w:val="28"/>
        </w:rPr>
      </w:pPr>
      <w:r w:rsidRPr="00694C68">
        <w:rPr>
          <w:rFonts w:ascii="Times New Roman" w:hAnsi="Times New Roman" w:cs="Times New Roman"/>
          <w:sz w:val="28"/>
          <w:szCs w:val="28"/>
        </w:rPr>
        <w:t>Шихту фр. 0-3 мм получали путем дробления и измельчения. Далее в заданных</w:t>
      </w:r>
      <w:r w:rsidRPr="00694C68">
        <w:rPr>
          <w:rFonts w:ascii="Times New Roman" w:hAnsi="Times New Roman" w:cs="Times New Roman"/>
          <w:iCs/>
          <w:color w:val="000000" w:themeColor="text1"/>
          <w:sz w:val="28"/>
          <w:szCs w:val="28"/>
        </w:rPr>
        <w:t xml:space="preserve"> пропорциях шихту тщательно смешивали и помещали в стальной тигель (Рисунок 2.1</w:t>
      </w:r>
      <w:r w:rsidR="0075560A" w:rsidRPr="00694C68">
        <w:rPr>
          <w:rFonts w:ascii="Times New Roman" w:hAnsi="Times New Roman" w:cs="Times New Roman"/>
          <w:iCs/>
          <w:color w:val="000000" w:themeColor="text1"/>
          <w:sz w:val="28"/>
          <w:szCs w:val="28"/>
        </w:rPr>
        <w:t>2</w:t>
      </w:r>
      <w:r w:rsidRPr="00694C68">
        <w:rPr>
          <w:rFonts w:ascii="Times New Roman" w:hAnsi="Times New Roman" w:cs="Times New Roman"/>
          <w:iCs/>
          <w:color w:val="000000" w:themeColor="text1"/>
          <w:sz w:val="28"/>
          <w:szCs w:val="28"/>
        </w:rPr>
        <w:t xml:space="preserve">). Затем </w:t>
      </w:r>
      <w:r w:rsidR="000547CF">
        <w:rPr>
          <w:rFonts w:ascii="Times New Roman" w:hAnsi="Times New Roman" w:cs="Times New Roman"/>
          <w:iCs/>
          <w:color w:val="000000" w:themeColor="text1"/>
          <w:sz w:val="28"/>
          <w:szCs w:val="28"/>
        </w:rPr>
        <w:t>реактор для коксования</w:t>
      </w:r>
      <w:r w:rsidRPr="00694C68">
        <w:rPr>
          <w:rFonts w:ascii="Times New Roman" w:hAnsi="Times New Roman" w:cs="Times New Roman"/>
          <w:iCs/>
          <w:color w:val="000000" w:themeColor="text1"/>
          <w:sz w:val="28"/>
          <w:szCs w:val="28"/>
        </w:rPr>
        <w:t xml:space="preserve"> опускали в электрическую муфельную печь. Максимальная температура печи 1150 °С. После достижения данной температуры выдержка составляла 30 мин с последующим охлаждением.</w:t>
      </w:r>
      <w:r w:rsidR="001C5161" w:rsidRPr="00694C68">
        <w:rPr>
          <w:rFonts w:ascii="Times New Roman" w:hAnsi="Times New Roman" w:cs="Times New Roman"/>
          <w:iCs/>
          <w:color w:val="000000" w:themeColor="text1"/>
          <w:sz w:val="28"/>
          <w:szCs w:val="28"/>
        </w:rPr>
        <w:t xml:space="preserve"> Для каждого соотношения опыты проводили при разных скоростях нагрева от 4,8 до 2,4 С°/мин.</w:t>
      </w:r>
    </w:p>
    <w:p w14:paraId="371DA0B8" w14:textId="2754B956" w:rsidR="00534859" w:rsidRPr="00694C68" w:rsidRDefault="00534859" w:rsidP="00DC6788">
      <w:pPr>
        <w:spacing w:after="0" w:line="240" w:lineRule="auto"/>
        <w:ind w:firstLine="567"/>
        <w:contextualSpacing/>
        <w:jc w:val="both"/>
        <w:rPr>
          <w:rFonts w:ascii="Times New Roman" w:hAnsi="Times New Roman" w:cs="Times New Roman"/>
          <w:b/>
          <w:iCs/>
          <w:color w:val="000000" w:themeColor="text1"/>
          <w:sz w:val="28"/>
          <w:szCs w:val="28"/>
        </w:rPr>
      </w:pPr>
    </w:p>
    <w:p w14:paraId="06AB7935" w14:textId="4F071933" w:rsidR="00426E9B" w:rsidRPr="00694C68" w:rsidRDefault="00AD76EC" w:rsidP="00DC6788">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755520" behindDoc="0" locked="0" layoutInCell="1" allowOverlap="1" wp14:anchorId="14035F11" wp14:editId="110384B7">
                <wp:simplePos x="0" y="0"/>
                <wp:positionH relativeFrom="column">
                  <wp:posOffset>1420495</wp:posOffset>
                </wp:positionH>
                <wp:positionV relativeFrom="paragraph">
                  <wp:posOffset>1721485</wp:posOffset>
                </wp:positionV>
                <wp:extent cx="828675" cy="581660"/>
                <wp:effectExtent l="0" t="38100" r="28575" b="8890"/>
                <wp:wrapNone/>
                <wp:docPr id="1227783820" name="Прямая со стрелкой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28675" cy="5816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EB75D3F" id="_x0000_t32" coordsize="21600,21600" o:spt="32" o:oned="t" path="m,l21600,21600e" filled="f">
                <v:path arrowok="t" fillok="f" o:connecttype="none"/>
                <o:lock v:ext="edit" shapetype="t"/>
              </v:shapetype>
              <v:shape id="Прямая со стрелкой 49" o:spid="_x0000_s1026" type="#_x0000_t32" style="position:absolute;margin-left:111.85pt;margin-top:135.55pt;width:65.25pt;height:45.8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cMY0gEAAOkDAAAOAAAAZHJzL2Uyb0RvYy54bWysU01v2zAMvQ/YfxB0X+wEaBYYcXpIt12K&#10;rVjX3VWZsoXKkiBxsf3vR8mJO+wDKIpdBEvke3yPpPfXY2/YCULUztZ8vSo5Aytdo21b84dvH9/t&#10;OIsobCOMs1DzCSK/Prx9sx98BRvXOdNAYERiYzX4mneIviqKKDvoRVw5D5aCyoVeIF1DWzRBDMTe&#10;m2JTltticKHxwUmIkV5v5iA/ZH6lQOIXpSIgMzUnbZjPkM/HdBaHvajaIHyn5VmGeIWKXmhLRReq&#10;G4GC/Qj6D6pey+CiU7iSri+cUlpC9kBu1uVvbu474SF7oeZEv7Qp/j9a+fl0tHchSZejvfe3Tj5F&#10;akox+FgtwXSJfk4bVeiZMtp/p3lnz+SCjbml09JSGJFJetxtdtv3V5xJCl3t1tttbnkhqkSTqvoQ&#10;8RO4nqWPmkcMQrcdHp21NDwX5hLidBsxyXoGJLCx6UShzQfbMJw8bRgGLWxrII2W0lNKNjPrz05w&#10;MjDDv4JiuiGdc5m8dnA0gZ0ELUzztF5YKDNBlDZmAZXZ/j9B59wEg7yKLwUu2bmis7gAe21d+FtV&#10;HC9S1Zx/cT17TbYfXTPdhctsaZ9yf867nxb213uGP/+hh58AAAD//wMAUEsDBBQABgAIAAAAIQDa&#10;4LU+4AAAAAsBAAAPAAAAZHJzL2Rvd25yZXYueG1sTI/BTsMwDIbvSLxDZCRuLG26raM0ndCkHUFi&#10;48BuWRPSQuNUSbYVnh5zgttv+dPvz/V6cgM7mxB7jxLyWQbMYOt1j1bC6357twIWk0KtBo9GwpeJ&#10;sG6ur2pVaX/BF3PeJcuoBGOlJHQpjRXnse2MU3HmR4O0e/fBqURjsFwHdaFyN3CRZUvuVI90oVOj&#10;2XSm/dydnISn5Gxw94vt3FosDh9xv3l7/pby9mZ6fACWzJT+YPjVJ3VoyOnoT6gjGyQIUZSEUijz&#10;HBgRxWIugB0pLEUJvKn5/x+aHwAAAP//AwBQSwECLQAUAAYACAAAACEAtoM4kv4AAADhAQAAEwAA&#10;AAAAAAAAAAAAAAAAAAAAW0NvbnRlbnRfVHlwZXNdLnhtbFBLAQItABQABgAIAAAAIQA4/SH/1gAA&#10;AJQBAAALAAAAAAAAAAAAAAAAAC8BAABfcmVscy8ucmVsc1BLAQItABQABgAIAAAAIQAiecMY0gEA&#10;AOkDAAAOAAAAAAAAAAAAAAAAAC4CAABkcnMvZTJvRG9jLnhtbFBLAQItABQABgAIAAAAIQDa4LU+&#10;4AAAAAsBAAAPAAAAAAAAAAAAAAAAACwEAABkcnMvZG93bnJldi54bWxQSwUGAAAAAAQABADzAAAA&#10;OQUAAAAA&#10;" strokecolor="black [3040]">
                <v:stroke endarrow="block"/>
                <o:lock v:ext="edit" shapetype="f"/>
              </v:shape>
            </w:pict>
          </mc:Fallback>
        </mc:AlternateContent>
      </w: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753472" behindDoc="0" locked="0" layoutInCell="1" allowOverlap="1" wp14:anchorId="6062D6CE" wp14:editId="430890DE">
                <wp:simplePos x="0" y="0"/>
                <wp:positionH relativeFrom="column">
                  <wp:posOffset>1407160</wp:posOffset>
                </wp:positionH>
                <wp:positionV relativeFrom="paragraph">
                  <wp:posOffset>2320290</wp:posOffset>
                </wp:positionV>
                <wp:extent cx="675005" cy="480060"/>
                <wp:effectExtent l="0" t="0" r="48895" b="34290"/>
                <wp:wrapNone/>
                <wp:docPr id="186698103"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5005" cy="4800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CC61CF" id="Прямая со стрелкой 47" o:spid="_x0000_s1026" type="#_x0000_t32" style="position:absolute;margin-left:110.8pt;margin-top:182.7pt;width:53.15pt;height:37.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tHrywEAAN8DAAAOAAAAZHJzL2Uyb0RvYy54bWysU9tu1DAQfUfiHyy/s8lWtFTRZvuwBV4q&#10;qCh8gOvYiVXfNB52k79n7GxSxEVCFS9W7Jkzc86Zye5mdJYdFSQTfMu3m5oz5WXojO9b/u3rhzfX&#10;nCUUvhM2eNXySSV+s3/9aneKjboIQ7CdAkZFfGpOseUDYmyqKslBOZE2ISpPQR3ACaQr9FUH4kTV&#10;na0u6vqqOgXoIgSpUqLX2znI96W+1kriZ62TQmZbTtywnFDOx3xW+51oehBxMPJMQ7yAhRPGU9O1&#10;1K1Awb6D+a2UMxJCCho3MrgqaG2kKhpIzbb+Rc3DIKIqWsicFFeb0v8rKz8dD/4eMnU5+od4F+RT&#10;IlOqU0zNGsyXFOe0UYPL6cSdjcXIaTVSjcgkPV69u6zrS84khd5e05iK0ZVoFnCEhB9VcCx/tDwh&#10;CNMPeAje08gCbIuZ4niXMJMRzQLIna3PJwpj3/uO4RRprxCM8L1VeaCUnlOKhJl14Y+TVTP8i9LM&#10;dMRzblOWTR0ssKOgNemetmsVyswQbaxdQXXh9lfQOTfDVFnAfwWu2aVj8LgCnfEB/tQVx4WqnvMX&#10;1bPWLPsxdNM9LBOlLSr+nDc+r+nP9wJ//i/3PwAAAP//AwBQSwMEFAAGAAgAAAAhAJIn53zgAAAA&#10;CwEAAA8AAABkcnMvZG93bnJldi54bWxMj8tOwzAQRfdI/IM1SGwqaufRtAlxKhQJsW7LB0xik0T4&#10;kdpum/49ZgXL0T2690y9X7QiV+n8ZA2HZM2ASNNbMZmBw+fp/WUHxAc0ApU1ksNdetg3jw81VsLe&#10;zEFej2EgscT4CjmMIcwVpb4fpUa/trM0MfuyTmOIpxuocHiL5VrRlLGCapxMXBhxlu0o++/jRXM4&#10;tHmX3F3LNh+KlefVuVxlWHL+/LS8vQIJcgl/MPzqR3VoolNnL0Z4ojikaVJElENWbHIgkcjSbQmk&#10;45DnCQPa1PT/D80PAAAA//8DAFBLAQItABQABgAIAAAAIQC2gziS/gAAAOEBAAATAAAAAAAAAAAA&#10;AAAAAAAAAABbQ29udGVudF9UeXBlc10ueG1sUEsBAi0AFAAGAAgAAAAhADj9If/WAAAAlAEAAAsA&#10;AAAAAAAAAAAAAAAALwEAAF9yZWxzLy5yZWxzUEsBAi0AFAAGAAgAAAAhAMpC0evLAQAA3wMAAA4A&#10;AAAAAAAAAAAAAAAALgIAAGRycy9lMm9Eb2MueG1sUEsBAi0AFAAGAAgAAAAhAJIn53zgAAAACwEA&#10;AA8AAAAAAAAAAAAAAAAAJQQAAGRycy9kb3ducmV2LnhtbFBLBQYAAAAABAAEAPMAAAAyBQAAAAA=&#10;" strokecolor="black [3040]">
                <v:stroke endarrow="block"/>
                <o:lock v:ext="edit" shapetype="f"/>
              </v:shape>
            </w:pict>
          </mc:Fallback>
        </mc:AlternateContent>
      </w: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751424" behindDoc="0" locked="0" layoutInCell="1" allowOverlap="1" wp14:anchorId="4AD78F8D" wp14:editId="329E49C2">
                <wp:simplePos x="0" y="0"/>
                <wp:positionH relativeFrom="column">
                  <wp:posOffset>1394460</wp:posOffset>
                </wp:positionH>
                <wp:positionV relativeFrom="paragraph">
                  <wp:posOffset>2264410</wp:posOffset>
                </wp:positionV>
                <wp:extent cx="660400" cy="45720"/>
                <wp:effectExtent l="0" t="57150" r="6350" b="30480"/>
                <wp:wrapNone/>
                <wp:docPr id="99459276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60400" cy="457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E750C7" id="Прямая со стрелкой 45" o:spid="_x0000_s1026" type="#_x0000_t32" style="position:absolute;margin-left:109.8pt;margin-top:178.3pt;width:52pt;height:3.6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gE50AEAAOgDAAAOAAAAZHJzL2Uyb0RvYy54bWysU02P0zAQvSPxHyzfadJqKShquocucFnB&#10;il24e51xYq2/NDZN+u8ZO20W8SEhxMWKPfPezHsz2V1P1rAjYNTetXy9qjkDJ32nXd/yLw/vX73l&#10;LCbhOmG8g5afIPLr/csXuzE0sPGDNx0gIxIXmzG0fEgpNFUV5QBWxJUP4CioPFqR6Ip91aEYid2a&#10;alPX22r02AX0EmKk15s5yPeFXymQ6ZNSERIzLafeUjmxnI/5rPY70fQowqDluQ3xD11YoR0VXahu&#10;RBLsG+pfqKyW6KNXaSW9rbxSWkLRQGrW9U9q7gcRoGghc2JYbIr/j1Z+PB7cHebW5eTuw62XT5FM&#10;qcYQmyWYLzHMaZNCy5TR4SvNu2gmFWwqlp4WS2FKTNLjdltf1WS8pNDV6zeb4nglmsySiwaM6QN4&#10;y/JHy2NCofshHbxzNDuPcwVxvI0pd/UMyGDj8pmENu9cx9Ip0IIl1ML1BvJkKT2nFC1z+0VIOhmY&#10;4Z9BMd1Rm3OZsnVwMMiOgvale1ovLJSZIUobs4Dqov6PoHNuhkHZxL8FLtmlondpAVrtPP6uapou&#10;rao5/6J61pplP/rudIeX0dI6FX/Oq5/39cd7gT//oPvvAAAA//8DAFBLAwQUAAYACAAAACEA0uch&#10;X94AAAALAQAADwAAAGRycy9kb3ducmV2LnhtbEyPwU7DMAyG70i8Q2Qkbixdw6qtNJ3QpB1BYuMA&#10;t6wxaaFxqibbCk+PObHbZ/nX78/VevK9OOEYu0Aa5rMMBFITbEdOw+t+e7cEEZMha/pAqOEbI6zr&#10;66vKlDac6QVPu+QEl1AsjYY2paGUMjYtehNnYUDi3UcYvUk8jk7a0Zy53Pcyz7JCetMRX2jNgJsW&#10;m6/d0Wt4St6NfrXY3jtH6v0z7jdvzz9a395Mjw8gEk7pPwx/+qwONTsdwpFsFL2GfL4qOKpBLQoG&#10;TqhcMRwYCrUEWVfy8of6FwAA//8DAFBLAQItABQABgAIAAAAIQC2gziS/gAAAOEBAAATAAAAAAAA&#10;AAAAAAAAAAAAAABbQ29udGVudF9UeXBlc10ueG1sUEsBAi0AFAAGAAgAAAAhADj9If/WAAAAlAEA&#10;AAsAAAAAAAAAAAAAAAAALwEAAF9yZWxzLy5yZWxzUEsBAi0AFAAGAAgAAAAhAAayATnQAQAA6AMA&#10;AA4AAAAAAAAAAAAAAAAALgIAAGRycy9lMm9Eb2MueG1sUEsBAi0AFAAGAAgAAAAhANLnIV/eAAAA&#10;CwEAAA8AAAAAAAAAAAAAAAAAKgQAAGRycy9kb3ducmV2LnhtbFBLBQYAAAAABAAEAPMAAAA1BQAA&#10;AAA=&#10;" strokecolor="black [3040]">
                <v:stroke endarrow="block"/>
                <o:lock v:ext="edit" shapetype="f"/>
              </v:shape>
            </w:pict>
          </mc:Fallback>
        </mc:AlternateContent>
      </w: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758592" behindDoc="0" locked="0" layoutInCell="1" allowOverlap="1" wp14:anchorId="4AAAF195" wp14:editId="4323AA26">
                <wp:simplePos x="0" y="0"/>
                <wp:positionH relativeFrom="column">
                  <wp:posOffset>3538220</wp:posOffset>
                </wp:positionH>
                <wp:positionV relativeFrom="paragraph">
                  <wp:posOffset>1550035</wp:posOffset>
                </wp:positionV>
                <wp:extent cx="1374775" cy="0"/>
                <wp:effectExtent l="17780" t="60325" r="7620" b="53975"/>
                <wp:wrapNone/>
                <wp:docPr id="1569472784"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374775" cy="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4B25BA9" id="Прямая со стрелкой 55" o:spid="_x0000_s1026" type="#_x0000_t32" style="position:absolute;margin-left:278.6pt;margin-top:122.05pt;width:108.25pt;height:0;rotation:18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d/u6wEAAL0DAAAOAAAAZHJzL2Uyb0RvYy54bWysU8tu2zAQvBfoPxC815Lcuk4Eyzk4TS9p&#10;ayDpB9AkZREhucSStuy/75JynT5uRXUg9sEdzs6uVncnZ9lRYzTgO97Mas60l6CM33f8+/PDuxvO&#10;YhJeCQted/ysI79bv32zGkOr5zCAVRoZgfjYjqHjQ0qhraooB+1EnEHQnpI9oBOJXNxXCsVI6M5W&#10;87r+WI2AKiBIHSNF76ckXxf8vtcyfev7qBOzHSduqZxYzl0+q/VKtHsUYTDyQkP8AwsnjKdHr1D3&#10;Igl2QPMXlDMSIUKfZhJcBX1vpC49UDdN/Uc3T4MIuvRC4sRwlSn+P1j59bjxW8zU5ck/hUeQL5F5&#10;2AzC73Uh8HwONLgmS1WNIbbXkuzEsEW2G7+AojvikKCocOrRMQRSu6lv6vyVMLXLTkX781V7fUpM&#10;UrB5v/ywXC44kz9zlWgzTqYWMKbPGhzLRsdjQmH2Q9qA9zRhwKbAi+NjTJnla0Eu9vBgrC2Dtp6N&#10;Hb9dzBelIII1KifztbJyemORHQUti3qZQO3BUXNT7HaRO5mQDo4WawqXED16RSgUfgNHOHhVCgct&#10;1KeLnYSxZLNUFE5oSHOreebotOLMavqnsjU1Zf1lAln0vOGx3YE6bzGns0c7Up6+7HNewl/9cuv1&#10;r1v/AAAA//8DAFBLAwQUAAYACAAAACEAgLm2VuEAAAALAQAADwAAAGRycy9kb3ducmV2LnhtbEyP&#10;wUrDQBCG74LvsIzgzW6atqbEbEpVRKEHafTS2zY7TYLZ2ZDdtGmf3hEEPc7Mxz/fn61G24oj9r5x&#10;pGA6iUAglc40VCn4/Hi5W4LwQZPRrSNUcEYPq/z6KtOpcSfa4rEIleAQ8qlWUIfQpVL6skar/cR1&#10;SHw7uN7qwGNfSdPrE4fbVsZRdC+tbog/1LrDpxrLr2KwCi5vj7vleva8Kc+X7cEMr50p3ndK3d6M&#10;6wcQAcfwB8OPPqtDzk57N5DxolWwWCQxowri+XwKgokkmSUg9r8bmWfyf4f8GwAA//8DAFBLAQIt&#10;ABQABgAIAAAAIQC2gziS/gAAAOEBAAATAAAAAAAAAAAAAAAAAAAAAABbQ29udGVudF9UeXBlc10u&#10;eG1sUEsBAi0AFAAGAAgAAAAhADj9If/WAAAAlAEAAAsAAAAAAAAAAAAAAAAALwEAAF9yZWxzLy5y&#10;ZWxzUEsBAi0AFAAGAAgAAAAhAIgN3+7rAQAAvQMAAA4AAAAAAAAAAAAAAAAALgIAAGRycy9lMm9E&#10;b2MueG1sUEsBAi0AFAAGAAgAAAAhAIC5tlbhAAAACwEAAA8AAAAAAAAAAAAAAAAARQQAAGRycy9k&#10;b3ducmV2LnhtbFBLBQYAAAAABAAEAPMAAABTBQAAAAA=&#10;" strokecolor="black [3040]">
                <v:stroke endarrow="block"/>
              </v:shape>
            </w:pict>
          </mc:Fallback>
        </mc:AlternateContent>
      </w: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760640" behindDoc="0" locked="0" layoutInCell="1" allowOverlap="1" wp14:anchorId="67B31B71" wp14:editId="1FE354E8">
                <wp:simplePos x="0" y="0"/>
                <wp:positionH relativeFrom="column">
                  <wp:posOffset>3851275</wp:posOffset>
                </wp:positionH>
                <wp:positionV relativeFrom="paragraph">
                  <wp:posOffset>1539875</wp:posOffset>
                </wp:positionV>
                <wp:extent cx="1085850" cy="546100"/>
                <wp:effectExtent l="38100" t="0" r="0" b="44450"/>
                <wp:wrapNone/>
                <wp:docPr id="1040451635" name="Прямая со стрелкой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85850" cy="546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16234C" id="Прямая со стрелкой 43" o:spid="_x0000_s1026" type="#_x0000_t32" style="position:absolute;margin-left:303.25pt;margin-top:121.25pt;width:85.5pt;height:43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lyJ0QEAAOoDAAAOAAAAZHJzL2Uyb0RvYy54bWysU01v1DAQvSPxHyzf2SQVW62izfaw5eNQ&#10;QUXLD3AdO7HqeKyx2ST/nrGzmyJACCEuVuyZ92bem8n+ZhosOykMBlzDq03JmXISWuO6hn99fP9m&#10;x1mIwrXCglMNn1XgN4fXr/ajr9UV9GBbhYxIXKhH3/A+Rl8XRZC9GkTYgFeOghpwEJGu2BUtipHY&#10;B1tcleV1MQK2HkGqEOj1dgnyQ+bXWsn4WeugIrMNp95iPjGfT+ksDntRdyh8b+S5DfEPXQzCOCq6&#10;Ut2KKNg3NL9QDUYiBNBxI2EoQGsjVdZAaqryJzUPvfAqayFzgl9tCv+PVn46Hd09ptbl5B78Hcjn&#10;QKYUow/1GkyX4Je0SePAtDX+I807ayYVbMqWzqulaopM0mNV7ra7LTkvKbZ9e12V2fNC1IknlfUY&#10;4gcFA0sfDQ8Rhen6eATnaHqASw1xugsx9fUCSGDr0hmFse9cy+LsacUiGuE6q9JsKT2lZDWLgCwl&#10;zlYt8C9KM9OmRrOUvHfqaJGdBG1M+1ytLJSZINpYu4LKP4POuQmm8i7+LXDNzhXBxRU4GAf4u6px&#10;urSql/yL6kVrkv0E7XyPl+HSQmV/zsufNvbHe4a//KKH7wAAAP//AwBQSwMEFAAGAAgAAAAhAEeN&#10;fd7gAAAACwEAAA8AAABkcnMvZG93bnJldi54bWxMj8FOwzAMhu9IvENkJG4spVvbrdSd0KQdQWLj&#10;wG5ZE9JC41RNthWeHnOC22/50+/P1XpyvTibMXSeEO5nCQhDjdcdWYTX/fZuCSJERVr1ngzClwmw&#10;rq+vKlVqf6EXc95FK7iEQqkQ2hiHUsrQtMapMPODId69+9GpyONopR7VhctdL9MkyaVTHfGFVg1m&#10;05rmc3dyCE/R2dGtsu3CWpofPsJ+8/b8jXh7Mz0+gIhmin8w/OqzOtTsdPQn0kH0CHmSZ4wipIuU&#10;AxNFUXA4IszTZQayruT/H+ofAAAA//8DAFBLAQItABQABgAIAAAAIQC2gziS/gAAAOEBAAATAAAA&#10;AAAAAAAAAAAAAAAAAABbQ29udGVudF9UeXBlc10ueG1sUEsBAi0AFAAGAAgAAAAhADj9If/WAAAA&#10;lAEAAAsAAAAAAAAAAAAAAAAALwEAAF9yZWxzLy5yZWxzUEsBAi0AFAAGAAgAAAAhAGeyXInRAQAA&#10;6gMAAA4AAAAAAAAAAAAAAAAALgIAAGRycy9lMm9Eb2MueG1sUEsBAi0AFAAGAAgAAAAhAEeNfd7g&#10;AAAACwEAAA8AAAAAAAAAAAAAAAAAKwQAAGRycy9kb3ducmV2LnhtbFBLBQYAAAAABAAEAPMAAAA4&#10;BQAAAAA=&#10;" strokecolor="black [3040]">
                <v:stroke endarrow="block"/>
                <o:lock v:ext="edit" shapetype="f"/>
              </v:shape>
            </w:pict>
          </mc:Fallback>
        </mc:AlternateContent>
      </w: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769856" behindDoc="0" locked="0" layoutInCell="1" allowOverlap="1" wp14:anchorId="05D0167B" wp14:editId="7885D642">
                <wp:simplePos x="0" y="0"/>
                <wp:positionH relativeFrom="column">
                  <wp:posOffset>3764915</wp:posOffset>
                </wp:positionH>
                <wp:positionV relativeFrom="paragraph">
                  <wp:posOffset>1563370</wp:posOffset>
                </wp:positionV>
                <wp:extent cx="1139825" cy="789305"/>
                <wp:effectExtent l="44450" t="6985" r="6350" b="51435"/>
                <wp:wrapNone/>
                <wp:docPr id="1084100133"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39825" cy="78930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974F27" id="AutoShape 28" o:spid="_x0000_s1026" type="#_x0000_t32" style="position:absolute;margin-left:296.45pt;margin-top:123.1pt;width:89.75pt;height:62.15pt;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KwV3AEAAKUDAAAOAAAAZHJzL2Uyb0RvYy54bWysU8GOEzEMvSPxD1HudNquCttRp3vosnBY&#10;oNIuH5AmmZmITBw5aaf9e+xs1S4gLogcoji2n59fnNXdcfDiYDE5CI2cTaZS2KDBuNA18vvzw7tb&#10;KVJWwSgPwTbyZJO8W799sxpjbefQgzcWBYGEVI+xkX3Osa6qpHs7qDSBaAM5W8BBZTKxqwyqkdAH&#10;X82n0/fVCGgigrYp0e39i1OuC37bWp2/tW2yWfhGErdcdiz7jvdqvVJ1hyr2Tp9pqH9gMSgXqOgF&#10;6l5lJfbo/oAanEZI0OaJhqGCtnXalh6om9n0t26eehVt6YXESfEiU/p/sPrrYRO2yNT1MTzFR9A/&#10;kgiw6VXobCHwfIr0cDOWqhpjqi8pbKS4RbEbv4ChGLXPUFQ4tjiI1rv4mRMZnDoVxyL76SK7PWah&#10;6XI2u1nezhdSaPJ9uF3eTBelmKoZh7MjpvzJwiD40MiUUbmuzxsIgV4Y8KWGOjymzCyvCZwc4MF5&#10;Xx7aBzE2crmgYuxJ4J1hZzGw2208ioPiUSnrzOKXMIR9MAWst8p8DEbkok+g8ZaMPlgjhbf0G/hU&#10;IrNy/hqZ0ZG2/i/RRN6Hs9IsLk9yqndgTlvk3tiiWShdnueWh+21XaKuv2v9EwAA//8DAFBLAwQU&#10;AAYACAAAACEAJABNqeIAAAALAQAADwAAAGRycy9kb3ducmV2LnhtbEyPQU+DQBCF7yb+h82YeDF2&#10;cS2lRYbGqNWTacR638IIpOwsYbct/HvXkx4n78t732Tr0XTiRINrLSPczSIQxKWtWq4Rdp+b2yUI&#10;5zVXurNMCBM5WOeXF5lOK3vmDzoVvhahhF2qERrv+1RKVzZktJvZnjhk33Yw2odzqGU16HMoN51U&#10;UbSQRrccFhrd01ND5aE4GoTnYhtvvm52o5rKt/fidXnY8vSCeH01Pj6A8DT6Pxh+9YM65MFpb49c&#10;OdEhxCu1CiiCmi8UiEAkiZqD2CPcJ1EMMs/k/x/yHwAAAP//AwBQSwECLQAUAAYACAAAACEAtoM4&#10;kv4AAADhAQAAEwAAAAAAAAAAAAAAAAAAAAAAW0NvbnRlbnRfVHlwZXNdLnhtbFBLAQItABQABgAI&#10;AAAAIQA4/SH/1gAAAJQBAAALAAAAAAAAAAAAAAAAAC8BAABfcmVscy8ucmVsc1BLAQItABQABgAI&#10;AAAAIQA3oKwV3AEAAKUDAAAOAAAAAAAAAAAAAAAAAC4CAABkcnMvZTJvRG9jLnhtbFBLAQItABQA&#10;BgAIAAAAIQAkAE2p4gAAAAsBAAAPAAAAAAAAAAAAAAAAADYEAABkcnMvZG93bnJldi54bWxQSwUG&#10;AAAAAAQABADzAAAARQUAAAAA&#10;">
                <v:stroke endarrow="block"/>
              </v:shape>
            </w:pict>
          </mc:Fallback>
        </mc:AlternateContent>
      </w: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658239" behindDoc="0" locked="0" layoutInCell="1" allowOverlap="1" wp14:anchorId="787DF394" wp14:editId="63E2CF1A">
                <wp:simplePos x="0" y="0"/>
                <wp:positionH relativeFrom="column">
                  <wp:posOffset>3837940</wp:posOffset>
                </wp:positionH>
                <wp:positionV relativeFrom="paragraph">
                  <wp:posOffset>-47625</wp:posOffset>
                </wp:positionV>
                <wp:extent cx="470535" cy="466725"/>
                <wp:effectExtent l="0" t="0" r="5715" b="9525"/>
                <wp:wrapNone/>
                <wp:docPr id="1668356679" name="Овал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0535" cy="466725"/>
                        </a:xfrm>
                        <a:prstGeom prst="ellipse">
                          <a:avLst/>
                        </a:prstGeom>
                        <a:solidFill>
                          <a:schemeClr val="bg1">
                            <a:alpha val="9000"/>
                          </a:schemeClr>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212AF1" id="Овал 41" o:spid="_x0000_s1026" style="position:absolute;margin-left:302.2pt;margin-top:-3.75pt;width:37.05pt;height:36.7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j4ngIAAMwFAAAOAAAAZHJzL2Uyb0RvYy54bWysVE1v2zAMvQ/YfxB0X22nSbMadYqgRYcB&#10;QVu0HXpWZCk2JouapHzt14+SHDddux2GXQRRJB/JJ5IXl7tOkY2wrgVd0eIkp0RoDnWrVxX99nTz&#10;6TMlzjNdMwVaVHQvHL2cffxwsTWlGEEDqhaWIIh25dZUtPHelFnmeCM65k7ACI1KCbZjHkW7ymrL&#10;tojeqWyU52fZFmxtLHDhHL5eJyWdRXwpBfd3Ujrhiaoo5ubjaeO5DGc2u2DlyjLTtLxPg/1DFh1r&#10;NQYdoK6ZZ2Rt2zdQXcstOJD+hEOXgZQtF7EGrKbIf6vmsWFGxFqQHGcGmtz/g+W3m0dzb0PqziyA&#10;f3fISLY1rhw0QXC9zU7aLthi4mQXWdwPLIqdJxwfx9N8cjqhhKNqfHY2HU0CyxkrD87GOv9FQEfC&#10;paJCqda4UCcr2WbhfLI+WMXUQLX1TatUFEJviCtlyYbhry5XRXJVpmHp6TzP489izNhIwThm4I5x&#10;lCbbip4W00n0f6Ub3BKg3xV9DUdWiK50T1biJzLl90qENJV+EJK0NTIySgFe5804F9qn3F3DapFC&#10;FZM/JR8BA7JEIgbsHuB97MRkbx9cRRyJwTn/W2LJefCIkUH7wblrNdj3ABRW1UdO9geSEjWBpSXU&#10;+3tLLKSBdIbftNgMC+b8PbM4gTiruFX8HR5SAf4T9DdKGrA/33sP9jgYqKVkixNdUfdjzaygRH3V&#10;ODLnxXgcVkAUxpPpCAV7rFkea/S6uwJsrwL3l+HxGuy9Olylhe4Zl888REUV0xxjV5R7exCufNo0&#10;uL64mM+jGY69YX6hHw0P4IHV0OlPu2dmTT8RHkfpFg7T/2Yqkm3w1DBfe5BtHJkXXnu+cWXEru/X&#10;W9hJx3K0elnCs18AAAD//wMAUEsDBBQABgAIAAAAIQBFk+kP3gAAAAkBAAAPAAAAZHJzL2Rvd25y&#10;ZXYueG1sTI/BSgMxEIbvgu8QpuCtTSprtqybLSIoCl5shV7TTdws3UzWJG1Xn97xVG//MB//fFOv&#10;Jz+wk42pD6hguRDALLbB9Ngp+Ng+zVfAUtZo9BDQKvi2CdbN9VWtKxPO+G5Pm9wxKsFUaQUu57Hi&#10;PLXOep0WYbRIu88Qvc40xo6bqM9U7gd+K4TkXvdIF5we7aOz7WFz9Ar44PgWly+7uHuNzyX/kfhW&#10;fCl1M5se7oFlO+ULDH/6pA4NOe3DEU1igwIpioJQBfPyDhgBslxR2FOQAnhT8/8fNL8AAAD//wMA&#10;UEsBAi0AFAAGAAgAAAAhALaDOJL+AAAA4QEAABMAAAAAAAAAAAAAAAAAAAAAAFtDb250ZW50X1R5&#10;cGVzXS54bWxQSwECLQAUAAYACAAAACEAOP0h/9YAAACUAQAACwAAAAAAAAAAAAAAAAAvAQAAX3Jl&#10;bHMvLnJlbHNQSwECLQAUAAYACAAAACEAvuXo+J4CAADMBQAADgAAAAAAAAAAAAAAAAAuAgAAZHJz&#10;L2Uyb0RvYy54bWxQSwECLQAUAAYACAAAACEARZPpD94AAAAJAQAADwAAAAAAAAAAAAAAAAD4BAAA&#10;ZHJzL2Rvd25yZXYueG1sUEsFBgAAAAAEAAQA8wAAAAMGAAAAAA==&#10;" fillcolor="white [3212]" strokecolor="black [3213]" strokeweight=".25pt">
                <v:fill opacity="5911f"/>
                <v:path arrowok="t"/>
              </v:oval>
            </w:pict>
          </mc:Fallback>
        </mc:AlternateContent>
      </w: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745280" behindDoc="0" locked="0" layoutInCell="1" allowOverlap="1" wp14:anchorId="12F6756C" wp14:editId="229F1067">
                <wp:simplePos x="0" y="0"/>
                <wp:positionH relativeFrom="margin">
                  <wp:posOffset>417195</wp:posOffset>
                </wp:positionH>
                <wp:positionV relativeFrom="paragraph">
                  <wp:posOffset>1962785</wp:posOffset>
                </wp:positionV>
                <wp:extent cx="1289050" cy="556895"/>
                <wp:effectExtent l="0" t="0" r="6350" b="0"/>
                <wp:wrapNone/>
                <wp:docPr id="543890195"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9050" cy="55689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56B978F8" w14:textId="77777777" w:rsidR="005C0310" w:rsidRPr="000C6DD9" w:rsidRDefault="005C0310" w:rsidP="00426E9B">
                            <w:pPr>
                              <w:jc w:val="center"/>
                              <w:rPr>
                                <w:rFonts w:ascii="Times New Roman" w:hAnsi="Times New Roman" w:cs="Times New Roman"/>
                                <w:sz w:val="24"/>
                                <w:szCs w:val="24"/>
                              </w:rPr>
                            </w:pPr>
                            <w:r>
                              <w:rPr>
                                <w:rFonts w:ascii="Times New Roman" w:hAnsi="Times New Roman" w:cs="Times New Roman"/>
                                <w:sz w:val="24"/>
                                <w:szCs w:val="24"/>
                              </w:rPr>
                              <w:t>Неспекающиеся частицы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6756C" id="Прямоугольник 39" o:spid="_x0000_s1026" style="position:absolute;left:0;text-align:left;margin-left:32.85pt;margin-top:154.55pt;width:101.5pt;height:43.8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kWTcQIAAEgFAAAOAAAAZHJzL2Uyb0RvYy54bWysVEtvGyEQvlfqf0Dcm/Vadpqsso4sR6kq&#10;WUmUpMoZs2CjsAwF7F3313dgH47SqIeqF8Qw3zcvZubquq01OQjnFZiS5mcTSoThUCmzLemP59sv&#10;F5T4wEzFNBhR0qPw9Hrx+dNVYwsxhR3oSjiCRowvGlvSXQi2yDLPd6Jm/gysMKiU4GoWUHTbrHKs&#10;Qeu1zqaTyXnWgKusAy68x9ebTkkXyb6Ugod7Kb0IRJcUYwvpdOncxDNbXLFi65jdKd6Hwf4hipop&#10;g05HUzcsMLJ36g9TteIOPMhwxqHOQErFRcoBs8kn77J52jErUi5YHG/HMvn/Z5bfHZ7sg4uhe7sG&#10;/uqxIlljfTFqouB7TCtdHbEYOGlTFY9jFUUbCMfHfHpxOZljsTnq5vPzi8t5LHPGioFtnQ/fBNQk&#10;Xkrq8JdS8dhh7UMHHSDRmTYpPNCqulVaJyH2h1hpRw4Mf3azzXsX/oRCh5GZkuniT5mEoxad1Uch&#10;iaow4mnynnruZLN6HWxqg8hIkeh9JOUfkXQYSD020kTqw5E4+Yh48jaik0cwYSTWyoD7O1l2+CHr&#10;LteYdmg3LVY2XjdQHR8ccdANg7f8VuE/rJkPD8xh9+PX4USHezykhqak0N8o2YH79dF7xGNTopaS&#10;BqeppP7nnjlBif5usF0v89ksjl8SZvOvUxTcW83mrcbs6xXgt+a4OyxP14gPerhKB/ULDv4yekUV&#10;Mxx9l5QHNwir0E05rg4ulssEw5GzLKzNk+XReCxw7LPn9oU52zdjwDa+g2HyWPGuJztsZBpY7gNI&#10;lRr2VNe+9DiuqeX71RL3wVs5oU4LcPEbAAD//wMAUEsDBBQABgAIAAAAIQDUI/lA3QAAAAoBAAAP&#10;AAAAZHJzL2Rvd25yZXYueG1sTI/BToNAEIbvJn2HzTTxZpfWiIAsjTHRkxex3rcwXaDsLLILxbd3&#10;PNnj/PPln2/y/WJ7MePoW0cKtpsIBFLl6paMgsPn610CwgdNte4doYIf9LAvVje5zmp3oQ+cy2AE&#10;l5DPtIImhCGT0lcNWu03bkDi3cmNVgceRyPrUV+43PZyF0WxtLolvtDoAV8arM7lZBW8d2l3eOvo&#10;+0tP6Xmey8mYEyp1u16en0AEXMI/DH/6rA4FOx3dRLUXvYL44ZFJBfdRugXBwC5OODlyksYJyCKX&#10;1y8UvwAAAP//AwBQSwECLQAUAAYACAAAACEAtoM4kv4AAADhAQAAEwAAAAAAAAAAAAAAAAAAAAAA&#10;W0NvbnRlbnRfVHlwZXNdLnhtbFBLAQItABQABgAIAAAAIQA4/SH/1gAAAJQBAAALAAAAAAAAAAAA&#10;AAAAAC8BAABfcmVscy8ucmVsc1BLAQItABQABgAIAAAAIQB8IkWTcQIAAEgFAAAOAAAAAAAAAAAA&#10;AAAAAC4CAABkcnMvZTJvRG9jLnhtbFBLAQItABQABgAIAAAAIQDUI/lA3QAAAAoBAAAPAAAAAAAA&#10;AAAAAAAAAMsEAABkcnMvZG93bnJldi54bWxQSwUGAAAAAAQABADzAAAA1QUAAAAA&#10;" fillcolor="white [3201]" strokecolor="white [3212]" strokeweight="2pt">
                <v:path arrowok="t"/>
                <v:textbox>
                  <w:txbxContent>
                    <w:p w14:paraId="56B978F8" w14:textId="77777777" w:rsidR="005C0310" w:rsidRPr="000C6DD9" w:rsidRDefault="005C0310" w:rsidP="00426E9B">
                      <w:pPr>
                        <w:jc w:val="center"/>
                        <w:rPr>
                          <w:rFonts w:ascii="Times New Roman" w:hAnsi="Times New Roman" w:cs="Times New Roman"/>
                          <w:sz w:val="24"/>
                          <w:szCs w:val="24"/>
                        </w:rPr>
                      </w:pPr>
                      <w:r>
                        <w:rPr>
                          <w:rFonts w:ascii="Times New Roman" w:hAnsi="Times New Roman" w:cs="Times New Roman"/>
                          <w:sz w:val="24"/>
                          <w:szCs w:val="24"/>
                        </w:rPr>
                        <w:t>Неспекающиеся частицы</w:t>
                      </w:r>
                    </w:p>
                  </w:txbxContent>
                </v:textbox>
                <w10:wrap anchorx="margin"/>
              </v:rect>
            </w:pict>
          </mc:Fallback>
        </mc:AlternateContent>
      </w: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743232" behindDoc="0" locked="0" layoutInCell="1" allowOverlap="1" wp14:anchorId="54A8B84C" wp14:editId="39D13345">
                <wp:simplePos x="0" y="0"/>
                <wp:positionH relativeFrom="margin">
                  <wp:posOffset>4719955</wp:posOffset>
                </wp:positionH>
                <wp:positionV relativeFrom="paragraph">
                  <wp:posOffset>1185545</wp:posOffset>
                </wp:positionV>
                <wp:extent cx="1257300" cy="557530"/>
                <wp:effectExtent l="0" t="0" r="0" b="0"/>
                <wp:wrapNone/>
                <wp:docPr id="576578514"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55753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79FE83B6" w14:textId="77777777" w:rsidR="005C0310" w:rsidRPr="000C6DD9" w:rsidRDefault="005C0310" w:rsidP="000C6DD9">
                            <w:pPr>
                              <w:jc w:val="center"/>
                              <w:rPr>
                                <w:rFonts w:ascii="Times New Roman" w:hAnsi="Times New Roman" w:cs="Times New Roman"/>
                                <w:sz w:val="24"/>
                                <w:szCs w:val="24"/>
                              </w:rPr>
                            </w:pPr>
                            <w:r>
                              <w:rPr>
                                <w:rFonts w:ascii="Times New Roman" w:hAnsi="Times New Roman" w:cs="Times New Roman"/>
                                <w:sz w:val="24"/>
                                <w:szCs w:val="24"/>
                              </w:rPr>
                              <w:t>Спекающиеся частицы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4A8B84C" id="Прямоугольник 37" o:spid="_x0000_s1027" style="position:absolute;left:0;text-align:left;margin-left:371.65pt;margin-top:93.35pt;width:99pt;height:43.9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vAldgIAAE8FAAAOAAAAZHJzL2Uyb0RvYy54bWysVEtvGyEQvlfqf0Dcm/U6cdOuso4sR6kq&#10;WUmUpMoZs2CjsAwF7F3313dgH45Sq4eqF8Qw3zfv4eq6rTXZC+cVmJLmZxNKhOFQKbMp6Y/n209f&#10;KPGBmYppMKKkB+Hp9fzjh6vGFmIKW9CVcASNGF80tqTbEGyRZZ5vRc38GVhhUCnB1Syg6DZZ5ViD&#10;1mudTSeTz1kDrrIOuPAeX286JZ0n+1IKHu6l9CIQXVKMLaTTpXMdz2x+xYqNY3areB8G+4coaqYM&#10;Oh1N3bDAyM6pP0zVijvwIMMZhzoDKRUXKQfMJp+8y+Zpy6xIuWBxvB3L5P+fWX63f7IPLobu7Qr4&#10;q8eKZI31xaiJgu8xrXR1xGLgpE1VPIxVFG0gHB/z6ezyfILF5qibzS5n56nMGSsGtnU+fBNQk3gp&#10;qcMupeKx/cqH6J8VAyQ60yaFB1pVt0rrJMT5EEvtyJ5hZ9ebPHYSef6IQikyUzJd/CmTcNCis/oo&#10;JFEVRjxN3tPMHW1Wr4NNbRAZKRK9j6T8FEmHgdRjI02kORyJk1PEo7cRnTyCCSOxVgbc38myww9Z&#10;d7nGtEO7bjFZ7E4sVHxZQ3V4cMRBtxPe8luF7VgxHx6YwyXADuJih3s8pIampNDfKNmC+3XqPeJx&#10;NlFLSYNLVVL/c8ecoER/Nzi1X/OLi7iFSbiYXU5RcG8167cas6uXgN3N8QuxPF0jPujhKh3UL7j/&#10;i+gVVcxw9F1SHtwgLEO37PiDcLFYJBhunmVhZZ4sj8ZjneO4PbcvzNl+JgNO8x0MC8iKd6PZYSPT&#10;wGIXQKo0t8e69h3ArU1j2f8w8Vt4KyfU8R+c/wYAAP//AwBQSwMEFAAGAAgAAAAhAHYz/lvfAAAA&#10;CwEAAA8AAABkcnMvZG93bnJldi54bWxMj01Pg0AQhu8m/Q+baeLNLm2xFGRpjImevIj1voUpH2Vn&#10;kV0o/nvHUz3OvE/eeSY9zKYTEw6usaRgvQpAIBW2bKhScPx8fdiDcF5TqTtLqOAHHRyyxV2qk9Je&#10;6QOn3FeCS8glWkHtfZ9I6YoajXYr2yNxdraD0Z7HoZLloK9cbjq5CYKdNLohvlDrHl9qLC75aBS8&#10;t3F7fGvp+0uP8WWa8rGqzqjU/XJ+fgLhcfY3GP70WR0ydjrZkUonOgVRuN0yysF+F4FgIg7XvDkp&#10;2EThI8gslf9/yH4BAAD//wMAUEsBAi0AFAAGAAgAAAAhALaDOJL+AAAA4QEAABMAAAAAAAAAAAAA&#10;AAAAAAAAAFtDb250ZW50X1R5cGVzXS54bWxQSwECLQAUAAYACAAAACEAOP0h/9YAAACUAQAACwAA&#10;AAAAAAAAAAAAAAAvAQAAX3JlbHMvLnJlbHNQSwECLQAUAAYACAAAACEA5xbwJXYCAABPBQAADgAA&#10;AAAAAAAAAAAAAAAuAgAAZHJzL2Uyb0RvYy54bWxQSwECLQAUAAYACAAAACEAdjP+W98AAAALAQAA&#10;DwAAAAAAAAAAAAAAAADQBAAAZHJzL2Rvd25yZXYueG1sUEsFBgAAAAAEAAQA8wAAANwFAAAAAA==&#10;" fillcolor="white [3201]" strokecolor="white [3212]" strokeweight="2pt">
                <v:path arrowok="t"/>
                <v:textbox>
                  <w:txbxContent>
                    <w:p w14:paraId="79FE83B6" w14:textId="77777777" w:rsidR="005C0310" w:rsidRPr="000C6DD9" w:rsidRDefault="005C0310" w:rsidP="000C6DD9">
                      <w:pPr>
                        <w:jc w:val="center"/>
                        <w:rPr>
                          <w:rFonts w:ascii="Times New Roman" w:hAnsi="Times New Roman" w:cs="Times New Roman"/>
                          <w:sz w:val="24"/>
                          <w:szCs w:val="24"/>
                        </w:rPr>
                      </w:pPr>
                      <w:r>
                        <w:rPr>
                          <w:rFonts w:ascii="Times New Roman" w:hAnsi="Times New Roman" w:cs="Times New Roman"/>
                          <w:sz w:val="24"/>
                          <w:szCs w:val="24"/>
                        </w:rPr>
                        <w:t>Спекающиеся частицы</w:t>
                      </w:r>
                    </w:p>
                  </w:txbxContent>
                </v:textbox>
                <w10:wrap anchorx="margin"/>
              </v:rect>
            </w:pict>
          </mc:Fallback>
        </mc:AlternateContent>
      </w: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757568" behindDoc="0" locked="0" layoutInCell="1" allowOverlap="1" wp14:anchorId="5D30A41A" wp14:editId="09F996B8">
                <wp:simplePos x="0" y="0"/>
                <wp:positionH relativeFrom="column">
                  <wp:posOffset>4161790</wp:posOffset>
                </wp:positionH>
                <wp:positionV relativeFrom="paragraph">
                  <wp:posOffset>180975</wp:posOffset>
                </wp:positionV>
                <wp:extent cx="601345" cy="66675"/>
                <wp:effectExtent l="0" t="57150" r="8255" b="9525"/>
                <wp:wrapNone/>
                <wp:docPr id="1861750522"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01345" cy="66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9448EBD" id="Прямая со стрелкой 35" o:spid="_x0000_s1026" type="#_x0000_t32" style="position:absolute;margin-left:327.7pt;margin-top:14.25pt;width:47.35pt;height:5.25pt;flip:x 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fqa1QEAAPIDAAAOAAAAZHJzL2Uyb0RvYy54bWysU02P1DAMvSPxH6LcmXYWtqBqOnuY5eOw&#10;ghXLcs+mSRttGkeJmbb/HiedKYgFCSEuVhL7PfvZzu5qGiw7qhANuIZvNyVnyklojesafv/l3Ys3&#10;nEUUrhUWnGr4rCK/2j9/tht9rS6gB9uqwIjExXr0De8RfV0UUfZqEHEDXjlyagiDQLqGrmiDGIl9&#10;sMVFWVbFCKH1AaSKkV6vFyffZ36tlcRPWkeFzDacasNsQ7YPyRb7nai7IHxv5KkM8Q9VDMI4SrpS&#10;XQsU7FswT6gGIwNE0LiRMBSgtZEqayA12/IXNXe98CproeZEv7Yp/j9a+fF4cLchlS4nd+dvQD5G&#10;akox+livznSJfgmbdBiYtsZ/oHnzfPqaTomC9LApN3dem6smZJIeq3L78tUlZ5JcVVW9vky9L0Sd&#10;+BLWh4jvFQwsHRoeMQjT9XgA52iKEJYM4ngTcQGeAQlsXbIojH3rWoazp1XDYITrrDrlSSFZ1SIk&#10;S8LZqgX+WWlmWipzSZP3Tx1sYEdBm9M+blcWikwQbaxdQWVW/0fQKTbBVN7JvwWu0TkjOFyBg3EQ&#10;fpcVp3Opeok/q160JtkP0M634TxkWqw8h9MnSJv78z3Df3zV/XcAAAD//wMAUEsDBBQABgAIAAAA&#10;IQCaVmnk3QAAAAkBAAAPAAAAZHJzL2Rvd25yZXYueG1sTI/BTsMwEETvSPyDtUjcqN3ShDZkUyEE&#10;J9QDpb278ZJE2OsQO23g6zEnOK7maeZtuZmcFScaQucZYT5TIIhrbzpuEPZvzzcrECFqNtp6JoQv&#10;CrCpLi9KXRh/5lc67WIjUgmHQiO0MfaFlKFuyekw8z1xyt794HRM59BIM+hzKndWLpTKpdMdp4VW&#10;9/TYUv2xGx3C0zY3hg5sXfeyb8z2234uR4t4fTU93IOINMU/GH71kzpUyenoRzZBWIQ8y5YJRVis&#10;MhAJuMvUHMQR4XatQFal/P9B9QMAAP//AwBQSwECLQAUAAYACAAAACEAtoM4kv4AAADhAQAAEwAA&#10;AAAAAAAAAAAAAAAAAAAAW0NvbnRlbnRfVHlwZXNdLnhtbFBLAQItABQABgAIAAAAIQA4/SH/1gAA&#10;AJQBAAALAAAAAAAAAAAAAAAAAC8BAABfcmVscy8ucmVsc1BLAQItABQABgAIAAAAIQAPNfqa1QEA&#10;APIDAAAOAAAAAAAAAAAAAAAAAC4CAABkcnMvZTJvRG9jLnhtbFBLAQItABQABgAIAAAAIQCaVmnk&#10;3QAAAAkBAAAPAAAAAAAAAAAAAAAAAC8EAABkcnMvZG93bnJldi54bWxQSwUGAAAAAAQABADzAAAA&#10;OQUAAAAA&#10;" strokecolor="black [3040]">
                <v:stroke endarrow="block"/>
                <o:lock v:ext="edit" shapetype="f"/>
              </v:shape>
            </w:pict>
          </mc:Fallback>
        </mc:AlternateContent>
      </w: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756544" behindDoc="0" locked="0" layoutInCell="1" allowOverlap="1" wp14:anchorId="2E14626C" wp14:editId="5FC599F3">
                <wp:simplePos x="0" y="0"/>
                <wp:positionH relativeFrom="column">
                  <wp:posOffset>1615440</wp:posOffset>
                </wp:positionH>
                <wp:positionV relativeFrom="paragraph">
                  <wp:posOffset>237490</wp:posOffset>
                </wp:positionV>
                <wp:extent cx="1206500" cy="12065"/>
                <wp:effectExtent l="0" t="76200" r="0" b="64135"/>
                <wp:wrapNone/>
                <wp:docPr id="1285871574"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06500" cy="120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6420B1E" id="Прямая со стрелкой 33" o:spid="_x0000_s1026" type="#_x0000_t32" style="position:absolute;margin-left:127.2pt;margin-top:18.7pt;width:95pt;height:.95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OAMygEAAOkDAAAOAAAAZHJzL2Uyb0RvYy54bWysU8GO1DAMvSPxD1HuTDsjsULVdPYwC1xW&#10;sGJh79k0aaNN4sgJ0/bvcdKZggAhtNqLVcd+z362u7+enGUnhdGAb/l2U3OmvITO+L7l375+ePOO&#10;s5iE74QFr1o+q8ivD69f7cfQqB0MYDuFjEh8bMbQ8iGl0FRVlINyIm4gKE9BDehEIhf7qkMxEruz&#10;1a6ur6oRsAsIUsVIrzdLkB8Kv9ZKps9aR5WYbTn1lorFYh+zrQ570fQowmDkuQ3xjC6cMJ6KrlQ3&#10;Ign2Hc0fVM5IhAg6bSS4CrQ2UhUNpGZb/6bmfhBBFS00nBjWMcWXo5WfTkd/h7l1Ofn7cAvyKdJQ&#10;qjHEZg1mJ4YlbdLomLYmPNC+i2ZSwaYy0nkdqZoSk/S43dVXb2uavKRYcfLIK9Fkmlw1YEwfFTiW&#10;P1oeEwrTD+kI3tPyAJcS4nQb0wK8ADLY+myTMPa971iaA11YQiN8b9W5Tk4pYpb+i5I0W7XAvyjN&#10;TJf7LErK2amjRXYSdDDd03ZlocwM0cbaFVT/G3TOzTBVTvF/gWt2qQg+rUBnPODfqqbp0qpe8i+q&#10;F61Z9iN08x1edkv3VPZwvv18sL/6Bf7zDz38AAAA//8DAFBLAwQUAAYACAAAACEADkjCyN4AAAAJ&#10;AQAADwAAAGRycy9kb3ducmV2LnhtbEyPQU/DMAyF70j7D5EncWPp1g5YaTpNk3YEiY0D3LLGpIXG&#10;qZJsK/x6zAl8sWw/vfe5Wo+uF2cMsfOkYD7LQCA13nRkFbwcdjf3IGLSZHTvCRV8YYR1PbmqdGn8&#10;hZ7xvE9WsAnFUitoUxpKKWPTotNx5gckvr374HTiMVhpgr6wuevlIstupdMdcUKrB9y22HzuT07B&#10;Y3I2uNVyV1hL+dtHPGxfn76Vup6OmwcQCcf0J4ZffEaHmpmO/kQmil7BYlkULFWQ33FnQcEF4siL&#10;VQ6yruT/D+ofAAAA//8DAFBLAQItABQABgAIAAAAIQC2gziS/gAAAOEBAAATAAAAAAAAAAAAAAAA&#10;AAAAAABbQ29udGVudF9UeXBlc10ueG1sUEsBAi0AFAAGAAgAAAAhADj9If/WAAAAlAEAAAsAAAAA&#10;AAAAAAAAAAAALwEAAF9yZWxzLy5yZWxzUEsBAi0AFAAGAAgAAAAhADQo4AzKAQAA6QMAAA4AAAAA&#10;AAAAAAAAAAAALgIAAGRycy9lMm9Eb2MueG1sUEsBAi0AFAAGAAgAAAAhAA5IwsjeAAAACQEAAA8A&#10;AAAAAAAAAAAAAAAAJAQAAGRycy9kb3ducmV2LnhtbFBLBQYAAAAABAAEAPMAAAAvBQAAAAA=&#10;" strokecolor="black [3040]">
                <v:stroke endarrow="block"/>
                <o:lock v:ext="edit" shapetype="f"/>
              </v:shape>
            </w:pict>
          </mc:Fallback>
        </mc:AlternateContent>
      </w: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737088" behindDoc="0" locked="0" layoutInCell="1" allowOverlap="1" wp14:anchorId="5F108F11" wp14:editId="03E24FD1">
                <wp:simplePos x="0" y="0"/>
                <wp:positionH relativeFrom="column">
                  <wp:posOffset>509905</wp:posOffset>
                </wp:positionH>
                <wp:positionV relativeFrom="paragraph">
                  <wp:posOffset>3810</wp:posOffset>
                </wp:positionV>
                <wp:extent cx="1257300" cy="556895"/>
                <wp:effectExtent l="0" t="0" r="0" b="0"/>
                <wp:wrapNone/>
                <wp:docPr id="186851564"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55689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5F70E71F" w14:textId="77777777" w:rsidR="005C0310" w:rsidRPr="000C6DD9" w:rsidRDefault="005C0310" w:rsidP="000C6DD9">
                            <w:pPr>
                              <w:jc w:val="center"/>
                              <w:rPr>
                                <w:rFonts w:ascii="Times New Roman" w:hAnsi="Times New Roman" w:cs="Times New Roman"/>
                                <w:sz w:val="24"/>
                                <w:szCs w:val="24"/>
                              </w:rPr>
                            </w:pPr>
                            <w:r w:rsidRPr="000C6DD9">
                              <w:rPr>
                                <w:rFonts w:ascii="Times New Roman" w:hAnsi="Times New Roman" w:cs="Times New Roman"/>
                                <w:sz w:val="24"/>
                                <w:szCs w:val="24"/>
                              </w:rPr>
                              <w:t>Газоотводная трубка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F108F11" id="Прямоугольник 31" o:spid="_x0000_s1028" style="position:absolute;left:0;text-align:left;margin-left:40.15pt;margin-top:.3pt;width:99pt;height:43.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0rZdAIAAE8FAAAOAAAAZHJzL2Uyb0RvYy54bWysVEtvGyEQvlfqf0Dcm/W6cR6rrCMrUapK&#10;VmIlqXLGLNgoLEMBe9f99R3Yh6M06qHqBTHM9817uLpua032wnkFpqT5yYQSYThUymxK+uP57ssF&#10;JT4wUzENRpT0IDy9nn/+dNXYQkxhC7oSjqAR44vGlnQbgi2yzPOtqJk/ASsMKiW4mgUU3SarHGvQ&#10;eq2z6WRyljXgKuuAC+/x9bZT0nmyL6Xg4UFKLwLRJcXYQjpdOtfxzOZXrNg4ZreK92Gwf4iiZsqg&#10;09HULQuM7Jz6w1StuAMPMpxwqDOQUnGRcsBs8sm7bJ62zIqUCxbH27FM/v+Z5ff7J7tyMXRvl8Bf&#10;PVYka6wvRk0UfI9ppasjFgMnbariYayiaAPh+JhPZ+dfJ1hsjrrZ7OzichbLnLFiYFvnwzcBNYmX&#10;kjrsUioe2y996KADJDrTJoUHWlV3SuskxPkQN9qRPcPOrjd578IfUegwMlMyXfwpk3DQorP6KCRR&#10;FUY8Td7TzB1tVq+DTW0QGSkSvY+k/COSDgOpx0aaSHM4EicfEY/eRnTyCCaMxFoZcH8nyw4/ZN3l&#10;GtMO7brFZGOuWOD4sobqsHLEQbcT3vI7he1YMh9WzOESYAdxscMDHlJDU1Lob5Rswf366D3icTZR&#10;S0mDS1VS/3PHnKBEfzc4tZf56WncwiSczs6nKLi3mvVbjdnVN4DdzfELsTxdIz7o4Sod1C+4/4vo&#10;FVXMcPRdUh7cINyEbtnxB+FisUgw3DzLwtI8WR6NxzrHcXtuX5iz/UwGnOZ7GBaQFe9Gs8NGpoHF&#10;LoBUaW6Pde07gFubJr//YeK38FZOqOM/OP8NAAD//wMAUEsDBBQABgAIAAAAIQC7Lgte2AAAAAYB&#10;AAAPAAAAZHJzL2Rvd25yZXYueG1sTI7NTsMwEITvSLyDtUjcqEORShriVAgJTlwI7X0bb/PTeB1i&#10;Jw1vz3KC02p2RjNfvltcr2YaQ+vZwP0qAUVcedtybWD/+XqXggoR2WLvmQx8U4BdcX2VY2b9hT9o&#10;LmOtpIRDhgaaGIdM61A15DCs/EAs3smPDqPIsdZ2xIuUu16vk2SjHbYsCw0O9NJQdS4nZ+C923b7&#10;t46/Djhtz/NcTnV9ImNub5bnJ1CRlvgXhl98QYdCmI5+YhtUbyBNHiRpYANK3PVjKvIob7m6yPV/&#10;/OIHAAD//wMAUEsBAi0AFAAGAAgAAAAhALaDOJL+AAAA4QEAABMAAAAAAAAAAAAAAAAAAAAAAFtD&#10;b250ZW50X1R5cGVzXS54bWxQSwECLQAUAAYACAAAACEAOP0h/9YAAACUAQAACwAAAAAAAAAAAAAA&#10;AAAvAQAAX3JlbHMvLnJlbHNQSwECLQAUAAYACAAAACEANjdK2XQCAABPBQAADgAAAAAAAAAAAAAA&#10;AAAuAgAAZHJzL2Uyb0RvYy54bWxQSwECLQAUAAYACAAAACEAuy4LXtgAAAAGAQAADwAAAAAAAAAA&#10;AAAAAADOBAAAZHJzL2Rvd25yZXYueG1sUEsFBgAAAAAEAAQA8wAAANMFAAAAAA==&#10;" fillcolor="white [3201]" strokecolor="white [3212]" strokeweight="2pt">
                <v:path arrowok="t"/>
                <v:textbox>
                  <w:txbxContent>
                    <w:p w14:paraId="5F70E71F" w14:textId="77777777" w:rsidR="005C0310" w:rsidRPr="000C6DD9" w:rsidRDefault="005C0310" w:rsidP="000C6DD9">
                      <w:pPr>
                        <w:jc w:val="center"/>
                        <w:rPr>
                          <w:rFonts w:ascii="Times New Roman" w:hAnsi="Times New Roman" w:cs="Times New Roman"/>
                          <w:sz w:val="24"/>
                          <w:szCs w:val="24"/>
                        </w:rPr>
                      </w:pPr>
                      <w:r w:rsidRPr="000C6DD9">
                        <w:rPr>
                          <w:rFonts w:ascii="Times New Roman" w:hAnsi="Times New Roman" w:cs="Times New Roman"/>
                          <w:sz w:val="24"/>
                          <w:szCs w:val="24"/>
                        </w:rPr>
                        <w:t>Газоотводная трубка</w:t>
                      </w:r>
                    </w:p>
                  </w:txbxContent>
                </v:textbox>
              </v:rect>
            </w:pict>
          </mc:Fallback>
        </mc:AlternateContent>
      </w:r>
      <w:r>
        <w:rPr>
          <w:rFonts w:ascii="Times New Roman" w:hAnsi="Times New Roman" w:cs="Times New Roman"/>
          <w:iCs/>
          <w:noProof/>
          <w:color w:val="000000" w:themeColor="text1"/>
          <w:sz w:val="28"/>
          <w:szCs w:val="28"/>
        </w:rPr>
        <mc:AlternateContent>
          <mc:Choice Requires="wps">
            <w:drawing>
              <wp:anchor distT="0" distB="0" distL="114300" distR="114300" simplePos="0" relativeHeight="251741184" behindDoc="0" locked="0" layoutInCell="1" allowOverlap="1" wp14:anchorId="194D641B" wp14:editId="56A7978E">
                <wp:simplePos x="0" y="0"/>
                <wp:positionH relativeFrom="margin">
                  <wp:posOffset>4608195</wp:posOffset>
                </wp:positionH>
                <wp:positionV relativeFrom="paragraph">
                  <wp:posOffset>3810</wp:posOffset>
                </wp:positionV>
                <wp:extent cx="1257300" cy="556895"/>
                <wp:effectExtent l="0" t="0" r="0" b="0"/>
                <wp:wrapNone/>
                <wp:docPr id="1378802148"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55689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2E4AC40A" w14:textId="77777777" w:rsidR="005C0310" w:rsidRPr="000C6DD9" w:rsidRDefault="005C0310" w:rsidP="000C6DD9">
                            <w:pPr>
                              <w:jc w:val="center"/>
                              <w:rPr>
                                <w:rFonts w:ascii="Times New Roman" w:hAnsi="Times New Roman" w:cs="Times New Roman"/>
                                <w:sz w:val="24"/>
                                <w:szCs w:val="24"/>
                              </w:rPr>
                            </w:pPr>
                            <w:r>
                              <w:rPr>
                                <w:rFonts w:ascii="Times New Roman" w:hAnsi="Times New Roman" w:cs="Times New Roman"/>
                                <w:sz w:val="24"/>
                                <w:szCs w:val="24"/>
                              </w:rPr>
                              <w:t>Ниппельный наконечник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94D641B" id="Прямоугольник 29" o:spid="_x0000_s1029" style="position:absolute;left:0;text-align:left;margin-left:362.85pt;margin-top:.3pt;width:99pt;height:43.8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YJUdQIAAE8FAAAOAAAAZHJzL2Uyb0RvYy54bWysVEtvGyEQvlfqf0Dcm/U6cR6rrCMrUapK&#10;VmI1qXLGLNgoLEMBe9f99R3Yh6M06qHqBTHM9817uL5pa032wnkFpqT5yYQSYThUymxK+uP5/ssl&#10;JT4wUzENRpT0IDy9mX/+dN3YQkxhC7oSjqAR44vGlnQbgi2yzPOtqJk/ASsMKiW4mgUU3SarHGvQ&#10;eq2z6WRynjXgKuuAC+/x9a5T0nmyL6Xg4VFKLwLRJcXYQjpdOtfxzObXrNg4ZreK92Gwf4iiZsqg&#10;09HUHQuM7Jz6w1StuAMPMpxwqDOQUnGRcsBs8sm7bJ62zIqUCxbH27FM/v+Z5Q/7J7tyMXRvl8Bf&#10;PVYka6wvRk0UfI9ppasjFgMnbariYayiaAPh+JhPZxenEyw2R91sdn55NYtlzlgxsK3z4auAmsRL&#10;SR12KRWP7Zc+dNABEp1pk8IDrap7pXUS4nyIW+3InmFn15u8d+GPKHQYmSmZLv6USTho0Vn9LiRR&#10;FUY8Td7TzB1tVq+DTW0QGSkSvY+k/COSDgOpx0aaSHM4EicfEY/eRnTyCCaMxFoZcH8nyw4/ZN3l&#10;GtMO7brFZEt6GgsVX9ZQHVaOOOh2wlt+r7AdS+bDijlcAuwgLnZ4xENqaEoK/Y2SLbhfH71HPM4m&#10;ailpcKlK6n/umBOU6G8Gp/YqPzuLW5iEs9nFFAX3VrN+qzG7+hawuzl+IZana8QHPVylg/oF938R&#10;vaKKGY6+S8qDG4Tb0C07/iBcLBYJhptnWViaJ8uj8VjnOG7P7Qtztp/JgNP8AMMCsuLdaHbYyDSw&#10;2AWQKs3tsa59B3Br0+T3P0z8Ft7KCXX8B+e/AQAA//8DAFBLAwQUAAYACAAAACEABcZkL9sAAAAH&#10;AQAADwAAAGRycy9kb3ducmV2LnhtbEyOTU/DMBBE70j8B2srcaNOU9EmIU6FkODEhVDu23ibj8br&#10;EDtp+PeYExxHM3rz8sNiejHT6FrLCjbrCARxZXXLtYLjx8t9AsJ5ZI29ZVLwTQ4Oxe1Njpm2V36n&#10;ufS1CBB2GSpovB8yKV3VkEG3tgNx6M52NOhDHGupR7wGuOllHEU7abDl8NDgQM8NVZdyMgreurQ7&#10;vnb89YlTepnncqrrMyl1t1qeHkF4WvzfGH71gzoUwelkJ9ZO9Ar28cM+TBXsQIQ6jbchnhQkyRZk&#10;kcv//sUPAAAA//8DAFBLAQItABQABgAIAAAAIQC2gziS/gAAAOEBAAATAAAAAAAAAAAAAAAAAAAA&#10;AABbQ29udGVudF9UeXBlc10ueG1sUEsBAi0AFAAGAAgAAAAhADj9If/WAAAAlAEAAAsAAAAAAAAA&#10;AAAAAAAALwEAAF9yZWxzLy5yZWxzUEsBAi0AFAAGAAgAAAAhAOBVglR1AgAATwUAAA4AAAAAAAAA&#10;AAAAAAAALgIAAGRycy9lMm9Eb2MueG1sUEsBAi0AFAAGAAgAAAAhAAXGZC/bAAAABwEAAA8AAAAA&#10;AAAAAAAAAAAAzwQAAGRycy9kb3ducmV2LnhtbFBLBQYAAAAABAAEAPMAAADXBQAAAAA=&#10;" fillcolor="white [3201]" strokecolor="white [3212]" strokeweight="2pt">
                <v:path arrowok="t"/>
                <v:textbox>
                  <w:txbxContent>
                    <w:p w14:paraId="2E4AC40A" w14:textId="77777777" w:rsidR="005C0310" w:rsidRPr="000C6DD9" w:rsidRDefault="005C0310" w:rsidP="000C6DD9">
                      <w:pPr>
                        <w:jc w:val="center"/>
                        <w:rPr>
                          <w:rFonts w:ascii="Times New Roman" w:hAnsi="Times New Roman" w:cs="Times New Roman"/>
                          <w:sz w:val="24"/>
                          <w:szCs w:val="24"/>
                        </w:rPr>
                      </w:pPr>
                      <w:r>
                        <w:rPr>
                          <w:rFonts w:ascii="Times New Roman" w:hAnsi="Times New Roman" w:cs="Times New Roman"/>
                          <w:sz w:val="24"/>
                          <w:szCs w:val="24"/>
                        </w:rPr>
                        <w:t>Ниппельный наконечник</w:t>
                      </w:r>
                    </w:p>
                  </w:txbxContent>
                </v:textbox>
                <w10:wrap anchorx="margin"/>
              </v:rect>
            </w:pict>
          </mc:Fallback>
        </mc:AlternateContent>
      </w:r>
      <w:r w:rsidR="00426E9B" w:rsidRPr="00694C68">
        <w:rPr>
          <w:rFonts w:ascii="Times New Roman" w:hAnsi="Times New Roman" w:cs="Times New Roman"/>
          <w:iCs/>
          <w:noProof/>
          <w:color w:val="000000" w:themeColor="text1"/>
          <w:sz w:val="28"/>
          <w:szCs w:val="28"/>
          <w:lang w:eastAsia="ru-RU"/>
        </w:rPr>
        <w:drawing>
          <wp:inline distT="0" distB="0" distL="0" distR="0" wp14:anchorId="49062CFC" wp14:editId="68CEDF59">
            <wp:extent cx="2398815" cy="3058376"/>
            <wp:effectExtent l="0" t="0" r="0" b="0"/>
            <wp:docPr id="5485238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23867" name=""/>
                    <pic:cNvPicPr/>
                  </pic:nvPicPr>
                  <pic:blipFill>
                    <a:blip r:embed="rId30" cstate="print"/>
                    <a:stretch>
                      <a:fillRect/>
                    </a:stretch>
                  </pic:blipFill>
                  <pic:spPr>
                    <a:xfrm>
                      <a:off x="0" y="0"/>
                      <a:ext cx="2418836" cy="3083901"/>
                    </a:xfrm>
                    <a:prstGeom prst="rect">
                      <a:avLst/>
                    </a:prstGeom>
                  </pic:spPr>
                </pic:pic>
              </a:graphicData>
            </a:graphic>
          </wp:inline>
        </w:drawing>
      </w:r>
    </w:p>
    <w:p w14:paraId="7B5588DE" w14:textId="77777777" w:rsidR="00B9444E" w:rsidRPr="00694C68" w:rsidRDefault="00B9444E" w:rsidP="00DC6788">
      <w:pPr>
        <w:spacing w:after="0" w:line="240" w:lineRule="auto"/>
        <w:contextualSpacing/>
        <w:jc w:val="both"/>
        <w:rPr>
          <w:rFonts w:ascii="Times New Roman" w:hAnsi="Times New Roman" w:cs="Times New Roman"/>
          <w:sz w:val="28"/>
          <w:szCs w:val="28"/>
          <w:lang w:val="kk-KZ"/>
        </w:rPr>
      </w:pPr>
    </w:p>
    <w:p w14:paraId="1B70A9B5" w14:textId="77777777" w:rsidR="00781E59" w:rsidRPr="00694C68" w:rsidRDefault="00781E59" w:rsidP="00DC6788">
      <w:pPr>
        <w:spacing w:after="0" w:line="240" w:lineRule="auto"/>
        <w:contextualSpacing/>
        <w:jc w:val="center"/>
        <w:rPr>
          <w:rFonts w:ascii="Times New Roman" w:hAnsi="Times New Roman" w:cs="Times New Roman"/>
          <w:b/>
          <w:iCs/>
          <w:color w:val="000000" w:themeColor="text1"/>
          <w:sz w:val="28"/>
          <w:szCs w:val="28"/>
        </w:rPr>
      </w:pPr>
      <w:r w:rsidRPr="00694C68">
        <w:rPr>
          <w:rFonts w:ascii="Times New Roman" w:hAnsi="Times New Roman" w:cs="Times New Roman"/>
          <w:iCs/>
          <w:color w:val="000000" w:themeColor="text1"/>
          <w:sz w:val="28"/>
          <w:szCs w:val="28"/>
        </w:rPr>
        <w:t>Рисунок 2.1</w:t>
      </w:r>
      <w:r w:rsidR="0075560A" w:rsidRPr="00694C68">
        <w:rPr>
          <w:rFonts w:ascii="Times New Roman" w:hAnsi="Times New Roman" w:cs="Times New Roman"/>
          <w:iCs/>
          <w:color w:val="000000" w:themeColor="text1"/>
          <w:sz w:val="28"/>
          <w:szCs w:val="28"/>
        </w:rPr>
        <w:t>2</w:t>
      </w:r>
      <w:r w:rsidRPr="00694C68">
        <w:rPr>
          <w:rFonts w:ascii="Times New Roman" w:hAnsi="Times New Roman" w:cs="Times New Roman"/>
          <w:iCs/>
          <w:color w:val="000000" w:themeColor="text1"/>
          <w:sz w:val="28"/>
          <w:szCs w:val="28"/>
        </w:rPr>
        <w:t xml:space="preserve"> –</w:t>
      </w:r>
      <w:r w:rsidR="000547CF">
        <w:rPr>
          <w:rFonts w:ascii="Times New Roman" w:hAnsi="Times New Roman" w:cs="Times New Roman"/>
          <w:iCs/>
          <w:color w:val="000000" w:themeColor="text1"/>
          <w:sz w:val="28"/>
          <w:szCs w:val="28"/>
        </w:rPr>
        <w:t>Реактор</w:t>
      </w:r>
      <w:r w:rsidRPr="00694C68">
        <w:rPr>
          <w:rFonts w:ascii="Times New Roman" w:hAnsi="Times New Roman" w:cs="Times New Roman"/>
          <w:iCs/>
          <w:color w:val="000000" w:themeColor="text1"/>
          <w:sz w:val="28"/>
          <w:szCs w:val="28"/>
        </w:rPr>
        <w:t xml:space="preserve"> для коксования</w:t>
      </w:r>
    </w:p>
    <w:p w14:paraId="4C2B3E60"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633B095B" w14:textId="1376B96E" w:rsidR="00626E21" w:rsidRDefault="00626E21" w:rsidP="00626E21">
      <w:pPr>
        <w:spacing w:after="0" w:line="240" w:lineRule="auto"/>
        <w:ind w:firstLine="567"/>
        <w:contextualSpacing/>
        <w:jc w:val="both"/>
        <w:rPr>
          <w:rFonts w:ascii="Times New Roman" w:hAnsi="Times New Roman" w:cs="Times New Roman"/>
          <w:sz w:val="28"/>
          <w:szCs w:val="28"/>
        </w:rPr>
      </w:pPr>
      <w:r w:rsidRPr="00B968F9">
        <w:rPr>
          <w:rFonts w:ascii="Times New Roman" w:hAnsi="Times New Roman" w:cs="Times New Roman"/>
          <w:b/>
          <w:bCs/>
          <w:sz w:val="28"/>
          <w:szCs w:val="28"/>
        </w:rPr>
        <w:t>2.4.</w:t>
      </w:r>
      <w:r>
        <w:rPr>
          <w:rFonts w:ascii="Times New Roman" w:hAnsi="Times New Roman" w:cs="Times New Roman"/>
          <w:b/>
          <w:bCs/>
          <w:sz w:val="28"/>
          <w:szCs w:val="28"/>
        </w:rPr>
        <w:t>2</w:t>
      </w:r>
      <w:r w:rsidRPr="00B968F9">
        <w:rPr>
          <w:rFonts w:ascii="Times New Roman" w:hAnsi="Times New Roman" w:cs="Times New Roman"/>
          <w:b/>
          <w:bCs/>
          <w:sz w:val="28"/>
          <w:szCs w:val="28"/>
        </w:rPr>
        <w:t xml:space="preserve"> </w:t>
      </w:r>
      <w:r>
        <w:rPr>
          <w:rFonts w:ascii="Times New Roman" w:hAnsi="Times New Roman" w:cs="Times New Roman"/>
          <w:b/>
          <w:bCs/>
          <w:sz w:val="28"/>
          <w:szCs w:val="28"/>
        </w:rPr>
        <w:t>Экспериментальные исследования коксования углей</w:t>
      </w:r>
    </w:p>
    <w:p w14:paraId="3204B680" w14:textId="59A496E4"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Выделение газовой фазы началось при температуре выше 300 °С, что означает начало процесса пиролиза угольной массы. Максимальное газовыделение происходило в интервале температур 400-600 °С и минимальное при 700-800 С°, что указывает </w:t>
      </w:r>
      <w:r w:rsidR="00C04315" w:rsidRPr="00694C68">
        <w:rPr>
          <w:rFonts w:ascii="Times New Roman" w:hAnsi="Times New Roman" w:cs="Times New Roman"/>
          <w:color w:val="000000" w:themeColor="text1"/>
          <w:sz w:val="28"/>
          <w:szCs w:val="28"/>
          <w:lang w:val="kk-KZ"/>
        </w:rPr>
        <w:t xml:space="preserve">на </w:t>
      </w:r>
      <w:r w:rsidRPr="00694C68">
        <w:rPr>
          <w:rFonts w:ascii="Times New Roman" w:hAnsi="Times New Roman" w:cs="Times New Roman"/>
          <w:color w:val="000000" w:themeColor="text1"/>
          <w:sz w:val="28"/>
          <w:szCs w:val="28"/>
        </w:rPr>
        <w:t xml:space="preserve">заключительную стадию деструкции угля </w:t>
      </w:r>
      <w:r w:rsidRPr="00694C68">
        <w:rPr>
          <w:rFonts w:ascii="Times New Roman" w:hAnsi="Times New Roman" w:cs="Times New Roman"/>
          <w:color w:val="000000" w:themeColor="text1"/>
          <w:sz w:val="28"/>
          <w:szCs w:val="28"/>
        </w:rPr>
        <w:lastRenderedPageBreak/>
        <w:t xml:space="preserve">(пиролиза). По окончании заданной температуры и его последующего охлаждения тигель извлекался из печи. </w:t>
      </w:r>
    </w:p>
    <w:p w14:paraId="79DA2D3B" w14:textId="77777777" w:rsidR="0020369A"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Всего было проведено 25 опытов – по 5 испытаний на каждое соотношение.</w:t>
      </w:r>
      <w:r w:rsidR="00C74B99" w:rsidRPr="00694C68">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Характеристики полученных результатов приведены в таблице 2.</w:t>
      </w:r>
      <w:r w:rsidR="00B44E75" w:rsidRPr="00694C68">
        <w:rPr>
          <w:rFonts w:ascii="Times New Roman" w:hAnsi="Times New Roman" w:cs="Times New Roman"/>
          <w:color w:val="000000" w:themeColor="text1"/>
          <w:sz w:val="28"/>
          <w:szCs w:val="28"/>
        </w:rPr>
        <w:t>6</w:t>
      </w:r>
      <w:r w:rsidRPr="00694C68">
        <w:rPr>
          <w:rFonts w:ascii="Times New Roman" w:hAnsi="Times New Roman" w:cs="Times New Roman"/>
          <w:color w:val="000000" w:themeColor="text1"/>
          <w:sz w:val="28"/>
          <w:szCs w:val="28"/>
        </w:rPr>
        <w:t>.</w:t>
      </w:r>
      <w:r w:rsidR="00C74B99" w:rsidRPr="00694C68">
        <w:rPr>
          <w:rFonts w:ascii="Times New Roman" w:hAnsi="Times New Roman" w:cs="Times New Roman"/>
          <w:color w:val="000000" w:themeColor="text1"/>
          <w:sz w:val="28"/>
          <w:szCs w:val="28"/>
        </w:rPr>
        <w:t xml:space="preserve"> </w:t>
      </w:r>
      <w:bookmarkStart w:id="37" w:name="_Hlk207709776"/>
    </w:p>
    <w:p w14:paraId="42061D61" w14:textId="77777777" w:rsidR="0020369A" w:rsidRPr="00694C68" w:rsidRDefault="0020369A" w:rsidP="00DC6788">
      <w:pPr>
        <w:pStyle w:val="a3"/>
        <w:spacing w:after="0" w:line="240" w:lineRule="auto"/>
        <w:ind w:left="0" w:firstLine="567"/>
        <w:jc w:val="both"/>
        <w:rPr>
          <w:rFonts w:ascii="Times New Roman" w:hAnsi="Times New Roman" w:cs="Times New Roman"/>
          <w:color w:val="000000" w:themeColor="text1"/>
        </w:rPr>
      </w:pPr>
    </w:p>
    <w:p w14:paraId="7FA1F045" w14:textId="77777777" w:rsidR="00781E59" w:rsidRPr="00694C68" w:rsidRDefault="00781E59" w:rsidP="00DC6788">
      <w:pPr>
        <w:pStyle w:val="a3"/>
        <w:spacing w:after="0" w:line="240" w:lineRule="auto"/>
        <w:ind w:left="0"/>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Таблица 2.</w:t>
      </w:r>
      <w:r w:rsidR="00B44E75" w:rsidRPr="00694C68">
        <w:rPr>
          <w:rFonts w:ascii="Times New Roman" w:hAnsi="Times New Roman" w:cs="Times New Roman"/>
          <w:color w:val="000000" w:themeColor="text1"/>
          <w:sz w:val="28"/>
          <w:szCs w:val="28"/>
        </w:rPr>
        <w:t>6</w:t>
      </w:r>
      <w:r w:rsidRPr="00694C68">
        <w:rPr>
          <w:rFonts w:ascii="Times New Roman" w:hAnsi="Times New Roman" w:cs="Times New Roman"/>
          <w:color w:val="000000" w:themeColor="text1"/>
          <w:sz w:val="28"/>
          <w:szCs w:val="28"/>
        </w:rPr>
        <w:t xml:space="preserve"> – </w:t>
      </w:r>
      <w:r w:rsidRPr="00694C68">
        <w:rPr>
          <w:rFonts w:ascii="Times New Roman" w:hAnsi="Times New Roman" w:cs="Times New Roman"/>
          <w:iCs/>
          <w:color w:val="000000" w:themeColor="text1"/>
          <w:sz w:val="28"/>
          <w:szCs w:val="28"/>
        </w:rPr>
        <w:t xml:space="preserve">Характеристика качества полученных образцов </w:t>
      </w:r>
    </w:p>
    <w:tbl>
      <w:tblPr>
        <w:tblStyle w:val="a5"/>
        <w:tblW w:w="9674" w:type="dxa"/>
        <w:tblLook w:val="04A0" w:firstRow="1" w:lastRow="0" w:firstColumn="1" w:lastColumn="0" w:noHBand="0" w:noVBand="1"/>
      </w:tblPr>
      <w:tblGrid>
        <w:gridCol w:w="868"/>
        <w:gridCol w:w="2529"/>
        <w:gridCol w:w="1040"/>
        <w:gridCol w:w="1041"/>
        <w:gridCol w:w="1049"/>
        <w:gridCol w:w="1049"/>
        <w:gridCol w:w="1049"/>
        <w:gridCol w:w="1049"/>
      </w:tblGrid>
      <w:tr w:rsidR="00781E59" w:rsidRPr="00694C68" w14:paraId="35BE1E7A" w14:textId="77777777" w:rsidTr="00FF1666">
        <w:tc>
          <w:tcPr>
            <w:tcW w:w="868" w:type="dxa"/>
            <w:vMerge w:val="restart"/>
          </w:tcPr>
          <w:p w14:paraId="028B85B3" w14:textId="77777777" w:rsidR="00781E59" w:rsidRPr="00694C68" w:rsidRDefault="00781E59" w:rsidP="00DC6788">
            <w:pPr>
              <w:contextualSpacing/>
              <w:rPr>
                <w:rFonts w:ascii="Times New Roman" w:hAnsi="Times New Roman" w:cs="Times New Roman"/>
                <w:sz w:val="24"/>
                <w:szCs w:val="24"/>
              </w:rPr>
            </w:pPr>
            <w:r w:rsidRPr="00694C68">
              <w:rPr>
                <w:rFonts w:ascii="Times New Roman" w:hAnsi="Times New Roman" w:cs="Times New Roman"/>
                <w:sz w:val="24"/>
                <w:szCs w:val="24"/>
              </w:rPr>
              <w:t>№ пробы</w:t>
            </w:r>
          </w:p>
        </w:tc>
        <w:tc>
          <w:tcPr>
            <w:tcW w:w="2529" w:type="dxa"/>
            <w:vMerge w:val="restart"/>
          </w:tcPr>
          <w:p w14:paraId="3D94D69B" w14:textId="77777777" w:rsidR="00781E59" w:rsidRPr="00694C68" w:rsidRDefault="00781E59"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Наименование материала, %</w:t>
            </w:r>
          </w:p>
        </w:tc>
        <w:tc>
          <w:tcPr>
            <w:tcW w:w="6277" w:type="dxa"/>
            <w:gridSpan w:val="6"/>
          </w:tcPr>
          <w:p w14:paraId="11F9C318" w14:textId="77777777" w:rsidR="00781E59" w:rsidRPr="00694C68" w:rsidRDefault="00781E59"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Содержание, %</w:t>
            </w:r>
          </w:p>
        </w:tc>
      </w:tr>
      <w:tr w:rsidR="00781E59" w:rsidRPr="00694C68" w14:paraId="052B70F8" w14:textId="77777777" w:rsidTr="00FF1666">
        <w:tc>
          <w:tcPr>
            <w:tcW w:w="868" w:type="dxa"/>
            <w:vMerge/>
          </w:tcPr>
          <w:p w14:paraId="59A3EEFB" w14:textId="77777777" w:rsidR="00781E59" w:rsidRPr="00694C68" w:rsidRDefault="00781E59" w:rsidP="00DC6788">
            <w:pPr>
              <w:contextualSpacing/>
              <w:rPr>
                <w:rFonts w:ascii="Times New Roman" w:hAnsi="Times New Roman" w:cs="Times New Roman"/>
                <w:sz w:val="24"/>
                <w:szCs w:val="24"/>
              </w:rPr>
            </w:pPr>
          </w:p>
        </w:tc>
        <w:tc>
          <w:tcPr>
            <w:tcW w:w="2529" w:type="dxa"/>
            <w:vMerge/>
          </w:tcPr>
          <w:p w14:paraId="01140A06" w14:textId="77777777" w:rsidR="00781E59" w:rsidRPr="00694C68" w:rsidRDefault="00781E59" w:rsidP="00DC6788">
            <w:pPr>
              <w:pStyle w:val="3"/>
              <w:spacing w:before="0" w:after="0"/>
              <w:contextualSpacing/>
              <w:jc w:val="both"/>
              <w:textAlignment w:val="baseline"/>
              <w:rPr>
                <w:rFonts w:ascii="Times New Roman" w:hAnsi="Times New Roman" w:cs="Times New Roman"/>
                <w:b/>
                <w:iCs/>
                <w:color w:val="000000" w:themeColor="text1"/>
                <w:sz w:val="24"/>
                <w:szCs w:val="24"/>
              </w:rPr>
            </w:pPr>
          </w:p>
        </w:tc>
        <w:tc>
          <w:tcPr>
            <w:tcW w:w="1040" w:type="dxa"/>
          </w:tcPr>
          <w:p w14:paraId="78D13ECD" w14:textId="77777777" w:rsidR="00781E59" w:rsidRPr="00694C68" w:rsidRDefault="00781E59" w:rsidP="00DC6788">
            <w:pPr>
              <w:pStyle w:val="3"/>
              <w:spacing w:before="0" w:after="0"/>
              <w:contextualSpacing/>
              <w:jc w:val="both"/>
              <w:textAlignment w:val="baseline"/>
              <w:rPr>
                <w:rFonts w:ascii="Times New Roman" w:hAnsi="Times New Roman" w:cs="Times New Roman"/>
                <w:b/>
                <w:iCs/>
                <w:color w:val="000000" w:themeColor="text1"/>
                <w:sz w:val="24"/>
                <w:szCs w:val="24"/>
                <w:vertAlign w:val="superscript"/>
              </w:rPr>
            </w:pPr>
            <w:r w:rsidRPr="00694C68">
              <w:rPr>
                <w:rFonts w:ascii="Times New Roman" w:hAnsi="Times New Roman" w:cs="Times New Roman"/>
                <w:iCs/>
                <w:color w:val="000000" w:themeColor="text1"/>
                <w:sz w:val="24"/>
                <w:szCs w:val="24"/>
              </w:rPr>
              <w:t>А</w:t>
            </w:r>
            <w:r w:rsidR="00AF7F23" w:rsidRPr="00694C68">
              <w:rPr>
                <w:rFonts w:ascii="Times New Roman" w:hAnsi="Times New Roman" w:cs="Times New Roman"/>
                <w:iCs/>
                <w:color w:val="000000" w:themeColor="text1"/>
                <w:sz w:val="24"/>
                <w:szCs w:val="24"/>
                <w:vertAlign w:val="superscript"/>
              </w:rPr>
              <w:t>с</w:t>
            </w:r>
          </w:p>
        </w:tc>
        <w:tc>
          <w:tcPr>
            <w:tcW w:w="1041" w:type="dxa"/>
          </w:tcPr>
          <w:p w14:paraId="0E632847" w14:textId="77777777" w:rsidR="00781E59" w:rsidRPr="00694C68" w:rsidRDefault="00781E59" w:rsidP="00DC6788">
            <w:pPr>
              <w:pStyle w:val="3"/>
              <w:spacing w:before="0" w:after="0"/>
              <w:contextualSpacing/>
              <w:jc w:val="both"/>
              <w:textAlignment w:val="baseline"/>
              <w:rPr>
                <w:rFonts w:ascii="Times New Roman" w:hAnsi="Times New Roman" w:cs="Times New Roman"/>
                <w:b/>
                <w:iCs/>
                <w:color w:val="000000" w:themeColor="text1"/>
                <w:sz w:val="24"/>
                <w:szCs w:val="24"/>
                <w:vertAlign w:val="superscript"/>
              </w:rPr>
            </w:pPr>
            <w:r w:rsidRPr="00694C68">
              <w:rPr>
                <w:rFonts w:ascii="Times New Roman" w:hAnsi="Times New Roman" w:cs="Times New Roman"/>
                <w:iCs/>
                <w:color w:val="000000" w:themeColor="text1"/>
                <w:sz w:val="24"/>
                <w:szCs w:val="24"/>
              </w:rPr>
              <w:t>W</w:t>
            </w:r>
            <w:r w:rsidR="00AF7F23" w:rsidRPr="00694C68">
              <w:rPr>
                <w:rFonts w:ascii="Times New Roman" w:hAnsi="Times New Roman" w:cs="Times New Roman"/>
                <w:iCs/>
                <w:color w:val="000000" w:themeColor="text1"/>
                <w:sz w:val="24"/>
                <w:szCs w:val="24"/>
                <w:vertAlign w:val="superscript"/>
              </w:rPr>
              <w:t>р</w:t>
            </w:r>
          </w:p>
        </w:tc>
        <w:tc>
          <w:tcPr>
            <w:tcW w:w="1049" w:type="dxa"/>
          </w:tcPr>
          <w:p w14:paraId="0D0CD6BB" w14:textId="77777777" w:rsidR="00781E59" w:rsidRPr="00694C68" w:rsidRDefault="00781E59" w:rsidP="00DC6788">
            <w:pPr>
              <w:pStyle w:val="3"/>
              <w:spacing w:before="0" w:after="0"/>
              <w:contextualSpacing/>
              <w:jc w:val="both"/>
              <w:textAlignment w:val="baseline"/>
              <w:rPr>
                <w:rFonts w:ascii="Times New Roman" w:hAnsi="Times New Roman" w:cs="Times New Roman"/>
                <w:b/>
                <w:iCs/>
                <w:color w:val="000000" w:themeColor="text1"/>
                <w:sz w:val="24"/>
                <w:szCs w:val="24"/>
                <w:vertAlign w:val="superscript"/>
                <w:lang w:val="en-US"/>
              </w:rPr>
            </w:pPr>
            <w:r w:rsidRPr="00694C68">
              <w:rPr>
                <w:rFonts w:ascii="Times New Roman" w:hAnsi="Times New Roman" w:cs="Times New Roman"/>
                <w:iCs/>
                <w:color w:val="000000" w:themeColor="text1"/>
                <w:sz w:val="24"/>
                <w:szCs w:val="24"/>
              </w:rPr>
              <w:t>V</w:t>
            </w:r>
            <w:r w:rsidR="00AF7F23" w:rsidRPr="00694C68">
              <w:rPr>
                <w:rFonts w:ascii="Times New Roman" w:hAnsi="Times New Roman" w:cs="Times New Roman"/>
                <w:iCs/>
                <w:color w:val="000000" w:themeColor="text1"/>
                <w:sz w:val="24"/>
                <w:szCs w:val="24"/>
                <w:vertAlign w:val="superscript"/>
                <w:lang w:val="en-US"/>
              </w:rPr>
              <w:t>daf</w:t>
            </w:r>
          </w:p>
        </w:tc>
        <w:tc>
          <w:tcPr>
            <w:tcW w:w="1049" w:type="dxa"/>
          </w:tcPr>
          <w:p w14:paraId="40967A7B" w14:textId="77777777" w:rsidR="00781E59" w:rsidRPr="00694C68" w:rsidRDefault="00781E59"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C</w:t>
            </w:r>
          </w:p>
        </w:tc>
        <w:tc>
          <w:tcPr>
            <w:tcW w:w="1049" w:type="dxa"/>
          </w:tcPr>
          <w:p w14:paraId="67E5A383" w14:textId="77777777" w:rsidR="00781E59" w:rsidRPr="00694C68" w:rsidRDefault="00781E59" w:rsidP="00DC6788">
            <w:pPr>
              <w:pStyle w:val="3"/>
              <w:spacing w:before="0" w:after="0"/>
              <w:contextualSpacing/>
              <w:jc w:val="both"/>
              <w:textAlignment w:val="baseline"/>
              <w:rPr>
                <w:rFonts w:ascii="Times New Roman" w:hAnsi="Times New Roman" w:cs="Times New Roman"/>
                <w:b/>
                <w:iCs/>
                <w:color w:val="auto"/>
                <w:sz w:val="24"/>
                <w:szCs w:val="24"/>
                <w:vertAlign w:val="superscript"/>
                <w:lang w:val="en-US"/>
              </w:rPr>
            </w:pPr>
            <w:r w:rsidRPr="00694C68">
              <w:rPr>
                <w:rFonts w:ascii="Times New Roman" w:hAnsi="Times New Roman" w:cs="Times New Roman"/>
                <w:iCs/>
                <w:color w:val="auto"/>
                <w:sz w:val="24"/>
                <w:szCs w:val="24"/>
              </w:rPr>
              <w:t>P</w:t>
            </w:r>
            <w:r w:rsidR="00AF7F23" w:rsidRPr="00694C68">
              <w:rPr>
                <w:rFonts w:ascii="Times New Roman" w:hAnsi="Times New Roman" w:cs="Times New Roman"/>
                <w:iCs/>
                <w:color w:val="auto"/>
                <w:sz w:val="24"/>
                <w:szCs w:val="24"/>
                <w:vertAlign w:val="superscript"/>
                <w:lang w:val="en-US"/>
              </w:rPr>
              <w:t>d</w:t>
            </w:r>
          </w:p>
        </w:tc>
        <w:tc>
          <w:tcPr>
            <w:tcW w:w="1049" w:type="dxa"/>
          </w:tcPr>
          <w:p w14:paraId="6FBEC8D4" w14:textId="77777777" w:rsidR="00781E59" w:rsidRPr="00694C68" w:rsidRDefault="00781E59" w:rsidP="00DC6788">
            <w:pPr>
              <w:pStyle w:val="3"/>
              <w:spacing w:before="0" w:after="0"/>
              <w:contextualSpacing/>
              <w:jc w:val="both"/>
              <w:textAlignment w:val="baseline"/>
              <w:rPr>
                <w:rFonts w:ascii="Times New Roman" w:hAnsi="Times New Roman" w:cs="Times New Roman"/>
                <w:b/>
                <w:iCs/>
                <w:color w:val="000000" w:themeColor="text1"/>
                <w:sz w:val="24"/>
                <w:szCs w:val="24"/>
                <w:vertAlign w:val="superscript"/>
              </w:rPr>
            </w:pPr>
            <w:r w:rsidRPr="00694C68">
              <w:rPr>
                <w:rFonts w:ascii="Times New Roman" w:hAnsi="Times New Roman" w:cs="Times New Roman"/>
                <w:iCs/>
                <w:color w:val="000000" w:themeColor="text1"/>
                <w:sz w:val="24"/>
                <w:szCs w:val="24"/>
              </w:rPr>
              <w:t>S</w:t>
            </w:r>
            <w:r w:rsidR="00AF7F23" w:rsidRPr="00694C68">
              <w:rPr>
                <w:rFonts w:ascii="Times New Roman" w:hAnsi="Times New Roman" w:cs="Times New Roman"/>
                <w:iCs/>
                <w:color w:val="000000" w:themeColor="text1"/>
                <w:sz w:val="24"/>
                <w:szCs w:val="24"/>
                <w:vertAlign w:val="superscript"/>
                <w:lang w:val="en-US"/>
              </w:rPr>
              <w:t>d</w:t>
            </w:r>
          </w:p>
        </w:tc>
      </w:tr>
      <w:tr w:rsidR="0093747A" w:rsidRPr="00694C68" w14:paraId="29DEBE97" w14:textId="77777777" w:rsidTr="00FF1666">
        <w:tc>
          <w:tcPr>
            <w:tcW w:w="868" w:type="dxa"/>
          </w:tcPr>
          <w:p w14:paraId="6E99889F" w14:textId="77777777" w:rsidR="0093747A" w:rsidRPr="00694C68" w:rsidRDefault="0093747A" w:rsidP="00DC6788">
            <w:pPr>
              <w:contextualSpacing/>
              <w:rPr>
                <w:rFonts w:ascii="Times New Roman" w:hAnsi="Times New Roman" w:cs="Times New Roman"/>
                <w:sz w:val="24"/>
                <w:szCs w:val="24"/>
              </w:rPr>
            </w:pPr>
            <w:r w:rsidRPr="00694C68">
              <w:rPr>
                <w:rFonts w:ascii="Times New Roman" w:hAnsi="Times New Roman" w:cs="Times New Roman"/>
                <w:sz w:val="24"/>
                <w:szCs w:val="24"/>
              </w:rPr>
              <w:t>1</w:t>
            </w:r>
          </w:p>
        </w:tc>
        <w:tc>
          <w:tcPr>
            <w:tcW w:w="2529" w:type="dxa"/>
          </w:tcPr>
          <w:p w14:paraId="131B3440"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Ж-100</w:t>
            </w:r>
          </w:p>
        </w:tc>
        <w:tc>
          <w:tcPr>
            <w:tcW w:w="1040" w:type="dxa"/>
          </w:tcPr>
          <w:p w14:paraId="15B031BA"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13,54</w:t>
            </w:r>
          </w:p>
        </w:tc>
        <w:tc>
          <w:tcPr>
            <w:tcW w:w="1041" w:type="dxa"/>
          </w:tcPr>
          <w:p w14:paraId="23706212"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0,12</w:t>
            </w:r>
          </w:p>
        </w:tc>
        <w:tc>
          <w:tcPr>
            <w:tcW w:w="1049" w:type="dxa"/>
          </w:tcPr>
          <w:p w14:paraId="296F1A8B"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0,36</w:t>
            </w:r>
          </w:p>
        </w:tc>
        <w:tc>
          <w:tcPr>
            <w:tcW w:w="1049" w:type="dxa"/>
          </w:tcPr>
          <w:p w14:paraId="2659FD58"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84,74</w:t>
            </w:r>
          </w:p>
        </w:tc>
        <w:tc>
          <w:tcPr>
            <w:tcW w:w="1049" w:type="dxa"/>
          </w:tcPr>
          <w:p w14:paraId="6558F14F"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auto"/>
                <w:sz w:val="24"/>
                <w:szCs w:val="24"/>
              </w:rPr>
            </w:pPr>
            <w:r w:rsidRPr="00694C68">
              <w:rPr>
                <w:rFonts w:ascii="Times New Roman" w:hAnsi="Times New Roman" w:cs="Times New Roman"/>
                <w:iCs/>
                <w:color w:val="auto"/>
                <w:sz w:val="24"/>
                <w:szCs w:val="24"/>
              </w:rPr>
              <w:t>0,075</w:t>
            </w:r>
          </w:p>
        </w:tc>
        <w:tc>
          <w:tcPr>
            <w:tcW w:w="1049" w:type="dxa"/>
          </w:tcPr>
          <w:p w14:paraId="202E4376"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0,452</w:t>
            </w:r>
          </w:p>
        </w:tc>
      </w:tr>
      <w:tr w:rsidR="0093747A" w:rsidRPr="00694C68" w14:paraId="436DD54B" w14:textId="77777777" w:rsidTr="00FF1666">
        <w:tc>
          <w:tcPr>
            <w:tcW w:w="868" w:type="dxa"/>
          </w:tcPr>
          <w:p w14:paraId="61426D96" w14:textId="77777777" w:rsidR="0093747A" w:rsidRPr="00694C68" w:rsidRDefault="0093747A" w:rsidP="00DC6788">
            <w:pPr>
              <w:contextualSpacing/>
              <w:rPr>
                <w:rFonts w:ascii="Times New Roman" w:hAnsi="Times New Roman" w:cs="Times New Roman"/>
                <w:sz w:val="24"/>
                <w:szCs w:val="24"/>
              </w:rPr>
            </w:pPr>
            <w:r w:rsidRPr="00694C68">
              <w:rPr>
                <w:rFonts w:ascii="Times New Roman" w:hAnsi="Times New Roman" w:cs="Times New Roman"/>
                <w:sz w:val="24"/>
                <w:szCs w:val="24"/>
              </w:rPr>
              <w:t>2</w:t>
            </w:r>
          </w:p>
        </w:tc>
        <w:tc>
          <w:tcPr>
            <w:tcW w:w="2529" w:type="dxa"/>
          </w:tcPr>
          <w:p w14:paraId="4C72FF50"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Ж-85, Ш-15</w:t>
            </w:r>
          </w:p>
        </w:tc>
        <w:tc>
          <w:tcPr>
            <w:tcW w:w="1040" w:type="dxa"/>
          </w:tcPr>
          <w:p w14:paraId="72B98883"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10,59</w:t>
            </w:r>
          </w:p>
        </w:tc>
        <w:tc>
          <w:tcPr>
            <w:tcW w:w="1041" w:type="dxa"/>
          </w:tcPr>
          <w:p w14:paraId="52B6EB5F"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0,78</w:t>
            </w:r>
          </w:p>
        </w:tc>
        <w:tc>
          <w:tcPr>
            <w:tcW w:w="1049" w:type="dxa"/>
          </w:tcPr>
          <w:p w14:paraId="4E707700"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2,86</w:t>
            </w:r>
          </w:p>
        </w:tc>
        <w:tc>
          <w:tcPr>
            <w:tcW w:w="1049" w:type="dxa"/>
          </w:tcPr>
          <w:p w14:paraId="4B920C86"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84,85</w:t>
            </w:r>
          </w:p>
        </w:tc>
        <w:tc>
          <w:tcPr>
            <w:tcW w:w="1049" w:type="dxa"/>
          </w:tcPr>
          <w:p w14:paraId="3CF73C22"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auto"/>
                <w:sz w:val="24"/>
                <w:szCs w:val="24"/>
                <w:lang w:val="kk-KZ"/>
              </w:rPr>
            </w:pPr>
            <w:r w:rsidRPr="00694C68">
              <w:rPr>
                <w:rFonts w:ascii="Times New Roman" w:hAnsi="Times New Roman" w:cs="Times New Roman"/>
                <w:iCs/>
                <w:color w:val="auto"/>
                <w:sz w:val="24"/>
                <w:szCs w:val="24"/>
              </w:rPr>
              <w:t>0,0</w:t>
            </w:r>
            <w:r w:rsidRPr="00694C68">
              <w:rPr>
                <w:rFonts w:ascii="Times New Roman" w:hAnsi="Times New Roman" w:cs="Times New Roman"/>
                <w:iCs/>
                <w:color w:val="auto"/>
                <w:sz w:val="24"/>
                <w:szCs w:val="24"/>
                <w:lang w:val="kk-KZ"/>
              </w:rPr>
              <w:t>62</w:t>
            </w:r>
          </w:p>
        </w:tc>
        <w:tc>
          <w:tcPr>
            <w:tcW w:w="1049" w:type="dxa"/>
          </w:tcPr>
          <w:p w14:paraId="73CABAD1"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0,474</w:t>
            </w:r>
          </w:p>
        </w:tc>
      </w:tr>
      <w:tr w:rsidR="0093747A" w:rsidRPr="00694C68" w14:paraId="365BE4D3" w14:textId="77777777" w:rsidTr="00FF1666">
        <w:tc>
          <w:tcPr>
            <w:tcW w:w="868" w:type="dxa"/>
          </w:tcPr>
          <w:p w14:paraId="679C7157" w14:textId="77777777" w:rsidR="0093747A" w:rsidRPr="00694C68" w:rsidRDefault="0093747A" w:rsidP="00DC6788">
            <w:pPr>
              <w:contextualSpacing/>
              <w:rPr>
                <w:rFonts w:ascii="Times New Roman" w:hAnsi="Times New Roman" w:cs="Times New Roman"/>
                <w:sz w:val="24"/>
                <w:szCs w:val="24"/>
              </w:rPr>
            </w:pPr>
            <w:r w:rsidRPr="00694C68">
              <w:rPr>
                <w:rFonts w:ascii="Times New Roman" w:hAnsi="Times New Roman" w:cs="Times New Roman"/>
                <w:sz w:val="24"/>
                <w:szCs w:val="24"/>
              </w:rPr>
              <w:t>3</w:t>
            </w:r>
          </w:p>
        </w:tc>
        <w:tc>
          <w:tcPr>
            <w:tcW w:w="2529" w:type="dxa"/>
          </w:tcPr>
          <w:p w14:paraId="77B5014D"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Ж-75, Ш-25</w:t>
            </w:r>
          </w:p>
        </w:tc>
        <w:tc>
          <w:tcPr>
            <w:tcW w:w="1040" w:type="dxa"/>
          </w:tcPr>
          <w:p w14:paraId="75FFD9FC"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12,57</w:t>
            </w:r>
          </w:p>
        </w:tc>
        <w:tc>
          <w:tcPr>
            <w:tcW w:w="1041" w:type="dxa"/>
          </w:tcPr>
          <w:p w14:paraId="735A91DA"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0,12</w:t>
            </w:r>
          </w:p>
        </w:tc>
        <w:tc>
          <w:tcPr>
            <w:tcW w:w="1049" w:type="dxa"/>
          </w:tcPr>
          <w:p w14:paraId="749A5B64"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1,03</w:t>
            </w:r>
          </w:p>
        </w:tc>
        <w:tc>
          <w:tcPr>
            <w:tcW w:w="1049" w:type="dxa"/>
          </w:tcPr>
          <w:p w14:paraId="60B10DA0"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85,53</w:t>
            </w:r>
          </w:p>
        </w:tc>
        <w:tc>
          <w:tcPr>
            <w:tcW w:w="1049" w:type="dxa"/>
          </w:tcPr>
          <w:p w14:paraId="0364AE89"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auto"/>
                <w:sz w:val="24"/>
                <w:szCs w:val="24"/>
                <w:lang w:val="kk-KZ"/>
              </w:rPr>
            </w:pPr>
            <w:r w:rsidRPr="00694C68">
              <w:rPr>
                <w:rFonts w:ascii="Times New Roman" w:hAnsi="Times New Roman" w:cs="Times New Roman"/>
                <w:iCs/>
                <w:color w:val="auto"/>
                <w:sz w:val="24"/>
                <w:szCs w:val="24"/>
              </w:rPr>
              <w:t>0,055</w:t>
            </w:r>
          </w:p>
        </w:tc>
        <w:tc>
          <w:tcPr>
            <w:tcW w:w="1049" w:type="dxa"/>
          </w:tcPr>
          <w:p w14:paraId="48887777"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0,477</w:t>
            </w:r>
          </w:p>
        </w:tc>
      </w:tr>
      <w:tr w:rsidR="0093747A" w:rsidRPr="00694C68" w14:paraId="173E0637" w14:textId="77777777" w:rsidTr="00FF1666">
        <w:tc>
          <w:tcPr>
            <w:tcW w:w="868" w:type="dxa"/>
          </w:tcPr>
          <w:p w14:paraId="7E664F43" w14:textId="77777777" w:rsidR="0093747A" w:rsidRPr="00694C68" w:rsidRDefault="0093747A" w:rsidP="00DC6788">
            <w:pPr>
              <w:contextualSpacing/>
              <w:rPr>
                <w:rFonts w:ascii="Times New Roman" w:hAnsi="Times New Roman" w:cs="Times New Roman"/>
                <w:sz w:val="24"/>
                <w:szCs w:val="24"/>
              </w:rPr>
            </w:pPr>
            <w:r w:rsidRPr="00694C68">
              <w:rPr>
                <w:rFonts w:ascii="Times New Roman" w:hAnsi="Times New Roman" w:cs="Times New Roman"/>
                <w:sz w:val="24"/>
                <w:szCs w:val="24"/>
              </w:rPr>
              <w:t>4</w:t>
            </w:r>
          </w:p>
        </w:tc>
        <w:tc>
          <w:tcPr>
            <w:tcW w:w="2529" w:type="dxa"/>
          </w:tcPr>
          <w:p w14:paraId="35FBAAA9"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Ж-65, Ш-35</w:t>
            </w:r>
          </w:p>
        </w:tc>
        <w:tc>
          <w:tcPr>
            <w:tcW w:w="1040" w:type="dxa"/>
          </w:tcPr>
          <w:p w14:paraId="12CEEFD6"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12,15</w:t>
            </w:r>
          </w:p>
        </w:tc>
        <w:tc>
          <w:tcPr>
            <w:tcW w:w="1041" w:type="dxa"/>
          </w:tcPr>
          <w:p w14:paraId="27D3A170"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0,35</w:t>
            </w:r>
          </w:p>
        </w:tc>
        <w:tc>
          <w:tcPr>
            <w:tcW w:w="1049" w:type="dxa"/>
          </w:tcPr>
          <w:p w14:paraId="7CE4FE1B"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0,65</w:t>
            </w:r>
          </w:p>
        </w:tc>
        <w:tc>
          <w:tcPr>
            <w:tcW w:w="1049" w:type="dxa"/>
          </w:tcPr>
          <w:p w14:paraId="77F54964"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85,65</w:t>
            </w:r>
          </w:p>
        </w:tc>
        <w:tc>
          <w:tcPr>
            <w:tcW w:w="1049" w:type="dxa"/>
          </w:tcPr>
          <w:p w14:paraId="180D7DA3"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auto"/>
                <w:sz w:val="24"/>
                <w:szCs w:val="24"/>
                <w:lang w:val="kk-KZ"/>
              </w:rPr>
            </w:pPr>
            <w:r w:rsidRPr="00694C68">
              <w:rPr>
                <w:rFonts w:ascii="Times New Roman" w:hAnsi="Times New Roman" w:cs="Times New Roman"/>
                <w:iCs/>
                <w:color w:val="auto"/>
                <w:sz w:val="24"/>
                <w:szCs w:val="24"/>
              </w:rPr>
              <w:t>0,050</w:t>
            </w:r>
          </w:p>
        </w:tc>
        <w:tc>
          <w:tcPr>
            <w:tcW w:w="1049" w:type="dxa"/>
          </w:tcPr>
          <w:p w14:paraId="589996E0"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0,480</w:t>
            </w:r>
          </w:p>
        </w:tc>
      </w:tr>
      <w:tr w:rsidR="0093747A" w:rsidRPr="00694C68" w14:paraId="3D42F775" w14:textId="77777777" w:rsidTr="00FF1666">
        <w:tc>
          <w:tcPr>
            <w:tcW w:w="868" w:type="dxa"/>
          </w:tcPr>
          <w:p w14:paraId="4181229A" w14:textId="77777777" w:rsidR="0093747A" w:rsidRPr="00694C68" w:rsidRDefault="0093747A" w:rsidP="00DC6788">
            <w:pPr>
              <w:contextualSpacing/>
              <w:rPr>
                <w:rFonts w:ascii="Times New Roman" w:hAnsi="Times New Roman" w:cs="Times New Roman"/>
                <w:sz w:val="24"/>
                <w:szCs w:val="24"/>
              </w:rPr>
            </w:pPr>
            <w:r w:rsidRPr="00694C68">
              <w:rPr>
                <w:rFonts w:ascii="Times New Roman" w:hAnsi="Times New Roman" w:cs="Times New Roman"/>
                <w:sz w:val="24"/>
                <w:szCs w:val="24"/>
              </w:rPr>
              <w:t>5</w:t>
            </w:r>
          </w:p>
        </w:tc>
        <w:tc>
          <w:tcPr>
            <w:tcW w:w="2529" w:type="dxa"/>
          </w:tcPr>
          <w:p w14:paraId="121957BF"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Ж-55, Ш-45</w:t>
            </w:r>
          </w:p>
        </w:tc>
        <w:tc>
          <w:tcPr>
            <w:tcW w:w="1040" w:type="dxa"/>
          </w:tcPr>
          <w:p w14:paraId="71480024"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11,75</w:t>
            </w:r>
          </w:p>
        </w:tc>
        <w:tc>
          <w:tcPr>
            <w:tcW w:w="1041" w:type="dxa"/>
          </w:tcPr>
          <w:p w14:paraId="723A6966"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0,26</w:t>
            </w:r>
          </w:p>
        </w:tc>
        <w:tc>
          <w:tcPr>
            <w:tcW w:w="1049" w:type="dxa"/>
          </w:tcPr>
          <w:p w14:paraId="45EA65DD"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0,78</w:t>
            </w:r>
          </w:p>
        </w:tc>
        <w:tc>
          <w:tcPr>
            <w:tcW w:w="1049" w:type="dxa"/>
          </w:tcPr>
          <w:p w14:paraId="4C52BA35"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86,15</w:t>
            </w:r>
          </w:p>
        </w:tc>
        <w:tc>
          <w:tcPr>
            <w:tcW w:w="1049" w:type="dxa"/>
          </w:tcPr>
          <w:p w14:paraId="1CBE64D0"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auto"/>
                <w:sz w:val="24"/>
                <w:szCs w:val="24"/>
                <w:lang w:val="kk-KZ"/>
              </w:rPr>
            </w:pPr>
            <w:r w:rsidRPr="00694C68">
              <w:rPr>
                <w:rFonts w:ascii="Times New Roman" w:hAnsi="Times New Roman" w:cs="Times New Roman"/>
                <w:iCs/>
                <w:color w:val="auto"/>
                <w:sz w:val="24"/>
                <w:szCs w:val="24"/>
              </w:rPr>
              <w:t>0,0</w:t>
            </w:r>
            <w:r w:rsidRPr="00694C68">
              <w:rPr>
                <w:rFonts w:ascii="Times New Roman" w:hAnsi="Times New Roman" w:cs="Times New Roman"/>
                <w:iCs/>
                <w:color w:val="auto"/>
                <w:sz w:val="24"/>
                <w:szCs w:val="24"/>
                <w:lang w:val="kk-KZ"/>
              </w:rPr>
              <w:t>48</w:t>
            </w:r>
          </w:p>
        </w:tc>
        <w:tc>
          <w:tcPr>
            <w:tcW w:w="1049" w:type="dxa"/>
          </w:tcPr>
          <w:p w14:paraId="4F2E4612" w14:textId="77777777" w:rsidR="0093747A" w:rsidRPr="00694C68" w:rsidRDefault="0093747A"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0,482</w:t>
            </w:r>
          </w:p>
        </w:tc>
      </w:tr>
      <w:bookmarkEnd w:id="37"/>
    </w:tbl>
    <w:p w14:paraId="4D1C11F4"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48E99E4C" w14:textId="77777777" w:rsidR="003B1D13"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По результатам проведенных исследований содержание фосфора в золе кокса снижается с увеличением концентрации углей Шубарколь.</w:t>
      </w:r>
      <w:r w:rsidR="003B1D13" w:rsidRPr="00694C68">
        <w:rPr>
          <w:rFonts w:ascii="Times New Roman" w:hAnsi="Times New Roman" w:cs="Times New Roman"/>
          <w:color w:val="000000" w:themeColor="text1"/>
          <w:sz w:val="28"/>
          <w:szCs w:val="28"/>
        </w:rPr>
        <w:t xml:space="preserve"> Как и предполагалось,</w:t>
      </w:r>
      <w:r w:rsidRPr="00694C68">
        <w:rPr>
          <w:rFonts w:ascii="Times New Roman" w:hAnsi="Times New Roman" w:cs="Times New Roman"/>
          <w:color w:val="000000" w:themeColor="text1"/>
          <w:sz w:val="28"/>
          <w:szCs w:val="28"/>
        </w:rPr>
        <w:t xml:space="preserve"> </w:t>
      </w:r>
      <w:r w:rsidR="003B1D13" w:rsidRPr="00694C68">
        <w:rPr>
          <w:rFonts w:ascii="Times New Roman" w:hAnsi="Times New Roman" w:cs="Times New Roman"/>
          <w:color w:val="000000" w:themeColor="text1"/>
          <w:sz w:val="28"/>
          <w:szCs w:val="28"/>
        </w:rPr>
        <w:t>подставляя данные для проверки адекватности построенной модели,</w:t>
      </w:r>
      <w:r w:rsidR="004C146B" w:rsidRPr="00694C68">
        <w:rPr>
          <w:rFonts w:ascii="Times New Roman" w:hAnsi="Times New Roman" w:cs="Times New Roman"/>
          <w:color w:val="000000" w:themeColor="text1"/>
          <w:sz w:val="28"/>
          <w:szCs w:val="28"/>
        </w:rPr>
        <w:t xml:space="preserve"> представленной в разделе 2.2,</w:t>
      </w:r>
      <w:r w:rsidR="003B1D13" w:rsidRPr="00694C68">
        <w:rPr>
          <w:rFonts w:ascii="Times New Roman" w:hAnsi="Times New Roman" w:cs="Times New Roman"/>
          <w:color w:val="000000" w:themeColor="text1"/>
          <w:sz w:val="28"/>
          <w:szCs w:val="28"/>
        </w:rPr>
        <w:t xml:space="preserve"> было определено, что снижение содержание фосфора в коксе возможно только путем смешивания углей (рисунок 2.13).</w:t>
      </w:r>
    </w:p>
    <w:p w14:paraId="456AAF96" w14:textId="77777777" w:rsidR="003B1D13" w:rsidRPr="00694C68" w:rsidRDefault="003B1D13" w:rsidP="00DC6788">
      <w:pPr>
        <w:pStyle w:val="a3"/>
        <w:spacing w:after="0" w:line="240" w:lineRule="auto"/>
        <w:ind w:left="0" w:firstLine="567"/>
        <w:jc w:val="both"/>
        <w:rPr>
          <w:rFonts w:ascii="Times New Roman" w:hAnsi="Times New Roman" w:cs="Times New Roman"/>
          <w:color w:val="000000" w:themeColor="text1"/>
          <w:sz w:val="28"/>
          <w:szCs w:val="28"/>
        </w:rPr>
      </w:pPr>
    </w:p>
    <w:p w14:paraId="28DEEF80" w14:textId="77777777" w:rsidR="000B682A" w:rsidRPr="00694C68" w:rsidRDefault="000B682A" w:rsidP="00DC6788">
      <w:pPr>
        <w:pStyle w:val="a3"/>
        <w:spacing w:after="0" w:line="240" w:lineRule="auto"/>
        <w:ind w:left="0"/>
        <w:jc w:val="both"/>
        <w:rPr>
          <w:rFonts w:ascii="Times New Roman" w:hAnsi="Times New Roman" w:cs="Times New Roman"/>
          <w:color w:val="000000" w:themeColor="text1"/>
          <w:sz w:val="28"/>
          <w:szCs w:val="28"/>
        </w:rPr>
      </w:pPr>
      <w:r w:rsidRPr="00694C68">
        <w:rPr>
          <w:rFonts w:ascii="Times New Roman" w:hAnsi="Times New Roman" w:cs="Times New Roman"/>
          <w:noProof/>
          <w:lang w:eastAsia="ru-RU"/>
        </w:rPr>
        <w:drawing>
          <wp:inline distT="0" distB="0" distL="0" distR="0" wp14:anchorId="38A576B0" wp14:editId="3EC71993">
            <wp:extent cx="2955630" cy="1721574"/>
            <wp:effectExtent l="0" t="0" r="16510" b="12065"/>
            <wp:docPr id="549711477" name="Диаграмма 1">
              <a:extLst xmlns:a="http://schemas.openxmlformats.org/drawingml/2006/main">
                <a:ext uri="{FF2B5EF4-FFF2-40B4-BE49-F238E27FC236}">
                  <a16:creationId xmlns:a16="http://schemas.microsoft.com/office/drawing/2014/main" id="{E4FBBCF7-BA08-3F0D-653E-5E9DF536D2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694C68">
        <w:rPr>
          <w:rFonts w:ascii="Times New Roman" w:hAnsi="Times New Roman" w:cs="Times New Roman"/>
          <w:noProof/>
          <w:lang w:eastAsia="ru-RU"/>
        </w:rPr>
        <w:drawing>
          <wp:inline distT="0" distB="0" distL="0" distR="0" wp14:anchorId="772CFBDC" wp14:editId="13C71080">
            <wp:extent cx="3057924" cy="1717749"/>
            <wp:effectExtent l="0" t="0" r="9525" b="15875"/>
            <wp:docPr id="1995161965" name="Диаграмма 1">
              <a:extLst xmlns:a="http://schemas.openxmlformats.org/drawingml/2006/main">
                <a:ext uri="{FF2B5EF4-FFF2-40B4-BE49-F238E27FC236}">
                  <a16:creationId xmlns:a16="http://schemas.microsoft.com/office/drawing/2014/main" id="{EF725D4A-BE7E-4079-B0A0-D6747A0380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B96CB75" w14:textId="77777777" w:rsidR="000B682A" w:rsidRPr="00694C68" w:rsidRDefault="000B682A" w:rsidP="00DC6788">
      <w:pPr>
        <w:pStyle w:val="a3"/>
        <w:spacing w:after="0" w:line="240" w:lineRule="auto"/>
        <w:ind w:left="0"/>
        <w:jc w:val="both"/>
        <w:rPr>
          <w:rFonts w:ascii="Times New Roman" w:hAnsi="Times New Roman" w:cs="Times New Roman"/>
          <w:color w:val="000000" w:themeColor="text1"/>
          <w:sz w:val="28"/>
          <w:szCs w:val="28"/>
        </w:rPr>
      </w:pPr>
    </w:p>
    <w:p w14:paraId="330805B2" w14:textId="77777777" w:rsidR="00592E9F" w:rsidRPr="00694C68" w:rsidRDefault="00592E9F"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а) </w:t>
      </w:r>
      <w:r w:rsidRPr="00694C68">
        <w:rPr>
          <w:rFonts w:ascii="Times New Roman" w:hAnsi="Times New Roman" w:cs="Times New Roman"/>
          <w:color w:val="000000" w:themeColor="text1"/>
          <w:sz w:val="28"/>
          <w:szCs w:val="28"/>
        </w:rPr>
        <w:tab/>
      </w:r>
      <w:r w:rsidRPr="00694C68">
        <w:rPr>
          <w:rFonts w:ascii="Times New Roman" w:hAnsi="Times New Roman" w:cs="Times New Roman"/>
          <w:color w:val="000000" w:themeColor="text1"/>
          <w:sz w:val="28"/>
          <w:szCs w:val="28"/>
        </w:rPr>
        <w:tab/>
      </w:r>
      <w:r w:rsidRPr="00694C68">
        <w:rPr>
          <w:rFonts w:ascii="Times New Roman" w:hAnsi="Times New Roman" w:cs="Times New Roman"/>
          <w:color w:val="000000" w:themeColor="text1"/>
          <w:sz w:val="28"/>
          <w:szCs w:val="28"/>
        </w:rPr>
        <w:tab/>
      </w:r>
      <w:r w:rsidRPr="00694C68">
        <w:rPr>
          <w:rFonts w:ascii="Times New Roman" w:hAnsi="Times New Roman" w:cs="Times New Roman"/>
          <w:color w:val="000000" w:themeColor="text1"/>
          <w:sz w:val="28"/>
          <w:szCs w:val="28"/>
        </w:rPr>
        <w:tab/>
      </w:r>
      <w:r w:rsidRPr="00694C68">
        <w:rPr>
          <w:rFonts w:ascii="Times New Roman" w:hAnsi="Times New Roman" w:cs="Times New Roman"/>
          <w:color w:val="000000" w:themeColor="text1"/>
          <w:sz w:val="28"/>
          <w:szCs w:val="28"/>
        </w:rPr>
        <w:tab/>
      </w:r>
      <w:r w:rsidRPr="00694C68">
        <w:rPr>
          <w:rFonts w:ascii="Times New Roman" w:hAnsi="Times New Roman" w:cs="Times New Roman"/>
          <w:color w:val="000000" w:themeColor="text1"/>
          <w:sz w:val="28"/>
          <w:szCs w:val="28"/>
        </w:rPr>
        <w:tab/>
      </w:r>
      <w:r w:rsidRPr="00694C68">
        <w:rPr>
          <w:rFonts w:ascii="Times New Roman" w:hAnsi="Times New Roman" w:cs="Times New Roman"/>
          <w:color w:val="000000" w:themeColor="text1"/>
          <w:sz w:val="28"/>
          <w:szCs w:val="28"/>
        </w:rPr>
        <w:tab/>
        <w:t>б)</w:t>
      </w:r>
    </w:p>
    <w:p w14:paraId="55CF4E5C" w14:textId="77777777" w:rsidR="00592E9F" w:rsidRPr="00694C68" w:rsidRDefault="00592E9F" w:rsidP="00DC6788">
      <w:pPr>
        <w:pStyle w:val="a3"/>
        <w:spacing w:after="0" w:line="240" w:lineRule="auto"/>
        <w:ind w:left="0"/>
        <w:jc w:val="both"/>
        <w:rPr>
          <w:rFonts w:ascii="Times New Roman" w:hAnsi="Times New Roman" w:cs="Times New Roman"/>
          <w:color w:val="000000" w:themeColor="text1"/>
          <w:sz w:val="28"/>
          <w:szCs w:val="28"/>
        </w:rPr>
      </w:pPr>
    </w:p>
    <w:p w14:paraId="0CFE1151" w14:textId="77777777" w:rsidR="003B1D13" w:rsidRPr="00694C68" w:rsidRDefault="00E55D3E"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Рисунок 2.13 – </w:t>
      </w:r>
      <w:r w:rsidR="00763FC3" w:rsidRPr="00694C68">
        <w:rPr>
          <w:rFonts w:ascii="Times New Roman" w:hAnsi="Times New Roman" w:cs="Times New Roman"/>
          <w:color w:val="000000" w:themeColor="text1"/>
          <w:sz w:val="28"/>
          <w:szCs w:val="28"/>
        </w:rPr>
        <w:t>Регрессионные модели зависимости содержания фосфора (y</w:t>
      </w:r>
      <w:r w:rsidR="00763FC3" w:rsidRPr="00694C68">
        <w:rPr>
          <w:rFonts w:ascii="Times New Roman" w:hAnsi="Times New Roman" w:cs="Times New Roman"/>
          <w:color w:val="000000" w:themeColor="text1"/>
          <w:sz w:val="28"/>
          <w:szCs w:val="28"/>
          <w:vertAlign w:val="subscript"/>
        </w:rPr>
        <w:t>1</w:t>
      </w:r>
      <w:r w:rsidR="00763FC3" w:rsidRPr="00694C68">
        <w:rPr>
          <w:rFonts w:ascii="Times New Roman" w:hAnsi="Times New Roman" w:cs="Times New Roman"/>
          <w:color w:val="000000" w:themeColor="text1"/>
          <w:sz w:val="28"/>
          <w:szCs w:val="28"/>
        </w:rPr>
        <w:t>) в коксе от доли углей Жалын в шихте (x</w:t>
      </w:r>
      <w:r w:rsidR="00763FC3" w:rsidRPr="00694C68">
        <w:rPr>
          <w:rFonts w:ascii="Times New Roman" w:hAnsi="Times New Roman" w:cs="Times New Roman"/>
          <w:color w:val="000000" w:themeColor="text1"/>
          <w:sz w:val="28"/>
          <w:szCs w:val="28"/>
          <w:vertAlign w:val="subscript"/>
        </w:rPr>
        <w:t>1</w:t>
      </w:r>
      <w:r w:rsidR="00763FC3" w:rsidRPr="00694C68">
        <w:rPr>
          <w:rFonts w:ascii="Times New Roman" w:hAnsi="Times New Roman" w:cs="Times New Roman"/>
          <w:color w:val="000000" w:themeColor="text1"/>
          <w:sz w:val="28"/>
          <w:szCs w:val="28"/>
        </w:rPr>
        <w:t>) и времени коксования (x</w:t>
      </w:r>
      <w:r w:rsidR="00763FC3" w:rsidRPr="00694C68">
        <w:rPr>
          <w:rFonts w:ascii="Times New Roman" w:hAnsi="Times New Roman" w:cs="Times New Roman"/>
          <w:color w:val="000000" w:themeColor="text1"/>
          <w:sz w:val="28"/>
          <w:szCs w:val="28"/>
          <w:vertAlign w:val="subscript"/>
        </w:rPr>
        <w:t>2</w:t>
      </w:r>
      <w:r w:rsidR="00763FC3" w:rsidRPr="00694C68">
        <w:rPr>
          <w:rFonts w:ascii="Times New Roman" w:hAnsi="Times New Roman" w:cs="Times New Roman"/>
          <w:color w:val="000000" w:themeColor="text1"/>
          <w:sz w:val="28"/>
          <w:szCs w:val="28"/>
        </w:rPr>
        <w:t>)</w:t>
      </w:r>
    </w:p>
    <w:p w14:paraId="09EB0780" w14:textId="77777777" w:rsidR="00763FC3" w:rsidRPr="00694C68" w:rsidRDefault="00763FC3" w:rsidP="00DC6788">
      <w:pPr>
        <w:pStyle w:val="a3"/>
        <w:spacing w:after="0" w:line="240" w:lineRule="auto"/>
        <w:ind w:left="0" w:firstLine="567"/>
        <w:jc w:val="both"/>
        <w:rPr>
          <w:rFonts w:ascii="Times New Roman" w:hAnsi="Times New Roman" w:cs="Times New Roman"/>
          <w:color w:val="000000" w:themeColor="text1"/>
          <w:sz w:val="28"/>
          <w:szCs w:val="28"/>
        </w:rPr>
      </w:pPr>
    </w:p>
    <w:p w14:paraId="188B8063" w14:textId="77777777" w:rsidR="00763FC3" w:rsidRPr="00694C68" w:rsidRDefault="00763FC3"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На рисунке 2.13 представлены графические интерпретации полученных уравнений регрессии, описывающих влияние технологических факторов на содержание фосфора в готовом коксе.</w:t>
      </w:r>
    </w:p>
    <w:p w14:paraId="3AC902FF" w14:textId="77777777" w:rsidR="00763FC3" w:rsidRPr="00694C68" w:rsidRDefault="00763FC3"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График (а) демонстрирует практически линейную и сильную положительную корреляцию между содержанием углей Жалын в шихте (</w:t>
      </w:r>
      <w:r w:rsidRPr="0010121C">
        <w:rPr>
          <w:rFonts w:ascii="Times New Roman" w:hAnsi="Times New Roman" w:cs="Times New Roman"/>
          <w:sz w:val="28"/>
          <w:szCs w:val="28"/>
        </w:rPr>
        <w:t>x</w:t>
      </w:r>
      <w:r w:rsidRPr="0010121C">
        <w:rPr>
          <w:rFonts w:ascii="Times New Roman" w:hAnsi="Times New Roman" w:cs="Times New Roman"/>
          <w:sz w:val="28"/>
          <w:szCs w:val="28"/>
          <w:vertAlign w:val="subscript"/>
        </w:rPr>
        <w:t>1</w:t>
      </w:r>
      <w:r w:rsidRPr="0010121C">
        <w:rPr>
          <w:rFonts w:ascii="Times New Roman" w:hAnsi="Times New Roman" w:cs="Times New Roman"/>
          <w:sz w:val="28"/>
          <w:szCs w:val="28"/>
        </w:rPr>
        <w:t>)</w:t>
      </w:r>
      <w:r w:rsidRPr="00694C68">
        <w:rPr>
          <w:rFonts w:ascii="Times New Roman" w:hAnsi="Times New Roman" w:cs="Times New Roman"/>
          <w:sz w:val="28"/>
          <w:szCs w:val="28"/>
        </w:rPr>
        <w:t xml:space="preserve"> и конечной концентрацией фосфора (y</w:t>
      </w:r>
      <w:r w:rsidRPr="00694C68">
        <w:rPr>
          <w:rFonts w:ascii="Times New Roman" w:hAnsi="Times New Roman" w:cs="Times New Roman"/>
          <w:sz w:val="28"/>
          <w:szCs w:val="28"/>
          <w:vertAlign w:val="subscript"/>
        </w:rPr>
        <w:t>1</w:t>
      </w:r>
      <w:r w:rsidRPr="00694C68">
        <w:rPr>
          <w:rFonts w:ascii="Times New Roman" w:hAnsi="Times New Roman" w:cs="Times New Roman"/>
          <w:sz w:val="28"/>
          <w:szCs w:val="28"/>
        </w:rPr>
        <w:t>). Это является количественным подтверждением основного вывода термодинамического анализа (раздел 2.1) о том, что фосфор в условиях коксования является нелетучим элементом, и его содержание в коксе определяется исключительно эффектом разбавления на стадии подготовки шихты.</w:t>
      </w:r>
    </w:p>
    <w:p w14:paraId="4C84D0D8" w14:textId="77777777" w:rsidR="00763FC3" w:rsidRPr="00694C68" w:rsidRDefault="00763FC3"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График (б), в свою очередь, показывает отсутствие статистически значимой зависимости содержания фосфора от времени коксования (x</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в исследуемом диапазоне. Горизонтальное расположение линии регрессии свидетельствует о том, что увеличение продолжительности термообработки не приводит к дополнительному удалению фосфора, что согласуется с высокой термической стабильностью его минеральных форм. Таким образом, модель однозначно указывает, что единственным эффективным инструментом управления содержанием фосфора является контроль состава исходной угольной шихты.</w:t>
      </w:r>
    </w:p>
    <w:p w14:paraId="0850EAF1" w14:textId="77777777" w:rsidR="00B968F9" w:rsidRPr="00694C68" w:rsidRDefault="00B968F9" w:rsidP="00DC6788">
      <w:pPr>
        <w:spacing w:after="0" w:line="240" w:lineRule="auto"/>
        <w:ind w:firstLine="567"/>
        <w:contextualSpacing/>
        <w:jc w:val="both"/>
        <w:rPr>
          <w:rFonts w:ascii="Times New Roman" w:hAnsi="Times New Roman" w:cs="Times New Roman"/>
          <w:sz w:val="28"/>
          <w:szCs w:val="28"/>
        </w:rPr>
      </w:pPr>
    </w:p>
    <w:p w14:paraId="03FAC160" w14:textId="77777777" w:rsidR="00781E59" w:rsidRPr="00694C68" w:rsidRDefault="00781E59" w:rsidP="00DC6788">
      <w:pPr>
        <w:pStyle w:val="a3"/>
        <w:spacing w:after="0" w:line="240" w:lineRule="auto"/>
        <w:ind w:left="0"/>
        <w:jc w:val="both"/>
        <w:rPr>
          <w:rFonts w:ascii="Times New Roman" w:hAnsi="Times New Roman" w:cs="Times New Roman"/>
          <w:color w:val="000000" w:themeColor="text1"/>
          <w:sz w:val="28"/>
          <w:szCs w:val="28"/>
        </w:rPr>
      </w:pPr>
      <w:r w:rsidRPr="00694C68">
        <w:rPr>
          <w:rFonts w:ascii="Times New Roman" w:hAnsi="Times New Roman" w:cs="Times New Roman"/>
          <w:iCs/>
          <w:color w:val="000000" w:themeColor="text1"/>
          <w:sz w:val="28"/>
          <w:szCs w:val="28"/>
        </w:rPr>
        <w:t>Таблица 2.</w:t>
      </w:r>
      <w:r w:rsidR="00B44E75" w:rsidRPr="00694C68">
        <w:rPr>
          <w:rFonts w:ascii="Times New Roman" w:hAnsi="Times New Roman" w:cs="Times New Roman"/>
          <w:iCs/>
          <w:color w:val="000000" w:themeColor="text1"/>
          <w:sz w:val="28"/>
          <w:szCs w:val="28"/>
        </w:rPr>
        <w:t>7</w:t>
      </w:r>
      <w:r w:rsidRPr="00694C68">
        <w:rPr>
          <w:rFonts w:ascii="Times New Roman" w:hAnsi="Times New Roman" w:cs="Times New Roman"/>
          <w:iCs/>
          <w:color w:val="000000" w:themeColor="text1"/>
          <w:sz w:val="28"/>
          <w:szCs w:val="28"/>
        </w:rPr>
        <w:t xml:space="preserve"> – Влияние углей Жалын на спекаемость шихты</w:t>
      </w:r>
    </w:p>
    <w:tbl>
      <w:tblPr>
        <w:tblW w:w="9403" w:type="dxa"/>
        <w:tblLook w:val="04A0" w:firstRow="1" w:lastRow="0" w:firstColumn="1" w:lastColumn="0" w:noHBand="0" w:noVBand="1"/>
      </w:tblPr>
      <w:tblGrid>
        <w:gridCol w:w="1555"/>
        <w:gridCol w:w="1001"/>
        <w:gridCol w:w="799"/>
        <w:gridCol w:w="756"/>
        <w:gridCol w:w="756"/>
        <w:gridCol w:w="756"/>
        <w:gridCol w:w="756"/>
        <w:gridCol w:w="756"/>
        <w:gridCol w:w="756"/>
        <w:gridCol w:w="756"/>
        <w:gridCol w:w="756"/>
      </w:tblGrid>
      <w:tr w:rsidR="00781E59" w:rsidRPr="00694C68" w14:paraId="5BDD36FF" w14:textId="77777777" w:rsidTr="00E95E75">
        <w:trPr>
          <w:trHeight w:val="285"/>
        </w:trPr>
        <w:tc>
          <w:tcPr>
            <w:tcW w:w="1555" w:type="dxa"/>
            <w:vMerge w:val="restart"/>
            <w:tcBorders>
              <w:top w:val="single" w:sz="4" w:space="0" w:color="auto"/>
              <w:left w:val="single" w:sz="4" w:space="0" w:color="auto"/>
              <w:right w:val="single" w:sz="4" w:space="0" w:color="auto"/>
            </w:tcBorders>
            <w:noWrap/>
            <w:vAlign w:val="center"/>
            <w:hideMark/>
          </w:tcPr>
          <w:p w14:paraId="45D9213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Фракция, мм</w:t>
            </w:r>
          </w:p>
        </w:tc>
        <w:tc>
          <w:tcPr>
            <w:tcW w:w="7848" w:type="dxa"/>
            <w:gridSpan w:val="10"/>
            <w:tcBorders>
              <w:top w:val="single" w:sz="4" w:space="0" w:color="auto"/>
              <w:left w:val="nil"/>
              <w:bottom w:val="single" w:sz="4" w:space="0" w:color="auto"/>
              <w:right w:val="single" w:sz="4" w:space="0" w:color="auto"/>
            </w:tcBorders>
            <w:noWrap/>
            <w:vAlign w:val="bottom"/>
            <w:hideMark/>
          </w:tcPr>
          <w:p w14:paraId="35DC34AA" w14:textId="77777777" w:rsidR="00781E59" w:rsidRPr="00694C68" w:rsidRDefault="00E95E75"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Доля углей Жалын</w:t>
            </w:r>
          </w:p>
        </w:tc>
      </w:tr>
      <w:tr w:rsidR="00781E59" w:rsidRPr="00694C68" w14:paraId="1C408C93" w14:textId="77777777" w:rsidTr="00BD3A6B">
        <w:trPr>
          <w:trHeight w:val="285"/>
        </w:trPr>
        <w:tc>
          <w:tcPr>
            <w:tcW w:w="1555" w:type="dxa"/>
            <w:vMerge/>
            <w:tcBorders>
              <w:left w:val="single" w:sz="4" w:space="0" w:color="auto"/>
              <w:right w:val="single" w:sz="4" w:space="0" w:color="auto"/>
            </w:tcBorders>
            <w:vAlign w:val="center"/>
            <w:hideMark/>
          </w:tcPr>
          <w:p w14:paraId="5093BB4A" w14:textId="77777777" w:rsidR="00781E59" w:rsidRPr="00694C68" w:rsidRDefault="00781E59" w:rsidP="00DC6788">
            <w:pPr>
              <w:spacing w:after="0" w:line="240" w:lineRule="auto"/>
              <w:contextualSpacing/>
              <w:rPr>
                <w:rFonts w:ascii="Times New Roman" w:eastAsia="Times New Roman" w:hAnsi="Times New Roman" w:cs="Times New Roman"/>
                <w:color w:val="000000" w:themeColor="text1"/>
                <w:sz w:val="24"/>
                <w:szCs w:val="24"/>
              </w:rPr>
            </w:pPr>
          </w:p>
        </w:tc>
        <w:tc>
          <w:tcPr>
            <w:tcW w:w="1800" w:type="dxa"/>
            <w:gridSpan w:val="2"/>
            <w:tcBorders>
              <w:top w:val="nil"/>
              <w:left w:val="nil"/>
              <w:bottom w:val="single" w:sz="4" w:space="0" w:color="auto"/>
              <w:right w:val="single" w:sz="4" w:space="0" w:color="auto"/>
            </w:tcBorders>
            <w:noWrap/>
            <w:vAlign w:val="bottom"/>
            <w:hideMark/>
          </w:tcPr>
          <w:p w14:paraId="4E84D9E0"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Ж-100</w:t>
            </w:r>
          </w:p>
        </w:tc>
        <w:tc>
          <w:tcPr>
            <w:tcW w:w="1512" w:type="dxa"/>
            <w:gridSpan w:val="2"/>
            <w:tcBorders>
              <w:top w:val="nil"/>
              <w:left w:val="nil"/>
              <w:bottom w:val="single" w:sz="4" w:space="0" w:color="auto"/>
              <w:right w:val="single" w:sz="4" w:space="0" w:color="auto"/>
            </w:tcBorders>
            <w:noWrap/>
            <w:vAlign w:val="bottom"/>
            <w:hideMark/>
          </w:tcPr>
          <w:p w14:paraId="59A757F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Ж-85</w:t>
            </w:r>
          </w:p>
        </w:tc>
        <w:tc>
          <w:tcPr>
            <w:tcW w:w="1512" w:type="dxa"/>
            <w:gridSpan w:val="2"/>
            <w:tcBorders>
              <w:top w:val="nil"/>
              <w:left w:val="nil"/>
              <w:bottom w:val="single" w:sz="4" w:space="0" w:color="auto"/>
              <w:right w:val="single" w:sz="4" w:space="0" w:color="auto"/>
            </w:tcBorders>
            <w:noWrap/>
            <w:vAlign w:val="bottom"/>
            <w:hideMark/>
          </w:tcPr>
          <w:p w14:paraId="03E686A9"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Ж-75</w:t>
            </w:r>
          </w:p>
        </w:tc>
        <w:tc>
          <w:tcPr>
            <w:tcW w:w="1512" w:type="dxa"/>
            <w:gridSpan w:val="2"/>
            <w:tcBorders>
              <w:top w:val="nil"/>
              <w:left w:val="nil"/>
              <w:bottom w:val="single" w:sz="4" w:space="0" w:color="auto"/>
              <w:right w:val="single" w:sz="4" w:space="0" w:color="auto"/>
            </w:tcBorders>
            <w:noWrap/>
            <w:vAlign w:val="bottom"/>
            <w:hideMark/>
          </w:tcPr>
          <w:p w14:paraId="3DC8B26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Ж-65</w:t>
            </w:r>
          </w:p>
        </w:tc>
        <w:tc>
          <w:tcPr>
            <w:tcW w:w="1512" w:type="dxa"/>
            <w:gridSpan w:val="2"/>
            <w:tcBorders>
              <w:top w:val="nil"/>
              <w:left w:val="nil"/>
              <w:bottom w:val="single" w:sz="4" w:space="0" w:color="auto"/>
              <w:right w:val="single" w:sz="4" w:space="0" w:color="auto"/>
            </w:tcBorders>
            <w:noWrap/>
            <w:vAlign w:val="bottom"/>
            <w:hideMark/>
          </w:tcPr>
          <w:p w14:paraId="5770C4F3"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Ж-55</w:t>
            </w:r>
          </w:p>
        </w:tc>
      </w:tr>
      <w:tr w:rsidR="00E95E75" w:rsidRPr="00694C68" w14:paraId="2E628BB1" w14:textId="77777777" w:rsidTr="005C0310">
        <w:trPr>
          <w:trHeight w:val="285"/>
        </w:trPr>
        <w:tc>
          <w:tcPr>
            <w:tcW w:w="1555" w:type="dxa"/>
            <w:vMerge/>
            <w:tcBorders>
              <w:left w:val="single" w:sz="4" w:space="0" w:color="auto"/>
              <w:right w:val="single" w:sz="4" w:space="0" w:color="auto"/>
            </w:tcBorders>
            <w:vAlign w:val="center"/>
          </w:tcPr>
          <w:p w14:paraId="735DA543" w14:textId="77777777" w:rsidR="00E95E75" w:rsidRPr="00694C68" w:rsidRDefault="00E95E75" w:rsidP="00DC6788">
            <w:pPr>
              <w:spacing w:after="0" w:line="240" w:lineRule="auto"/>
              <w:contextualSpacing/>
              <w:rPr>
                <w:rFonts w:ascii="Times New Roman" w:eastAsia="Times New Roman" w:hAnsi="Times New Roman" w:cs="Times New Roman"/>
                <w:color w:val="000000" w:themeColor="text1"/>
                <w:sz w:val="24"/>
                <w:szCs w:val="24"/>
              </w:rPr>
            </w:pPr>
          </w:p>
        </w:tc>
        <w:tc>
          <w:tcPr>
            <w:tcW w:w="7848" w:type="dxa"/>
            <w:gridSpan w:val="10"/>
            <w:tcBorders>
              <w:top w:val="nil"/>
              <w:left w:val="nil"/>
              <w:bottom w:val="single" w:sz="4" w:space="0" w:color="auto"/>
              <w:right w:val="single" w:sz="4" w:space="0" w:color="auto"/>
            </w:tcBorders>
            <w:noWrap/>
            <w:vAlign w:val="bottom"/>
          </w:tcPr>
          <w:p w14:paraId="6A99EE94" w14:textId="77777777" w:rsidR="00E95E75" w:rsidRPr="00694C68" w:rsidRDefault="00E95E75"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Выход фракций</w:t>
            </w:r>
          </w:p>
        </w:tc>
      </w:tr>
      <w:tr w:rsidR="00781E59" w:rsidRPr="00694C68" w14:paraId="6639C415" w14:textId="77777777" w:rsidTr="00BD3A6B">
        <w:trPr>
          <w:trHeight w:val="285"/>
        </w:trPr>
        <w:tc>
          <w:tcPr>
            <w:tcW w:w="1555" w:type="dxa"/>
            <w:vMerge/>
            <w:tcBorders>
              <w:left w:val="single" w:sz="4" w:space="0" w:color="auto"/>
              <w:bottom w:val="single" w:sz="4" w:space="0" w:color="auto"/>
              <w:right w:val="single" w:sz="4" w:space="0" w:color="auto"/>
            </w:tcBorders>
            <w:vAlign w:val="center"/>
          </w:tcPr>
          <w:p w14:paraId="1595DCAC" w14:textId="77777777" w:rsidR="00781E59" w:rsidRPr="00694C68" w:rsidRDefault="00781E59" w:rsidP="00DC6788">
            <w:pPr>
              <w:spacing w:after="0" w:line="240" w:lineRule="auto"/>
              <w:contextualSpacing/>
              <w:rPr>
                <w:rFonts w:ascii="Times New Roman" w:eastAsia="Times New Roman" w:hAnsi="Times New Roman" w:cs="Times New Roman"/>
                <w:color w:val="000000" w:themeColor="text1"/>
                <w:sz w:val="24"/>
                <w:szCs w:val="24"/>
              </w:rPr>
            </w:pPr>
          </w:p>
        </w:tc>
        <w:tc>
          <w:tcPr>
            <w:tcW w:w="1001" w:type="dxa"/>
            <w:tcBorders>
              <w:top w:val="nil"/>
              <w:left w:val="nil"/>
              <w:bottom w:val="single" w:sz="4" w:space="0" w:color="auto"/>
              <w:right w:val="single" w:sz="4" w:space="0" w:color="auto"/>
            </w:tcBorders>
            <w:noWrap/>
            <w:vAlign w:val="bottom"/>
          </w:tcPr>
          <w:p w14:paraId="313F5E05"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гр</w:t>
            </w:r>
          </w:p>
        </w:tc>
        <w:tc>
          <w:tcPr>
            <w:tcW w:w="799" w:type="dxa"/>
            <w:tcBorders>
              <w:top w:val="nil"/>
              <w:left w:val="nil"/>
              <w:bottom w:val="single" w:sz="4" w:space="0" w:color="auto"/>
              <w:right w:val="single" w:sz="4" w:space="0" w:color="auto"/>
            </w:tcBorders>
            <w:vAlign w:val="bottom"/>
          </w:tcPr>
          <w:p w14:paraId="6706ADBF"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w:t>
            </w:r>
          </w:p>
        </w:tc>
        <w:tc>
          <w:tcPr>
            <w:tcW w:w="756" w:type="dxa"/>
            <w:tcBorders>
              <w:top w:val="nil"/>
              <w:left w:val="nil"/>
              <w:bottom w:val="single" w:sz="4" w:space="0" w:color="auto"/>
              <w:right w:val="single" w:sz="4" w:space="0" w:color="auto"/>
            </w:tcBorders>
            <w:noWrap/>
            <w:vAlign w:val="bottom"/>
          </w:tcPr>
          <w:p w14:paraId="0644609E"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гр</w:t>
            </w:r>
          </w:p>
        </w:tc>
        <w:tc>
          <w:tcPr>
            <w:tcW w:w="756" w:type="dxa"/>
            <w:tcBorders>
              <w:top w:val="nil"/>
              <w:left w:val="nil"/>
              <w:bottom w:val="single" w:sz="4" w:space="0" w:color="auto"/>
              <w:right w:val="single" w:sz="4" w:space="0" w:color="auto"/>
            </w:tcBorders>
            <w:vAlign w:val="bottom"/>
          </w:tcPr>
          <w:p w14:paraId="083B33E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w:t>
            </w:r>
          </w:p>
        </w:tc>
        <w:tc>
          <w:tcPr>
            <w:tcW w:w="756" w:type="dxa"/>
            <w:tcBorders>
              <w:top w:val="nil"/>
              <w:left w:val="nil"/>
              <w:bottom w:val="single" w:sz="4" w:space="0" w:color="auto"/>
              <w:right w:val="single" w:sz="4" w:space="0" w:color="auto"/>
            </w:tcBorders>
            <w:noWrap/>
            <w:vAlign w:val="bottom"/>
          </w:tcPr>
          <w:p w14:paraId="6243596B"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гр</w:t>
            </w:r>
          </w:p>
        </w:tc>
        <w:tc>
          <w:tcPr>
            <w:tcW w:w="756" w:type="dxa"/>
            <w:tcBorders>
              <w:top w:val="nil"/>
              <w:left w:val="nil"/>
              <w:bottom w:val="single" w:sz="4" w:space="0" w:color="auto"/>
              <w:right w:val="single" w:sz="4" w:space="0" w:color="auto"/>
            </w:tcBorders>
            <w:vAlign w:val="bottom"/>
          </w:tcPr>
          <w:p w14:paraId="4CCA4DA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w:t>
            </w:r>
          </w:p>
        </w:tc>
        <w:tc>
          <w:tcPr>
            <w:tcW w:w="756" w:type="dxa"/>
            <w:tcBorders>
              <w:top w:val="nil"/>
              <w:left w:val="nil"/>
              <w:bottom w:val="single" w:sz="4" w:space="0" w:color="auto"/>
              <w:right w:val="single" w:sz="4" w:space="0" w:color="auto"/>
            </w:tcBorders>
            <w:noWrap/>
            <w:vAlign w:val="bottom"/>
          </w:tcPr>
          <w:p w14:paraId="08124CE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гр</w:t>
            </w:r>
          </w:p>
        </w:tc>
        <w:tc>
          <w:tcPr>
            <w:tcW w:w="756" w:type="dxa"/>
            <w:tcBorders>
              <w:top w:val="nil"/>
              <w:left w:val="nil"/>
              <w:bottom w:val="single" w:sz="4" w:space="0" w:color="auto"/>
              <w:right w:val="single" w:sz="4" w:space="0" w:color="auto"/>
            </w:tcBorders>
            <w:vAlign w:val="bottom"/>
          </w:tcPr>
          <w:p w14:paraId="411CDAB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w:t>
            </w:r>
          </w:p>
        </w:tc>
        <w:tc>
          <w:tcPr>
            <w:tcW w:w="756" w:type="dxa"/>
            <w:tcBorders>
              <w:top w:val="nil"/>
              <w:left w:val="nil"/>
              <w:bottom w:val="single" w:sz="4" w:space="0" w:color="auto"/>
              <w:right w:val="single" w:sz="4" w:space="0" w:color="auto"/>
            </w:tcBorders>
            <w:noWrap/>
            <w:vAlign w:val="bottom"/>
          </w:tcPr>
          <w:p w14:paraId="0B004D92"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гр</w:t>
            </w:r>
          </w:p>
        </w:tc>
        <w:tc>
          <w:tcPr>
            <w:tcW w:w="756" w:type="dxa"/>
            <w:tcBorders>
              <w:top w:val="nil"/>
              <w:left w:val="nil"/>
              <w:bottom w:val="single" w:sz="4" w:space="0" w:color="auto"/>
              <w:right w:val="single" w:sz="4" w:space="0" w:color="auto"/>
            </w:tcBorders>
            <w:vAlign w:val="bottom"/>
          </w:tcPr>
          <w:p w14:paraId="25AC836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w:t>
            </w:r>
          </w:p>
        </w:tc>
      </w:tr>
      <w:tr w:rsidR="00781E59" w:rsidRPr="00694C68" w14:paraId="7D6B2DB2" w14:textId="77777777" w:rsidTr="00BD3A6B">
        <w:trPr>
          <w:trHeight w:val="285"/>
        </w:trPr>
        <w:tc>
          <w:tcPr>
            <w:tcW w:w="1555" w:type="dxa"/>
            <w:tcBorders>
              <w:top w:val="nil"/>
              <w:left w:val="single" w:sz="4" w:space="0" w:color="auto"/>
              <w:bottom w:val="single" w:sz="4" w:space="0" w:color="auto"/>
              <w:right w:val="single" w:sz="4" w:space="0" w:color="auto"/>
            </w:tcBorders>
            <w:noWrap/>
            <w:vAlign w:val="bottom"/>
            <w:hideMark/>
          </w:tcPr>
          <w:p w14:paraId="51244646" w14:textId="77777777" w:rsidR="00781E59" w:rsidRPr="00694C68" w:rsidRDefault="00E95E75" w:rsidP="00DC6788">
            <w:pPr>
              <w:spacing w:after="0" w:line="240" w:lineRule="auto"/>
              <w:contextualSpacing/>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w:t>
            </w:r>
            <w:r w:rsidR="00781E59" w:rsidRPr="00694C68">
              <w:rPr>
                <w:rFonts w:ascii="Times New Roman" w:eastAsia="Times New Roman" w:hAnsi="Times New Roman" w:cs="Times New Roman"/>
                <w:color w:val="000000" w:themeColor="text1"/>
                <w:sz w:val="24"/>
                <w:szCs w:val="24"/>
              </w:rPr>
              <w:t xml:space="preserve"> 3</w:t>
            </w:r>
          </w:p>
        </w:tc>
        <w:tc>
          <w:tcPr>
            <w:tcW w:w="1001" w:type="dxa"/>
            <w:tcBorders>
              <w:top w:val="nil"/>
              <w:left w:val="nil"/>
              <w:bottom w:val="single" w:sz="4" w:space="0" w:color="auto"/>
              <w:right w:val="single" w:sz="4" w:space="0" w:color="auto"/>
            </w:tcBorders>
            <w:noWrap/>
            <w:vAlign w:val="bottom"/>
            <w:hideMark/>
          </w:tcPr>
          <w:p w14:paraId="77A8D3C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57,00</w:t>
            </w:r>
          </w:p>
        </w:tc>
        <w:tc>
          <w:tcPr>
            <w:tcW w:w="799" w:type="dxa"/>
            <w:tcBorders>
              <w:top w:val="nil"/>
              <w:left w:val="nil"/>
              <w:bottom w:val="single" w:sz="4" w:space="0" w:color="auto"/>
              <w:right w:val="single" w:sz="4" w:space="0" w:color="auto"/>
            </w:tcBorders>
            <w:vAlign w:val="bottom"/>
          </w:tcPr>
          <w:p w14:paraId="22D260A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93,37</w:t>
            </w:r>
          </w:p>
        </w:tc>
        <w:tc>
          <w:tcPr>
            <w:tcW w:w="756" w:type="dxa"/>
            <w:tcBorders>
              <w:top w:val="nil"/>
              <w:left w:val="nil"/>
              <w:bottom w:val="single" w:sz="4" w:space="0" w:color="auto"/>
              <w:right w:val="single" w:sz="4" w:space="0" w:color="auto"/>
            </w:tcBorders>
            <w:noWrap/>
            <w:vAlign w:val="bottom"/>
            <w:hideMark/>
          </w:tcPr>
          <w:p w14:paraId="7BD29FD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43</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60</w:t>
            </w:r>
          </w:p>
        </w:tc>
        <w:tc>
          <w:tcPr>
            <w:tcW w:w="756" w:type="dxa"/>
            <w:tcBorders>
              <w:top w:val="nil"/>
              <w:left w:val="nil"/>
              <w:bottom w:val="single" w:sz="4" w:space="0" w:color="auto"/>
              <w:right w:val="single" w:sz="4" w:space="0" w:color="auto"/>
            </w:tcBorders>
            <w:vAlign w:val="bottom"/>
          </w:tcPr>
          <w:p w14:paraId="5A4AC549"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75,76</w:t>
            </w:r>
          </w:p>
        </w:tc>
        <w:tc>
          <w:tcPr>
            <w:tcW w:w="756" w:type="dxa"/>
            <w:tcBorders>
              <w:top w:val="nil"/>
              <w:left w:val="nil"/>
              <w:bottom w:val="single" w:sz="4" w:space="0" w:color="auto"/>
              <w:right w:val="single" w:sz="4" w:space="0" w:color="auto"/>
            </w:tcBorders>
            <w:noWrap/>
            <w:vAlign w:val="bottom"/>
            <w:hideMark/>
          </w:tcPr>
          <w:p w14:paraId="017F54C5"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42</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50</w:t>
            </w:r>
          </w:p>
        </w:tc>
        <w:tc>
          <w:tcPr>
            <w:tcW w:w="756" w:type="dxa"/>
            <w:tcBorders>
              <w:top w:val="nil"/>
              <w:left w:val="nil"/>
              <w:bottom w:val="single" w:sz="4" w:space="0" w:color="auto"/>
              <w:right w:val="single" w:sz="4" w:space="0" w:color="auto"/>
            </w:tcBorders>
            <w:vAlign w:val="bottom"/>
          </w:tcPr>
          <w:p w14:paraId="0CE3B57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75,62</w:t>
            </w:r>
          </w:p>
        </w:tc>
        <w:tc>
          <w:tcPr>
            <w:tcW w:w="756" w:type="dxa"/>
            <w:tcBorders>
              <w:top w:val="nil"/>
              <w:left w:val="nil"/>
              <w:bottom w:val="single" w:sz="4" w:space="0" w:color="auto"/>
              <w:right w:val="single" w:sz="4" w:space="0" w:color="auto"/>
            </w:tcBorders>
            <w:noWrap/>
            <w:vAlign w:val="bottom"/>
            <w:hideMark/>
          </w:tcPr>
          <w:p w14:paraId="16B5CDBC"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38</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20</w:t>
            </w:r>
          </w:p>
        </w:tc>
        <w:tc>
          <w:tcPr>
            <w:tcW w:w="756" w:type="dxa"/>
            <w:tcBorders>
              <w:top w:val="nil"/>
              <w:left w:val="nil"/>
              <w:bottom w:val="single" w:sz="4" w:space="0" w:color="auto"/>
              <w:right w:val="single" w:sz="4" w:space="0" w:color="auto"/>
            </w:tcBorders>
            <w:vAlign w:val="bottom"/>
          </w:tcPr>
          <w:p w14:paraId="57A25E0E"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69,58</w:t>
            </w:r>
          </w:p>
        </w:tc>
        <w:tc>
          <w:tcPr>
            <w:tcW w:w="756" w:type="dxa"/>
            <w:tcBorders>
              <w:top w:val="nil"/>
              <w:left w:val="nil"/>
              <w:bottom w:val="single" w:sz="4" w:space="0" w:color="auto"/>
              <w:right w:val="single" w:sz="4" w:space="0" w:color="auto"/>
            </w:tcBorders>
            <w:noWrap/>
            <w:vAlign w:val="bottom"/>
            <w:hideMark/>
          </w:tcPr>
          <w:p w14:paraId="0AFF1C7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28</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25</w:t>
            </w:r>
          </w:p>
        </w:tc>
        <w:tc>
          <w:tcPr>
            <w:tcW w:w="756" w:type="dxa"/>
            <w:tcBorders>
              <w:top w:val="nil"/>
              <w:left w:val="nil"/>
              <w:bottom w:val="single" w:sz="4" w:space="0" w:color="auto"/>
              <w:right w:val="single" w:sz="4" w:space="0" w:color="auto"/>
            </w:tcBorders>
            <w:vAlign w:val="bottom"/>
          </w:tcPr>
          <w:p w14:paraId="77F497A9"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50,31</w:t>
            </w:r>
          </w:p>
        </w:tc>
      </w:tr>
      <w:tr w:rsidR="00781E59" w:rsidRPr="00694C68" w14:paraId="4C7C1823" w14:textId="77777777" w:rsidTr="00BD3A6B">
        <w:trPr>
          <w:trHeight w:val="285"/>
        </w:trPr>
        <w:tc>
          <w:tcPr>
            <w:tcW w:w="1555" w:type="dxa"/>
            <w:tcBorders>
              <w:top w:val="nil"/>
              <w:left w:val="single" w:sz="4" w:space="0" w:color="auto"/>
              <w:bottom w:val="single" w:sz="4" w:space="0" w:color="auto"/>
              <w:right w:val="single" w:sz="4" w:space="0" w:color="auto"/>
            </w:tcBorders>
            <w:noWrap/>
            <w:vAlign w:val="bottom"/>
            <w:hideMark/>
          </w:tcPr>
          <w:p w14:paraId="13C4F6E2" w14:textId="2B676F78" w:rsidR="00781E59" w:rsidRPr="00694C68" w:rsidRDefault="00E95E75" w:rsidP="00DC6788">
            <w:pPr>
              <w:spacing w:after="0" w:line="240" w:lineRule="auto"/>
              <w:contextualSpacing/>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w:t>
            </w:r>
            <w:r w:rsidR="007348B2">
              <w:rPr>
                <w:rFonts w:ascii="Times New Roman" w:eastAsia="Times New Roman" w:hAnsi="Times New Roman" w:cs="Times New Roman"/>
                <w:color w:val="000000" w:themeColor="text1"/>
                <w:sz w:val="24"/>
                <w:szCs w:val="24"/>
              </w:rPr>
              <w:t xml:space="preserve"> </w:t>
            </w:r>
            <w:r w:rsidR="00781E59" w:rsidRPr="00694C68">
              <w:rPr>
                <w:rFonts w:ascii="Times New Roman" w:eastAsia="Times New Roman" w:hAnsi="Times New Roman" w:cs="Times New Roman"/>
                <w:color w:val="000000" w:themeColor="text1"/>
                <w:sz w:val="24"/>
                <w:szCs w:val="24"/>
              </w:rPr>
              <w:t>3</w:t>
            </w:r>
          </w:p>
        </w:tc>
        <w:tc>
          <w:tcPr>
            <w:tcW w:w="1001" w:type="dxa"/>
            <w:tcBorders>
              <w:top w:val="nil"/>
              <w:left w:val="nil"/>
              <w:bottom w:val="single" w:sz="4" w:space="0" w:color="auto"/>
              <w:right w:val="single" w:sz="4" w:space="0" w:color="auto"/>
            </w:tcBorders>
            <w:noWrap/>
            <w:vAlign w:val="bottom"/>
            <w:hideMark/>
          </w:tcPr>
          <w:p w14:paraId="06400144"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05</w:t>
            </w:r>
          </w:p>
        </w:tc>
        <w:tc>
          <w:tcPr>
            <w:tcW w:w="799" w:type="dxa"/>
            <w:tcBorders>
              <w:top w:val="nil"/>
              <w:left w:val="nil"/>
              <w:bottom w:val="single" w:sz="4" w:space="0" w:color="auto"/>
              <w:right w:val="single" w:sz="4" w:space="0" w:color="auto"/>
            </w:tcBorders>
            <w:vAlign w:val="bottom"/>
          </w:tcPr>
          <w:p w14:paraId="607D33E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6,63</w:t>
            </w:r>
          </w:p>
        </w:tc>
        <w:tc>
          <w:tcPr>
            <w:tcW w:w="756" w:type="dxa"/>
            <w:tcBorders>
              <w:top w:val="nil"/>
              <w:left w:val="nil"/>
              <w:bottom w:val="single" w:sz="4" w:space="0" w:color="auto"/>
              <w:right w:val="single" w:sz="4" w:space="0" w:color="auto"/>
            </w:tcBorders>
            <w:noWrap/>
            <w:vAlign w:val="bottom"/>
            <w:hideMark/>
          </w:tcPr>
          <w:p w14:paraId="3E3D8A4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13</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95</w:t>
            </w:r>
          </w:p>
        </w:tc>
        <w:tc>
          <w:tcPr>
            <w:tcW w:w="756" w:type="dxa"/>
            <w:tcBorders>
              <w:top w:val="nil"/>
              <w:left w:val="nil"/>
              <w:bottom w:val="single" w:sz="4" w:space="0" w:color="auto"/>
              <w:right w:val="single" w:sz="4" w:space="0" w:color="auto"/>
            </w:tcBorders>
            <w:vAlign w:val="bottom"/>
          </w:tcPr>
          <w:p w14:paraId="59EE795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24,24</w:t>
            </w:r>
          </w:p>
        </w:tc>
        <w:tc>
          <w:tcPr>
            <w:tcW w:w="756" w:type="dxa"/>
            <w:tcBorders>
              <w:top w:val="nil"/>
              <w:left w:val="nil"/>
              <w:bottom w:val="single" w:sz="4" w:space="0" w:color="auto"/>
              <w:right w:val="single" w:sz="4" w:space="0" w:color="auto"/>
            </w:tcBorders>
            <w:noWrap/>
            <w:vAlign w:val="bottom"/>
            <w:hideMark/>
          </w:tcPr>
          <w:p w14:paraId="2CB1FD9C"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13</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70</w:t>
            </w:r>
          </w:p>
        </w:tc>
        <w:tc>
          <w:tcPr>
            <w:tcW w:w="756" w:type="dxa"/>
            <w:tcBorders>
              <w:top w:val="nil"/>
              <w:left w:val="nil"/>
              <w:bottom w:val="single" w:sz="4" w:space="0" w:color="auto"/>
              <w:right w:val="single" w:sz="4" w:space="0" w:color="auto"/>
            </w:tcBorders>
            <w:vAlign w:val="bottom"/>
          </w:tcPr>
          <w:p w14:paraId="435B1EF1"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24,38</w:t>
            </w:r>
          </w:p>
        </w:tc>
        <w:tc>
          <w:tcPr>
            <w:tcW w:w="756" w:type="dxa"/>
            <w:tcBorders>
              <w:top w:val="nil"/>
              <w:left w:val="nil"/>
              <w:bottom w:val="single" w:sz="4" w:space="0" w:color="auto"/>
              <w:right w:val="single" w:sz="4" w:space="0" w:color="auto"/>
            </w:tcBorders>
            <w:noWrap/>
            <w:vAlign w:val="bottom"/>
            <w:hideMark/>
          </w:tcPr>
          <w:p w14:paraId="19BED22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16</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70</w:t>
            </w:r>
          </w:p>
        </w:tc>
        <w:tc>
          <w:tcPr>
            <w:tcW w:w="756" w:type="dxa"/>
            <w:tcBorders>
              <w:top w:val="nil"/>
              <w:left w:val="nil"/>
              <w:bottom w:val="single" w:sz="4" w:space="0" w:color="auto"/>
              <w:right w:val="single" w:sz="4" w:space="0" w:color="auto"/>
            </w:tcBorders>
            <w:vAlign w:val="bottom"/>
          </w:tcPr>
          <w:p w14:paraId="4890EA6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30,42</w:t>
            </w:r>
          </w:p>
        </w:tc>
        <w:tc>
          <w:tcPr>
            <w:tcW w:w="756" w:type="dxa"/>
            <w:tcBorders>
              <w:top w:val="nil"/>
              <w:left w:val="nil"/>
              <w:bottom w:val="single" w:sz="4" w:space="0" w:color="auto"/>
              <w:right w:val="single" w:sz="4" w:space="0" w:color="auto"/>
            </w:tcBorders>
            <w:noWrap/>
            <w:vAlign w:val="bottom"/>
            <w:hideMark/>
          </w:tcPr>
          <w:p w14:paraId="7A7D28C9"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27</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90</w:t>
            </w:r>
          </w:p>
        </w:tc>
        <w:tc>
          <w:tcPr>
            <w:tcW w:w="756" w:type="dxa"/>
            <w:tcBorders>
              <w:top w:val="nil"/>
              <w:left w:val="nil"/>
              <w:bottom w:val="single" w:sz="4" w:space="0" w:color="auto"/>
              <w:right w:val="single" w:sz="4" w:space="0" w:color="auto"/>
            </w:tcBorders>
            <w:vAlign w:val="bottom"/>
          </w:tcPr>
          <w:p w14:paraId="2E92B024"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49,69</w:t>
            </w:r>
          </w:p>
        </w:tc>
      </w:tr>
      <w:tr w:rsidR="00781E59" w:rsidRPr="00694C68" w14:paraId="1857142F" w14:textId="77777777" w:rsidTr="00BD3A6B">
        <w:trPr>
          <w:trHeight w:val="285"/>
        </w:trPr>
        <w:tc>
          <w:tcPr>
            <w:tcW w:w="1555" w:type="dxa"/>
            <w:tcBorders>
              <w:top w:val="nil"/>
              <w:left w:val="single" w:sz="4" w:space="0" w:color="auto"/>
              <w:bottom w:val="single" w:sz="4" w:space="0" w:color="auto"/>
              <w:right w:val="single" w:sz="4" w:space="0" w:color="auto"/>
            </w:tcBorders>
            <w:noWrap/>
            <w:vAlign w:val="bottom"/>
            <w:hideMark/>
          </w:tcPr>
          <w:p w14:paraId="4FB6E65B" w14:textId="77777777" w:rsidR="00781E59" w:rsidRPr="00694C68" w:rsidRDefault="00781E59" w:rsidP="00DC6788">
            <w:pPr>
              <w:spacing w:after="0" w:line="240" w:lineRule="auto"/>
              <w:contextualSpacing/>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итого</w:t>
            </w:r>
          </w:p>
        </w:tc>
        <w:tc>
          <w:tcPr>
            <w:tcW w:w="1001" w:type="dxa"/>
            <w:tcBorders>
              <w:top w:val="nil"/>
              <w:left w:val="nil"/>
              <w:bottom w:val="single" w:sz="4" w:space="0" w:color="auto"/>
              <w:right w:val="single" w:sz="4" w:space="0" w:color="auto"/>
            </w:tcBorders>
            <w:noWrap/>
            <w:vAlign w:val="bottom"/>
            <w:hideMark/>
          </w:tcPr>
          <w:p w14:paraId="36B023A0"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61</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05</w:t>
            </w:r>
          </w:p>
        </w:tc>
        <w:tc>
          <w:tcPr>
            <w:tcW w:w="799" w:type="dxa"/>
            <w:tcBorders>
              <w:top w:val="nil"/>
              <w:left w:val="nil"/>
              <w:bottom w:val="single" w:sz="4" w:space="0" w:color="auto"/>
              <w:right w:val="single" w:sz="4" w:space="0" w:color="auto"/>
            </w:tcBorders>
            <w:vAlign w:val="bottom"/>
          </w:tcPr>
          <w:p w14:paraId="1E53808D" w14:textId="77777777" w:rsidR="00781E59" w:rsidRPr="00694C68" w:rsidRDefault="00631E3D"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100</w:t>
            </w:r>
          </w:p>
        </w:tc>
        <w:tc>
          <w:tcPr>
            <w:tcW w:w="756" w:type="dxa"/>
            <w:tcBorders>
              <w:top w:val="nil"/>
              <w:left w:val="nil"/>
              <w:bottom w:val="single" w:sz="4" w:space="0" w:color="auto"/>
              <w:right w:val="single" w:sz="4" w:space="0" w:color="auto"/>
            </w:tcBorders>
            <w:noWrap/>
            <w:vAlign w:val="bottom"/>
            <w:hideMark/>
          </w:tcPr>
          <w:p w14:paraId="04776962"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57</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55</w:t>
            </w:r>
          </w:p>
        </w:tc>
        <w:tc>
          <w:tcPr>
            <w:tcW w:w="756" w:type="dxa"/>
            <w:tcBorders>
              <w:top w:val="nil"/>
              <w:left w:val="nil"/>
              <w:bottom w:val="single" w:sz="4" w:space="0" w:color="auto"/>
              <w:right w:val="single" w:sz="4" w:space="0" w:color="auto"/>
            </w:tcBorders>
            <w:vAlign w:val="bottom"/>
          </w:tcPr>
          <w:p w14:paraId="74128501" w14:textId="77777777" w:rsidR="00781E59" w:rsidRPr="00694C68" w:rsidRDefault="00631E3D"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100</w:t>
            </w:r>
          </w:p>
        </w:tc>
        <w:tc>
          <w:tcPr>
            <w:tcW w:w="756" w:type="dxa"/>
            <w:tcBorders>
              <w:top w:val="nil"/>
              <w:left w:val="nil"/>
              <w:bottom w:val="single" w:sz="4" w:space="0" w:color="auto"/>
              <w:right w:val="single" w:sz="4" w:space="0" w:color="auto"/>
            </w:tcBorders>
            <w:noWrap/>
            <w:vAlign w:val="bottom"/>
            <w:hideMark/>
          </w:tcPr>
          <w:p w14:paraId="05855E3E"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56</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20</w:t>
            </w:r>
          </w:p>
        </w:tc>
        <w:tc>
          <w:tcPr>
            <w:tcW w:w="756" w:type="dxa"/>
            <w:tcBorders>
              <w:top w:val="nil"/>
              <w:left w:val="nil"/>
              <w:bottom w:val="single" w:sz="4" w:space="0" w:color="auto"/>
              <w:right w:val="single" w:sz="4" w:space="0" w:color="auto"/>
            </w:tcBorders>
            <w:vAlign w:val="bottom"/>
          </w:tcPr>
          <w:p w14:paraId="687D3322" w14:textId="77777777" w:rsidR="00781E59" w:rsidRPr="00694C68" w:rsidRDefault="00631E3D"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100</w:t>
            </w:r>
          </w:p>
        </w:tc>
        <w:tc>
          <w:tcPr>
            <w:tcW w:w="756" w:type="dxa"/>
            <w:tcBorders>
              <w:top w:val="nil"/>
              <w:left w:val="nil"/>
              <w:bottom w:val="single" w:sz="4" w:space="0" w:color="auto"/>
              <w:right w:val="single" w:sz="4" w:space="0" w:color="auto"/>
            </w:tcBorders>
            <w:noWrap/>
            <w:vAlign w:val="bottom"/>
            <w:hideMark/>
          </w:tcPr>
          <w:p w14:paraId="261F8B8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54</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90</w:t>
            </w:r>
          </w:p>
        </w:tc>
        <w:tc>
          <w:tcPr>
            <w:tcW w:w="756" w:type="dxa"/>
            <w:tcBorders>
              <w:top w:val="nil"/>
              <w:left w:val="nil"/>
              <w:bottom w:val="single" w:sz="4" w:space="0" w:color="auto"/>
              <w:right w:val="single" w:sz="4" w:space="0" w:color="auto"/>
            </w:tcBorders>
            <w:vAlign w:val="bottom"/>
          </w:tcPr>
          <w:p w14:paraId="23395ECA" w14:textId="77777777" w:rsidR="00781E59" w:rsidRPr="00694C68" w:rsidRDefault="00631E3D"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100</w:t>
            </w:r>
          </w:p>
        </w:tc>
        <w:tc>
          <w:tcPr>
            <w:tcW w:w="756" w:type="dxa"/>
            <w:tcBorders>
              <w:top w:val="nil"/>
              <w:left w:val="nil"/>
              <w:bottom w:val="single" w:sz="4" w:space="0" w:color="auto"/>
              <w:right w:val="single" w:sz="4" w:space="0" w:color="auto"/>
            </w:tcBorders>
            <w:noWrap/>
            <w:vAlign w:val="bottom"/>
            <w:hideMark/>
          </w:tcPr>
          <w:p w14:paraId="6AF6388F"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56</w:t>
            </w:r>
            <w:r w:rsidR="000B0615" w:rsidRPr="00694C68">
              <w:rPr>
                <w:rFonts w:ascii="Times New Roman" w:eastAsia="Times New Roman" w:hAnsi="Times New Roman" w:cs="Times New Roman"/>
                <w:color w:val="000000" w:themeColor="text1"/>
                <w:sz w:val="24"/>
                <w:szCs w:val="24"/>
              </w:rPr>
              <w:t>,</w:t>
            </w:r>
            <w:r w:rsidRPr="00694C68">
              <w:rPr>
                <w:rFonts w:ascii="Times New Roman" w:eastAsia="Times New Roman" w:hAnsi="Times New Roman" w:cs="Times New Roman"/>
                <w:color w:val="000000" w:themeColor="text1"/>
                <w:sz w:val="24"/>
                <w:szCs w:val="24"/>
              </w:rPr>
              <w:t>15</w:t>
            </w:r>
          </w:p>
        </w:tc>
        <w:tc>
          <w:tcPr>
            <w:tcW w:w="756" w:type="dxa"/>
            <w:tcBorders>
              <w:top w:val="nil"/>
              <w:left w:val="nil"/>
              <w:bottom w:val="single" w:sz="4" w:space="0" w:color="auto"/>
              <w:right w:val="single" w:sz="4" w:space="0" w:color="auto"/>
            </w:tcBorders>
            <w:vAlign w:val="bottom"/>
          </w:tcPr>
          <w:p w14:paraId="02E4A33D" w14:textId="77777777" w:rsidR="00781E59" w:rsidRPr="00694C68" w:rsidRDefault="00631E3D"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100</w:t>
            </w:r>
          </w:p>
        </w:tc>
      </w:tr>
    </w:tbl>
    <w:p w14:paraId="43AA107D" w14:textId="77777777" w:rsidR="00626E21" w:rsidRDefault="00626E21" w:rsidP="00626E21">
      <w:pPr>
        <w:spacing w:after="0" w:line="240" w:lineRule="auto"/>
        <w:ind w:firstLine="567"/>
        <w:contextualSpacing/>
        <w:jc w:val="both"/>
        <w:rPr>
          <w:rFonts w:ascii="Times New Roman" w:hAnsi="Times New Roman" w:cs="Times New Roman"/>
          <w:sz w:val="28"/>
          <w:szCs w:val="28"/>
        </w:rPr>
      </w:pPr>
    </w:p>
    <w:p w14:paraId="32F514C4" w14:textId="549D7339" w:rsidR="00781E59" w:rsidRPr="00694C68" w:rsidRDefault="00626E21" w:rsidP="00626E21">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Экспериментальные данные также свидетельствуют о снижении других характеристик: с увеличением доли неспекающихся углей прочностные характеристики снижаются, повышается доля образования мелочи и непрочных конгломератов. Полученные коксовые образования были </w:t>
      </w:r>
      <w:bookmarkStart w:id="38" w:name="_Hlk198497728"/>
      <w:r w:rsidRPr="00694C68">
        <w:rPr>
          <w:rFonts w:ascii="Times New Roman" w:hAnsi="Times New Roman" w:cs="Times New Roman"/>
          <w:sz w:val="28"/>
          <w:szCs w:val="28"/>
        </w:rPr>
        <w:t>рассеяны на фракции +3 и -3-0 мм</w:t>
      </w:r>
      <w:bookmarkEnd w:id="38"/>
      <w:r w:rsidRPr="00694C68">
        <w:rPr>
          <w:rFonts w:ascii="Times New Roman" w:hAnsi="Times New Roman" w:cs="Times New Roman"/>
          <w:sz w:val="28"/>
          <w:szCs w:val="28"/>
        </w:rPr>
        <w:t xml:space="preserve">, полученные результаты представлены в таблице 2.7.  </w:t>
      </w:r>
      <w:r>
        <w:rPr>
          <w:rFonts w:ascii="Times New Roman" w:hAnsi="Times New Roman" w:cs="Times New Roman"/>
          <w:sz w:val="28"/>
          <w:szCs w:val="28"/>
        </w:rPr>
        <w:t>П</w:t>
      </w:r>
      <w:r w:rsidR="00763FC3" w:rsidRPr="00694C68">
        <w:rPr>
          <w:rFonts w:ascii="Times New Roman" w:hAnsi="Times New Roman" w:cs="Times New Roman"/>
          <w:sz w:val="28"/>
          <w:szCs w:val="28"/>
        </w:rPr>
        <w:t>родукт</w:t>
      </w:r>
      <w:r>
        <w:rPr>
          <w:rFonts w:ascii="Times New Roman" w:hAnsi="Times New Roman" w:cs="Times New Roman"/>
          <w:sz w:val="28"/>
          <w:szCs w:val="28"/>
        </w:rPr>
        <w:t>ы</w:t>
      </w:r>
      <w:r w:rsidR="00763FC3" w:rsidRPr="00694C68">
        <w:rPr>
          <w:rFonts w:ascii="Times New Roman" w:hAnsi="Times New Roman" w:cs="Times New Roman"/>
          <w:sz w:val="28"/>
          <w:szCs w:val="28"/>
        </w:rPr>
        <w:t xml:space="preserve"> пиролиза</w:t>
      </w:r>
      <w:r>
        <w:rPr>
          <w:rFonts w:ascii="Times New Roman" w:hAnsi="Times New Roman" w:cs="Times New Roman"/>
          <w:sz w:val="28"/>
          <w:szCs w:val="28"/>
        </w:rPr>
        <w:t xml:space="preserve"> </w:t>
      </w:r>
      <w:r w:rsidR="00763FC3" w:rsidRPr="00694C68">
        <w:rPr>
          <w:rFonts w:ascii="Times New Roman" w:hAnsi="Times New Roman" w:cs="Times New Roman"/>
          <w:sz w:val="28"/>
          <w:szCs w:val="28"/>
        </w:rPr>
        <w:t>наглядно демонстрируют прямое влияние доли неспекающихся углей Шубарколь на спекаемость шихты. При использовании 100 % углей Жалын выход мелочи (фр. &lt; 3 мм) минимален и составляет всего 6,63 %, что свидетельствует о формировании прочного, монолитного кокса. Введение 15</w:t>
      </w:r>
      <w:r w:rsidR="007348B2">
        <w:rPr>
          <w:rFonts w:ascii="Times New Roman" w:hAnsi="Times New Roman" w:cs="Times New Roman"/>
          <w:sz w:val="28"/>
          <w:szCs w:val="28"/>
        </w:rPr>
        <w:t>–</w:t>
      </w:r>
      <w:r w:rsidR="00763FC3" w:rsidRPr="00694C68">
        <w:rPr>
          <w:rFonts w:ascii="Times New Roman" w:hAnsi="Times New Roman" w:cs="Times New Roman"/>
          <w:sz w:val="28"/>
          <w:szCs w:val="28"/>
        </w:rPr>
        <w:t xml:space="preserve">25 % углей Шубарколь приводит к заметному, но еще не критическому росту доли мелочи (до 24 %). Однако при увеличении доли неспекающегося компонента до 35 % и 45 % наблюдается резкий рост выхода мелкой фракции до 30,42 % и </w:t>
      </w:r>
      <w:r w:rsidR="007348B2">
        <w:rPr>
          <w:rFonts w:ascii="Times New Roman" w:hAnsi="Times New Roman" w:cs="Times New Roman"/>
          <w:sz w:val="28"/>
          <w:szCs w:val="28"/>
        </w:rPr>
        <w:t xml:space="preserve">    </w:t>
      </w:r>
      <w:r w:rsidR="00763FC3" w:rsidRPr="00694C68">
        <w:rPr>
          <w:rFonts w:ascii="Times New Roman" w:hAnsi="Times New Roman" w:cs="Times New Roman"/>
          <w:sz w:val="28"/>
          <w:szCs w:val="28"/>
        </w:rPr>
        <w:t xml:space="preserve">49,69 % соответственно. Это подтверждает вывод, сделанный на основе анализа прочности, о переходе структуры от монолитной к конгломератной. Таким образом, для обеспечения высокого выхода товарной фракции кокса </w:t>
      </w:r>
      <w:r w:rsidR="000547CF">
        <w:rPr>
          <w:rFonts w:ascii="Times New Roman" w:hAnsi="Times New Roman" w:cs="Times New Roman"/>
          <w:sz w:val="28"/>
          <w:szCs w:val="28"/>
        </w:rPr>
        <w:t>доля</w:t>
      </w:r>
      <w:r w:rsidR="00763FC3" w:rsidRPr="00694C68">
        <w:rPr>
          <w:rFonts w:ascii="Times New Roman" w:hAnsi="Times New Roman" w:cs="Times New Roman"/>
          <w:sz w:val="28"/>
          <w:szCs w:val="28"/>
        </w:rPr>
        <w:t xml:space="preserve"> углей Жалын в шихте должн</w:t>
      </w:r>
      <w:r w:rsidR="000547CF">
        <w:rPr>
          <w:rFonts w:ascii="Times New Roman" w:hAnsi="Times New Roman" w:cs="Times New Roman"/>
          <w:sz w:val="28"/>
          <w:szCs w:val="28"/>
        </w:rPr>
        <w:t>а</w:t>
      </w:r>
      <w:r w:rsidR="00763FC3" w:rsidRPr="00694C68">
        <w:rPr>
          <w:rFonts w:ascii="Times New Roman" w:hAnsi="Times New Roman" w:cs="Times New Roman"/>
          <w:sz w:val="28"/>
          <w:szCs w:val="28"/>
        </w:rPr>
        <w:t xml:space="preserve"> составлять не менее </w:t>
      </w:r>
      <w:r w:rsidR="008F58E9" w:rsidRPr="00694C68">
        <w:rPr>
          <w:rFonts w:ascii="Times New Roman" w:hAnsi="Times New Roman" w:cs="Times New Roman"/>
          <w:sz w:val="28"/>
          <w:szCs w:val="28"/>
        </w:rPr>
        <w:t xml:space="preserve"> </w:t>
      </w:r>
      <w:r w:rsidR="00763FC3" w:rsidRPr="00694C68">
        <w:rPr>
          <w:rFonts w:ascii="Times New Roman" w:hAnsi="Times New Roman" w:cs="Times New Roman"/>
          <w:sz w:val="28"/>
          <w:szCs w:val="28"/>
        </w:rPr>
        <w:t>75 %.</w:t>
      </w:r>
    </w:p>
    <w:p w14:paraId="7F2A8415" w14:textId="77777777" w:rsidR="0034718C" w:rsidRPr="00694C68" w:rsidRDefault="0034718C" w:rsidP="00DC6788">
      <w:pPr>
        <w:pStyle w:val="a3"/>
        <w:spacing w:after="0" w:line="240" w:lineRule="auto"/>
        <w:ind w:left="0"/>
        <w:rPr>
          <w:rFonts w:ascii="Times New Roman" w:hAnsi="Times New Roman" w:cs="Times New Roman"/>
          <w:color w:val="000000" w:themeColor="text1"/>
          <w:sz w:val="28"/>
          <w:szCs w:val="28"/>
        </w:rPr>
      </w:pPr>
    </w:p>
    <w:p w14:paraId="1D1A1484" w14:textId="77777777" w:rsidR="00781E59" w:rsidRPr="00694C68" w:rsidRDefault="00781E59" w:rsidP="00DC6788">
      <w:pPr>
        <w:pStyle w:val="a3"/>
        <w:spacing w:after="0" w:line="240" w:lineRule="auto"/>
        <w:ind w:left="0" w:firstLine="567"/>
        <w:rPr>
          <w:rFonts w:ascii="Times New Roman" w:hAnsi="Times New Roman" w:cs="Times New Roman"/>
          <w:b/>
          <w:bCs/>
          <w:color w:val="000000" w:themeColor="text1"/>
          <w:sz w:val="28"/>
          <w:szCs w:val="28"/>
        </w:rPr>
      </w:pPr>
      <w:bookmarkStart w:id="39" w:name="_Hlk188446840"/>
      <w:r w:rsidRPr="00694C68">
        <w:rPr>
          <w:rFonts w:ascii="Times New Roman" w:hAnsi="Times New Roman" w:cs="Times New Roman"/>
          <w:b/>
          <w:bCs/>
          <w:color w:val="000000" w:themeColor="text1"/>
          <w:sz w:val="28"/>
          <w:szCs w:val="28"/>
        </w:rPr>
        <w:t>2.</w:t>
      </w:r>
      <w:r w:rsidR="004C146B" w:rsidRPr="00694C68">
        <w:rPr>
          <w:rFonts w:ascii="Times New Roman" w:hAnsi="Times New Roman" w:cs="Times New Roman"/>
          <w:b/>
          <w:bCs/>
          <w:color w:val="000000" w:themeColor="text1"/>
          <w:sz w:val="28"/>
          <w:szCs w:val="28"/>
        </w:rPr>
        <w:t>5</w:t>
      </w:r>
      <w:r w:rsidRPr="00694C68">
        <w:rPr>
          <w:rFonts w:ascii="Times New Roman" w:hAnsi="Times New Roman" w:cs="Times New Roman"/>
          <w:b/>
          <w:bCs/>
          <w:color w:val="000000" w:themeColor="text1"/>
          <w:sz w:val="28"/>
          <w:szCs w:val="28"/>
        </w:rPr>
        <w:t xml:space="preserve"> Исследование структуры спецкокса</w:t>
      </w:r>
    </w:p>
    <w:p w14:paraId="0C91BB3D" w14:textId="77777777" w:rsidR="00781E59" w:rsidRPr="00694C68" w:rsidRDefault="00781E59" w:rsidP="00DC6788">
      <w:pPr>
        <w:pStyle w:val="a3"/>
        <w:spacing w:after="0" w:line="240" w:lineRule="auto"/>
        <w:ind w:left="0" w:firstLine="567"/>
        <w:rPr>
          <w:rFonts w:ascii="Times New Roman" w:hAnsi="Times New Roman" w:cs="Times New Roman"/>
          <w:color w:val="000000" w:themeColor="text1"/>
          <w:sz w:val="28"/>
          <w:szCs w:val="28"/>
        </w:rPr>
      </w:pPr>
    </w:p>
    <w:p w14:paraId="4DC8B7E0"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bookmarkStart w:id="40" w:name="_Hlk188885062"/>
      <w:r w:rsidRPr="00694C68">
        <w:rPr>
          <w:rFonts w:ascii="Times New Roman" w:hAnsi="Times New Roman" w:cs="Times New Roman"/>
          <w:color w:val="000000" w:themeColor="text1"/>
          <w:sz w:val="28"/>
          <w:szCs w:val="28"/>
        </w:rPr>
        <w:t xml:space="preserve">Атомы углерода в восстановителях, таких как специальные виды кокса, могут существовать в различных формах и структурных модификациях, которые и определяют его свойства. Идеальной по Берналу считается гексагональная структура с четырьмя атомами углерода, приходящимися на элементарную </w:t>
      </w:r>
      <w:r w:rsidR="00847E2E" w:rsidRPr="00694C68">
        <w:rPr>
          <w:rFonts w:ascii="Times New Roman" w:hAnsi="Times New Roman" w:cs="Times New Roman"/>
          <w:color w:val="000000" w:themeColor="text1"/>
          <w:sz w:val="28"/>
          <w:szCs w:val="28"/>
        </w:rPr>
        <w:t>ячейку</w:t>
      </w:r>
      <w:r w:rsidRPr="00694C68">
        <w:rPr>
          <w:rFonts w:ascii="Times New Roman" w:hAnsi="Times New Roman" w:cs="Times New Roman"/>
          <w:color w:val="000000" w:themeColor="text1"/>
          <w:sz w:val="28"/>
          <w:szCs w:val="28"/>
        </w:rPr>
        <w:t xml:space="preserve">. Кроме гексагональной существуют также алмазоподобная кубическая и турбостратическая структуры. На практике реальная структура углеродистых материалов отличается от идеализированной, что зачастую приводит к различию их свойств. </w:t>
      </w:r>
    </w:p>
    <w:p w14:paraId="2842E65E" w14:textId="77777777" w:rsidR="00781E59" w:rsidRPr="00FD3A67"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FD3A67">
        <w:rPr>
          <w:rFonts w:ascii="Times New Roman" w:hAnsi="Times New Roman" w:cs="Times New Roman"/>
          <w:color w:val="000000" w:themeColor="text1"/>
          <w:sz w:val="28"/>
          <w:szCs w:val="28"/>
        </w:rPr>
        <w:lastRenderedPageBreak/>
        <w:t xml:space="preserve">Существуют следующие формы углерода: аморфный, кристаллический и наноструктурированный. Аморфный углерод, как его также называют «неграфитированный», представляет собой структуру в виде беспорядочно расположенных атомов углерода (турбостратная структура), где слои атомов углерода уложены в небольшие «пакеты», однако сами слои, находящиеся внутри таких пакетов расположены хаотично. </w:t>
      </w:r>
      <w:r w:rsidR="00847E2E" w:rsidRPr="00FD3A67">
        <w:rPr>
          <w:rFonts w:ascii="Times New Roman" w:hAnsi="Times New Roman" w:cs="Times New Roman"/>
          <w:color w:val="000000" w:themeColor="text1"/>
          <w:sz w:val="28"/>
          <w:szCs w:val="28"/>
        </w:rPr>
        <w:t>Межслоевые расстояния больше чем в графите</w:t>
      </w:r>
      <w:r w:rsidRPr="00FD3A67">
        <w:rPr>
          <w:rFonts w:ascii="Times New Roman" w:hAnsi="Times New Roman" w:cs="Times New Roman"/>
          <w:color w:val="000000" w:themeColor="text1"/>
          <w:sz w:val="28"/>
          <w:szCs w:val="28"/>
        </w:rPr>
        <w:t>. Кроме того, существует ряд отличии аморфного углерода – отклонений – от идеальной модели: винтовые и краевые дислокации, образование двойников кристаллов графита, разрывы связей атомов или вовсе его отсутствие в гексагональной сетке, а также наличие посторонних атомов, которые встраиваются с структуру углерода, влияя на его свойства.</w:t>
      </w:r>
    </w:p>
    <w:p w14:paraId="298C5D65" w14:textId="308CBFB9"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FD3A67">
        <w:rPr>
          <w:rFonts w:ascii="Times New Roman" w:hAnsi="Times New Roman" w:cs="Times New Roman"/>
          <w:color w:val="000000" w:themeColor="text1"/>
          <w:sz w:val="28"/>
          <w:szCs w:val="28"/>
        </w:rPr>
        <w:t>По данным [</w:t>
      </w:r>
      <w:r w:rsidR="007D151B" w:rsidRPr="00FD3A67">
        <w:rPr>
          <w:rFonts w:ascii="Times New Roman" w:hAnsi="Times New Roman" w:cs="Times New Roman"/>
          <w:color w:val="000000" w:themeColor="text1"/>
          <w:sz w:val="28"/>
          <w:szCs w:val="28"/>
        </w:rPr>
        <w:t>11</w:t>
      </w:r>
      <w:r w:rsidR="005F42D3" w:rsidRPr="00FD3A67">
        <w:rPr>
          <w:rFonts w:ascii="Times New Roman" w:hAnsi="Times New Roman" w:cs="Times New Roman"/>
          <w:color w:val="000000" w:themeColor="text1"/>
          <w:sz w:val="28"/>
          <w:szCs w:val="28"/>
        </w:rPr>
        <w:t>2</w:t>
      </w:r>
      <w:r w:rsidRPr="00FD3A67">
        <w:rPr>
          <w:rFonts w:ascii="Times New Roman" w:hAnsi="Times New Roman" w:cs="Times New Roman"/>
          <w:color w:val="000000" w:themeColor="text1"/>
          <w:sz w:val="28"/>
          <w:szCs w:val="28"/>
        </w:rPr>
        <w:t>] в неграфитированных углеродистых</w:t>
      </w:r>
      <w:r w:rsidRPr="00694C68">
        <w:rPr>
          <w:rFonts w:ascii="Times New Roman" w:hAnsi="Times New Roman" w:cs="Times New Roman"/>
          <w:color w:val="000000" w:themeColor="text1"/>
          <w:sz w:val="28"/>
          <w:szCs w:val="28"/>
        </w:rPr>
        <w:t xml:space="preserve"> материалах в процессе пиролиза происходит образование мелкой пористости, вызванное высоким содержанием кислорода и недостатком водорода, которое ведет к образованию жестких поперечных связей, что затрудняет перегруппировк</w:t>
      </w:r>
      <w:r w:rsidR="00AB3353">
        <w:rPr>
          <w:rFonts w:ascii="Times New Roman" w:hAnsi="Times New Roman" w:cs="Times New Roman"/>
          <w:color w:val="000000" w:themeColor="text1"/>
          <w:sz w:val="28"/>
          <w:szCs w:val="28"/>
        </w:rPr>
        <w:t>у</w:t>
      </w:r>
      <w:r w:rsidRPr="00694C68">
        <w:rPr>
          <w:rFonts w:ascii="Times New Roman" w:hAnsi="Times New Roman" w:cs="Times New Roman"/>
          <w:color w:val="000000" w:themeColor="text1"/>
          <w:sz w:val="28"/>
          <w:szCs w:val="28"/>
        </w:rPr>
        <w:t xml:space="preserve"> структурных элементов. Пористость в свою очередь препятствует графитизации, нарушая контакт между углеродными сетками и затрудняя рост кристаллов. Графитизация является важным показателем, приводящим к снижению химической активности материалов, снижению удельно</w:t>
      </w:r>
      <w:r w:rsidR="00847E2E" w:rsidRPr="00694C68">
        <w:rPr>
          <w:rFonts w:ascii="Times New Roman" w:hAnsi="Times New Roman" w:cs="Times New Roman"/>
          <w:color w:val="000000" w:themeColor="text1"/>
          <w:sz w:val="28"/>
          <w:szCs w:val="28"/>
        </w:rPr>
        <w:t>й</w:t>
      </w:r>
      <w:r w:rsidRPr="00694C68">
        <w:rPr>
          <w:rFonts w:ascii="Times New Roman" w:hAnsi="Times New Roman" w:cs="Times New Roman"/>
          <w:color w:val="000000" w:themeColor="text1"/>
          <w:sz w:val="28"/>
          <w:szCs w:val="28"/>
        </w:rPr>
        <w:t xml:space="preserve"> поверхности и электросопротивления. </w:t>
      </w:r>
    </w:p>
    <w:p w14:paraId="08E7BCD8"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Для последующего изучения структуры полученных восстановителей были отобраны образцы спецкокса с содержанием углей Жалын более 75 %. Микроструктура была изучена в центре превосходства «</w:t>
      </w:r>
      <w:r w:rsidRPr="00694C68">
        <w:rPr>
          <w:rFonts w:ascii="Times New Roman" w:hAnsi="Times New Roman" w:cs="Times New Roman"/>
          <w:color w:val="000000" w:themeColor="text1"/>
          <w:sz w:val="28"/>
          <w:szCs w:val="28"/>
          <w:lang w:val="en-US"/>
        </w:rPr>
        <w:t>Veritas</w:t>
      </w:r>
      <w:r w:rsidRPr="00694C68">
        <w:rPr>
          <w:rFonts w:ascii="Times New Roman" w:hAnsi="Times New Roman" w:cs="Times New Roman"/>
          <w:color w:val="000000" w:themeColor="text1"/>
          <w:sz w:val="28"/>
          <w:szCs w:val="28"/>
        </w:rPr>
        <w:t>» (НАО «Восточно-Казахстанский технический университет имени Д. Серикбаева», г. Усть-Каменогорск) с применением Растрового электронного микроскопа JSM-6390LV (Япония)</w:t>
      </w:r>
      <w:bookmarkEnd w:id="40"/>
      <w:r w:rsidRPr="00694C68">
        <w:rPr>
          <w:rFonts w:ascii="Times New Roman" w:hAnsi="Times New Roman" w:cs="Times New Roman"/>
          <w:color w:val="000000" w:themeColor="text1"/>
          <w:sz w:val="28"/>
          <w:szCs w:val="28"/>
        </w:rPr>
        <w:t xml:space="preserve">. </w:t>
      </w:r>
    </w:p>
    <w:p w14:paraId="3D445315" w14:textId="69CC6CF9"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Для всех участков, выбранных для растрового электронно-микроскопического (РЭМ) исследования, применялся режим</w:t>
      </w:r>
      <w:r w:rsidR="00A7141A" w:rsidRPr="00694C68">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обратнорассеянных электронов (СОМРО), который дает более качественные</w:t>
      </w:r>
      <w:r w:rsidR="00A7141A" w:rsidRPr="00694C68">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изображения таких объектов по сравнению с режимом наблюдений и съемки</w:t>
      </w:r>
      <w:r w:rsidR="00A7141A" w:rsidRPr="00694C68">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во вторичных электронах (SEI). Основной особенностью РЭМ-контраста в</w:t>
      </w:r>
      <w:r w:rsidR="00A7141A" w:rsidRPr="00694C68">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режиме обратнорассеянных электронов является известный факт более</w:t>
      </w:r>
      <w:r w:rsidR="00A7141A" w:rsidRPr="00694C68">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яркого высвечивания частиц с бóльшим атомным номером по сравнению с</w:t>
      </w:r>
      <w:r w:rsidR="00A7141A" w:rsidRPr="00694C68">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частицами, составляющими общий фон [</w:t>
      </w:r>
      <w:r w:rsidR="007D151B" w:rsidRPr="00694C68">
        <w:rPr>
          <w:rFonts w:ascii="Times New Roman" w:hAnsi="Times New Roman" w:cs="Times New Roman"/>
          <w:color w:val="000000" w:themeColor="text1"/>
          <w:sz w:val="28"/>
          <w:szCs w:val="28"/>
        </w:rPr>
        <w:t>11</w:t>
      </w:r>
      <w:r w:rsidR="005F42D3" w:rsidRPr="005F42D3">
        <w:rPr>
          <w:rFonts w:ascii="Times New Roman" w:hAnsi="Times New Roman" w:cs="Times New Roman"/>
          <w:color w:val="000000" w:themeColor="text1"/>
          <w:sz w:val="28"/>
          <w:szCs w:val="28"/>
        </w:rPr>
        <w:t>3</w:t>
      </w:r>
      <w:r w:rsidR="007D151B" w:rsidRPr="00694C68">
        <w:rPr>
          <w:rFonts w:ascii="Times New Roman" w:hAnsi="Times New Roman" w:cs="Times New Roman"/>
          <w:color w:val="000000" w:themeColor="text1"/>
          <w:sz w:val="28"/>
          <w:szCs w:val="28"/>
        </w:rPr>
        <w:t>-11</w:t>
      </w:r>
      <w:r w:rsidR="005F42D3" w:rsidRPr="005F42D3">
        <w:rPr>
          <w:rFonts w:ascii="Times New Roman" w:hAnsi="Times New Roman" w:cs="Times New Roman"/>
          <w:color w:val="000000" w:themeColor="text1"/>
          <w:sz w:val="28"/>
          <w:szCs w:val="28"/>
        </w:rPr>
        <w:t>4</w:t>
      </w:r>
      <w:r w:rsidRPr="00694C68">
        <w:rPr>
          <w:rFonts w:ascii="Times New Roman" w:hAnsi="Times New Roman" w:cs="Times New Roman"/>
          <w:color w:val="000000" w:themeColor="text1"/>
          <w:sz w:val="28"/>
          <w:szCs w:val="28"/>
        </w:rPr>
        <w:t>].</w:t>
      </w:r>
    </w:p>
    <w:p w14:paraId="01341158"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Для обработки полученных рисунков и определения значений пористости, толщины стенок, а также других частиц была использована программа «Fiji». Данная программа используется для анализа и обработки изображений, </w:t>
      </w:r>
      <w:r w:rsidR="00566FBD" w:rsidRPr="00694C68">
        <w:rPr>
          <w:rFonts w:ascii="Times New Roman" w:hAnsi="Times New Roman" w:cs="Times New Roman"/>
          <w:color w:val="000000" w:themeColor="text1"/>
          <w:sz w:val="28"/>
          <w:szCs w:val="28"/>
        </w:rPr>
        <w:t>включает</w:t>
      </w:r>
      <w:r w:rsidRPr="00694C68">
        <w:rPr>
          <w:rFonts w:ascii="Times New Roman" w:hAnsi="Times New Roman" w:cs="Times New Roman"/>
          <w:color w:val="000000" w:themeColor="text1"/>
          <w:sz w:val="28"/>
          <w:szCs w:val="28"/>
        </w:rPr>
        <w:t xml:space="preserve"> в себя широкий набор инструментов для работы с научными изображениями, таких как фильтрация, сегментация, измерение объектов и анализ морфологии структур.</w:t>
      </w:r>
    </w:p>
    <w:p w14:paraId="4589FFBC"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lang w:val="kk-KZ"/>
        </w:rPr>
        <w:t xml:space="preserve">Полученные изображения с РЭМ загружаются в программу, где в дальнейшем с помошью мерной линейки </w:t>
      </w:r>
      <w:r w:rsidRPr="00694C68">
        <w:rPr>
          <w:rFonts w:ascii="Times New Roman" w:hAnsi="Times New Roman" w:cs="Times New Roman"/>
          <w:color w:val="000000" w:themeColor="text1"/>
          <w:sz w:val="28"/>
          <w:szCs w:val="28"/>
        </w:rPr>
        <w:t>имеющейся</w:t>
      </w:r>
      <w:r w:rsidRPr="00694C68">
        <w:rPr>
          <w:rFonts w:ascii="Times New Roman" w:hAnsi="Times New Roman" w:cs="Times New Roman"/>
          <w:color w:val="000000" w:themeColor="text1"/>
          <w:sz w:val="28"/>
          <w:szCs w:val="28"/>
          <w:lang w:val="kk-KZ"/>
        </w:rPr>
        <w:t xml:space="preserve"> на рисунке проводится калибровка размеров. С помошью инструмента «Measure» проводили размеры и фиксировали их значения. Полученные данные экспортировали в Excel и определяли средний размер пор. </w:t>
      </w:r>
    </w:p>
    <w:p w14:paraId="5A24B3ED"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lastRenderedPageBreak/>
        <w:t>На рисунках 2.1</w:t>
      </w:r>
      <w:r w:rsidR="00592E9F" w:rsidRPr="00694C68">
        <w:rPr>
          <w:rFonts w:ascii="Times New Roman" w:hAnsi="Times New Roman" w:cs="Times New Roman"/>
          <w:color w:val="000000" w:themeColor="text1"/>
          <w:sz w:val="28"/>
          <w:szCs w:val="28"/>
        </w:rPr>
        <w:t>5</w:t>
      </w:r>
      <w:r w:rsidRPr="00694C68">
        <w:rPr>
          <w:rFonts w:ascii="Times New Roman" w:hAnsi="Times New Roman" w:cs="Times New Roman"/>
          <w:color w:val="000000" w:themeColor="text1"/>
          <w:sz w:val="28"/>
          <w:szCs w:val="28"/>
        </w:rPr>
        <w:t>, 2.1</w:t>
      </w:r>
      <w:r w:rsidR="00592E9F" w:rsidRPr="00694C68">
        <w:rPr>
          <w:rFonts w:ascii="Times New Roman" w:hAnsi="Times New Roman" w:cs="Times New Roman"/>
          <w:color w:val="000000" w:themeColor="text1"/>
          <w:sz w:val="28"/>
          <w:szCs w:val="28"/>
        </w:rPr>
        <w:t>6</w:t>
      </w:r>
      <w:r w:rsidRPr="00694C68">
        <w:rPr>
          <w:rFonts w:ascii="Times New Roman" w:hAnsi="Times New Roman" w:cs="Times New Roman"/>
          <w:color w:val="000000" w:themeColor="text1"/>
          <w:sz w:val="28"/>
          <w:szCs w:val="28"/>
        </w:rPr>
        <w:t>, 2.1</w:t>
      </w:r>
      <w:r w:rsidR="00592E9F" w:rsidRPr="00694C68">
        <w:rPr>
          <w:rFonts w:ascii="Times New Roman" w:hAnsi="Times New Roman" w:cs="Times New Roman"/>
          <w:color w:val="000000" w:themeColor="text1"/>
          <w:sz w:val="28"/>
          <w:szCs w:val="28"/>
        </w:rPr>
        <w:t>7</w:t>
      </w:r>
      <w:r w:rsidRPr="00694C68">
        <w:rPr>
          <w:rFonts w:ascii="Times New Roman" w:hAnsi="Times New Roman" w:cs="Times New Roman"/>
          <w:color w:val="000000" w:themeColor="text1"/>
          <w:sz w:val="28"/>
          <w:szCs w:val="28"/>
        </w:rPr>
        <w:t xml:space="preserve"> представлены данные микроструктуры полученного спецкокса Жалын при увеличении х100 х300 и х500. Данные полученные при анализе структуры спецкокса Жалын 100</w:t>
      </w:r>
      <w:r w:rsidR="008F58E9" w:rsidRPr="00694C68">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 показывают развитую структуру, характерной для углей с низкой степенью метаморфизма. Углеродная матрица, образованная при спекании, включает как микрокристаллический углерод, так и более аморфные участки. Поры часто неоднородны, с вариацией размеров и форм, что обуславливается неравномерным испарением летучих веществ при коксовании. Имеются остаточные соединения, имеющие цилиндрическую форму. На изображении наблюдается значительное варьирование размеров пор, средний размер которых составляет 27 μm</w:t>
      </w:r>
      <w:r w:rsidR="00847E2E" w:rsidRPr="00694C68">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 xml:space="preserve"> </w:t>
      </w:r>
      <w:r w:rsidR="00847E2E" w:rsidRPr="00694C68">
        <w:rPr>
          <w:rFonts w:ascii="Times New Roman" w:hAnsi="Times New Roman" w:cs="Times New Roman"/>
          <w:color w:val="000000" w:themeColor="text1"/>
          <w:sz w:val="28"/>
          <w:szCs w:val="28"/>
        </w:rPr>
        <w:t>П</w:t>
      </w:r>
      <w:r w:rsidRPr="00694C68">
        <w:rPr>
          <w:rFonts w:ascii="Times New Roman" w:hAnsi="Times New Roman" w:cs="Times New Roman"/>
          <w:color w:val="000000" w:themeColor="text1"/>
          <w:sz w:val="28"/>
          <w:szCs w:val="28"/>
        </w:rPr>
        <w:t xml:space="preserve">ри этом размер минимальных </w:t>
      </w:r>
      <w:r w:rsidR="00847E2E" w:rsidRPr="00694C68">
        <w:rPr>
          <w:rFonts w:ascii="Times New Roman" w:hAnsi="Times New Roman" w:cs="Times New Roman"/>
          <w:color w:val="000000" w:themeColor="text1"/>
          <w:sz w:val="28"/>
          <w:szCs w:val="28"/>
        </w:rPr>
        <w:t>пор</w:t>
      </w:r>
      <w:r w:rsidRPr="00694C68">
        <w:rPr>
          <w:rFonts w:ascii="Times New Roman" w:hAnsi="Times New Roman" w:cs="Times New Roman"/>
          <w:color w:val="000000" w:themeColor="text1"/>
          <w:sz w:val="28"/>
          <w:szCs w:val="28"/>
        </w:rPr>
        <w:t xml:space="preserve"> составляет 5,05 μm, самые крупные, в меньшем количестве, достигают 126 μm.</w:t>
      </w:r>
    </w:p>
    <w:p w14:paraId="4D176E3A" w14:textId="0EBDC970"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Сферические полые частицы, по всей вероятности, были образованы при термическом воздействии, когда минеральные компоненты, содержащиеся в угле, начинают распадаться и плавиться, образовывая сферическую форму – силикаты</w:t>
      </w:r>
      <w:r w:rsidR="007D151B" w:rsidRPr="00694C68">
        <w:rPr>
          <w:rFonts w:ascii="Times New Roman" w:hAnsi="Times New Roman" w:cs="Times New Roman"/>
          <w:color w:val="000000" w:themeColor="text1"/>
          <w:sz w:val="28"/>
          <w:szCs w:val="28"/>
        </w:rPr>
        <w:t xml:space="preserve"> [11</w:t>
      </w:r>
      <w:r w:rsidR="005F42D3" w:rsidRPr="005F42D3">
        <w:rPr>
          <w:rFonts w:ascii="Times New Roman" w:hAnsi="Times New Roman" w:cs="Times New Roman"/>
          <w:color w:val="000000" w:themeColor="text1"/>
          <w:sz w:val="28"/>
          <w:szCs w:val="28"/>
        </w:rPr>
        <w:t>5</w:t>
      </w:r>
      <w:r w:rsidR="007D151B" w:rsidRPr="00694C68">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 Данные сферы имеют малую плотность (0,5</w:t>
      </w:r>
      <w:r w:rsidR="007348B2">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07 г/см</w:t>
      </w:r>
      <w:r w:rsidRPr="00694C68">
        <w:rPr>
          <w:rFonts w:ascii="Times New Roman" w:hAnsi="Times New Roman" w:cs="Times New Roman"/>
          <w:color w:val="000000" w:themeColor="text1"/>
          <w:sz w:val="28"/>
          <w:szCs w:val="28"/>
          <w:vertAlign w:val="superscript"/>
        </w:rPr>
        <w:t>3</w:t>
      </w:r>
      <w:r w:rsidRPr="00694C68">
        <w:rPr>
          <w:rFonts w:ascii="Times New Roman" w:hAnsi="Times New Roman" w:cs="Times New Roman"/>
          <w:color w:val="000000" w:themeColor="text1"/>
          <w:sz w:val="28"/>
          <w:szCs w:val="28"/>
        </w:rPr>
        <w:t xml:space="preserve">), не токсичны, имеют высокую термическую стойкость.  Размеры сфер в диаметре варьируется в пределах от 1,68 до 8,33 μm, среднее значение составляет 4,97 μm.  </w:t>
      </w:r>
    </w:p>
    <w:p w14:paraId="16EC8CD3"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0BE347C2"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color w:val="000000" w:themeColor="text1"/>
          <w:sz w:val="28"/>
          <w:szCs w:val="28"/>
          <w:lang w:eastAsia="ru-RU"/>
        </w:rPr>
        <w:drawing>
          <wp:inline distT="0" distB="0" distL="0" distR="0" wp14:anchorId="56D0AF6D" wp14:editId="3F533F93">
            <wp:extent cx="6114197" cy="4585648"/>
            <wp:effectExtent l="0" t="0" r="1270" b="5715"/>
            <wp:docPr id="92210055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2000"/>
                              </a14:imgEffect>
                              <a14:imgEffect>
                                <a14:brightnessContrast bright="-24000" contrast="31000"/>
                              </a14:imgEffect>
                            </a14:imgLayer>
                          </a14:imgProps>
                        </a:ext>
                        <a:ext uri="{28A0092B-C50C-407E-A947-70E740481C1C}">
                          <a14:useLocalDpi xmlns:a14="http://schemas.microsoft.com/office/drawing/2010/main" val="0"/>
                        </a:ext>
                      </a:extLst>
                    </a:blip>
                    <a:srcRect/>
                    <a:stretch>
                      <a:fillRect/>
                    </a:stretch>
                  </pic:blipFill>
                  <pic:spPr bwMode="auto">
                    <a:xfrm>
                      <a:off x="0" y="0"/>
                      <a:ext cx="6357494" cy="4768120"/>
                    </a:xfrm>
                    <a:prstGeom prst="rect">
                      <a:avLst/>
                    </a:prstGeom>
                    <a:noFill/>
                    <a:ln>
                      <a:noFill/>
                    </a:ln>
                  </pic:spPr>
                </pic:pic>
              </a:graphicData>
            </a:graphic>
          </wp:inline>
        </w:drawing>
      </w:r>
    </w:p>
    <w:p w14:paraId="29448D6F"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45F29864" w14:textId="77777777" w:rsidR="00781E59" w:rsidRPr="00694C68" w:rsidRDefault="00781E59" w:rsidP="00DC6788">
      <w:pPr>
        <w:pStyle w:val="a3"/>
        <w:spacing w:after="0" w:line="240" w:lineRule="auto"/>
        <w:ind w:left="0" w:firstLine="567"/>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2.1</w:t>
      </w:r>
      <w:r w:rsidR="00592E9F" w:rsidRPr="00694C68">
        <w:rPr>
          <w:rFonts w:ascii="Times New Roman" w:hAnsi="Times New Roman" w:cs="Times New Roman"/>
          <w:color w:val="000000" w:themeColor="text1"/>
          <w:sz w:val="28"/>
          <w:szCs w:val="28"/>
        </w:rPr>
        <w:t>5</w:t>
      </w:r>
      <w:r w:rsidRPr="00694C68">
        <w:rPr>
          <w:rFonts w:ascii="Times New Roman" w:hAnsi="Times New Roman" w:cs="Times New Roman"/>
          <w:color w:val="000000" w:themeColor="text1"/>
          <w:sz w:val="28"/>
          <w:szCs w:val="28"/>
        </w:rPr>
        <w:t xml:space="preserve"> – Микроструктура полученного спецкокса с содержанием углей Жалын 100%, х 100</w:t>
      </w:r>
    </w:p>
    <w:p w14:paraId="03DBF6D7"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bookmarkStart w:id="41" w:name="_Hlk188885135"/>
      <w:r w:rsidRPr="00694C68">
        <w:rPr>
          <w:rFonts w:ascii="Times New Roman" w:hAnsi="Times New Roman" w:cs="Times New Roman"/>
          <w:noProof/>
          <w:color w:val="000000" w:themeColor="text1"/>
          <w:sz w:val="28"/>
          <w:szCs w:val="28"/>
          <w:lang w:eastAsia="ru-RU"/>
        </w:rPr>
        <w:lastRenderedPageBreak/>
        <w:drawing>
          <wp:inline distT="0" distB="0" distL="0" distR="0" wp14:anchorId="1941CBE2" wp14:editId="4C34890C">
            <wp:extent cx="3684895" cy="2763925"/>
            <wp:effectExtent l="0" t="0" r="0" b="0"/>
            <wp:docPr id="14026171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46000"/>
                              </a14:imgEffect>
                              <a14:imgEffect>
                                <a14:brightnessContrast bright="-14000" contrast="56000"/>
                              </a14:imgEffect>
                            </a14:imgLayer>
                          </a14:imgProps>
                        </a:ext>
                        <a:ext uri="{28A0092B-C50C-407E-A947-70E740481C1C}">
                          <a14:useLocalDpi xmlns:a14="http://schemas.microsoft.com/office/drawing/2010/main" val="0"/>
                        </a:ext>
                      </a:extLst>
                    </a:blip>
                    <a:srcRect/>
                    <a:stretch>
                      <a:fillRect/>
                    </a:stretch>
                  </pic:blipFill>
                  <pic:spPr bwMode="auto">
                    <a:xfrm>
                      <a:off x="0" y="0"/>
                      <a:ext cx="3684895" cy="2763925"/>
                    </a:xfrm>
                    <a:prstGeom prst="rect">
                      <a:avLst/>
                    </a:prstGeom>
                    <a:noFill/>
                    <a:ln>
                      <a:noFill/>
                    </a:ln>
                  </pic:spPr>
                </pic:pic>
              </a:graphicData>
            </a:graphic>
          </wp:inline>
        </w:drawing>
      </w:r>
    </w:p>
    <w:p w14:paraId="2899478F" w14:textId="77777777" w:rsidR="00781E59" w:rsidRPr="00694C68" w:rsidRDefault="00781E59" w:rsidP="00DC6788">
      <w:pPr>
        <w:pStyle w:val="a3"/>
        <w:spacing w:after="0" w:line="240" w:lineRule="auto"/>
        <w:ind w:left="0"/>
        <w:jc w:val="both"/>
        <w:rPr>
          <w:rFonts w:ascii="Times New Roman" w:hAnsi="Times New Roman" w:cs="Times New Roman"/>
          <w:color w:val="000000" w:themeColor="text1"/>
          <w:sz w:val="28"/>
          <w:szCs w:val="28"/>
        </w:rPr>
      </w:pPr>
    </w:p>
    <w:bookmarkEnd w:id="41"/>
    <w:p w14:paraId="1B5B0E4C" w14:textId="77777777" w:rsidR="00781E59" w:rsidRDefault="00781E59" w:rsidP="007348B2">
      <w:pPr>
        <w:pStyle w:val="a3"/>
        <w:spacing w:after="0" w:line="240" w:lineRule="auto"/>
        <w:ind w:left="0" w:firstLine="567"/>
        <w:jc w:val="both"/>
        <w:rPr>
          <w:rFonts w:ascii="Times New Roman" w:hAnsi="Times New Roman" w:cs="Times New Roman"/>
          <w:color w:val="000000" w:themeColor="text1"/>
          <w:sz w:val="28"/>
          <w:szCs w:val="28"/>
          <w:lang w:val="kk-KZ"/>
        </w:rPr>
      </w:pPr>
      <w:r w:rsidRPr="00694C68">
        <w:rPr>
          <w:rFonts w:ascii="Times New Roman" w:hAnsi="Times New Roman" w:cs="Times New Roman"/>
          <w:color w:val="000000" w:themeColor="text1"/>
          <w:sz w:val="28"/>
          <w:szCs w:val="28"/>
        </w:rPr>
        <w:t>Рисунок 2.1</w:t>
      </w:r>
      <w:r w:rsidR="00592E9F" w:rsidRPr="00694C68">
        <w:rPr>
          <w:rFonts w:ascii="Times New Roman" w:hAnsi="Times New Roman" w:cs="Times New Roman"/>
          <w:color w:val="000000" w:themeColor="text1"/>
          <w:sz w:val="28"/>
          <w:szCs w:val="28"/>
        </w:rPr>
        <w:t>6</w:t>
      </w:r>
      <w:r w:rsidRPr="00694C68">
        <w:rPr>
          <w:rFonts w:ascii="Times New Roman" w:hAnsi="Times New Roman" w:cs="Times New Roman"/>
          <w:color w:val="000000" w:themeColor="text1"/>
          <w:sz w:val="28"/>
          <w:szCs w:val="28"/>
        </w:rPr>
        <w:t xml:space="preserve"> – Микроструктура полученного спецкокса с содержанием углей Жалын 100%, х300</w:t>
      </w:r>
    </w:p>
    <w:p w14:paraId="297D5AD1" w14:textId="77777777" w:rsidR="00210764" w:rsidRPr="00210764" w:rsidRDefault="00210764" w:rsidP="00DC6788">
      <w:pPr>
        <w:pStyle w:val="a3"/>
        <w:spacing w:after="0" w:line="240" w:lineRule="auto"/>
        <w:ind w:left="0" w:firstLine="567"/>
        <w:rPr>
          <w:rFonts w:ascii="Times New Roman" w:hAnsi="Times New Roman" w:cs="Times New Roman"/>
          <w:color w:val="000000" w:themeColor="text1"/>
          <w:sz w:val="28"/>
          <w:szCs w:val="28"/>
          <w:lang w:val="kk-KZ"/>
        </w:rPr>
      </w:pPr>
    </w:p>
    <w:p w14:paraId="2B6A9E0A"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При увеличении х300 и х500 на изображении 2.1</w:t>
      </w:r>
      <w:r w:rsidR="00592E9F" w:rsidRPr="00694C68">
        <w:rPr>
          <w:rFonts w:ascii="Times New Roman" w:hAnsi="Times New Roman" w:cs="Times New Roman"/>
          <w:color w:val="000000" w:themeColor="text1"/>
          <w:sz w:val="28"/>
          <w:szCs w:val="28"/>
        </w:rPr>
        <w:t>6</w:t>
      </w:r>
      <w:r w:rsidRPr="00694C68">
        <w:rPr>
          <w:rFonts w:ascii="Times New Roman" w:hAnsi="Times New Roman" w:cs="Times New Roman"/>
          <w:color w:val="000000" w:themeColor="text1"/>
          <w:sz w:val="28"/>
          <w:szCs w:val="28"/>
        </w:rPr>
        <w:t xml:space="preserve"> и 2.1</w:t>
      </w:r>
      <w:r w:rsidR="00592E9F" w:rsidRPr="00694C68">
        <w:rPr>
          <w:rFonts w:ascii="Times New Roman" w:hAnsi="Times New Roman" w:cs="Times New Roman"/>
          <w:color w:val="000000" w:themeColor="text1"/>
          <w:sz w:val="28"/>
          <w:szCs w:val="28"/>
        </w:rPr>
        <w:t>7</w:t>
      </w:r>
      <w:r w:rsidRPr="00694C68">
        <w:rPr>
          <w:rFonts w:ascii="Times New Roman" w:hAnsi="Times New Roman" w:cs="Times New Roman"/>
          <w:color w:val="000000" w:themeColor="text1"/>
          <w:sz w:val="28"/>
          <w:szCs w:val="28"/>
        </w:rPr>
        <w:t xml:space="preserve"> четко наблюдаются сообщающиеся поры, контуры пор плавны, характерные для спекающих углей. Средний размер толщины стенок между порами составляет 6,48 μm: размеры варьируются в пределах 1,25 от 7,12 μm. В общем, микроструктура кокса Жалын представляет собой гетерогенную систему, состоящую из углеродной матрицы с различными типами пор и включениями, текстура анизотропная. Наблюдается высокая степень пористости с наличием пор различного размера и формы. Матрица кокса состоит из различных форм углерода, включая графитоподобные структуры и аморфный углерод. </w:t>
      </w:r>
    </w:p>
    <w:p w14:paraId="343D9D61" w14:textId="201A6312" w:rsidR="00781E59" w:rsidRPr="00694C68" w:rsidRDefault="00781E59" w:rsidP="00DC6788">
      <w:pPr>
        <w:pStyle w:val="a3"/>
        <w:spacing w:after="0" w:line="240" w:lineRule="auto"/>
        <w:ind w:left="0"/>
        <w:jc w:val="both"/>
        <w:rPr>
          <w:rFonts w:ascii="Times New Roman" w:hAnsi="Times New Roman" w:cs="Times New Roman"/>
          <w:color w:val="000000" w:themeColor="text1"/>
          <w:sz w:val="28"/>
          <w:szCs w:val="28"/>
        </w:rPr>
      </w:pPr>
    </w:p>
    <w:bookmarkStart w:id="42" w:name="_Hlk188885143"/>
    <w:p w14:paraId="3ACB7179" w14:textId="6CE1C672" w:rsidR="00781E59" w:rsidRPr="00694C68" w:rsidRDefault="00D96E45" w:rsidP="00DC6788">
      <w:pPr>
        <w:pStyle w:val="a3"/>
        <w:spacing w:after="0" w:line="240" w:lineRule="auto"/>
        <w:ind w:left="0"/>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25152" behindDoc="0" locked="0" layoutInCell="1" allowOverlap="1" wp14:anchorId="2E7821D5" wp14:editId="2C80D824">
                <wp:simplePos x="0" y="0"/>
                <wp:positionH relativeFrom="column">
                  <wp:posOffset>2419622</wp:posOffset>
                </wp:positionH>
                <wp:positionV relativeFrom="paragraph">
                  <wp:posOffset>303992</wp:posOffset>
                </wp:positionV>
                <wp:extent cx="1410690" cy="88702"/>
                <wp:effectExtent l="38100" t="0" r="18415" b="83185"/>
                <wp:wrapNone/>
                <wp:docPr id="976633997" name="Прямая со стрелкой 53"/>
                <wp:cNvGraphicFramePr/>
                <a:graphic xmlns:a="http://schemas.openxmlformats.org/drawingml/2006/main">
                  <a:graphicData uri="http://schemas.microsoft.com/office/word/2010/wordprocessingShape">
                    <wps:wsp>
                      <wps:cNvCnPr/>
                      <wps:spPr>
                        <a:xfrm flipH="1">
                          <a:off x="0" y="0"/>
                          <a:ext cx="1410690" cy="887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C73E387" id="_x0000_t32" coordsize="21600,21600" o:spt="32" o:oned="t" path="m,l21600,21600e" filled="f">
                <v:path arrowok="t" fillok="f" o:connecttype="none"/>
                <o:lock v:ext="edit" shapetype="t"/>
              </v:shapetype>
              <v:shape id="Прямая со стрелкой 53" o:spid="_x0000_s1026" type="#_x0000_t32" style="position:absolute;margin-left:190.5pt;margin-top:23.95pt;width:111.1pt;height:7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jwgEAANkDAAAOAAAAZHJzL2Uyb0RvYy54bWysU9uO0zAQfUfiHyy/0yQVWkrUdB+6XB4Q&#10;rFj4AK8zTiz5pvHQpH+P7bRZBEgIxMvIseecmXNmsr+drWEnwKi963izqTkDJ32v3dDxr1/evthx&#10;Fkm4XhjvoONniPz28PzZfgotbP3oTQ/IEomL7RQ6PhKFtqqiHMGKuPEBXHpUHq2g9IlD1aOYErs1&#10;1baub6rJYx/QS4gx3d4tj/xQ+JUCSZ+UikDMdDz1RiViiY85Voe9aAcUYdTy0ob4hy6s0C4VXanu&#10;BAn2DfUvVFZL9NEr2khvK6+UllA0JDVN/ZOah1EEKFqSOTGsNsX/Rys/no7uHpMNU4htDPeYVcwK&#10;LVNGh/dppkVX6pTNxbbzahvMxGS6bF429c3r5K5Mb7vdq3qbba0WmkwXMNI78JblQ8cjodDDSEfv&#10;XBqQx6WEOH2ItACvgAw2LkcS2rxxPaNzSFtEqIUbDFzq5JTqqf9yorOBBf4ZFNN97rMoKasFR4Ps&#10;JNJSCCnBUbMypewMU9qYFVj/GXjJz1Aoa/c34BVRKntHK9hq5/F31Wm+tqyW/KsDi+5swaPvz2Wy&#10;xZq0P2Uml13PC/rjd4E//ZGH7wAAAP//AwBQSwMEFAAGAAgAAAAhADBtbE7hAAAACQEAAA8AAABk&#10;cnMvZG93bnJldi54bWxMj81OwzAQhO9IvIO1SNyokxSlTYhT8SMEvSDRQs9uvE0i4nUaO214e5YT&#10;3Ha1M7PfFKvJduKEg28dKYhnEQikypmWagUf2+ebJQgfNBndOUIF3+hhVV5eFDo37kzveNqEWnAI&#10;+VwraELocyl91aDVfuZ6JL4d3GB14HWopRn0mcNtJ5MoSqXVLfGHRvf42GD1tRktYxxejvE6S3cP&#10;u6fx7TPZLo6v1aDU9dV0fwci4BT+xPCLzx4omWnvRjJedArmy5i7BAW3iwwEC9JonoDY8xBnIMtC&#10;/m9Q/gAAAP//AwBQSwECLQAUAAYACAAAACEAtoM4kv4AAADhAQAAEwAAAAAAAAAAAAAAAAAAAAAA&#10;W0NvbnRlbnRfVHlwZXNdLnhtbFBLAQItABQABgAIAAAAIQA4/SH/1gAAAJQBAAALAAAAAAAAAAAA&#10;AAAAAC8BAABfcmVscy8ucmVsc1BLAQItABQABgAIAAAAIQA/JErjwgEAANkDAAAOAAAAAAAAAAAA&#10;AAAAAC4CAABkcnMvZTJvRG9jLnhtbFBLAQItABQABgAIAAAAIQAwbWxO4QAAAAkBAAAPAAAAAAAA&#10;AAAAAAAAABwEAABkcnMvZG93bnJldi54bWxQSwUGAAAAAAQABADzAAAAKgUAAAAA&#10;" strokecolor="#4579b8 [3044]">
                <v:stroke endarrow="block"/>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26176" behindDoc="0" locked="0" layoutInCell="1" allowOverlap="1" wp14:anchorId="6B8953FE" wp14:editId="29AB297C">
                <wp:simplePos x="0" y="0"/>
                <wp:positionH relativeFrom="column">
                  <wp:posOffset>2294930</wp:posOffset>
                </wp:positionH>
                <wp:positionV relativeFrom="paragraph">
                  <wp:posOffset>298055</wp:posOffset>
                </wp:positionV>
                <wp:extent cx="1559131" cy="1074676"/>
                <wp:effectExtent l="38100" t="0" r="22225" b="49530"/>
                <wp:wrapNone/>
                <wp:docPr id="162327815" name="Прямая со стрелкой 54"/>
                <wp:cNvGraphicFramePr/>
                <a:graphic xmlns:a="http://schemas.openxmlformats.org/drawingml/2006/main">
                  <a:graphicData uri="http://schemas.microsoft.com/office/word/2010/wordprocessingShape">
                    <wps:wsp>
                      <wps:cNvCnPr/>
                      <wps:spPr>
                        <a:xfrm flipH="1">
                          <a:off x="0" y="0"/>
                          <a:ext cx="1559131" cy="10746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DF3B7D" id="Прямая со стрелкой 54" o:spid="_x0000_s1026" type="#_x0000_t32" style="position:absolute;margin-left:180.7pt;margin-top:23.45pt;width:122.75pt;height:84.6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OVJxAEAANsDAAAOAAAAZHJzL2Uyb0RvYy54bWysU8uO1DAQvCPxD5bvTJKFnYVoMnuY5XFA&#10;sOLxAV6nnVjyS+1mMvl7bGcmiwAJgbi0HLuruqu6s7s9WcOOgFF71/FmU3MGTvpeu6HjX7+8efaS&#10;s0jC9cJ4Bx2fIfLb/dMnuym0cOVHb3pAlkhcbKfQ8ZEotFUV5QhWxI0P4NKj8mgFpU8cqh7FlNit&#10;qa7qeltNHvuAXkKM6fZueeT7wq8USPqoVARipuOpNyoRS3zIsdrvRDugCKOW5zbEP3RhhXap6Ep1&#10;J0iwb6h/obJaoo9e0UZ6W3mltISiIalp6p/UfB5FgKIlmRPDalP8f7Tyw/Hg7jHZMIXYxnCPWcVJ&#10;oWXK6PAuzbToSp2yU7FtXm2DEzGZLpvr61fN84Yzmd6a+ubF9mabja0WokwYMNJb8JblQ8cjodDD&#10;SAfvXBqRx6WIOL6PtAAvgAw2LkcS2rx2PaM5pD0i1MINBs51ckr1qKCcaDawwD+BYrrPnRYtZbng&#10;YJAdRVoLISU4alamlJ1hShuzAus/A8/5GQpl8f4GvCJKZe9oBVvtPP6uOp0uLasl/+LAojtb8OD7&#10;ucy2WJM2qMzkvO15RX/8LvDHf3L/HQAA//8DAFBLAwQUAAYACAAAACEApKUCzeAAAAAKAQAADwAA&#10;AGRycy9kb3ducmV2LnhtbEyPTU/DMAyG70j8h8hI3FiaMgVWmk58CAEXJDbYOWu8tqJxuiTdyr8n&#10;O8HNlh+/flwuJ9uzA/rQOVIgZhkwpNqZjhoFn+vnq1tgIWoyuneECn4wwLI6Pyt1YdyRPvCwig1L&#10;IRQKraCNcSg4D3WLVoeZG5DSbOe81TG1vuHG62MKtz3Ps0xyqztKF1o94GOL9fdqtElj97IXbwu5&#10;edg8je9f+fpm/1p7pS4vpvs7YBGn+AfDST/tQJWctm4kE1iv4FqKeUIVzOUCWAJkdiq2CnIhBfCq&#10;5P9fqH4BAAD//wMAUEsBAi0AFAAGAAgAAAAhALaDOJL+AAAA4QEAABMAAAAAAAAAAAAAAAAAAAAA&#10;AFtDb250ZW50X1R5cGVzXS54bWxQSwECLQAUAAYACAAAACEAOP0h/9YAAACUAQAACwAAAAAAAAAA&#10;AAAAAAAvAQAAX3JlbHMvLnJlbHNQSwECLQAUAAYACAAAACEAxYzlScQBAADbAwAADgAAAAAAAAAA&#10;AAAAAAAuAgAAZHJzL2Uyb0RvYy54bWxQSwECLQAUAAYACAAAACEApKUCzeAAAAAKAQAADwAAAAAA&#10;AAAAAAAAAAAeBAAAZHJzL2Rvd25yZXYueG1sUEsFBgAAAAAEAAQA8wAAACsFAAAAAA==&#10;" strokecolor="#4579b8 [3044]">
                <v:stroke endarrow="block"/>
              </v:shape>
            </w:pict>
          </mc:Fallback>
        </mc:AlternateContent>
      </w:r>
      <w:r>
        <w:rPr>
          <w:rFonts w:ascii="Times New Roman" w:hAnsi="Times New Roman" w:cs="Times New Roman"/>
          <w:noProof/>
        </w:rPr>
        <mc:AlternateContent>
          <mc:Choice Requires="wps">
            <w:drawing>
              <wp:anchor distT="0" distB="0" distL="114300" distR="114300" simplePos="0" relativeHeight="251824128" behindDoc="0" locked="0" layoutInCell="1" allowOverlap="1" wp14:anchorId="6CC74DE6" wp14:editId="1968B8ED">
                <wp:simplePos x="0" y="0"/>
                <wp:positionH relativeFrom="margin">
                  <wp:posOffset>3857328</wp:posOffset>
                </wp:positionH>
                <wp:positionV relativeFrom="paragraph">
                  <wp:posOffset>6548</wp:posOffset>
                </wp:positionV>
                <wp:extent cx="1044988" cy="332509"/>
                <wp:effectExtent l="0" t="0" r="22225" b="10795"/>
                <wp:wrapNone/>
                <wp:docPr id="606082297"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988" cy="332509"/>
                        </a:xfrm>
                        <a:prstGeom prst="rect">
                          <a:avLst/>
                        </a:prstGeom>
                        <a:ln>
                          <a:solidFill>
                            <a:schemeClr val="bg1"/>
                          </a:solidFill>
                        </a:ln>
                      </wps:spPr>
                      <wps:style>
                        <a:lnRef idx="2">
                          <a:schemeClr val="accent5"/>
                        </a:lnRef>
                        <a:fillRef idx="1">
                          <a:schemeClr val="lt1"/>
                        </a:fillRef>
                        <a:effectRef idx="0">
                          <a:schemeClr val="accent5"/>
                        </a:effectRef>
                        <a:fontRef idx="minor">
                          <a:schemeClr val="dk1"/>
                        </a:fontRef>
                      </wps:style>
                      <wps:txbx>
                        <w:txbxContent>
                          <w:p w14:paraId="706FB101" w14:textId="4564EC1C" w:rsidR="00A3745C" w:rsidRPr="000F7074" w:rsidRDefault="00A3745C" w:rsidP="00A3745C">
                            <w:pPr>
                              <w:spacing w:after="0" w:line="240" w:lineRule="auto"/>
                              <w:contextualSpacing/>
                              <w:jc w:val="center"/>
                              <w:rPr>
                                <w:rFonts w:ascii="Times New Roman" w:hAnsi="Times New Roman" w:cs="Times New Roman"/>
                                <w:sz w:val="20"/>
                                <w:szCs w:val="20"/>
                              </w:rPr>
                            </w:pPr>
                            <w:r w:rsidRPr="00694C68">
                              <w:rPr>
                                <w:rFonts w:ascii="Times New Roman" w:hAnsi="Times New Roman" w:cs="Times New Roman"/>
                                <w:color w:val="000000" w:themeColor="text1"/>
                                <w:sz w:val="28"/>
                                <w:szCs w:val="28"/>
                              </w:rPr>
                              <w:t>силикаты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C74DE6" id="Прямоугольник 27" o:spid="_x0000_s1030" style="position:absolute;left:0;text-align:left;margin-left:303.75pt;margin-top:.5pt;width:82.3pt;height:26.2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9TrfQIAAFcFAAAOAAAAZHJzL2Uyb0RvYy54bWysVEtv2zAMvg/YfxB0X22n6dYacYqgRYcB&#10;QRusHXpWZCkxKouapMTOfv0o+ZGsy2nYRRDFjx8fIjm7bWtF9sK6CnRBs4uUEqE5lJXeFPTHy8On&#10;a0qcZ7pkCrQo6EE4ejv/+GHWmFxMYAuqFJYgiXZ5Ywq69d7kSeL4VtTMXYARGpUSbM08inaTlJY1&#10;yF6rZJKmn5MGbGkscOEcvt53SjqP/FIK7p+kdMITVVCMzcfTxnMdzmQ+Y/nGMrOteB8G+4coalZp&#10;dDpS3TPPyM5Wf1HVFbfgQPoLDnUCUlZcxBwwmyx9l83zlhkRc8HiODOWyf0/Wv64fzYrG0J3Zgn8&#10;zWFFksa4fNQEwfWYVto6YDFw0sYqHsYqitYTjo9ZOp3eXOO/c9RdXk6u0ptQ5oTlg7Wxzn8VUJNw&#10;KajFX4rFY/ul8x10gARnSsfwQFXlQ6VUFEJ/iDtlyZ7hz643We/CHVHoMFjGZLr4Yyb+oETH+l1I&#10;UpUY8SR6jz135GScC+2vel6lER3MJEYwGmbnDJUfgumxwUzEXhwN03OGf3ocLaJX0H40risN9hxB&#10;+TZ67vBD9l3OIX3frltMuqDTkFh4WUN5WFlioZsNZ/hDhd+yZM6vmMVhwLHBAfdPeEgFTUGhv1Gy&#10;Bfvr3HvAY4+ilpIGh6ug7ueOWUGJ+qaxe2+y6TRMYxSmV18mKNhTzfpUo3f1HeAvZ7hKDI/XgPdq&#10;uEoL9SvugUXwiiqmOfouKPd2EO58N/S4SbhYLCIMJ9Awv9TPhgfyUOfQdi/tK7Om702PXf0IwyCy&#10;/F2LdthgqWGx8yCr2L/HuvY/gNMbJ6DfNGE9nMoRddyH898AAAD//wMAUEsDBBQABgAIAAAAIQB4&#10;KPnG3AAAAAgBAAAPAAAAZHJzL2Rvd25yZXYueG1sTI/BTsMwEETvSPyDtUjcqNNCGxriVAgJTlwI&#10;5e7GWydpvA6xk4a/ZznR4+qNZt/ku9l1YsIhNJ4ULBcJCKTKm4asgv3n690jiBA1Gd15QgU/GGBX&#10;XF/lOjP+TB84ldEKLqGQaQV1jH0mZahqdDosfI/E7OgHpyOfg5Vm0Gcud51cJclGOt0Qf6h1jy81&#10;VqdydAre2227f2vp+0uP29M0laO1R1Tq9mZ+fgIRcY7/YfjTZ3Uo2OngRzJBdAo2SbrmKAOexDxN&#10;V0sQBwXr+weQRS4vBxS/AAAA//8DAFBLAQItABQABgAIAAAAIQC2gziS/gAAAOEBAAATAAAAAAAA&#10;AAAAAAAAAAAAAABbQ29udGVudF9UeXBlc10ueG1sUEsBAi0AFAAGAAgAAAAhADj9If/WAAAAlAEA&#10;AAsAAAAAAAAAAAAAAAAALwEAAF9yZWxzLy5yZWxzUEsBAi0AFAAGAAgAAAAhAOnH1Ot9AgAAVwUA&#10;AA4AAAAAAAAAAAAAAAAALgIAAGRycy9lMm9Eb2MueG1sUEsBAi0AFAAGAAgAAAAhAHgo+cbcAAAA&#10;CAEAAA8AAAAAAAAAAAAAAAAA1wQAAGRycy9kb3ducmV2LnhtbFBLBQYAAAAABAAEAPMAAADgBQAA&#10;AAA=&#10;" fillcolor="white [3201]" strokecolor="white [3212]" strokeweight="2pt">
                <v:path arrowok="t"/>
                <v:textbox>
                  <w:txbxContent>
                    <w:p w14:paraId="706FB101" w14:textId="4564EC1C" w:rsidR="00A3745C" w:rsidRPr="000F7074" w:rsidRDefault="00A3745C" w:rsidP="00A3745C">
                      <w:pPr>
                        <w:spacing w:after="0" w:line="240" w:lineRule="auto"/>
                        <w:contextualSpacing/>
                        <w:jc w:val="center"/>
                        <w:rPr>
                          <w:rFonts w:ascii="Times New Roman" w:hAnsi="Times New Roman" w:cs="Times New Roman"/>
                          <w:sz w:val="20"/>
                          <w:szCs w:val="20"/>
                        </w:rPr>
                      </w:pPr>
                      <w:r w:rsidRPr="00694C68">
                        <w:rPr>
                          <w:rFonts w:ascii="Times New Roman" w:hAnsi="Times New Roman" w:cs="Times New Roman"/>
                          <w:color w:val="000000" w:themeColor="text1"/>
                          <w:sz w:val="28"/>
                          <w:szCs w:val="28"/>
                        </w:rPr>
                        <w:t>силикаты</w:t>
                      </w:r>
                    </w:p>
                  </w:txbxContent>
                </v:textbox>
                <w10:wrap anchorx="margin"/>
              </v:rect>
            </w:pict>
          </mc:Fallback>
        </mc:AlternateContent>
      </w:r>
      <w:r w:rsidR="00A3745C">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22080" behindDoc="0" locked="0" layoutInCell="1" allowOverlap="1" wp14:anchorId="56734D2B" wp14:editId="2CA60D78">
                <wp:simplePos x="0" y="0"/>
                <wp:positionH relativeFrom="column">
                  <wp:posOffset>1781555</wp:posOffset>
                </wp:positionH>
                <wp:positionV relativeFrom="paragraph">
                  <wp:posOffset>149415</wp:posOffset>
                </wp:positionV>
                <wp:extent cx="546265" cy="510639"/>
                <wp:effectExtent l="0" t="0" r="25400" b="22860"/>
                <wp:wrapNone/>
                <wp:docPr id="1878289406" name="Овал 52"/>
                <wp:cNvGraphicFramePr/>
                <a:graphic xmlns:a="http://schemas.openxmlformats.org/drawingml/2006/main">
                  <a:graphicData uri="http://schemas.microsoft.com/office/word/2010/wordprocessingShape">
                    <wps:wsp>
                      <wps:cNvSpPr/>
                      <wps:spPr>
                        <a:xfrm>
                          <a:off x="0" y="0"/>
                          <a:ext cx="546265" cy="510639"/>
                        </a:xfrm>
                        <a:prstGeom prst="ellipse">
                          <a:avLst/>
                        </a:prstGeom>
                        <a:solidFill>
                          <a:schemeClr val="lt1">
                            <a:alpha val="12000"/>
                          </a:schemeClr>
                        </a:solid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DCFEF7" id="Овал 52" o:spid="_x0000_s1026" style="position:absolute;margin-left:140.3pt;margin-top:11.75pt;width:43pt;height:40.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YacAIAAEQFAAAOAAAAZHJzL2Uyb0RvYy54bWysVN9r2zAQfh/sfxB6Xx1nSbaGOiW0dAxK&#10;W9qOPquyVIvJOu2kxMn++p3kxAltYTD2It/p7r774e90dr5pLVsrDAZcxcuTEWfKSaiNe6n4j8er&#10;T185C1G4WlhwquJbFfj54uOHs87P1RgasLVCRiAuzDtf8SZGPy+KIBvVinACXjkyasBWRFLxpahR&#10;dITe2mI8Gs2KDrD2CFKFQLeXvZEvMr7WSsZbrYOKzFacaov5xHw+p7NYnIn5CwrfGLkrQ/xDFa0w&#10;jpIOUJciCrZC8waqNRIhgI4nEtoCtDZS5R6om3L0qpuHRniVe6HhBD+MKfw/WHmzfvB3SGPofJgH&#10;ElMXG41t+lJ9bJOHtR2GpTaRSbqcTmbj2ZQzSaZpOZp9Pk3DLA7BHkP8pqBlSai4stb4kNoRc7G+&#10;DrH33nul6wDW1FfG2qwkCqgLi2wt6OfZWPah1jeivyqJAPkPUtJMmOSdSzgCKg59ZSlurUrw1t0r&#10;zUxNnYwz8IDQgwsplaOcfZXZO4Vpqm4I7Ct6FZgK7YN2vilMZSoOgaO/ZxwiclZwcQhujQN8D6D+&#10;OWTu/WkWRz0n8Rnq7R0yhH4RgpdXhv7OtQjxTiAxn3aEtjne0qEtdBWHncRZA/j7vfvkT4QkK2cd&#10;bVLFw6+VQMWZ/e6IqqflZJJWLyuT6ZcxKXhseT62uFV7AfS/S3o3vMxi8o92L2qE9omWfpmykkk4&#10;SbkrLiPulYvYbzg9G1Itl9mN1s2LeO0evEzgaaqJeo+bJ4F+R9FI3L6B/da9oWnvmyIdLFcRtMkc&#10;Psx1N29a1czC3bOS3oJjPXsdHr/FHwAAAP//AwBQSwMEFAAGAAgAAAAhAGOK3UvdAAAACgEAAA8A&#10;AABkcnMvZG93bnJldi54bWxMj01Lw0AQhu+C/2EZwZvdTYOhjdmUUPAieLAWxNs2O80Gs7Mhu2nj&#10;v3c86W0+Ht55ptotfhAXnGIfSEO2UiCQ2mB76jQc358fNiBiMmTNEAg1fGOEXX17U5nShiu94eWQ&#10;OsEhFEujwaU0llLG1qE3cRVGJN6dw+RN4nbqpJ3MlcP9INdKFdKbnviCMyPuHbZfh9lzyvKaU9ec&#10;3WeD6eMlzFm/32Za398tzROIhEv6g+FXn9WhZqdTmMlGMWhYb1TBKBf5IwgG8qLgwYlJlW9B1pX8&#10;/0L9AwAA//8DAFBLAQItABQABgAIAAAAIQC2gziS/gAAAOEBAAATAAAAAAAAAAAAAAAAAAAAAABb&#10;Q29udGVudF9UeXBlc10ueG1sUEsBAi0AFAAGAAgAAAAhADj9If/WAAAAlAEAAAsAAAAAAAAAAAAA&#10;AAAALwEAAF9yZWxzLy5yZWxzUEsBAi0AFAAGAAgAAAAhAH4fhhpwAgAARAUAAA4AAAAAAAAAAAAA&#10;AAAALgIAAGRycy9lMm9Eb2MueG1sUEsBAi0AFAAGAAgAAAAhAGOK3UvdAAAACgEAAA8AAAAAAAAA&#10;AAAAAAAAygQAAGRycy9kb3ducmV2LnhtbFBLBQYAAAAABAAEAPMAAADUBQAAAAA=&#10;" fillcolor="white [3201]" strokecolor="#4f81bd [3204]" strokeweight="2pt">
                <v:fill opacity="7967f"/>
              </v:oval>
            </w:pict>
          </mc:Fallback>
        </mc:AlternateContent>
      </w:r>
      <w:r w:rsidR="00A3745C">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20032" behindDoc="0" locked="0" layoutInCell="1" allowOverlap="1" wp14:anchorId="0525AC9D" wp14:editId="415D5FB9">
                <wp:simplePos x="0" y="0"/>
                <wp:positionH relativeFrom="column">
                  <wp:posOffset>1817444</wp:posOffset>
                </wp:positionH>
                <wp:positionV relativeFrom="paragraph">
                  <wp:posOffset>1319332</wp:posOffset>
                </wp:positionV>
                <wp:extent cx="469076" cy="415636"/>
                <wp:effectExtent l="0" t="0" r="26670" b="22860"/>
                <wp:wrapNone/>
                <wp:docPr id="1720943686" name="Овал 52"/>
                <wp:cNvGraphicFramePr/>
                <a:graphic xmlns:a="http://schemas.openxmlformats.org/drawingml/2006/main">
                  <a:graphicData uri="http://schemas.microsoft.com/office/word/2010/wordprocessingShape">
                    <wps:wsp>
                      <wps:cNvSpPr/>
                      <wps:spPr>
                        <a:xfrm>
                          <a:off x="0" y="0"/>
                          <a:ext cx="469076" cy="415636"/>
                        </a:xfrm>
                        <a:prstGeom prst="ellipse">
                          <a:avLst/>
                        </a:prstGeom>
                        <a:solidFill>
                          <a:schemeClr val="lt1">
                            <a:alpha val="12000"/>
                          </a:schemeClr>
                        </a:solid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E3A6CF" id="Овал 52" o:spid="_x0000_s1026" style="position:absolute;margin-left:143.1pt;margin-top:103.9pt;width:36.95pt;height:32.7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9emcAIAAEQFAAAOAAAAZHJzL2Uyb0RvYy54bWysVN9r2zAQfh/sfxB6Xx1nabqGOiW0dAxK&#10;G9aOPquyVIvJOu2kxMn++p3kxAltYTD2It/p7r774e90cblpLVsrDAZcxcuTEWfKSaiNe6n4j8eb&#10;T184C1G4WlhwquJbFfjl/OOHi87P1BgasLVCRiAuzDpf8SZGPyuKIBvVinACXjkyasBWRFLxpahR&#10;dITe2mI8Gk2LDrD2CFKFQLfXvZHPM77WSsZ7rYOKzFacaov5xHw+p7OYX4jZCwrfGLkrQ/xDFa0w&#10;jpIOUNciCrZC8waqNRIhgI4nEtoCtDZS5R6om3L0qpuHRniVe6HhBD+MKfw/WHm3fvBLpDF0PswC&#10;iamLjcY2fak+tsnD2g7DUpvIJF1OpuejsylnkkyT8nT6eZqGWRyCPYb4VUHLklBxZa3xIbUjZmJ9&#10;G2LvvfdK1wGsqW+MtVlJFFBXFtla0M+zsexDrW9Ef1USAfIfpKSZMMk7l3AEVBz6ylLcWpXgrfuu&#10;NDM1dTLOwANCDy6kVI5y9lVm7xSmqbohsK/oVWAqtA/a+aYwlak4BI7+nnGIyFnBxSG4NQ7wPYD6&#10;55C596dZHPWcxGeot0tkCP0iBC9vDP2dWxHiUiAxn3aEtjne06EtdBWHncRZA/j7vfvkT4QkK2cd&#10;bVLFw6+VQMWZ/eaIquflZJJWLyuT07MxKXhseT62uFV7BfS/S3o3vMxi8o92L2qE9omWfpGykkk4&#10;SbkrLiPulavYbzg9G1ItFtmN1s2LeOsevEzgaaqJeo+bJ4F+R9FI3L6D/da9oWnvmyIdLFYRtMkc&#10;Psx1N29a1czC3bOS3oJjPXsdHr/5HwAAAP//AwBQSwMEFAAGAAgAAAAhADxG5vHfAAAACwEAAA8A&#10;AABkcnMvZG93bnJldi54bWxMj0FrwzAMhe+D/Qejwm6rnQTSLotTQmGXwQ7rCmM3N1aT0FgOsdNm&#10;/37aabtJeo+n75W7xQ3iilPoPWlI1goEUuNtT62G48fL4xZEiIasGTyhhm8MsKvu70pTWH+jd7we&#10;Yis4hEJhNHQxjoWUoenQmbD2IxJrZz85E3mdWmknc+NwN8hUqVw60xN/6MyI+w6by2F2nLK8ZdTW&#10;5+6rxvj56uek3z8lWj+slvoZRMQl/pnhF5/RoWKmk5/JBjFoSLd5ylYe1IY7sCPLVQLixJdNloGs&#10;Svm/Q/UDAAD//wMAUEsBAi0AFAAGAAgAAAAhALaDOJL+AAAA4QEAABMAAAAAAAAAAAAAAAAAAAAA&#10;AFtDb250ZW50X1R5cGVzXS54bWxQSwECLQAUAAYACAAAACEAOP0h/9YAAACUAQAACwAAAAAAAAAA&#10;AAAAAAAvAQAAX3JlbHMvLnJlbHNQSwECLQAUAAYACAAAACEAoc/XpnACAABEBQAADgAAAAAAAAAA&#10;AAAAAAAuAgAAZHJzL2Uyb0RvYy54bWxQSwECLQAUAAYACAAAACEAPEbm8d8AAAALAQAADwAAAAAA&#10;AAAAAAAAAADKBAAAZHJzL2Rvd25yZXYueG1sUEsFBgAAAAAEAAQA8wAAANYFAAAAAA==&#10;" fillcolor="white [3201]" strokecolor="#4f81bd [3204]" strokeweight="2pt">
                <v:fill opacity="7967f"/>
              </v:oval>
            </w:pict>
          </mc:Fallback>
        </mc:AlternateContent>
      </w:r>
      <w:r w:rsidR="00781E59" w:rsidRPr="00694C68">
        <w:rPr>
          <w:rFonts w:ascii="Times New Roman" w:hAnsi="Times New Roman" w:cs="Times New Roman"/>
          <w:noProof/>
          <w:color w:val="000000" w:themeColor="text1"/>
          <w:sz w:val="28"/>
          <w:szCs w:val="28"/>
          <w:lang w:eastAsia="ru-RU"/>
        </w:rPr>
        <w:drawing>
          <wp:inline distT="0" distB="0" distL="0" distR="0" wp14:anchorId="43349741" wp14:editId="65F2D384">
            <wp:extent cx="3698543" cy="2777731"/>
            <wp:effectExtent l="0" t="0" r="0" b="3810"/>
            <wp:docPr id="4996987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42000"/>
                              </a14:imgEffect>
                              <a14:imgEffect>
                                <a14:brightnessContrast bright="-1000" contrast="55000"/>
                              </a14:imgEffect>
                            </a14:imgLayer>
                          </a14:imgProps>
                        </a:ext>
                        <a:ext uri="{28A0092B-C50C-407E-A947-70E740481C1C}">
                          <a14:useLocalDpi xmlns:a14="http://schemas.microsoft.com/office/drawing/2010/main" val="0"/>
                        </a:ext>
                      </a:extLst>
                    </a:blip>
                    <a:srcRect/>
                    <a:stretch>
                      <a:fillRect/>
                    </a:stretch>
                  </pic:blipFill>
                  <pic:spPr bwMode="auto">
                    <a:xfrm>
                      <a:off x="0" y="0"/>
                      <a:ext cx="3828881" cy="2875619"/>
                    </a:xfrm>
                    <a:prstGeom prst="rect">
                      <a:avLst/>
                    </a:prstGeom>
                    <a:noFill/>
                    <a:ln>
                      <a:noFill/>
                    </a:ln>
                  </pic:spPr>
                </pic:pic>
              </a:graphicData>
            </a:graphic>
          </wp:inline>
        </w:drawing>
      </w:r>
    </w:p>
    <w:p w14:paraId="29CD03A1" w14:textId="77777777" w:rsidR="00781E59" w:rsidRPr="00694C68" w:rsidRDefault="00781E59" w:rsidP="00DC6788">
      <w:pPr>
        <w:pStyle w:val="a3"/>
        <w:spacing w:after="0" w:line="240" w:lineRule="auto"/>
        <w:ind w:left="0" w:firstLine="567"/>
        <w:jc w:val="center"/>
        <w:rPr>
          <w:rFonts w:ascii="Times New Roman" w:hAnsi="Times New Roman" w:cs="Times New Roman"/>
          <w:color w:val="000000" w:themeColor="text1"/>
          <w:sz w:val="28"/>
          <w:szCs w:val="28"/>
        </w:rPr>
      </w:pPr>
    </w:p>
    <w:p w14:paraId="3910F4B5" w14:textId="63E38B64" w:rsidR="00781E59" w:rsidRPr="00694C68" w:rsidRDefault="00781E59" w:rsidP="007348B2">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2.1</w:t>
      </w:r>
      <w:r w:rsidR="00592E9F" w:rsidRPr="00694C68">
        <w:rPr>
          <w:rFonts w:ascii="Times New Roman" w:hAnsi="Times New Roman" w:cs="Times New Roman"/>
          <w:color w:val="000000" w:themeColor="text1"/>
          <w:sz w:val="28"/>
          <w:szCs w:val="28"/>
        </w:rPr>
        <w:t>7</w:t>
      </w:r>
      <w:r w:rsidRPr="00694C68">
        <w:rPr>
          <w:rFonts w:ascii="Times New Roman" w:hAnsi="Times New Roman" w:cs="Times New Roman"/>
          <w:color w:val="000000" w:themeColor="text1"/>
          <w:sz w:val="28"/>
          <w:szCs w:val="28"/>
        </w:rPr>
        <w:t xml:space="preserve"> – Микроструктура полученного спецкокса с содержанием углей Жалын 100</w:t>
      </w:r>
      <w:r w:rsidR="007348B2">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 х500</w:t>
      </w:r>
    </w:p>
    <w:bookmarkEnd w:id="42"/>
    <w:p w14:paraId="5A888697" w14:textId="77777777" w:rsidR="00781E59" w:rsidRPr="00694C68" w:rsidRDefault="00781E59" w:rsidP="00DC6788">
      <w:pPr>
        <w:pStyle w:val="a3"/>
        <w:spacing w:after="0" w:line="240" w:lineRule="auto"/>
        <w:ind w:left="0" w:firstLine="567"/>
        <w:rPr>
          <w:rFonts w:ascii="Times New Roman" w:hAnsi="Times New Roman" w:cs="Times New Roman"/>
          <w:color w:val="000000" w:themeColor="text1"/>
          <w:sz w:val="28"/>
          <w:szCs w:val="28"/>
        </w:rPr>
      </w:pPr>
    </w:p>
    <w:p w14:paraId="42A02998"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lastRenderedPageBreak/>
        <w:t>Структура спецкокса, полученного при смешивании двух типов углей заметно отличается от структуры, полученного только углями Жалын (рисунки 2.1</w:t>
      </w:r>
      <w:r w:rsidR="004041D5" w:rsidRPr="00694C68">
        <w:rPr>
          <w:rFonts w:ascii="Times New Roman" w:hAnsi="Times New Roman" w:cs="Times New Roman"/>
          <w:color w:val="000000" w:themeColor="text1"/>
          <w:sz w:val="28"/>
          <w:szCs w:val="28"/>
        </w:rPr>
        <w:t>8</w:t>
      </w:r>
      <w:r w:rsidRPr="00694C68">
        <w:rPr>
          <w:rFonts w:ascii="Times New Roman" w:hAnsi="Times New Roman" w:cs="Times New Roman"/>
          <w:color w:val="000000" w:themeColor="text1"/>
          <w:sz w:val="28"/>
          <w:szCs w:val="28"/>
        </w:rPr>
        <w:t>, 2.1</w:t>
      </w:r>
      <w:r w:rsidR="004041D5" w:rsidRPr="00694C68">
        <w:rPr>
          <w:rFonts w:ascii="Times New Roman" w:hAnsi="Times New Roman" w:cs="Times New Roman"/>
          <w:color w:val="000000" w:themeColor="text1"/>
          <w:sz w:val="28"/>
          <w:szCs w:val="28"/>
        </w:rPr>
        <w:t>9</w:t>
      </w:r>
      <w:r w:rsidRPr="00694C68">
        <w:rPr>
          <w:rFonts w:ascii="Times New Roman" w:hAnsi="Times New Roman" w:cs="Times New Roman"/>
          <w:color w:val="000000" w:themeColor="text1"/>
          <w:sz w:val="28"/>
          <w:szCs w:val="28"/>
        </w:rPr>
        <w:t>, 2.</w:t>
      </w:r>
      <w:r w:rsidR="004041D5" w:rsidRPr="00694C68">
        <w:rPr>
          <w:rFonts w:ascii="Times New Roman" w:hAnsi="Times New Roman" w:cs="Times New Roman"/>
          <w:color w:val="000000" w:themeColor="text1"/>
          <w:sz w:val="28"/>
          <w:szCs w:val="28"/>
        </w:rPr>
        <w:t>20</w:t>
      </w:r>
      <w:r w:rsidRPr="00694C68">
        <w:rPr>
          <w:rFonts w:ascii="Times New Roman" w:hAnsi="Times New Roman" w:cs="Times New Roman"/>
          <w:color w:val="000000" w:themeColor="text1"/>
          <w:sz w:val="28"/>
          <w:szCs w:val="28"/>
        </w:rPr>
        <w:t>). При добавлении неспекающихся углей марки Д</w:t>
      </w:r>
      <w:r w:rsidR="00863C18" w:rsidRPr="00694C68">
        <w:rPr>
          <w:rFonts w:ascii="Times New Roman" w:hAnsi="Times New Roman" w:cs="Times New Roman"/>
          <w:color w:val="000000" w:themeColor="text1"/>
          <w:sz w:val="28"/>
          <w:szCs w:val="28"/>
        </w:rPr>
        <w:t xml:space="preserve"> (15 %)</w:t>
      </w:r>
      <w:r w:rsidRPr="00694C68">
        <w:rPr>
          <w:rFonts w:ascii="Times New Roman" w:hAnsi="Times New Roman" w:cs="Times New Roman"/>
          <w:color w:val="000000" w:themeColor="text1"/>
          <w:sz w:val="28"/>
          <w:szCs w:val="28"/>
        </w:rPr>
        <w:t xml:space="preserve"> структура становится неоднородной: отчетливо видно частицы не спеченных углей внутри оплавленной пористой массы, образованной углями, имеющими спекающие свойства. В этом случае газовые угли вступают в роли связывающего компонента, оплавляясь и обвалакивая неспекшиеся частицы длиннопламенных углей, что приводит к образованию достаточно прочного кокса. Размер неспеченных частиц составляют от самых маленьких около 9 μm и самых крупных составляющих 236 μm.</w:t>
      </w:r>
    </w:p>
    <w:p w14:paraId="156884C9"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65BAE151" w14:textId="75694A2F" w:rsidR="00781E59" w:rsidRPr="00694C68" w:rsidRDefault="00210764" w:rsidP="00DC6788">
      <w:pPr>
        <w:pStyle w:val="a3"/>
        <w:spacing w:after="0" w:line="240" w:lineRule="auto"/>
        <w:ind w:left="0"/>
        <w:jc w:val="center"/>
        <w:rPr>
          <w:rFonts w:ascii="Times New Roman" w:hAnsi="Times New Roman" w:cs="Times New Roman"/>
          <w:color w:val="000000" w:themeColor="text1"/>
          <w:sz w:val="28"/>
          <w:szCs w:val="28"/>
        </w:rPr>
      </w:pPr>
      <w:r>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07091D87" wp14:editId="73795DD8">
                <wp:simplePos x="0" y="0"/>
                <wp:positionH relativeFrom="column">
                  <wp:posOffset>4408823</wp:posOffset>
                </wp:positionH>
                <wp:positionV relativeFrom="paragraph">
                  <wp:posOffset>263838</wp:posOffset>
                </wp:positionV>
                <wp:extent cx="968991" cy="772966"/>
                <wp:effectExtent l="57150" t="19050" r="60325" b="84455"/>
                <wp:wrapNone/>
                <wp:docPr id="750247698"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68991" cy="772966"/>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E6A483" id="Прямая соединительная линия 23"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15pt,20.75pt" to="423.45pt,8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5c+uQEAAL4DAAAOAAAAZHJzL2Uyb0RvYy54bWysU8Fu2zAMvRfYPwi6L3JySBsjTg8Nth2C&#10;tljbD1BlKhYmiYKkxc7fT5Idd9iGDSh2ESyRj3zvkd7eDkaTE/ig0DZ0uagoASuwVfbY0JfnTx9v&#10;KAmR25ZrtNDQMwR6u/twte1dDSvsULfgSSpiQ927hnYxupqxIDowPCzQgU1Bid7wmK7+yFrP+1Td&#10;aLaqqjXr0bfOo4AQ0ut+DNJdqS8liPggZYBIdEMTt1hOX87XfLLdltdHz12nxESDv4OF4cqmpnOp&#10;PY+cfPfqt1JGCY8BZVwINAylVAKKhqRmWf2i5qnjDoqWZE5ws03h/5UV96c7++gzdTHYJ3dA8S0k&#10;U1jvQj0H8yW4MW2Q3hCplfuS5l00JxVkKJaeZ0thiESkx836ZrNZUiJS6Pp6tVmvs+WM17lM7up8&#10;iJ8BDckfDdXKZsW85qdDiGPqJWViNRIplOJZQ07W9itIotrUcFXQZX/gTnty4mnyXAiwcTm1LtkZ&#10;JpXWM7D6N3DKz1AouzWDRyP+2nVGlM5o4ww2yqL/U/c4XCjLMf/iwKg7W/CK7fnRXwaWlqSYOy10&#10;3sKf7wX+9tvtfgAAAP//AwBQSwMEFAAGAAgAAAAhAC+BaA/gAAAACgEAAA8AAABkcnMvZG93bnJl&#10;di54bWxMj8tuwjAQRfeV+g/WVOquOITUgjQOgkq0qy4Klbo18ZBE+BHZBkK/vtNVWY7u0b1nquVo&#10;DTtjiL13EqaTDBi6xuvetRK+dpunObCYlNPKeIcSrhhhWd/fVarU/uI+8bxNLaMSF0sloUtpKDmP&#10;TYdWxYkf0FF28MGqRGdouQ7qQuXW8DzLBLeqd7TQqQFfO2yO25OVEES8vm2+P97Xu5SJVb7Wg/lJ&#10;Uj4+jKsXYAnH9A/Dnz6pQ01Oe39yOjIjQSyKGaESiukzMALmhVgA2xMpZjnwuuK3L9S/AAAA//8D&#10;AFBLAQItABQABgAIAAAAIQC2gziS/gAAAOEBAAATAAAAAAAAAAAAAAAAAAAAAABbQ29udGVudF9U&#10;eXBlc10ueG1sUEsBAi0AFAAGAAgAAAAhADj9If/WAAAAlAEAAAsAAAAAAAAAAAAAAAAALwEAAF9y&#10;ZWxzLy5yZWxzUEsBAi0AFAAGAAgAAAAhALLXlz65AQAAvgMAAA4AAAAAAAAAAAAAAAAALgIAAGRy&#10;cy9lMm9Eb2MueG1sUEsBAi0AFAAGAAgAAAAhAC+BaA/gAAAACgEAAA8AAAAAAAAAAAAAAAAAEwQA&#10;AGRycy9kb3ducmV2LnhtbFBLBQYAAAAABAAEAPMAAAAgBQAAAAA=&#10;" strokecolor="#4f81bd [3204]" strokeweight="2pt">
                <v:shadow on="t" color="black" opacity="24903f" origin=",.5" offset="0,.55556mm"/>
                <o:lock v:ext="edit" shapetype="f"/>
              </v:line>
            </w:pict>
          </mc:Fallback>
        </mc:AlternateContent>
      </w:r>
      <w:r>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6EE5F587" wp14:editId="30819E31">
                <wp:simplePos x="0" y="0"/>
                <wp:positionH relativeFrom="column">
                  <wp:posOffset>5375256</wp:posOffset>
                </wp:positionH>
                <wp:positionV relativeFrom="paragraph">
                  <wp:posOffset>251612</wp:posOffset>
                </wp:positionV>
                <wp:extent cx="279466" cy="2599367"/>
                <wp:effectExtent l="57150" t="19050" r="63500" b="86995"/>
                <wp:wrapNone/>
                <wp:docPr id="128510204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66" cy="259936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822760" id="Прямая соединительная линия 2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25pt,19.8pt" to="445.25pt,2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ZcwsAEAALUDAAAOAAAAZHJzL2Uyb0RvYy54bWysU01v3CAQvUfqf0Dcu3i37aZrrTeHRM0l&#10;aqOk/QEED2tUYBCQtfffF/BHqzZSpKiXkWHem3nzGO+vBqPJCXxQaBu6XlWUgBXYKnts6I/vX95/&#10;piREbluu0UJDzxDo1eHdxb53NWywQ92CJ6mIDXXvGtrF6GrGgujA8LBCBzYlJXrDYzr6I2s971N1&#10;o9mmqrasR986jwJCSLc3Y5IeSn0pQcRvUgaIRDc0aYsl+hKfcmSHPa+PnrtOiUkGf4MKw5VNTZdS&#10;Nzxy8uzVP6WMEh4DyrgSaBhKqQSUGdI06+qvaR477qDMkswJbrEp/L+y4uvp2t77LF0M9tHdofgZ&#10;kimsd6FekvkQ3AgbpDcZnrSToRh5XoyEIRKRLjeXu4/bLSUipTafdrsP28vsNOP1zHY+xFtAQ/JH&#10;Q7WyeVBe89NdiCN0hkxixv5FSTxryGBtH0AS1eaOhV3WBq61JyeeHpwLATaup9YFnWlSab0Qq9eJ&#10;Ez5ToazUQl6/Tl4YpTPauJCNsuhfKhCHWbIc8bMD49zZgidsz/d+fqe0G8XcaY/z8v15LvTff9vh&#10;FwAAAP//AwBQSwMEFAAGAAgAAAAhALLxcYXdAAAACgEAAA8AAABkcnMvZG93bnJldi54bWxMj01P&#10;hDAQhu8m/odmTLy5RUQCSNkYExOPLuvBY6EjH9KPtN2F/feOJz3OzJN3nrfeb3phZ/RhskbA/S4B&#10;hqa3ajKDgI/j610BLERplFysQQEXDLBvrq9qWSm7mgOe2zgwCjGhkgLGGF3FeehH1DLsrENDty/r&#10;tYw0+oErL1cK1wtPkyTnWk6GPozS4cuI/Xd70gI+fTenb5fVpXbO23J2mL4fUIjbm+35CVjELf7B&#10;8KtP6tCQU2dPRgW2CCiy/JFQAQ9lDoyAokxo0QnIsqIE3tT8f4XmBwAA//8DAFBLAQItABQABgAI&#10;AAAAIQC2gziS/gAAAOEBAAATAAAAAAAAAAAAAAAAAAAAAABbQ29udGVudF9UeXBlc10ueG1sUEsB&#10;Ai0AFAAGAAgAAAAhADj9If/WAAAAlAEAAAsAAAAAAAAAAAAAAAAALwEAAF9yZWxzLy5yZWxzUEsB&#10;Ai0AFAAGAAgAAAAhAFLxlzCwAQAAtQMAAA4AAAAAAAAAAAAAAAAALgIAAGRycy9lMm9Eb2MueG1s&#10;UEsBAi0AFAAGAAgAAAAhALLxcYXdAAAACgEAAA8AAAAAAAAAAAAAAAAACgQAAGRycy9kb3ducmV2&#10;LnhtbFBLBQYAAAAABAAEAPMAAAAUBQAAAAA=&#10;" strokecolor="#4f81bd [3204]" strokeweight="2pt">
                <v:shadow on="t" color="black" opacity="24903f" origin=",.5" offset="0,.55556mm"/>
                <o:lock v:ext="edit" shapetype="f"/>
              </v:line>
            </w:pict>
          </mc:Fallback>
        </mc:AlternateContent>
      </w:r>
      <w:r>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0CF00469" wp14:editId="6B1AFE96">
                <wp:simplePos x="0" y="0"/>
                <wp:positionH relativeFrom="margin">
                  <wp:posOffset>4586596</wp:posOffset>
                </wp:positionH>
                <wp:positionV relativeFrom="paragraph">
                  <wp:posOffset>6511</wp:posOffset>
                </wp:positionV>
                <wp:extent cx="1508125" cy="238760"/>
                <wp:effectExtent l="0" t="0" r="0" b="8890"/>
                <wp:wrapNone/>
                <wp:docPr id="2112378056"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8125" cy="238760"/>
                        </a:xfrm>
                        <a:prstGeom prst="rect">
                          <a:avLst/>
                        </a:prstGeom>
                        <a:ln>
                          <a:solidFill>
                            <a:schemeClr val="bg1"/>
                          </a:solidFill>
                        </a:ln>
                      </wps:spPr>
                      <wps:style>
                        <a:lnRef idx="2">
                          <a:schemeClr val="accent5"/>
                        </a:lnRef>
                        <a:fillRef idx="1">
                          <a:schemeClr val="lt1"/>
                        </a:fillRef>
                        <a:effectRef idx="0">
                          <a:schemeClr val="accent5"/>
                        </a:effectRef>
                        <a:fontRef idx="minor">
                          <a:schemeClr val="dk1"/>
                        </a:fontRef>
                      </wps:style>
                      <wps:txbx>
                        <w:txbxContent>
                          <w:p w14:paraId="54F3AF28" w14:textId="77777777" w:rsidR="005C0310" w:rsidRPr="000F7074" w:rsidRDefault="005C0310" w:rsidP="00781E59">
                            <w:pPr>
                              <w:rPr>
                                <w:rFonts w:ascii="Times New Roman" w:hAnsi="Times New Roman" w:cs="Times New Roman"/>
                                <w:sz w:val="20"/>
                                <w:szCs w:val="20"/>
                              </w:rPr>
                            </w:pPr>
                            <w:r w:rsidRPr="000F7074">
                              <w:rPr>
                                <w:rFonts w:ascii="Times New Roman" w:hAnsi="Times New Roman" w:cs="Times New Roman"/>
                                <w:sz w:val="20"/>
                                <w:szCs w:val="20"/>
                              </w:rPr>
                              <w:t>Не спекшиеся частицы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00469" id="_x0000_s1031" style="position:absolute;left:0;text-align:left;margin-left:361.15pt;margin-top:.5pt;width:118.75pt;height:18.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UCyfQIAAFcFAAAOAAAAZHJzL2Uyb0RvYy54bWysVEtvGyEQvlfqf0Dcm/W6cZKuso6sRKkq&#10;WYnVpMoZs2CjsAwF7F3313dgH05Tn6peEMN837yYmeubttZkL5xXYEqan00oEYZDpcympD+e7z9d&#10;UeIDMxXTYERJD8LTm/nHD9eNLcQUtqAr4QgaMb5obEm3Idgiyzzfipr5M7DCoFKCq1lA0W2yyrEG&#10;rdc6m04mF1kDrrIOuPAeX+86JZ0n+1IKHh6l9CIQXVKMLaTTpXMdz2x+zYqNY3areB8G+4coaqYM&#10;Oh1N3bHAyM6pv0zVijvwIMMZhzoDKRUXKQfMJp+8y+Zpy6xIuWBxvB3L5P+fWf6wf7IrF0P3dgn8&#10;1WNFssb6YtREwfeYVro6YjFw0qYqHsYqijYQjo/5bHKVT2eUcNRNP19dXqQyZ6wY2Nb58FVATeKl&#10;pA5/KRWP7Zc+RP+sGCDRmTYpPNCquldaJyH2h7jVjuwZ/ux6k8efRJ4/olCKzJRMF3/KJBy06Kx+&#10;F5KoCiOeJu+p5442GefChFlvVxtER5rECEZifoqowxBMj400kXpxJE5OEf/0ODKSVzBhJNfKgDtl&#10;oHodPXf4Ifsu55h+aNctJl3SlFh8WUN1WDnioJsNb/m9wm9ZMh9WzOEw4NjggIdHPKSGpqTQ3yjZ&#10;gvt16j3isUdRS0mDw1VS/3PHnKBEfzPYvV/y8/M4jUk4n11OUXBvNeu3GrOrbwF/OcdVYnm6RnzQ&#10;w1U6qF9wDyyiV1Qxw9F3SXlwg3AbuqHHTcLFYpFgOIGWhaV5sjwaj3WObffcvjBn+94M2NUPMAwi&#10;K961aIeNTAOLXQCpUv8e69r/AE5vas9+08T18FZOqOM+nP8GAAD//wMAUEsDBBQABgAIAAAAIQCx&#10;UEOK2wAAAAgBAAAPAAAAZHJzL2Rvd25yZXYueG1sTI/BTsMwEETvSPyDtUjcqEMqShPiVAgJTlwI&#10;5e7GWydpvA6xk4a/ZznR42pGs+8Vu8X1YsYxtJ4U3K8SEEi1Ny1ZBfvP17stiBA1Gd17QgU/GGBX&#10;Xl8VOjf+TB84V9EKHqGQawVNjEMuZagbdDqs/IDE2dGPTkc+RyvNqM887nqZJslGOt0Sf2j0gC8N&#10;1qdqcgreu6zbv3X0/aWn7DTP1WTtEZW6vVmen0BEXOJ/Gf7wGR1KZjr4iUwQvYLHNF1zlQNW4jx7&#10;yFjloGC93YAsC3kpUP4CAAD//wMAUEsBAi0AFAAGAAgAAAAhALaDOJL+AAAA4QEAABMAAAAAAAAA&#10;AAAAAAAAAAAAAFtDb250ZW50X1R5cGVzXS54bWxQSwECLQAUAAYACAAAACEAOP0h/9YAAACUAQAA&#10;CwAAAAAAAAAAAAAAAAAvAQAAX3JlbHMvLnJlbHNQSwECLQAUAAYACAAAACEAFalAsn0CAABXBQAA&#10;DgAAAAAAAAAAAAAAAAAuAgAAZHJzL2Uyb0RvYy54bWxQSwECLQAUAAYACAAAACEAsVBDitsAAAAI&#10;AQAADwAAAAAAAAAAAAAAAADXBAAAZHJzL2Rvd25yZXYueG1sUEsFBgAAAAAEAAQA8wAAAN8FAAAA&#10;AA==&#10;" fillcolor="white [3201]" strokecolor="white [3212]" strokeweight="2pt">
                <v:path arrowok="t"/>
                <v:textbox>
                  <w:txbxContent>
                    <w:p w14:paraId="54F3AF28" w14:textId="77777777" w:rsidR="005C0310" w:rsidRPr="000F7074" w:rsidRDefault="005C0310" w:rsidP="00781E59">
                      <w:pPr>
                        <w:rPr>
                          <w:rFonts w:ascii="Times New Roman" w:hAnsi="Times New Roman" w:cs="Times New Roman"/>
                          <w:sz w:val="20"/>
                          <w:szCs w:val="20"/>
                        </w:rPr>
                      </w:pPr>
                      <w:r w:rsidRPr="000F7074">
                        <w:rPr>
                          <w:rFonts w:ascii="Times New Roman" w:hAnsi="Times New Roman" w:cs="Times New Roman"/>
                          <w:sz w:val="20"/>
                          <w:szCs w:val="20"/>
                        </w:rPr>
                        <w:t>Не спекшиеся частицы</w:t>
                      </w:r>
                    </w:p>
                  </w:txbxContent>
                </v:textbox>
                <w10:wrap anchorx="margin"/>
              </v:rect>
            </w:pict>
          </mc:Fallback>
        </mc:AlternateContent>
      </w:r>
      <w:r w:rsidR="00781E59" w:rsidRPr="00694C68">
        <w:rPr>
          <w:rFonts w:ascii="Times New Roman" w:hAnsi="Times New Roman" w:cs="Times New Roman"/>
          <w:noProof/>
          <w:color w:val="000000" w:themeColor="text1"/>
          <w:lang w:eastAsia="ru-RU"/>
        </w:rPr>
        <w:drawing>
          <wp:inline distT="0" distB="0" distL="0" distR="0" wp14:anchorId="03BE83A9" wp14:editId="4A90C8A7">
            <wp:extent cx="6132393" cy="4599296"/>
            <wp:effectExtent l="0" t="0" r="1905" b="0"/>
            <wp:docPr id="3481189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19000"/>
                              </a14:imgEffect>
                              <a14:imgEffect>
                                <a14:brightnessContrast bright="-17000" contrast="46000"/>
                              </a14:imgEffect>
                            </a14:imgLayer>
                          </a14:imgProps>
                        </a:ext>
                        <a:ext uri="{28A0092B-C50C-407E-A947-70E740481C1C}">
                          <a14:useLocalDpi xmlns:a14="http://schemas.microsoft.com/office/drawing/2010/main" val="0"/>
                        </a:ext>
                      </a:extLst>
                    </a:blip>
                    <a:srcRect/>
                    <a:stretch>
                      <a:fillRect/>
                    </a:stretch>
                  </pic:blipFill>
                  <pic:spPr bwMode="auto">
                    <a:xfrm>
                      <a:off x="0" y="0"/>
                      <a:ext cx="6321908" cy="4741432"/>
                    </a:xfrm>
                    <a:prstGeom prst="rect">
                      <a:avLst/>
                    </a:prstGeom>
                    <a:noFill/>
                    <a:ln>
                      <a:noFill/>
                    </a:ln>
                  </pic:spPr>
                </pic:pic>
              </a:graphicData>
            </a:graphic>
          </wp:inline>
        </w:drawing>
      </w:r>
    </w:p>
    <w:p w14:paraId="4D62D982"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643F3E72" w14:textId="5B30013B"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2.1</w:t>
      </w:r>
      <w:r w:rsidR="00592E9F" w:rsidRPr="00694C68">
        <w:rPr>
          <w:rFonts w:ascii="Times New Roman" w:hAnsi="Times New Roman" w:cs="Times New Roman"/>
          <w:color w:val="000000" w:themeColor="text1"/>
          <w:sz w:val="28"/>
          <w:szCs w:val="28"/>
        </w:rPr>
        <w:t>8</w:t>
      </w:r>
      <w:r w:rsidRPr="00694C68">
        <w:rPr>
          <w:rFonts w:ascii="Times New Roman" w:hAnsi="Times New Roman" w:cs="Times New Roman"/>
          <w:color w:val="000000" w:themeColor="text1"/>
          <w:sz w:val="28"/>
          <w:szCs w:val="28"/>
        </w:rPr>
        <w:t xml:space="preserve"> – Микроструктура полученного спецкокса с содержанием углей Жалын 85 %, х 100</w:t>
      </w:r>
    </w:p>
    <w:p w14:paraId="694B7CAB" w14:textId="2C5C6655" w:rsidR="00781E59" w:rsidRDefault="00781E59" w:rsidP="00DC6788">
      <w:pPr>
        <w:pStyle w:val="a3"/>
        <w:spacing w:after="0" w:line="240" w:lineRule="auto"/>
        <w:ind w:left="0" w:firstLine="567"/>
        <w:jc w:val="both"/>
        <w:rPr>
          <w:rFonts w:ascii="Times New Roman" w:hAnsi="Times New Roman" w:cs="Times New Roman"/>
          <w:color w:val="000000" w:themeColor="text1"/>
          <w:sz w:val="28"/>
          <w:szCs w:val="28"/>
          <w:lang w:val="kk-KZ"/>
        </w:rPr>
      </w:pPr>
    </w:p>
    <w:p w14:paraId="300714DB" w14:textId="790BC7D0" w:rsidR="00210764" w:rsidRPr="00694C68" w:rsidRDefault="00210764" w:rsidP="00210764">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Для детального рассмотрения структуры спекшихся и не спекшихся частиц спецкокса было получено изображение при увеличении х300 и х500, представленных на рисунке 2.18, 2.19. Структура спецкокса пористая с развитой системой, средний размер составляет </w:t>
      </w:r>
      <w:r w:rsidRPr="00694C68">
        <w:rPr>
          <w:rFonts w:ascii="Times New Roman" w:hAnsi="Times New Roman" w:cs="Times New Roman"/>
          <w:b/>
          <w:bCs/>
          <w:color w:val="000000" w:themeColor="text1"/>
          <w:sz w:val="28"/>
          <w:szCs w:val="28"/>
        </w:rPr>
        <w:t xml:space="preserve">22 </w:t>
      </w:r>
      <w:bookmarkStart w:id="43" w:name="_Hlk214320410"/>
      <w:r w:rsidRPr="00694C68">
        <w:rPr>
          <w:rFonts w:ascii="Times New Roman" w:hAnsi="Times New Roman" w:cs="Times New Roman"/>
          <w:b/>
          <w:bCs/>
          <w:color w:val="000000" w:themeColor="text1"/>
          <w:sz w:val="28"/>
          <w:szCs w:val="28"/>
        </w:rPr>
        <w:t>μm</w:t>
      </w:r>
      <w:bookmarkEnd w:id="43"/>
      <w:r w:rsidRPr="00694C68">
        <w:rPr>
          <w:rFonts w:ascii="Times New Roman" w:hAnsi="Times New Roman" w:cs="Times New Roman"/>
          <w:color w:val="000000" w:themeColor="text1"/>
          <w:sz w:val="28"/>
          <w:szCs w:val="28"/>
        </w:rPr>
        <w:t>, толщина стенок составляет 4,84 μm.</w:t>
      </w:r>
    </w:p>
    <w:p w14:paraId="62213BFC" w14:textId="047EC79E" w:rsidR="00210764" w:rsidRPr="00210764" w:rsidRDefault="00210764" w:rsidP="00DC6788">
      <w:pPr>
        <w:pStyle w:val="a3"/>
        <w:spacing w:after="0" w:line="240" w:lineRule="auto"/>
        <w:ind w:left="0" w:firstLine="567"/>
        <w:jc w:val="both"/>
        <w:rPr>
          <w:rFonts w:ascii="Times New Roman" w:hAnsi="Times New Roman" w:cs="Times New Roman"/>
          <w:color w:val="000000" w:themeColor="text1"/>
          <w:sz w:val="28"/>
          <w:szCs w:val="28"/>
        </w:rPr>
      </w:pPr>
    </w:p>
    <w:bookmarkStart w:id="44" w:name="_Hlk188885252"/>
    <w:p w14:paraId="0FFAA37C" w14:textId="16667EF8" w:rsidR="00781E59" w:rsidRPr="00694C68" w:rsidRDefault="00A3745C" w:rsidP="00DC6788">
      <w:pPr>
        <w:pStyle w:val="a3"/>
        <w:spacing w:after="0" w:line="240" w:lineRule="auto"/>
        <w:ind w:left="0"/>
        <w:jc w:val="center"/>
        <w:rPr>
          <w:rFonts w:ascii="Times New Roman" w:hAnsi="Times New Roman" w:cs="Times New Roman"/>
          <w:color w:val="000000" w:themeColor="text1"/>
          <w:sz w:val="28"/>
          <w:szCs w:val="28"/>
        </w:rPr>
      </w:pPr>
      <w:r>
        <w:rPr>
          <w:rFonts w:ascii="Times New Roman" w:hAnsi="Times New Roman" w:cs="Times New Roman"/>
          <w:noProof/>
        </w:rPr>
        <w:lastRenderedPageBreak/>
        <mc:AlternateContent>
          <mc:Choice Requires="wps">
            <w:drawing>
              <wp:anchor distT="0" distB="0" distL="114300" distR="114300" simplePos="0" relativeHeight="251829248" behindDoc="0" locked="0" layoutInCell="1" allowOverlap="1" wp14:anchorId="7521B7A6" wp14:editId="07644D6C">
                <wp:simplePos x="0" y="0"/>
                <wp:positionH relativeFrom="column">
                  <wp:posOffset>2132139</wp:posOffset>
                </wp:positionH>
                <wp:positionV relativeFrom="paragraph">
                  <wp:posOffset>289313</wp:posOffset>
                </wp:positionV>
                <wp:extent cx="2517569" cy="760020"/>
                <wp:effectExtent l="0" t="0" r="54610" b="78740"/>
                <wp:wrapNone/>
                <wp:docPr id="1435495386" name="Прямая со стрелкой 55"/>
                <wp:cNvGraphicFramePr/>
                <a:graphic xmlns:a="http://schemas.openxmlformats.org/drawingml/2006/main">
                  <a:graphicData uri="http://schemas.microsoft.com/office/word/2010/wordprocessingShape">
                    <wps:wsp>
                      <wps:cNvCnPr/>
                      <wps:spPr>
                        <a:xfrm>
                          <a:off x="0" y="0"/>
                          <a:ext cx="2517569" cy="7600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CC2E19" id="Прямая со стрелкой 55" o:spid="_x0000_s1026" type="#_x0000_t32" style="position:absolute;margin-left:167.9pt;margin-top:22.8pt;width:198.25pt;height:59.85pt;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mpWwAEAANADAAAOAAAAZHJzL2Uyb0RvYy54bWysU02P0zAQvSPxHyzfaZJK24Wo6R66wAXB&#10;CpYf4HXGiSXHtuyhSf49Y6dNESAkVnuZ+GPezJvnl/3dNBh2ghC1sw2vNiVnYKVrte0a/v3xw5u3&#10;nEUUthXGWWj4DJHfHV6/2o++hq3rnWkhMCpiYz36hveIvi6KKHsYRNw4D5YulQuDQNqGrmiDGKn6&#10;YIptWe6K0YXWBychRjq9Xy75IddXCiR+USoCMtNw4oY5hhyfUiwOe1F3QfheyzMN8QwWg9CWmq6l&#10;7gUK9iPoP0oNWgYXncKNdEPhlNIS8gw0TVX+Ns23XnjIs5A40a8yxZcrKz+fjvYhkAyjj3X0DyFN&#10;MakwpC/xY1MWa17FggmZpMPtTXV7s3vHmaS7211ZbrOaxRXtQ8SP4AaWFg2PGITuejw6a+ldXKiy&#10;YuL0KSL1J+AFkFobmyIKbd7bluHsyTwYtLCdgfRqlJ5SiivtvMLZwAL/CorplogubbKj4GgCOwny&#10;gpASLFZrJcpOMKWNWYFl5vdP4Dk/QSG77X/AKyJ3dhZX8KCtC3/rjtOFslryLwoscycJnlw75wfN&#10;0pBtslZniydf/rrP8OuPePgJAAD//wMAUEsDBBQABgAIAAAAIQACZH+s3gAAAAoBAAAPAAAAZHJz&#10;L2Rvd25yZXYueG1sTI/LTsMwEEX3SPyDNUjsqEPcBBTiVOUldVlaNuzceEgi4nEUu635e4YVLEf3&#10;6N4z9Sq5UZxwDoMnDbeLDARS6+1AnYb3/evNPYgQDVkzekIN3xhg1Vxe1Kay/kxveNrFTnAJhcpo&#10;6GOcKilD26MzYeEnJM4+/exM5HPupJ3NmcvdKPMsK6UzA/FCbyZ86rH92h2dhsftxq2fP+aESr0s&#10;Q9r7nNqN1tdXaf0AImKKfzD86rM6NOx08EeyQYwalCpYPWpYFiUIBu5UrkAcmCwLBbKp5f8Xmh8A&#10;AAD//wMAUEsBAi0AFAAGAAgAAAAhALaDOJL+AAAA4QEAABMAAAAAAAAAAAAAAAAAAAAAAFtDb250&#10;ZW50X1R5cGVzXS54bWxQSwECLQAUAAYACAAAACEAOP0h/9YAAACUAQAACwAAAAAAAAAAAAAAAAAv&#10;AQAAX3JlbHMvLnJlbHNQSwECLQAUAAYACAAAACEASzZqVsABAADQAwAADgAAAAAAAAAAAAAAAAAu&#10;AgAAZHJzL2Uyb0RvYy54bWxQSwECLQAUAAYACAAAACEAAmR/rN4AAAAKAQAADwAAAAAAAAAAAAAA&#10;AAAaBAAAZHJzL2Rvd25yZXYueG1sUEsFBgAAAAAEAAQA8wAAACUFAAAAAA==&#10;" strokecolor="#4579b8 [3044]">
                <v:stroke endarrow="block"/>
              </v:shape>
            </w:pict>
          </mc:Fallback>
        </mc:AlternateContent>
      </w:r>
      <w:r>
        <w:rPr>
          <w:rFonts w:ascii="Times New Roman" w:hAnsi="Times New Roman" w:cs="Times New Roman"/>
          <w:noProof/>
        </w:rPr>
        <mc:AlternateContent>
          <mc:Choice Requires="wps">
            <w:drawing>
              <wp:anchor distT="0" distB="0" distL="114300" distR="114300" simplePos="0" relativeHeight="251828224" behindDoc="0" locked="0" layoutInCell="1" allowOverlap="1" wp14:anchorId="5C0DA9F7" wp14:editId="1288063F">
                <wp:simplePos x="0" y="0"/>
                <wp:positionH relativeFrom="margin">
                  <wp:posOffset>525780</wp:posOffset>
                </wp:positionH>
                <wp:positionV relativeFrom="paragraph">
                  <wp:posOffset>7076</wp:posOffset>
                </wp:positionV>
                <wp:extent cx="1508125" cy="238760"/>
                <wp:effectExtent l="0" t="0" r="15875" b="27940"/>
                <wp:wrapNone/>
                <wp:docPr id="1722975525"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8125" cy="238760"/>
                        </a:xfrm>
                        <a:prstGeom prst="rect">
                          <a:avLst/>
                        </a:prstGeom>
                        <a:ln>
                          <a:solidFill>
                            <a:schemeClr val="bg1"/>
                          </a:solidFill>
                        </a:ln>
                      </wps:spPr>
                      <wps:style>
                        <a:lnRef idx="2">
                          <a:schemeClr val="accent5"/>
                        </a:lnRef>
                        <a:fillRef idx="1">
                          <a:schemeClr val="lt1"/>
                        </a:fillRef>
                        <a:effectRef idx="0">
                          <a:schemeClr val="accent5"/>
                        </a:effectRef>
                        <a:fontRef idx="minor">
                          <a:schemeClr val="dk1"/>
                        </a:fontRef>
                      </wps:style>
                      <wps:txbx>
                        <w:txbxContent>
                          <w:p w14:paraId="3536ACFC" w14:textId="77777777" w:rsidR="00A3745C" w:rsidRPr="000F7074" w:rsidRDefault="00A3745C" w:rsidP="00A3745C">
                            <w:pPr>
                              <w:rPr>
                                <w:rFonts w:ascii="Times New Roman" w:hAnsi="Times New Roman" w:cs="Times New Roman"/>
                                <w:sz w:val="20"/>
                                <w:szCs w:val="20"/>
                              </w:rPr>
                            </w:pPr>
                            <w:r w:rsidRPr="000F7074">
                              <w:rPr>
                                <w:rFonts w:ascii="Times New Roman" w:hAnsi="Times New Roman" w:cs="Times New Roman"/>
                                <w:sz w:val="20"/>
                                <w:szCs w:val="20"/>
                              </w:rPr>
                              <w:t>Не спекшиеся частицы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DA9F7" id="_x0000_s1032" style="position:absolute;left:0;text-align:left;margin-left:41.4pt;margin-top:.55pt;width:118.75pt;height:18.8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Gn/fgIAAFcFAAAOAAAAZHJzL2Uyb0RvYy54bWysVEtvGyEQvlfqf0Dcm/W6cZKuso6sRKkq&#10;WYnVpMoZs2CjsAwF7F3313dgH05Tn6peEMN837yYmeubttZkL5xXYEqan00oEYZDpcympD+e7z9d&#10;UeIDMxXTYERJD8LTm/nHD9eNLcQUtqAr4QgaMb5obEm3Idgiyzzfipr5M7DCoFKCq1lA0W2yyrEG&#10;rdc6m04mF1kDrrIOuPAeX+86JZ0n+1IKHh6l9CIQXVKMLaTTpXMdz2x+zYqNY3areB8G+4coaqYM&#10;Oh1N3bHAyM6pv0zVijvwIMMZhzoDKRUXKQfMJp+8y+Zpy6xIuWBxvB3L5P+fWf6wf7IrF0P3dgn8&#10;1WNFssb6YtREwfeYVro6YjFw0qYqHsYqijYQjo/5bHKVT2eUcNRNP19dXqQyZ6wY2Nb58FVATeKl&#10;pA5/KRWP7Zc+RP+sGCDRmTYpPNCquldaJyH2h7jVjuwZ/ux6k8efRJ4/olCKzJRMF3/KJBy06Kx+&#10;F5KoCiOeJu+p5442GefChFlvVxtER5rECEZifoqowxBMj400kXpxJE5OEf/0ODKSVzBhJNfKgDtl&#10;oHodPXf4Ifsu55h+aNctJl3Si5hYfFlDdVg54qCbDW/5vcJvWTIfVszhMODY4ICHRzykhqak0N8o&#10;2YL7deo94rFHUUtJg8NVUv9zx5ygRH8z2L1f8vPzOI1JOJ9dTlFwbzXrtxqzq28BfznHVWJ5ukZ8&#10;0MNVOqhfcA8soldUMcPRd0l5cINwG7qhx03CxWKRYDiBloWlebI8Go91jm333L4wZ/veDNjVDzAM&#10;IivetWiHjUwDi10AqVL/Huva/wBOb2rPftPE9fBWTqjjPpz/BgAA//8DAFBLAwQUAAYACAAAACEA&#10;NyLdVtoAAAAHAQAADwAAAGRycy9kb3ducmV2LnhtbEyOwU7DMBBE70j9B2srcaNOUwnSEKdCSHDi&#10;Qih3N946SeN1iJ00/D3LCW47O6OZVxwW14sZx9B6UrDdJCCQam9asgqOHy93GYgQNRnde0IF3xjg&#10;UK5uCp0bf6V3nKtoBZdQyLWCJsYhlzLUDTodNn5AYu/sR6cjy9FKM+orl7tepklyL51uiRcaPeBz&#10;g/WlmpyCt27fHV87+vrU0/4yz9Vk7RmVul0vT48gIi7xLwy/+IwOJTOd/EQmiF5BljJ55P8WBNu7&#10;NNmBOPGRPYAsC/mfv/wBAAD//wMAUEsBAi0AFAAGAAgAAAAhALaDOJL+AAAA4QEAABMAAAAAAAAA&#10;AAAAAAAAAAAAAFtDb250ZW50X1R5cGVzXS54bWxQSwECLQAUAAYACAAAACEAOP0h/9YAAACUAQAA&#10;CwAAAAAAAAAAAAAAAAAvAQAAX3JlbHMvLnJlbHNQSwECLQAUAAYACAAAACEALghp/34CAABXBQAA&#10;DgAAAAAAAAAAAAAAAAAuAgAAZHJzL2Uyb0RvYy54bWxQSwECLQAUAAYACAAAACEANyLdVtoAAAAH&#10;AQAADwAAAAAAAAAAAAAAAADYBAAAZHJzL2Rvd25yZXYueG1sUEsFBgAAAAAEAAQA8wAAAN8FAAAA&#10;AA==&#10;" fillcolor="white [3201]" strokecolor="white [3212]" strokeweight="2pt">
                <v:path arrowok="t"/>
                <v:textbox>
                  <w:txbxContent>
                    <w:p w14:paraId="3536ACFC" w14:textId="77777777" w:rsidR="00A3745C" w:rsidRPr="000F7074" w:rsidRDefault="00A3745C" w:rsidP="00A3745C">
                      <w:pPr>
                        <w:rPr>
                          <w:rFonts w:ascii="Times New Roman" w:hAnsi="Times New Roman" w:cs="Times New Roman"/>
                          <w:sz w:val="20"/>
                          <w:szCs w:val="20"/>
                        </w:rPr>
                      </w:pPr>
                      <w:r w:rsidRPr="000F7074">
                        <w:rPr>
                          <w:rFonts w:ascii="Times New Roman" w:hAnsi="Times New Roman" w:cs="Times New Roman"/>
                          <w:sz w:val="20"/>
                          <w:szCs w:val="20"/>
                        </w:rPr>
                        <w:t>Не спекшиеся частицы</w:t>
                      </w:r>
                    </w:p>
                  </w:txbxContent>
                </v:textbox>
                <w10:wrap anchorx="margin"/>
              </v:rect>
            </w:pict>
          </mc:Fallback>
        </mc:AlternateContent>
      </w:r>
      <w:r w:rsidR="00781E59" w:rsidRPr="00694C68">
        <w:rPr>
          <w:rFonts w:ascii="Times New Roman" w:hAnsi="Times New Roman" w:cs="Times New Roman"/>
          <w:noProof/>
          <w:color w:val="000000" w:themeColor="text1"/>
          <w:lang w:eastAsia="ru-RU"/>
        </w:rPr>
        <w:drawing>
          <wp:inline distT="0" distB="0" distL="0" distR="0" wp14:anchorId="72679796" wp14:editId="0B2F3A0D">
            <wp:extent cx="5057029" cy="3792772"/>
            <wp:effectExtent l="0" t="0" r="0" b="0"/>
            <wp:docPr id="11273181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71000"/>
                              </a14:imgEffect>
                              <a14:imgEffect>
                                <a14:brightnessContrast bright="-15000" contrast="43000"/>
                              </a14:imgEffect>
                            </a14:imgLayer>
                          </a14:imgProps>
                        </a:ext>
                        <a:ext uri="{28A0092B-C50C-407E-A947-70E740481C1C}">
                          <a14:useLocalDpi xmlns:a14="http://schemas.microsoft.com/office/drawing/2010/main" val="0"/>
                        </a:ext>
                      </a:extLst>
                    </a:blip>
                    <a:srcRect/>
                    <a:stretch>
                      <a:fillRect/>
                    </a:stretch>
                  </pic:blipFill>
                  <pic:spPr bwMode="auto">
                    <a:xfrm>
                      <a:off x="0" y="0"/>
                      <a:ext cx="5087471" cy="3815603"/>
                    </a:xfrm>
                    <a:prstGeom prst="rect">
                      <a:avLst/>
                    </a:prstGeom>
                    <a:noFill/>
                    <a:ln>
                      <a:noFill/>
                    </a:ln>
                  </pic:spPr>
                </pic:pic>
              </a:graphicData>
            </a:graphic>
          </wp:inline>
        </w:drawing>
      </w:r>
      <w:r w:rsidR="00781E59" w:rsidRPr="00694C68">
        <w:rPr>
          <w:rFonts w:ascii="Times New Roman" w:hAnsi="Times New Roman" w:cs="Times New Roman"/>
          <w:color w:val="000000" w:themeColor="text1"/>
          <w:sz w:val="28"/>
          <w:szCs w:val="28"/>
        </w:rPr>
        <w:t xml:space="preserve"> </w:t>
      </w:r>
    </w:p>
    <w:p w14:paraId="1D5E8D16"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p>
    <w:p w14:paraId="4F5751F1" w14:textId="77777777" w:rsidR="00781E59" w:rsidRDefault="00781E59" w:rsidP="00DC6788">
      <w:pPr>
        <w:pStyle w:val="a3"/>
        <w:spacing w:after="0" w:line="240" w:lineRule="auto"/>
        <w:ind w:left="0" w:firstLine="567"/>
        <w:jc w:val="both"/>
        <w:rPr>
          <w:rFonts w:ascii="Times New Roman" w:hAnsi="Times New Roman" w:cs="Times New Roman"/>
          <w:color w:val="000000" w:themeColor="text1"/>
          <w:sz w:val="28"/>
          <w:szCs w:val="28"/>
          <w:lang w:val="kk-KZ"/>
        </w:rPr>
      </w:pPr>
      <w:r w:rsidRPr="00694C68">
        <w:rPr>
          <w:rFonts w:ascii="Times New Roman" w:hAnsi="Times New Roman" w:cs="Times New Roman"/>
          <w:color w:val="000000" w:themeColor="text1"/>
          <w:sz w:val="28"/>
          <w:szCs w:val="28"/>
        </w:rPr>
        <w:t>Рисунок 2.1</w:t>
      </w:r>
      <w:r w:rsidR="004041D5" w:rsidRPr="00694C68">
        <w:rPr>
          <w:rFonts w:ascii="Times New Roman" w:hAnsi="Times New Roman" w:cs="Times New Roman"/>
          <w:color w:val="000000" w:themeColor="text1"/>
          <w:sz w:val="28"/>
          <w:szCs w:val="28"/>
        </w:rPr>
        <w:t>9</w:t>
      </w:r>
      <w:r w:rsidRPr="00694C68">
        <w:rPr>
          <w:rFonts w:ascii="Times New Roman" w:hAnsi="Times New Roman" w:cs="Times New Roman"/>
          <w:color w:val="000000" w:themeColor="text1"/>
          <w:sz w:val="28"/>
          <w:szCs w:val="28"/>
        </w:rPr>
        <w:t xml:space="preserve"> – Микроструктура полученного спецкокса с содержанием углей Жалын 85</w:t>
      </w:r>
      <w:r w:rsidR="0075560A" w:rsidRPr="00694C68">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 увеличение х300</w:t>
      </w:r>
    </w:p>
    <w:p w14:paraId="4500654D" w14:textId="77777777" w:rsidR="00210764" w:rsidRPr="00210764" w:rsidRDefault="00210764" w:rsidP="00DC6788">
      <w:pPr>
        <w:pStyle w:val="a3"/>
        <w:spacing w:after="0" w:line="240" w:lineRule="auto"/>
        <w:ind w:left="0" w:firstLine="567"/>
        <w:jc w:val="both"/>
        <w:rPr>
          <w:rFonts w:ascii="Times New Roman" w:hAnsi="Times New Roman" w:cs="Times New Roman"/>
          <w:color w:val="000000" w:themeColor="text1"/>
          <w:sz w:val="28"/>
          <w:szCs w:val="28"/>
          <w:lang w:val="kk-KZ"/>
        </w:rPr>
      </w:pPr>
    </w:p>
    <w:p w14:paraId="13419AE3" w14:textId="77777777" w:rsidR="00781E59" w:rsidRPr="00694C68" w:rsidRDefault="00781E59" w:rsidP="00DC6788">
      <w:pPr>
        <w:pStyle w:val="a3"/>
        <w:spacing w:after="0" w:line="240" w:lineRule="auto"/>
        <w:ind w:left="0"/>
        <w:rPr>
          <w:rFonts w:ascii="Times New Roman" w:hAnsi="Times New Roman" w:cs="Times New Roman"/>
          <w:color w:val="000000" w:themeColor="text1"/>
          <w:sz w:val="28"/>
          <w:szCs w:val="28"/>
        </w:rPr>
      </w:pPr>
    </w:p>
    <w:p w14:paraId="56DFBA20"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color w:val="000000" w:themeColor="text1"/>
          <w:sz w:val="28"/>
          <w:szCs w:val="28"/>
          <w:lang w:eastAsia="ru-RU"/>
        </w:rPr>
        <w:drawing>
          <wp:inline distT="0" distB="0" distL="0" distR="0" wp14:anchorId="2DD2AF35" wp14:editId="0FF7CB57">
            <wp:extent cx="5015553" cy="3766851"/>
            <wp:effectExtent l="0" t="0" r="0" b="5080"/>
            <wp:docPr id="8175262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4000"/>
                              </a14:imgEffect>
                              <a14:imgEffect>
                                <a14:brightnessContrast bright="-9000" contrast="25000"/>
                              </a14:imgEffect>
                            </a14:imgLayer>
                          </a14:imgProps>
                        </a:ext>
                        <a:ext uri="{28A0092B-C50C-407E-A947-70E740481C1C}">
                          <a14:useLocalDpi xmlns:a14="http://schemas.microsoft.com/office/drawing/2010/main" val="0"/>
                        </a:ext>
                      </a:extLst>
                    </a:blip>
                    <a:srcRect/>
                    <a:stretch>
                      <a:fillRect/>
                    </a:stretch>
                  </pic:blipFill>
                  <pic:spPr bwMode="auto">
                    <a:xfrm>
                      <a:off x="0" y="0"/>
                      <a:ext cx="5148912" cy="3867008"/>
                    </a:xfrm>
                    <a:prstGeom prst="rect">
                      <a:avLst/>
                    </a:prstGeom>
                    <a:noFill/>
                    <a:ln>
                      <a:noFill/>
                    </a:ln>
                  </pic:spPr>
                </pic:pic>
              </a:graphicData>
            </a:graphic>
          </wp:inline>
        </w:drawing>
      </w:r>
    </w:p>
    <w:p w14:paraId="5FF43849"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p>
    <w:p w14:paraId="3720407B"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w:t>
      </w:r>
      <w:r w:rsidR="004041D5" w:rsidRPr="00694C68">
        <w:rPr>
          <w:rFonts w:ascii="Times New Roman" w:hAnsi="Times New Roman" w:cs="Times New Roman"/>
          <w:color w:val="000000" w:themeColor="text1"/>
          <w:sz w:val="28"/>
          <w:szCs w:val="28"/>
        </w:rPr>
        <w:t>20</w:t>
      </w:r>
      <w:r w:rsidRPr="00694C68">
        <w:rPr>
          <w:rFonts w:ascii="Times New Roman" w:hAnsi="Times New Roman" w:cs="Times New Roman"/>
          <w:color w:val="000000" w:themeColor="text1"/>
          <w:sz w:val="28"/>
          <w:szCs w:val="28"/>
        </w:rPr>
        <w:t xml:space="preserve"> – Микроструктура полученного спецкокса с содержанием углей Жалын 85%, х500</w:t>
      </w:r>
    </w:p>
    <w:p w14:paraId="70A3BB27" w14:textId="3FEC0C90"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lastRenderedPageBreak/>
        <w:t>Исследования в области получения кокса путем смешивания углей разных марок показывают, что, введение малометаморфизованных, в частности, газовых углей в шихту позволяет улучшить качество слоевого кокса, положительно сказывающихся на показателях реакционной способности, удельного электросопротивления, а также прочностных характеристик [</w:t>
      </w:r>
      <w:r w:rsidR="00AB0677" w:rsidRPr="00694C68">
        <w:rPr>
          <w:rFonts w:ascii="Times New Roman" w:hAnsi="Times New Roman" w:cs="Times New Roman"/>
          <w:color w:val="000000" w:themeColor="text1"/>
          <w:sz w:val="28"/>
          <w:szCs w:val="28"/>
        </w:rPr>
        <w:t>11</w:t>
      </w:r>
      <w:r w:rsidR="005F42D3" w:rsidRPr="005F42D3">
        <w:rPr>
          <w:rFonts w:ascii="Times New Roman" w:hAnsi="Times New Roman" w:cs="Times New Roman"/>
          <w:color w:val="000000" w:themeColor="text1"/>
          <w:sz w:val="28"/>
          <w:szCs w:val="28"/>
        </w:rPr>
        <w:t>6</w:t>
      </w:r>
      <w:r w:rsidRPr="00694C68">
        <w:rPr>
          <w:rFonts w:ascii="Times New Roman" w:hAnsi="Times New Roman" w:cs="Times New Roman"/>
          <w:color w:val="000000" w:themeColor="text1"/>
          <w:sz w:val="28"/>
          <w:szCs w:val="28"/>
        </w:rPr>
        <w:t xml:space="preserve">]. Прочностные показатели, полученные путем смешивания углей, зависят от степени спекания углей и общего содержания спекающихся углей: в некоторых случаях повышая или ухудшая прочность кокса. </w:t>
      </w:r>
    </w:p>
    <w:bookmarkEnd w:id="44"/>
    <w:p w14:paraId="544FB8FC" w14:textId="4C0F723A"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Результаты влияния повышения содержания неспекающихся углей до 25 % на структурные особенности спецкокса при разных увеличениях представлены на рисунках 2.</w:t>
      </w:r>
      <w:r w:rsidR="0075560A" w:rsidRPr="00694C68">
        <w:rPr>
          <w:rFonts w:ascii="Times New Roman" w:hAnsi="Times New Roman" w:cs="Times New Roman"/>
          <w:color w:val="000000" w:themeColor="text1"/>
          <w:sz w:val="28"/>
          <w:szCs w:val="28"/>
        </w:rPr>
        <w:t>2</w:t>
      </w:r>
      <w:r w:rsidR="004041D5" w:rsidRPr="00694C68">
        <w:rPr>
          <w:rFonts w:ascii="Times New Roman" w:hAnsi="Times New Roman" w:cs="Times New Roman"/>
          <w:color w:val="000000" w:themeColor="text1"/>
          <w:sz w:val="28"/>
          <w:szCs w:val="28"/>
        </w:rPr>
        <w:t>1</w:t>
      </w:r>
      <w:r w:rsidRPr="00694C68">
        <w:rPr>
          <w:rFonts w:ascii="Times New Roman" w:hAnsi="Times New Roman" w:cs="Times New Roman"/>
          <w:color w:val="000000" w:themeColor="text1"/>
          <w:sz w:val="28"/>
          <w:szCs w:val="28"/>
        </w:rPr>
        <w:t>, 2.2</w:t>
      </w:r>
      <w:r w:rsidR="004041D5" w:rsidRPr="00694C68">
        <w:rPr>
          <w:rFonts w:ascii="Times New Roman" w:hAnsi="Times New Roman" w:cs="Times New Roman"/>
          <w:color w:val="000000" w:themeColor="text1"/>
          <w:sz w:val="28"/>
          <w:szCs w:val="28"/>
        </w:rPr>
        <w:t>2</w:t>
      </w:r>
      <w:r w:rsidRPr="00694C68">
        <w:rPr>
          <w:rFonts w:ascii="Times New Roman" w:hAnsi="Times New Roman" w:cs="Times New Roman"/>
          <w:color w:val="000000" w:themeColor="text1"/>
          <w:sz w:val="28"/>
          <w:szCs w:val="28"/>
        </w:rPr>
        <w:t>, 2.2</w:t>
      </w:r>
      <w:r w:rsidR="004041D5" w:rsidRPr="00694C68">
        <w:rPr>
          <w:rFonts w:ascii="Times New Roman" w:hAnsi="Times New Roman" w:cs="Times New Roman"/>
          <w:color w:val="000000" w:themeColor="text1"/>
          <w:sz w:val="28"/>
          <w:szCs w:val="28"/>
        </w:rPr>
        <w:t>3</w:t>
      </w:r>
      <w:r w:rsidRPr="00694C68">
        <w:rPr>
          <w:rFonts w:ascii="Times New Roman" w:hAnsi="Times New Roman" w:cs="Times New Roman"/>
          <w:color w:val="000000" w:themeColor="text1"/>
          <w:sz w:val="28"/>
          <w:szCs w:val="28"/>
        </w:rPr>
        <w:t xml:space="preserve">. В целом, спецкокс, полученный при содержании </w:t>
      </w:r>
      <w:r w:rsidR="007348B2">
        <w:rPr>
          <w:rFonts w:ascii="Times New Roman" w:hAnsi="Times New Roman" w:cs="Times New Roman"/>
          <w:color w:val="000000" w:themeColor="text1"/>
          <w:sz w:val="28"/>
          <w:szCs w:val="28"/>
        </w:rPr>
        <w:t xml:space="preserve">     </w:t>
      </w:r>
      <w:r w:rsidRPr="007348B2">
        <w:rPr>
          <w:rFonts w:ascii="Times New Roman" w:hAnsi="Times New Roman" w:cs="Times New Roman"/>
          <w:color w:val="000000" w:themeColor="text1"/>
          <w:sz w:val="28"/>
          <w:szCs w:val="28"/>
        </w:rPr>
        <w:t>75</w:t>
      </w:r>
      <w:r w:rsidR="007348B2" w:rsidRPr="007348B2">
        <w:rPr>
          <w:rFonts w:ascii="Times New Roman" w:hAnsi="Times New Roman" w:cs="Times New Roman"/>
          <w:color w:val="000000" w:themeColor="text1"/>
          <w:sz w:val="28"/>
          <w:szCs w:val="28"/>
        </w:rPr>
        <w:t xml:space="preserve"> </w:t>
      </w:r>
      <w:r w:rsidRPr="007348B2">
        <w:rPr>
          <w:rFonts w:ascii="Times New Roman" w:hAnsi="Times New Roman" w:cs="Times New Roman"/>
          <w:color w:val="000000" w:themeColor="text1"/>
          <w:sz w:val="28"/>
          <w:szCs w:val="28"/>
        </w:rPr>
        <w:t>% у</w:t>
      </w:r>
      <w:r w:rsidRPr="00694C68">
        <w:rPr>
          <w:rFonts w:ascii="Times New Roman" w:hAnsi="Times New Roman" w:cs="Times New Roman"/>
          <w:color w:val="000000" w:themeColor="text1"/>
          <w:sz w:val="28"/>
          <w:szCs w:val="28"/>
        </w:rPr>
        <w:t xml:space="preserve">глей Жалын, сохраняет значительную долю спекающихся компонентов, что способствует формированию прочной углеродной матрицы. </w:t>
      </w:r>
    </w:p>
    <w:p w14:paraId="11787218"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54BDAE53" w14:textId="76BF2DF4" w:rsidR="00781E59" w:rsidRPr="00694C68" w:rsidRDefault="00A3745C" w:rsidP="00DC6788">
      <w:pPr>
        <w:pStyle w:val="a3"/>
        <w:spacing w:after="0" w:line="240" w:lineRule="auto"/>
        <w:ind w:left="0"/>
        <w:jc w:val="center"/>
        <w:rPr>
          <w:rFonts w:ascii="Times New Roman" w:hAnsi="Times New Roman" w:cs="Times New Roman"/>
          <w:color w:val="000000" w:themeColor="text1"/>
          <w:sz w:val="28"/>
          <w:szCs w:val="28"/>
        </w:rPr>
      </w:pPr>
      <w:r>
        <w:rPr>
          <w:rFonts w:ascii="Times New Roman" w:hAnsi="Times New Roman" w:cs="Times New Roman"/>
          <w:noProof/>
        </w:rPr>
        <mc:AlternateContent>
          <mc:Choice Requires="wps">
            <w:drawing>
              <wp:anchor distT="0" distB="0" distL="114300" distR="114300" simplePos="0" relativeHeight="251833344" behindDoc="0" locked="0" layoutInCell="1" allowOverlap="1" wp14:anchorId="1F52EE57" wp14:editId="084197BC">
                <wp:simplePos x="0" y="0"/>
                <wp:positionH relativeFrom="column">
                  <wp:posOffset>4893153</wp:posOffset>
                </wp:positionH>
                <wp:positionV relativeFrom="paragraph">
                  <wp:posOffset>437126</wp:posOffset>
                </wp:positionV>
                <wp:extent cx="480951" cy="2493819"/>
                <wp:effectExtent l="57150" t="0" r="33655" b="59055"/>
                <wp:wrapNone/>
                <wp:docPr id="1952408023" name="Прямая со стрелкой 57"/>
                <wp:cNvGraphicFramePr/>
                <a:graphic xmlns:a="http://schemas.openxmlformats.org/drawingml/2006/main">
                  <a:graphicData uri="http://schemas.microsoft.com/office/word/2010/wordprocessingShape">
                    <wps:wsp>
                      <wps:cNvCnPr/>
                      <wps:spPr>
                        <a:xfrm flipH="1">
                          <a:off x="0" y="0"/>
                          <a:ext cx="480951" cy="24938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F34A00" id="Прямая со стрелкой 57" o:spid="_x0000_s1026" type="#_x0000_t32" style="position:absolute;margin-left:385.3pt;margin-top:34.4pt;width:37.85pt;height:196.35pt;flip:x;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Qj2xgEAANoDAAAOAAAAZHJzL2Uyb0RvYy54bWysU02P0zAQvSPxHyzfaZKyoDZquocuHwcE&#10;qwV+gNcZJ5Yc27KHJvn3jJ02iwAhgbiMHHvem3lvJofbaTDsDCFqZxtebUrOwErXats1/OuXty92&#10;nEUUthXGWWj4DJHfHp8/O4y+hq3rnWkhMCKxsR59w3tEXxdFlD0MIm6cB0uPyoVBIH2GrmiDGIl9&#10;MMW2LF8XowutD05CjHR7tzzyY+ZXCiR+UioCMtNw6g1zDDk+plgcD6LugvC9lpc2xD90MQhtqehK&#10;dSdQsG9B/0I1aBlcdAo30g2FU0pLyBpITVX+pOZzLzxkLWRO9KtN8f/Ryo/nk70PZMPoYx39fUgq&#10;JhUGpoz272mmWRd1yqZs27zaBhMySZc3u3L/quJM0tP2Zv9yV+2Tr8XCk/h8iPgO3MDSoeERg9Bd&#10;jydnLU3IhaWGOH+IuACvgAQ2NkUU2ryxLcPZ0xph0MJ2Bi51UkrxJCCfcDawwB9AMd1So0uZvFtw&#10;MoGdBW2FkBIsVisTZSeY0saswDJ78EfgJT9BIe/d34BXRK7sLK7gQVsXflcdp2vLasm/OrDoThY8&#10;unbOo83W0ALlmVyWPW3oj98Z/vRLHr8DAAD//wMAUEsDBBQABgAIAAAAIQDb92k94QAAAAoBAAAP&#10;AAAAZHJzL2Rvd25yZXYueG1sTI/LTsMwEEX3SPyDNUjsqJNSnBDiVDyEKBskWujajadJRGynttOG&#10;v2dYwXI0Z+6cWy4n07Mj+tA5KyGdJcDQ1k53tpHwsXm+yoGFqKxWvbMo4RsDLKvzs1IV2p3sOx7X&#10;sWEUYkOhJLQxDgXnoW7RqDBzA1ra7Z03KtLoG669OlG46fk8SQQ3qrP0oVUDPrZYf61HQxr7l0P6&#10;eiu2D9un8e1zvskOq9pLeXkx3d8BizjFPxh+9ekGKnLaudHqwHoJWZYIQiWInCoQkC/ENbCdhIVI&#10;b4BXJf9fofoBAAD//wMAUEsBAi0AFAAGAAgAAAAhALaDOJL+AAAA4QEAABMAAAAAAAAAAAAAAAAA&#10;AAAAAFtDb250ZW50X1R5cGVzXS54bWxQSwECLQAUAAYACAAAACEAOP0h/9YAAACUAQAACwAAAAAA&#10;AAAAAAAAAAAvAQAAX3JlbHMvLnJlbHNQSwECLQAUAAYACAAAACEAABUI9sYBAADaAwAADgAAAAAA&#10;AAAAAAAAAAAuAgAAZHJzL2Uyb0RvYy54bWxQSwECLQAUAAYACAAAACEA2/dpPeEAAAAKAQAADwAA&#10;AAAAAAAAAAAAAAAgBAAAZHJzL2Rvd25yZXYueG1sUEsFBgAAAAAEAAQA8wAAAC4FAAAAAA==&#10;" strokecolor="#4579b8 [3044]">
                <v:stroke endarrow="block"/>
              </v:shape>
            </w:pict>
          </mc:Fallback>
        </mc:AlternateContent>
      </w:r>
      <w:r>
        <w:rPr>
          <w:rFonts w:ascii="Times New Roman" w:hAnsi="Times New Roman" w:cs="Times New Roman"/>
          <w:noProof/>
        </w:rPr>
        <mc:AlternateContent>
          <mc:Choice Requires="wps">
            <w:drawing>
              <wp:anchor distT="0" distB="0" distL="114300" distR="114300" simplePos="0" relativeHeight="251832320" behindDoc="0" locked="0" layoutInCell="1" allowOverlap="1" wp14:anchorId="5CCB7B32" wp14:editId="6DBFBFC3">
                <wp:simplePos x="0" y="0"/>
                <wp:positionH relativeFrom="column">
                  <wp:posOffset>1366182</wp:posOffset>
                </wp:positionH>
                <wp:positionV relativeFrom="paragraph">
                  <wp:posOffset>193683</wp:posOffset>
                </wp:positionV>
                <wp:extent cx="3170712" cy="914400"/>
                <wp:effectExtent l="38100" t="0" r="29845" b="76200"/>
                <wp:wrapNone/>
                <wp:docPr id="2117154270" name="Прямая со стрелкой 56"/>
                <wp:cNvGraphicFramePr/>
                <a:graphic xmlns:a="http://schemas.openxmlformats.org/drawingml/2006/main">
                  <a:graphicData uri="http://schemas.microsoft.com/office/word/2010/wordprocessingShape">
                    <wps:wsp>
                      <wps:cNvCnPr/>
                      <wps:spPr>
                        <a:xfrm flipH="1">
                          <a:off x="0" y="0"/>
                          <a:ext cx="3170712" cy="914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2A5975" id="Прямая со стрелкой 56" o:spid="_x0000_s1026" type="#_x0000_t32" style="position:absolute;margin-left:107.55pt;margin-top:15.25pt;width:249.65pt;height:1in;flip:x;z-index:25183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Us7xwEAANoDAAAOAAAAZHJzL2Uyb0RvYy54bWysU8uO1DAQvCPxD5bvTJJhxUI0mT3M8jgg&#10;WAH7AV6nnVjyS3Yzmfw9bWcmiwAhLeLScuyu6q7qzu7mZA07Qkzau443m5ozcNL32g0dv//27sVr&#10;zhIK1wvjHXR8hsRv9s+f7abQwtaP3vQQGZG41E6h4yNiaKsqyRGsSBsfwNGj8tEKpM84VH0UE7Fb&#10;U23r+lU1+diH6CWkRLe3yyPfF36lQOJnpRIgMx2n3rDEWOJDjtV+J9ohijBqeW5D/EMXVmhHRVeq&#10;W4GCfY/6NyqrZfTJK9xIbyuvlJZQNJCapv5FzddRBChayJwUVpvS/6OVn44HdxfJhimkNoW7mFWc&#10;VLRMGR0+0EyLLuqUnYpt82obnJBJunzZXNfXzZYzSW9vmquruvhaLTyZL8SE78Fblg8dTxiFHkY8&#10;eOdoQj4uNcTxY0LqhIAXQAYblyMKbd66nuEcaI0wauEGA3l+lJ5TqkcB5YSzgQX+BRTTPTW6lCm7&#10;BQcT2VHQVggpwWGzMlF2hiltzAqsiwd/BZ7zMxTK3j0FvCJKZe9wBVvtfPxTdTxdWlZL/sWBRXe2&#10;4MH3cxltsYYWqHh1Xva8oT9/F/jjL7n/AQAA//8DAFBLAwQUAAYACAAAACEAWdDqWOEAAAAKAQAA&#10;DwAAAGRycy9kb3ducmV2LnhtbEyPy07DMBBF90j8gzVI7KjjkDQlxKl4CFE2SG2hazdxk4h4nNpO&#10;G/6eYQXL0Zx750yxnEzPTtr5zqIEMYuAaaxs3WEj4WP7crMA5oPCWvUWtYRv7WFZXl4UKq/tGdf6&#10;tAkNoxL0uZLQhjDknPuq1Ub5mR000u5gnVGBRtfw2qkzlZuex1E050Z1SBdaNeinVldfm9GQxuH1&#10;KN7u5rvH3fP4/hlvs+OqclJeX00P98CCnsIfDL/6lIGSnPZ2xNqzXkIsUkGohNsoBUZAJpIE2J7I&#10;LEmBlwX//0L5AwAA//8DAFBLAQItABQABgAIAAAAIQC2gziS/gAAAOEBAAATAAAAAAAAAAAAAAAA&#10;AAAAAABbQ29udGVudF9UeXBlc10ueG1sUEsBAi0AFAAGAAgAAAAhADj9If/WAAAAlAEAAAsAAAAA&#10;AAAAAAAAAAAALwEAAF9yZWxzLy5yZWxzUEsBAi0AFAAGAAgAAAAhAKohSzvHAQAA2gMAAA4AAAAA&#10;AAAAAAAAAAAALgIAAGRycy9lMm9Eb2MueG1sUEsBAi0AFAAGAAgAAAAhAFnQ6ljhAAAACgEAAA8A&#10;AAAAAAAAAAAAAAAAIQQAAGRycy9kb3ducmV2LnhtbFBLBQYAAAAABAAEAPMAAAAvBQAAAAA=&#10;" strokecolor="#4579b8 [3044]">
                <v:stroke endarrow="block"/>
              </v:shape>
            </w:pict>
          </mc:Fallback>
        </mc:AlternateContent>
      </w:r>
      <w:r>
        <w:rPr>
          <w:rFonts w:ascii="Times New Roman" w:hAnsi="Times New Roman" w:cs="Times New Roman"/>
          <w:noProof/>
        </w:rPr>
        <mc:AlternateContent>
          <mc:Choice Requires="wps">
            <w:drawing>
              <wp:anchor distT="0" distB="0" distL="114300" distR="114300" simplePos="0" relativeHeight="251831296" behindDoc="0" locked="0" layoutInCell="1" allowOverlap="1" wp14:anchorId="22150A1F" wp14:editId="327F6F31">
                <wp:simplePos x="0" y="0"/>
                <wp:positionH relativeFrom="margin">
                  <wp:align>right</wp:align>
                </wp:positionH>
                <wp:positionV relativeFrom="paragraph">
                  <wp:posOffset>9971</wp:posOffset>
                </wp:positionV>
                <wp:extent cx="1508125" cy="238760"/>
                <wp:effectExtent l="0" t="0" r="15875" b="27940"/>
                <wp:wrapNone/>
                <wp:docPr id="1057179565"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8125" cy="238760"/>
                        </a:xfrm>
                        <a:prstGeom prst="rect">
                          <a:avLst/>
                        </a:prstGeom>
                        <a:ln>
                          <a:solidFill>
                            <a:schemeClr val="bg1"/>
                          </a:solidFill>
                        </a:ln>
                      </wps:spPr>
                      <wps:style>
                        <a:lnRef idx="2">
                          <a:schemeClr val="accent5"/>
                        </a:lnRef>
                        <a:fillRef idx="1">
                          <a:schemeClr val="lt1"/>
                        </a:fillRef>
                        <a:effectRef idx="0">
                          <a:schemeClr val="accent5"/>
                        </a:effectRef>
                        <a:fontRef idx="minor">
                          <a:schemeClr val="dk1"/>
                        </a:fontRef>
                      </wps:style>
                      <wps:txbx>
                        <w:txbxContent>
                          <w:p w14:paraId="63EEE92B" w14:textId="77777777" w:rsidR="00A3745C" w:rsidRPr="000F7074" w:rsidRDefault="00A3745C" w:rsidP="00A3745C">
                            <w:pPr>
                              <w:rPr>
                                <w:rFonts w:ascii="Times New Roman" w:hAnsi="Times New Roman" w:cs="Times New Roman"/>
                                <w:sz w:val="20"/>
                                <w:szCs w:val="20"/>
                              </w:rPr>
                            </w:pPr>
                            <w:r w:rsidRPr="000F7074">
                              <w:rPr>
                                <w:rFonts w:ascii="Times New Roman" w:hAnsi="Times New Roman" w:cs="Times New Roman"/>
                                <w:sz w:val="20"/>
                                <w:szCs w:val="20"/>
                              </w:rPr>
                              <w:t>Не спекшиеся частицы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50A1F" id="_x0000_s1033" style="position:absolute;left:0;text-align:left;margin-left:67.55pt;margin-top:.8pt;width:118.75pt;height:18.8pt;z-index:251831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qFyfgIAAFcFAAAOAAAAZHJzL2Uyb0RvYy54bWysVEtvGyEQvlfqf0Dcm/W6cZKuso6sRKkq&#10;WYnVpMoZs2CjsAwF7F3313dgH05Tn6peEMN837yYmeubttZkL5xXYEqan00oEYZDpcympD+e7z9d&#10;UeIDMxXTYERJD8LTm/nHD9eNLcQUtqAr4QgaMb5obEm3Idgiyzzfipr5M7DCoFKCq1lA0W2yyrEG&#10;rdc6m04mF1kDrrIOuPAeX+86JZ0n+1IKHh6l9CIQXVKMLaTTpXMdz2x+zYqNY3areB8G+4coaqYM&#10;Oh1N3bHAyM6pv0zVijvwIMMZhzoDKRUXKQfMJp+8y+Zpy6xIuWBxvB3L5P+fWf6wf7IrF0P3dgn8&#10;1WNFssb6YtREwfeYVro6YjFw0qYqHsYqijYQjo/5bHKVT2eUcNRNP19dXqQyZ6wY2Nb58FVATeKl&#10;pA5/KRWP7Zc+RP+sGCDRmTYpPNCquldaJyH2h7jVjuwZ/ux6k8efRJ4/olCKzJRMF3/KJBy06Kx+&#10;F5KoCiOeJu+p5442GefChFlvVxtER5rECEZifoqowxBMj400kXpxJE5OEf/0ODKSVzBhJNfKgDtl&#10;oHodPXf4Ifsu55h+aNctJl3Sy5hYfFlDdVg54qCbDW/5vcJvWTIfVszhMODY4ICHRzykhqak0N8o&#10;2YL7deo94rFHUUtJg8NVUv9zx5ygRH8z2L1f8vPzOI1JOJ9dTlFwbzXrtxqzq28BfznHVWJ5ukZ8&#10;0MNVOqhfcA8soldUMcPRd0l5cINwG7qhx03CxWKRYDiBloWlebI8Go91jm333L4wZ/veDNjVDzAM&#10;IivetWiHjUwDi10AqVL/Huva/wBOb2rPftPE9fBWTqjjPpz/BgAA//8DAFBLAwQUAAYACAAAACEA&#10;QNaOTdoAAAAFAQAADwAAAGRycy9kb3ducmV2LnhtbEyPwU7DMBBE70j8g7VI3KjTVBSSxqkQEpy4&#10;EMrdjbdO0ngdYicNf89yguPOjGbeFvvF9WLGMbSeFKxXCQik2puWrILDx8vdI4gQNRnde0IF3xhg&#10;X15fFTo3/kLvOFfRCi6hkGsFTYxDLmWoG3Q6rPyAxN7Jj05HPkcrzagvXO56mSbJVjrdEi80esDn&#10;ButzNTkFb13WHV47+vrUU3ae52qy9oRK3d4sTzsQEZf4F4ZffEaHkpmOfiITRK+AH4msbkGwmW4e&#10;7kEcFWyyFGRZyP/05Q8AAAD//wMAUEsBAi0AFAAGAAgAAAAhALaDOJL+AAAA4QEAABMAAAAAAAAA&#10;AAAAAAAAAAAAAFtDb250ZW50X1R5cGVzXS54bWxQSwECLQAUAAYACAAAACEAOP0h/9YAAACUAQAA&#10;CwAAAAAAAAAAAAAAAAAvAQAAX3JlbHMvLnJlbHNQSwECLQAUAAYACAAAACEA+Gqhcn4CAABXBQAA&#10;DgAAAAAAAAAAAAAAAAAuAgAAZHJzL2Uyb0RvYy54bWxQSwECLQAUAAYACAAAACEAQNaOTdoAAAAF&#10;AQAADwAAAAAAAAAAAAAAAADYBAAAZHJzL2Rvd25yZXYueG1sUEsFBgAAAAAEAAQA8wAAAN8FAAAA&#10;AA==&#10;" fillcolor="white [3201]" strokecolor="white [3212]" strokeweight="2pt">
                <v:path arrowok="t"/>
                <v:textbox>
                  <w:txbxContent>
                    <w:p w14:paraId="63EEE92B" w14:textId="77777777" w:rsidR="00A3745C" w:rsidRPr="000F7074" w:rsidRDefault="00A3745C" w:rsidP="00A3745C">
                      <w:pPr>
                        <w:rPr>
                          <w:rFonts w:ascii="Times New Roman" w:hAnsi="Times New Roman" w:cs="Times New Roman"/>
                          <w:sz w:val="20"/>
                          <w:szCs w:val="20"/>
                        </w:rPr>
                      </w:pPr>
                      <w:r w:rsidRPr="000F7074">
                        <w:rPr>
                          <w:rFonts w:ascii="Times New Roman" w:hAnsi="Times New Roman" w:cs="Times New Roman"/>
                          <w:sz w:val="20"/>
                          <w:szCs w:val="20"/>
                        </w:rPr>
                        <w:t>Не спекшиеся частицы</w:t>
                      </w:r>
                    </w:p>
                  </w:txbxContent>
                </v:textbox>
                <w10:wrap anchorx="margin"/>
              </v:rect>
            </w:pict>
          </mc:Fallback>
        </mc:AlternateContent>
      </w:r>
      <w:r w:rsidR="00781E59" w:rsidRPr="00694C68">
        <w:rPr>
          <w:rFonts w:ascii="Times New Roman" w:hAnsi="Times New Roman" w:cs="Times New Roman"/>
          <w:noProof/>
          <w:lang w:eastAsia="ru-RU"/>
        </w:rPr>
        <w:drawing>
          <wp:inline distT="0" distB="0" distL="0" distR="0" wp14:anchorId="1E50310A" wp14:editId="1B8E6B4F">
            <wp:extent cx="6123292" cy="4592471"/>
            <wp:effectExtent l="0" t="0" r="0" b="0"/>
            <wp:docPr id="20750174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47985" cy="4610990"/>
                    </a:xfrm>
                    <a:prstGeom prst="rect">
                      <a:avLst/>
                    </a:prstGeom>
                    <a:noFill/>
                    <a:ln>
                      <a:noFill/>
                    </a:ln>
                  </pic:spPr>
                </pic:pic>
              </a:graphicData>
            </a:graphic>
          </wp:inline>
        </w:drawing>
      </w:r>
    </w:p>
    <w:p w14:paraId="0BD59B6B" w14:textId="77777777" w:rsidR="00781E59" w:rsidRPr="00694C68" w:rsidRDefault="00781E59" w:rsidP="00DC6788">
      <w:pPr>
        <w:pStyle w:val="a3"/>
        <w:spacing w:after="0" w:line="240" w:lineRule="auto"/>
        <w:ind w:left="0" w:firstLine="567"/>
        <w:rPr>
          <w:rFonts w:ascii="Times New Roman" w:hAnsi="Times New Roman" w:cs="Times New Roman"/>
          <w:color w:val="000000" w:themeColor="text1"/>
          <w:sz w:val="28"/>
          <w:szCs w:val="28"/>
        </w:rPr>
      </w:pPr>
    </w:p>
    <w:p w14:paraId="1CB8159D" w14:textId="77777777" w:rsidR="00781E59" w:rsidRPr="00694C68" w:rsidRDefault="00781E59" w:rsidP="007348B2">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w:t>
      </w:r>
      <w:r w:rsidR="0075560A" w:rsidRPr="00694C68">
        <w:rPr>
          <w:rFonts w:ascii="Times New Roman" w:hAnsi="Times New Roman" w:cs="Times New Roman"/>
          <w:color w:val="000000" w:themeColor="text1"/>
          <w:sz w:val="28"/>
          <w:szCs w:val="28"/>
        </w:rPr>
        <w:t>2</w:t>
      </w:r>
      <w:r w:rsidR="004041D5" w:rsidRPr="00694C68">
        <w:rPr>
          <w:rFonts w:ascii="Times New Roman" w:hAnsi="Times New Roman" w:cs="Times New Roman"/>
          <w:color w:val="000000" w:themeColor="text1"/>
          <w:sz w:val="28"/>
          <w:szCs w:val="28"/>
        </w:rPr>
        <w:t>1</w:t>
      </w:r>
      <w:r w:rsidRPr="00694C68">
        <w:rPr>
          <w:rFonts w:ascii="Times New Roman" w:hAnsi="Times New Roman" w:cs="Times New Roman"/>
          <w:color w:val="000000" w:themeColor="text1"/>
          <w:sz w:val="28"/>
          <w:szCs w:val="28"/>
        </w:rPr>
        <w:t xml:space="preserve"> – Микроструктура полученного спецкокса с содержанием углей Жалын 75 %, х 100</w:t>
      </w:r>
    </w:p>
    <w:p w14:paraId="5D21F549" w14:textId="77777777" w:rsidR="00781E59" w:rsidRPr="00694C68" w:rsidRDefault="00781E59" w:rsidP="00DC6788">
      <w:pPr>
        <w:pStyle w:val="a3"/>
        <w:spacing w:after="0" w:line="240" w:lineRule="auto"/>
        <w:ind w:left="0" w:firstLine="567"/>
        <w:rPr>
          <w:rFonts w:ascii="Times New Roman" w:hAnsi="Times New Roman" w:cs="Times New Roman"/>
          <w:color w:val="000000" w:themeColor="text1"/>
          <w:sz w:val="28"/>
          <w:szCs w:val="28"/>
        </w:rPr>
      </w:pPr>
    </w:p>
    <w:p w14:paraId="7ACBD5C5"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lang w:eastAsia="ru-RU"/>
        </w:rPr>
        <w:lastRenderedPageBreak/>
        <w:drawing>
          <wp:inline distT="0" distB="0" distL="0" distR="0" wp14:anchorId="1DF4410F" wp14:editId="3E709372">
            <wp:extent cx="5162551" cy="3871913"/>
            <wp:effectExtent l="0" t="0" r="0" b="0"/>
            <wp:docPr id="18693016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39000"/>
                              </a14:imgEffect>
                              <a14:imgEffect>
                                <a14:brightnessContrast bright="20000" contrast="51000"/>
                              </a14:imgEffect>
                            </a14:imgLayer>
                          </a14:imgProps>
                        </a:ext>
                        <a:ext uri="{28A0092B-C50C-407E-A947-70E740481C1C}">
                          <a14:useLocalDpi xmlns:a14="http://schemas.microsoft.com/office/drawing/2010/main" val="0"/>
                        </a:ext>
                      </a:extLst>
                    </a:blip>
                    <a:srcRect/>
                    <a:stretch>
                      <a:fillRect/>
                    </a:stretch>
                  </pic:blipFill>
                  <pic:spPr bwMode="auto">
                    <a:xfrm>
                      <a:off x="0" y="0"/>
                      <a:ext cx="5166521" cy="3874890"/>
                    </a:xfrm>
                    <a:prstGeom prst="rect">
                      <a:avLst/>
                    </a:prstGeom>
                    <a:noFill/>
                    <a:ln>
                      <a:noFill/>
                    </a:ln>
                  </pic:spPr>
                </pic:pic>
              </a:graphicData>
            </a:graphic>
          </wp:inline>
        </w:drawing>
      </w:r>
    </w:p>
    <w:p w14:paraId="78D4E81D" w14:textId="77777777" w:rsidR="00781E59" w:rsidRPr="00694C68" w:rsidRDefault="00781E59" w:rsidP="00DC6788">
      <w:pPr>
        <w:pStyle w:val="a3"/>
        <w:spacing w:after="0" w:line="240" w:lineRule="auto"/>
        <w:ind w:left="0" w:firstLine="567"/>
        <w:rPr>
          <w:rFonts w:ascii="Times New Roman" w:hAnsi="Times New Roman" w:cs="Times New Roman"/>
          <w:color w:val="000000" w:themeColor="text1"/>
          <w:sz w:val="28"/>
          <w:szCs w:val="28"/>
        </w:rPr>
      </w:pPr>
    </w:p>
    <w:p w14:paraId="1AD9A2FD" w14:textId="77777777" w:rsidR="00781E59" w:rsidRDefault="00781E59" w:rsidP="007348B2">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2.2</w:t>
      </w:r>
      <w:r w:rsidR="004041D5" w:rsidRPr="00694C68">
        <w:rPr>
          <w:rFonts w:ascii="Times New Roman" w:hAnsi="Times New Roman" w:cs="Times New Roman"/>
          <w:color w:val="000000" w:themeColor="text1"/>
          <w:sz w:val="28"/>
          <w:szCs w:val="28"/>
        </w:rPr>
        <w:t>2</w:t>
      </w:r>
      <w:r w:rsidRPr="00694C68">
        <w:rPr>
          <w:rFonts w:ascii="Times New Roman" w:hAnsi="Times New Roman" w:cs="Times New Roman"/>
          <w:color w:val="000000" w:themeColor="text1"/>
          <w:sz w:val="28"/>
          <w:szCs w:val="28"/>
        </w:rPr>
        <w:t xml:space="preserve"> – Микроструктура полученного спецкокса с содержанием углей Жалын 75 %, х300</w:t>
      </w:r>
    </w:p>
    <w:p w14:paraId="54C8DDC9" w14:textId="77777777" w:rsidR="007348B2" w:rsidRPr="00694C68" w:rsidRDefault="007348B2" w:rsidP="00DC6788">
      <w:pPr>
        <w:pStyle w:val="a3"/>
        <w:spacing w:after="0" w:line="240" w:lineRule="auto"/>
        <w:ind w:left="0" w:firstLine="567"/>
        <w:rPr>
          <w:rFonts w:ascii="Times New Roman" w:hAnsi="Times New Roman" w:cs="Times New Roman"/>
          <w:color w:val="000000" w:themeColor="text1"/>
          <w:sz w:val="28"/>
          <w:szCs w:val="28"/>
        </w:rPr>
      </w:pPr>
    </w:p>
    <w:p w14:paraId="2A4E8087"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lang w:eastAsia="ru-RU"/>
        </w:rPr>
        <w:drawing>
          <wp:inline distT="0" distB="0" distL="0" distR="0" wp14:anchorId="7FD562B0" wp14:editId="37B665BB">
            <wp:extent cx="5123509" cy="3842632"/>
            <wp:effectExtent l="0" t="0" r="0" b="0"/>
            <wp:docPr id="20859632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38000"/>
                              </a14:imgEffect>
                              <a14:imgEffect>
                                <a14:brightnessContrast bright="18000" contrast="-3000"/>
                              </a14:imgEffect>
                            </a14:imgLayer>
                          </a14:imgProps>
                        </a:ext>
                        <a:ext uri="{28A0092B-C50C-407E-A947-70E740481C1C}">
                          <a14:useLocalDpi xmlns:a14="http://schemas.microsoft.com/office/drawing/2010/main" val="0"/>
                        </a:ext>
                      </a:extLst>
                    </a:blip>
                    <a:srcRect/>
                    <a:stretch>
                      <a:fillRect/>
                    </a:stretch>
                  </pic:blipFill>
                  <pic:spPr bwMode="auto">
                    <a:xfrm>
                      <a:off x="0" y="0"/>
                      <a:ext cx="5165710" cy="3874283"/>
                    </a:xfrm>
                    <a:prstGeom prst="rect">
                      <a:avLst/>
                    </a:prstGeom>
                    <a:noFill/>
                    <a:ln>
                      <a:noFill/>
                    </a:ln>
                  </pic:spPr>
                </pic:pic>
              </a:graphicData>
            </a:graphic>
          </wp:inline>
        </w:drawing>
      </w:r>
    </w:p>
    <w:p w14:paraId="20A592DC" w14:textId="77777777" w:rsidR="00781E59" w:rsidRPr="00694C68" w:rsidRDefault="00781E59" w:rsidP="00DC6788">
      <w:pPr>
        <w:pStyle w:val="a3"/>
        <w:spacing w:after="0" w:line="240" w:lineRule="auto"/>
        <w:ind w:left="0"/>
        <w:jc w:val="center"/>
        <w:rPr>
          <w:rFonts w:ascii="Times New Roman" w:hAnsi="Times New Roman" w:cs="Times New Roman"/>
          <w:color w:val="000000" w:themeColor="text1"/>
          <w:sz w:val="28"/>
          <w:szCs w:val="28"/>
        </w:rPr>
      </w:pPr>
    </w:p>
    <w:p w14:paraId="0AFFD745"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2.2</w:t>
      </w:r>
      <w:r w:rsidR="004041D5" w:rsidRPr="00694C68">
        <w:rPr>
          <w:rFonts w:ascii="Times New Roman" w:hAnsi="Times New Roman" w:cs="Times New Roman"/>
          <w:color w:val="000000" w:themeColor="text1"/>
          <w:sz w:val="28"/>
          <w:szCs w:val="28"/>
        </w:rPr>
        <w:t>3</w:t>
      </w:r>
      <w:r w:rsidRPr="00694C68">
        <w:rPr>
          <w:rFonts w:ascii="Times New Roman" w:hAnsi="Times New Roman" w:cs="Times New Roman"/>
          <w:color w:val="000000" w:themeColor="text1"/>
          <w:sz w:val="28"/>
          <w:szCs w:val="28"/>
        </w:rPr>
        <w:t xml:space="preserve"> – Микроструктура полученного спецкокса с содержанием углей Жалын 75 %, х500</w:t>
      </w:r>
    </w:p>
    <w:p w14:paraId="4AF33E8A" w14:textId="7B25B6D4"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lastRenderedPageBreak/>
        <w:t>В полученном скоксованном продукте наблюдается сочетание характерных особенностей обоих компонентов. Газовые угли Жалын, обладая высокими спекающими свойствами, формируют развитую углеродную матрицу, обеспечивая прочность и целостность структуры. Однако присутствие длиннопламенных неспекающихся углей Шубарколь вносит элемент неоднородности, что проявляется в изменении формы и распределения пор, а также в механических свойствах материала.</w:t>
      </w:r>
      <w:r w:rsidR="000A6566" w:rsidRPr="00694C68">
        <w:rPr>
          <w:rFonts w:ascii="Times New Roman" w:hAnsi="Times New Roman" w:cs="Times New Roman"/>
          <w:color w:val="000000" w:themeColor="text1"/>
          <w:sz w:val="28"/>
          <w:szCs w:val="28"/>
        </w:rPr>
        <w:t xml:space="preserve"> Кроме того, развитая пористая структура напрямую определяет еще одну важную физико-технологическую характеристику восстановителя – его влагоемкость. Этот параметр имеет большое практическое значение, поскольку влияет на условия сушки, хранения и транспортировки спецкокса, а также на стабильность тепловых режимов рудно-термической печи. Как показано в</w:t>
      </w:r>
      <w:r w:rsidR="00AB0677" w:rsidRPr="00694C68">
        <w:rPr>
          <w:rFonts w:ascii="Times New Roman" w:hAnsi="Times New Roman" w:cs="Times New Roman"/>
          <w:color w:val="000000" w:themeColor="text1"/>
          <w:sz w:val="28"/>
          <w:szCs w:val="28"/>
        </w:rPr>
        <w:t xml:space="preserve"> </w:t>
      </w:r>
      <w:r w:rsidR="00AB0677" w:rsidRPr="00694C68">
        <w:rPr>
          <w:rFonts w:ascii="Times New Roman" w:hAnsi="Times New Roman" w:cs="Times New Roman"/>
          <w:color w:val="000000" w:themeColor="text1"/>
          <w:sz w:val="28"/>
          <w:szCs w:val="28"/>
          <w:lang w:val="kk-KZ"/>
        </w:rPr>
        <w:t xml:space="preserve">проведенных нами </w:t>
      </w:r>
      <w:r w:rsidR="00AB0677" w:rsidRPr="00694C68">
        <w:rPr>
          <w:rFonts w:ascii="Times New Roman" w:hAnsi="Times New Roman" w:cs="Times New Roman"/>
          <w:color w:val="000000" w:themeColor="text1"/>
          <w:sz w:val="28"/>
          <w:szCs w:val="28"/>
        </w:rPr>
        <w:t>исследованиях</w:t>
      </w:r>
      <w:r w:rsidR="00AB0677" w:rsidRPr="00694C68">
        <w:rPr>
          <w:rFonts w:ascii="Times New Roman" w:hAnsi="Times New Roman" w:cs="Times New Roman"/>
          <w:color w:val="000000" w:themeColor="text1"/>
          <w:sz w:val="28"/>
          <w:szCs w:val="28"/>
          <w:lang w:val="kk-KZ"/>
        </w:rPr>
        <w:t xml:space="preserve"> </w:t>
      </w:r>
      <w:r w:rsidR="00AB0677" w:rsidRPr="00694C68">
        <w:rPr>
          <w:rFonts w:ascii="Times New Roman" w:hAnsi="Times New Roman" w:cs="Times New Roman"/>
          <w:color w:val="000000" w:themeColor="text1"/>
          <w:sz w:val="28"/>
          <w:szCs w:val="28"/>
        </w:rPr>
        <w:t>[11</w:t>
      </w:r>
      <w:r w:rsidR="005F42D3" w:rsidRPr="005F42D3">
        <w:rPr>
          <w:rFonts w:ascii="Times New Roman" w:hAnsi="Times New Roman" w:cs="Times New Roman"/>
          <w:color w:val="000000" w:themeColor="text1"/>
          <w:sz w:val="28"/>
          <w:szCs w:val="28"/>
        </w:rPr>
        <w:t>7</w:t>
      </w:r>
      <w:r w:rsidR="00AB0677" w:rsidRPr="00694C68">
        <w:rPr>
          <w:rFonts w:ascii="Times New Roman" w:hAnsi="Times New Roman" w:cs="Times New Roman"/>
          <w:color w:val="000000" w:themeColor="text1"/>
          <w:sz w:val="28"/>
          <w:szCs w:val="28"/>
        </w:rPr>
        <w:t>]</w:t>
      </w:r>
      <w:r w:rsidR="00AB0677" w:rsidRPr="00694C68">
        <w:rPr>
          <w:rFonts w:ascii="Times New Roman" w:hAnsi="Times New Roman" w:cs="Times New Roman"/>
          <w:color w:val="000000" w:themeColor="text1"/>
          <w:sz w:val="28"/>
          <w:szCs w:val="28"/>
          <w:lang w:val="kk-KZ"/>
        </w:rPr>
        <w:t xml:space="preserve"> по исследованию влагоемкости и процесса водонасыщения спецкоксов</w:t>
      </w:r>
      <w:r w:rsidR="00AB0677" w:rsidRPr="00694C68">
        <w:rPr>
          <w:rFonts w:ascii="Times New Roman" w:hAnsi="Times New Roman" w:cs="Times New Roman"/>
          <w:color w:val="000000" w:themeColor="text1"/>
          <w:sz w:val="28"/>
          <w:szCs w:val="28"/>
        </w:rPr>
        <w:t>,</w:t>
      </w:r>
      <w:r w:rsidR="00AB0677" w:rsidRPr="00694C68">
        <w:rPr>
          <w:rFonts w:ascii="Times New Roman" w:hAnsi="Times New Roman" w:cs="Times New Roman"/>
          <w:color w:val="000000" w:themeColor="text1"/>
          <w:sz w:val="28"/>
          <w:szCs w:val="28"/>
          <w:lang w:val="kk-KZ"/>
        </w:rPr>
        <w:t xml:space="preserve"> полученных путем смешивания углей Жадын и Шубарколь, </w:t>
      </w:r>
      <w:r w:rsidR="00AB0677" w:rsidRPr="00694C68">
        <w:rPr>
          <w:rFonts w:ascii="Times New Roman" w:hAnsi="Times New Roman" w:cs="Times New Roman"/>
          <w:color w:val="000000" w:themeColor="text1"/>
          <w:sz w:val="28"/>
          <w:szCs w:val="28"/>
        </w:rPr>
        <w:t>композитный</w:t>
      </w:r>
      <w:r w:rsidR="000A6566" w:rsidRPr="00694C68">
        <w:rPr>
          <w:rFonts w:ascii="Times New Roman" w:hAnsi="Times New Roman" w:cs="Times New Roman"/>
          <w:color w:val="000000" w:themeColor="text1"/>
          <w:sz w:val="28"/>
          <w:szCs w:val="28"/>
        </w:rPr>
        <w:t xml:space="preserve"> спецкокс, обладающий более гетерогенной и развитой пористой структурой, демонстрирует повышенную влагоемкость, что необходимо учитывать при его промышленном применении</w:t>
      </w:r>
      <w:r w:rsidR="00AB0677" w:rsidRPr="00694C68">
        <w:rPr>
          <w:rFonts w:ascii="Times New Roman" w:hAnsi="Times New Roman" w:cs="Times New Roman"/>
          <w:color w:val="000000" w:themeColor="text1"/>
          <w:sz w:val="28"/>
          <w:szCs w:val="28"/>
        </w:rPr>
        <w:t>.</w:t>
      </w:r>
    </w:p>
    <w:p w14:paraId="70B3123D"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При изучении микроструктуры спецкокса в данной смеси обнаруживается развитая система пор различного размера и формы. Средний размер пор составляет 21,75 μm, но присутствует широкий диапазон от 2,85 до 103 μm, что свидетельствует о влиянии неспекающихся компонентов на структуру. Контуры пор преимущественно плавные, характерные для углей с хорошими спекающими свойствами, но в некоторых участках встречаются зоны с резко очерченными границами, указывающие на наличие не полностью спекшихся частиц длиннопламенных углей. В отличие от кокса, полученного из 100 % углей Жалын, где наблюдается более однородное распределение пор и минимальное количество несвязанных углеродных частиц, в данном случае можно отметить присутствие микротрещин и локализованных зон рыхлой структуры.</w:t>
      </w:r>
    </w:p>
    <w:p w14:paraId="20CFB3C2"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Стенки пор в спецкоксе данной композиции тоньше по сравнению с материалом, содержащим 85 % и более углей Жалын. Средняя толщина стенок составляет 4,67</w:t>
      </w:r>
      <w:r w:rsidRPr="00694C68">
        <w:rPr>
          <w:rFonts w:ascii="Times New Roman" w:hAnsi="Times New Roman" w:cs="Times New Roman"/>
          <w:b/>
          <w:bCs/>
          <w:color w:val="000000" w:themeColor="text1"/>
          <w:sz w:val="28"/>
          <w:szCs w:val="28"/>
        </w:rPr>
        <w:t xml:space="preserve"> </w:t>
      </w:r>
      <w:r w:rsidRPr="00694C68">
        <w:rPr>
          <w:rFonts w:ascii="Times New Roman" w:hAnsi="Times New Roman" w:cs="Times New Roman"/>
          <w:color w:val="000000" w:themeColor="text1"/>
          <w:sz w:val="28"/>
          <w:szCs w:val="28"/>
        </w:rPr>
        <w:t>μm, что ниже, чем у чистого кокса из Жалын (6,48 μm). Тонкие стенки указывают на меньшую плотность и потенциальное снижение механической прочности кокса. При этом процесс коксования, несмотря на наличие неспекающихся частиц, приводит к образованию относительно связного каркаса, что позволяет сохранить общую форму и целостность структуры.</w:t>
      </w:r>
    </w:p>
    <w:p w14:paraId="5B2FEE38"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Влияние введения 25 % углей Шубарколь проявляется в изменении газопроницаемости материала. Наличие открытых пор способствует лучшему проникновению газов и увеличению реакционной способности спецкокса, что может быть полезным в условиях ферросплавного производства. Однако чрезмерное увеличение пористости и снижение плотности может негативно сказаться на прочностных характеристиках восстановителя, снижая его стойкость в высокотемпературных условиях.</w:t>
      </w:r>
    </w:p>
    <w:p w14:paraId="58D2C4E4"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28D843E8" w14:textId="77777777" w:rsidR="00781E59" w:rsidRPr="00694C68" w:rsidRDefault="00364F17"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lang w:eastAsia="ru-RU"/>
        </w:rPr>
        <w:lastRenderedPageBreak/>
        <w:drawing>
          <wp:inline distT="0" distB="0" distL="0" distR="0" wp14:anchorId="562AECC2" wp14:editId="265BDEF7">
            <wp:extent cx="4581158" cy="2778369"/>
            <wp:effectExtent l="0" t="0" r="10160" b="3175"/>
            <wp:docPr id="1032712111" name="Диаграмма 1">
              <a:extLst xmlns:a="http://schemas.openxmlformats.org/drawingml/2006/main">
                <a:ext uri="{FF2B5EF4-FFF2-40B4-BE49-F238E27FC236}">
                  <a16:creationId xmlns:a16="http://schemas.microsoft.com/office/drawing/2014/main" id="{79FDC5DD-5F23-DE3E-1839-B5684C118D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BB1F666" w14:textId="77777777" w:rsidR="00781E59" w:rsidRPr="00694C68" w:rsidRDefault="00781E59" w:rsidP="00DC6788">
      <w:pPr>
        <w:pStyle w:val="a3"/>
        <w:spacing w:after="0" w:line="240" w:lineRule="auto"/>
        <w:ind w:left="0" w:firstLine="567"/>
        <w:rPr>
          <w:rFonts w:ascii="Times New Roman" w:hAnsi="Times New Roman" w:cs="Times New Roman"/>
          <w:color w:val="000000" w:themeColor="text1"/>
          <w:sz w:val="28"/>
          <w:szCs w:val="28"/>
        </w:rPr>
      </w:pPr>
    </w:p>
    <w:p w14:paraId="454655BC"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2.2</w:t>
      </w:r>
      <w:r w:rsidR="004041D5" w:rsidRPr="00694C68">
        <w:rPr>
          <w:rFonts w:ascii="Times New Roman" w:hAnsi="Times New Roman" w:cs="Times New Roman"/>
          <w:color w:val="000000" w:themeColor="text1"/>
          <w:sz w:val="28"/>
          <w:szCs w:val="28"/>
        </w:rPr>
        <w:t>4</w:t>
      </w:r>
      <w:r w:rsidRPr="00694C68">
        <w:rPr>
          <w:rFonts w:ascii="Times New Roman" w:hAnsi="Times New Roman" w:cs="Times New Roman"/>
          <w:color w:val="000000" w:themeColor="text1"/>
          <w:sz w:val="28"/>
          <w:szCs w:val="28"/>
        </w:rPr>
        <w:t xml:space="preserve"> – Зависимость размеров пор и толщины стенок от содержания углей </w:t>
      </w:r>
      <w:r w:rsidR="00364F17" w:rsidRPr="00694C68">
        <w:rPr>
          <w:rFonts w:ascii="Times New Roman" w:hAnsi="Times New Roman" w:cs="Times New Roman"/>
          <w:color w:val="000000" w:themeColor="text1"/>
          <w:sz w:val="28"/>
          <w:szCs w:val="28"/>
        </w:rPr>
        <w:t>Шубарколь</w:t>
      </w:r>
    </w:p>
    <w:p w14:paraId="3653ED5B" w14:textId="77777777" w:rsidR="00763FC3" w:rsidRPr="00694C68" w:rsidRDefault="00763FC3" w:rsidP="00DC6788">
      <w:pPr>
        <w:pStyle w:val="a3"/>
        <w:spacing w:after="0" w:line="240" w:lineRule="auto"/>
        <w:ind w:left="0" w:firstLine="567"/>
        <w:jc w:val="both"/>
        <w:rPr>
          <w:rFonts w:ascii="Times New Roman" w:hAnsi="Times New Roman" w:cs="Times New Roman"/>
          <w:color w:val="000000" w:themeColor="text1"/>
          <w:sz w:val="28"/>
          <w:szCs w:val="28"/>
        </w:rPr>
      </w:pPr>
    </w:p>
    <w:p w14:paraId="4CC590A7" w14:textId="77777777" w:rsidR="00781E59" w:rsidRPr="00694C68" w:rsidRDefault="00763FC3"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Проведенный микроструктурный анализ выявил прямую корреляцию между составом угольной шихты и морфологией конечного продукта. Наблюдаемое уменьшение толщины межпоровых стенок и увеличение гетерогенности структуры при добавлении углей Шубарколь (Рисунок 2.24) создает фундаментальные предпосылки для изменения макроскопических свойств кокса. С одной стороны, более развитая и открытая пористость должна приводить к увеличению реакционной способности за счет роста удельной поверхности контакта с газовой фазой. С другой стороны, истончение несущих элементов углеродного каркаса и появление неспекшихся включений неизбежно должно приводить к снижению механической прочности. Эти гипотезы будут количественно проверены и подтверждены в ходе исследования реакционных и прочностных характеристик в последующих разделах.</w:t>
      </w:r>
    </w:p>
    <w:p w14:paraId="524B3347"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Исследование структуры спецкокса, полученного из углей Жалын, показало значительное развитие пористости и неоднородность структуры, характерную для углеродных материалов с низкой степенью метаморфизма. Углеродная матрица спецкокса состоит как из микрокристаллического углерода, так и из аморфных участков, что влияет на его механические и термические свойства.</w:t>
      </w:r>
    </w:p>
    <w:p w14:paraId="29FB181D"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Добавление неспекающихся углей марки Д в смесь привело к образованию более неоднородной структуры с включением не спекшихся частиц. Газовые угли, обладающие сравнительно высокой спекаемостью, формировали углеродный каркас, обеспечивающий прочность материала, в то время как неспекающиеся компоненты создавали дополнительную пористость и изменяли форму пор.</w:t>
      </w:r>
    </w:p>
    <w:p w14:paraId="20D8EAE7"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Анализ микроструктуры при разных увеличениях подтвердил значительное варьирование размеров пор и толщины стенок. Введение 25 % неспекающихся углей Шубарколь привело к уменьшению толщины стенок (до 4,67 μm) и </w:t>
      </w:r>
      <w:r w:rsidRPr="00694C68">
        <w:rPr>
          <w:rFonts w:ascii="Times New Roman" w:hAnsi="Times New Roman" w:cs="Times New Roman"/>
          <w:color w:val="000000" w:themeColor="text1"/>
          <w:sz w:val="28"/>
          <w:szCs w:val="28"/>
        </w:rPr>
        <w:lastRenderedPageBreak/>
        <w:t>увеличению среднего размера пор (21,75 μm), что повлияло на механическую прочность и газопроницаемость спецкокса.</w:t>
      </w:r>
    </w:p>
    <w:p w14:paraId="3CB855A4"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Для наиболее точной оценки качества восстановителей, полученных при смешивании углей необходимо рассмотреть их влияние на такие показатели, как реакционная способность, удельное электросопротивление, а также прочностные характеристики.</w:t>
      </w:r>
    </w:p>
    <w:p w14:paraId="06BA577D" w14:textId="77777777" w:rsidR="00110F71" w:rsidRPr="00694C68" w:rsidRDefault="00110F71" w:rsidP="00DC6788">
      <w:pPr>
        <w:pStyle w:val="a3"/>
        <w:spacing w:after="0" w:line="240" w:lineRule="auto"/>
        <w:ind w:left="0" w:firstLine="567"/>
        <w:jc w:val="both"/>
        <w:rPr>
          <w:rFonts w:ascii="Times New Roman" w:hAnsi="Times New Roman" w:cs="Times New Roman"/>
          <w:color w:val="000000" w:themeColor="text1"/>
          <w:sz w:val="28"/>
          <w:szCs w:val="28"/>
        </w:rPr>
      </w:pPr>
    </w:p>
    <w:p w14:paraId="35BB00E5" w14:textId="77777777" w:rsidR="00781E59" w:rsidRPr="00694C68" w:rsidRDefault="00781E59" w:rsidP="00DC6788">
      <w:pPr>
        <w:pStyle w:val="a3"/>
        <w:spacing w:after="0" w:line="240" w:lineRule="auto"/>
        <w:ind w:left="0" w:firstLine="567"/>
        <w:jc w:val="both"/>
        <w:rPr>
          <w:rFonts w:ascii="Times New Roman" w:hAnsi="Times New Roman" w:cs="Times New Roman"/>
          <w:b/>
          <w:bCs/>
          <w:color w:val="000000" w:themeColor="text1"/>
          <w:sz w:val="28"/>
          <w:szCs w:val="28"/>
        </w:rPr>
      </w:pPr>
      <w:bookmarkStart w:id="45" w:name="_Hlk190253904"/>
      <w:r w:rsidRPr="00694C68">
        <w:rPr>
          <w:rFonts w:ascii="Times New Roman" w:hAnsi="Times New Roman" w:cs="Times New Roman"/>
          <w:b/>
          <w:bCs/>
          <w:color w:val="000000" w:themeColor="text1"/>
          <w:sz w:val="28"/>
          <w:szCs w:val="28"/>
        </w:rPr>
        <w:t>2.</w:t>
      </w:r>
      <w:r w:rsidR="004C146B" w:rsidRPr="00694C68">
        <w:rPr>
          <w:rFonts w:ascii="Times New Roman" w:hAnsi="Times New Roman" w:cs="Times New Roman"/>
          <w:b/>
          <w:bCs/>
          <w:color w:val="000000" w:themeColor="text1"/>
          <w:sz w:val="28"/>
          <w:szCs w:val="28"/>
        </w:rPr>
        <w:t>6</w:t>
      </w:r>
      <w:r w:rsidRPr="00694C68">
        <w:rPr>
          <w:rFonts w:ascii="Times New Roman" w:hAnsi="Times New Roman" w:cs="Times New Roman"/>
          <w:b/>
          <w:bCs/>
          <w:color w:val="000000" w:themeColor="text1"/>
          <w:sz w:val="28"/>
          <w:szCs w:val="28"/>
        </w:rPr>
        <w:t xml:space="preserve"> </w:t>
      </w:r>
      <w:r w:rsidR="00847E2E" w:rsidRPr="00694C68">
        <w:rPr>
          <w:rFonts w:ascii="Times New Roman" w:hAnsi="Times New Roman" w:cs="Times New Roman"/>
          <w:b/>
          <w:bCs/>
          <w:color w:val="000000" w:themeColor="text1"/>
          <w:sz w:val="28"/>
          <w:szCs w:val="28"/>
        </w:rPr>
        <w:t>Исследование прочностных характеристик спецкокса</w:t>
      </w:r>
    </w:p>
    <w:p w14:paraId="621E2AA7"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3A57443A"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Физико-механические свойства восстановителей являются одной из самых важных характеристик качества.</w:t>
      </w:r>
    </w:p>
    <w:p w14:paraId="40E12CB4"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Для определения гранулометрического состава и структурной прочности были использованы стандарты ГОСТ 2093-82 и ГОСТ 9521-2017. Прочностные характеристики восстановителей были исследованы после тушения водой в реторте (мокрый способ) и без доступа воздуха (сухой способ).</w:t>
      </w:r>
    </w:p>
    <w:p w14:paraId="197CC1BF" w14:textId="447E6802"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Для сравнения показателей прочности в работе также был использован спецкокс, полученный</w:t>
      </w:r>
      <w:r w:rsidR="00914C7D" w:rsidRPr="00694C68">
        <w:rPr>
          <w:rFonts w:ascii="Times New Roman" w:hAnsi="Times New Roman" w:cs="Times New Roman"/>
          <w:color w:val="000000" w:themeColor="text1"/>
          <w:sz w:val="28"/>
          <w:szCs w:val="28"/>
        </w:rPr>
        <w:t xml:space="preserve"> в условиях кафедры «Металлургия»</w:t>
      </w:r>
      <w:r w:rsidRPr="00694C68">
        <w:rPr>
          <w:rFonts w:ascii="Times New Roman" w:hAnsi="Times New Roman" w:cs="Times New Roman"/>
          <w:color w:val="000000" w:themeColor="text1"/>
          <w:sz w:val="28"/>
          <w:szCs w:val="28"/>
        </w:rPr>
        <w:t xml:space="preserve"> из неспекающихся углей Шубаркольского месторождения. Опытная партия спецкокса была получена термоокислительным способом на установке, представленной на рисунке 2.2</w:t>
      </w:r>
      <w:r w:rsidR="004041D5" w:rsidRPr="00694C68">
        <w:rPr>
          <w:rFonts w:ascii="Times New Roman" w:hAnsi="Times New Roman" w:cs="Times New Roman"/>
          <w:color w:val="000000" w:themeColor="text1"/>
          <w:sz w:val="28"/>
          <w:szCs w:val="28"/>
        </w:rPr>
        <w:t>5</w:t>
      </w:r>
      <w:r w:rsidRPr="00694C68">
        <w:rPr>
          <w:rFonts w:ascii="Times New Roman" w:hAnsi="Times New Roman" w:cs="Times New Roman"/>
          <w:color w:val="000000" w:themeColor="text1"/>
          <w:sz w:val="28"/>
          <w:szCs w:val="28"/>
        </w:rPr>
        <w:t>.</w:t>
      </w:r>
      <w:r w:rsidR="00914C7D" w:rsidRPr="00694C68">
        <w:rPr>
          <w:rFonts w:ascii="Times New Roman" w:hAnsi="Times New Roman" w:cs="Times New Roman"/>
          <w:color w:val="000000" w:themeColor="text1"/>
          <w:sz w:val="28"/>
          <w:szCs w:val="28"/>
        </w:rPr>
        <w:t xml:space="preserve"> </w:t>
      </w:r>
      <w:r w:rsidR="00914C7D" w:rsidRPr="00694C68">
        <w:rPr>
          <w:rFonts w:ascii="Times New Roman" w:hAnsi="Times New Roman" w:cs="Times New Roman"/>
          <w:color w:val="000000" w:themeColor="text1"/>
          <w:sz w:val="28"/>
          <w:szCs w:val="28"/>
          <w:lang w:val="kk-KZ"/>
        </w:rPr>
        <w:t xml:space="preserve">Режим коксования выбран </w:t>
      </w:r>
      <w:r w:rsidR="00C948B1" w:rsidRPr="00694C68">
        <w:rPr>
          <w:rFonts w:ascii="Times New Roman" w:hAnsi="Times New Roman" w:cs="Times New Roman"/>
          <w:color w:val="000000" w:themeColor="text1"/>
          <w:sz w:val="28"/>
          <w:szCs w:val="28"/>
          <w:lang w:val="kk-KZ"/>
        </w:rPr>
        <w:t xml:space="preserve">на основе ранее проведенных </w:t>
      </w:r>
      <w:r w:rsidR="007A7399" w:rsidRPr="00694C68">
        <w:rPr>
          <w:rFonts w:ascii="Times New Roman" w:hAnsi="Times New Roman" w:cs="Times New Roman"/>
          <w:color w:val="000000" w:themeColor="text1"/>
          <w:sz w:val="28"/>
          <w:szCs w:val="28"/>
          <w:lang w:val="kk-KZ"/>
        </w:rPr>
        <w:t xml:space="preserve">нами </w:t>
      </w:r>
      <w:r w:rsidR="00C948B1" w:rsidRPr="00694C68">
        <w:rPr>
          <w:rFonts w:ascii="Times New Roman" w:hAnsi="Times New Roman" w:cs="Times New Roman"/>
          <w:color w:val="000000" w:themeColor="text1"/>
          <w:sz w:val="28"/>
          <w:szCs w:val="28"/>
          <w:lang w:val="kk-KZ"/>
        </w:rPr>
        <w:t xml:space="preserve">исследований </w:t>
      </w:r>
      <w:r w:rsidR="00C948B1" w:rsidRPr="00694C68">
        <w:rPr>
          <w:rFonts w:ascii="Times New Roman" w:hAnsi="Times New Roman" w:cs="Times New Roman"/>
          <w:color w:val="000000" w:themeColor="text1"/>
          <w:sz w:val="28"/>
          <w:szCs w:val="28"/>
        </w:rPr>
        <w:t>[</w:t>
      </w:r>
      <w:r w:rsidR="00B43BB2" w:rsidRPr="00694C68">
        <w:rPr>
          <w:rFonts w:ascii="Times New Roman" w:hAnsi="Times New Roman" w:cs="Times New Roman"/>
          <w:color w:val="000000" w:themeColor="text1"/>
          <w:sz w:val="28"/>
          <w:szCs w:val="28"/>
          <w:lang w:val="kk-KZ"/>
        </w:rPr>
        <w:t>11</w:t>
      </w:r>
      <w:r w:rsidR="005F42D3" w:rsidRPr="005F42D3">
        <w:rPr>
          <w:rFonts w:ascii="Times New Roman" w:hAnsi="Times New Roman" w:cs="Times New Roman"/>
          <w:color w:val="000000" w:themeColor="text1"/>
          <w:sz w:val="28"/>
          <w:szCs w:val="28"/>
        </w:rPr>
        <w:t>8</w:t>
      </w:r>
      <w:r w:rsidR="00B43BB2" w:rsidRPr="00694C68">
        <w:rPr>
          <w:rFonts w:ascii="Times New Roman" w:hAnsi="Times New Roman" w:cs="Times New Roman"/>
          <w:color w:val="000000" w:themeColor="text1"/>
          <w:sz w:val="28"/>
          <w:szCs w:val="28"/>
          <w:lang w:val="kk-KZ"/>
        </w:rPr>
        <w:t>-11</w:t>
      </w:r>
      <w:r w:rsidR="005F42D3" w:rsidRPr="005F42D3">
        <w:rPr>
          <w:rFonts w:ascii="Times New Roman" w:hAnsi="Times New Roman" w:cs="Times New Roman"/>
          <w:color w:val="000000" w:themeColor="text1"/>
          <w:sz w:val="28"/>
          <w:szCs w:val="28"/>
        </w:rPr>
        <w:t>9</w:t>
      </w:r>
      <w:r w:rsidR="00C948B1" w:rsidRPr="00694C68">
        <w:rPr>
          <w:rFonts w:ascii="Times New Roman" w:hAnsi="Times New Roman" w:cs="Times New Roman"/>
          <w:color w:val="000000" w:themeColor="text1"/>
          <w:sz w:val="28"/>
          <w:szCs w:val="28"/>
        </w:rPr>
        <w:t>]: скорость нагрева составляла 4 С°/мин, конечная температура процесса 850 °С.</w:t>
      </w:r>
    </w:p>
    <w:p w14:paraId="38545CE1" w14:textId="6810FF82" w:rsidR="00781E59" w:rsidRPr="00694C68" w:rsidRDefault="00781E59" w:rsidP="00DC6788">
      <w:pPr>
        <w:spacing w:after="0" w:line="240" w:lineRule="auto"/>
        <w:contextualSpacing/>
        <w:jc w:val="center"/>
        <w:rPr>
          <w:rFonts w:ascii="Times New Roman" w:hAnsi="Times New Roman" w:cs="Times New Roman"/>
          <w:color w:val="000000" w:themeColor="text1"/>
          <w:sz w:val="28"/>
          <w:szCs w:val="28"/>
        </w:rPr>
      </w:pPr>
      <w:r w:rsidRPr="00694C68">
        <w:rPr>
          <w:rFonts w:ascii="Times New Roman" w:hAnsi="Times New Roman" w:cs="Times New Roman"/>
          <w:noProof/>
          <w:color w:val="000000" w:themeColor="text1"/>
          <w:sz w:val="28"/>
          <w:szCs w:val="28"/>
          <w:lang w:eastAsia="ru-RU"/>
        </w:rPr>
        <w:drawing>
          <wp:inline distT="0" distB="0" distL="0" distR="0" wp14:anchorId="201F8805" wp14:editId="7C8F9FD8">
            <wp:extent cx="4809507" cy="2331897"/>
            <wp:effectExtent l="0" t="0" r="0" b="0"/>
            <wp:docPr id="17356799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79939" name=""/>
                    <pic:cNvPicPr/>
                  </pic:nvPicPr>
                  <pic:blipFill>
                    <a:blip r:embed="rId52" cstate="print"/>
                    <a:stretch>
                      <a:fillRect/>
                    </a:stretch>
                  </pic:blipFill>
                  <pic:spPr>
                    <a:xfrm>
                      <a:off x="0" y="0"/>
                      <a:ext cx="4828553" cy="2341132"/>
                    </a:xfrm>
                    <a:prstGeom prst="rect">
                      <a:avLst/>
                    </a:prstGeom>
                  </pic:spPr>
                </pic:pic>
              </a:graphicData>
            </a:graphic>
          </wp:inline>
        </w:drawing>
      </w:r>
    </w:p>
    <w:p w14:paraId="177BFB42" w14:textId="77777777" w:rsidR="00781E59" w:rsidRPr="00694C68" w:rsidRDefault="00781E59" w:rsidP="00DC6788">
      <w:pPr>
        <w:spacing w:after="0" w:line="240" w:lineRule="auto"/>
        <w:ind w:firstLine="567"/>
        <w:contextualSpacing/>
        <w:jc w:val="center"/>
        <w:rPr>
          <w:rFonts w:ascii="Times New Roman" w:hAnsi="Times New Roman" w:cs="Times New Roman"/>
          <w:color w:val="000000" w:themeColor="text1"/>
          <w:sz w:val="28"/>
          <w:szCs w:val="28"/>
        </w:rPr>
      </w:pPr>
    </w:p>
    <w:p w14:paraId="0A62CC73" w14:textId="77777777" w:rsidR="00781E59" w:rsidRPr="00694C68" w:rsidRDefault="00781E59" w:rsidP="00DC6788">
      <w:pPr>
        <w:spacing w:after="0" w:line="240" w:lineRule="auto"/>
        <w:ind w:firstLine="567"/>
        <w:contextualSpacing/>
        <w:jc w:val="center"/>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2.2</w:t>
      </w:r>
      <w:r w:rsidR="004041D5" w:rsidRPr="00694C68">
        <w:rPr>
          <w:rFonts w:ascii="Times New Roman" w:hAnsi="Times New Roman" w:cs="Times New Roman"/>
          <w:color w:val="000000" w:themeColor="text1"/>
          <w:sz w:val="28"/>
          <w:szCs w:val="28"/>
        </w:rPr>
        <w:t>5</w:t>
      </w:r>
      <w:r w:rsidRPr="00694C68">
        <w:rPr>
          <w:rFonts w:ascii="Times New Roman" w:hAnsi="Times New Roman" w:cs="Times New Roman"/>
          <w:color w:val="000000" w:themeColor="text1"/>
          <w:sz w:val="28"/>
          <w:szCs w:val="28"/>
        </w:rPr>
        <w:t xml:space="preserve"> – Установка для термоокислительного коксования</w:t>
      </w:r>
    </w:p>
    <w:p w14:paraId="0B4A1778" w14:textId="77777777" w:rsidR="00781E59" w:rsidRPr="00694C68" w:rsidRDefault="00781E59" w:rsidP="00DC6788">
      <w:pPr>
        <w:spacing w:after="0" w:line="240" w:lineRule="auto"/>
        <w:ind w:firstLine="567"/>
        <w:contextualSpacing/>
        <w:jc w:val="center"/>
        <w:rPr>
          <w:rFonts w:ascii="Times New Roman" w:hAnsi="Times New Roman" w:cs="Times New Roman"/>
          <w:color w:val="000000" w:themeColor="text1"/>
          <w:sz w:val="28"/>
          <w:szCs w:val="28"/>
        </w:rPr>
      </w:pPr>
    </w:p>
    <w:p w14:paraId="34731935" w14:textId="77777777" w:rsidR="00781E59" w:rsidRPr="00694C68" w:rsidRDefault="00781E59" w:rsidP="00DC6788">
      <w:pPr>
        <w:spacing w:after="0" w:line="240" w:lineRule="auto"/>
        <w:ind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Для получения спецкоксов из слабоспекающихся углей и его смесей была использована технология коксования без доступа воздуха, описанная в главе 2.3.</w:t>
      </w:r>
    </w:p>
    <w:p w14:paraId="3E9ACC16"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Полученные образцы тушили мокрым и сухим способами. После извлечения тушение водой осуществляли в реторте, а сухое тушение проводили в реторте без доступа воздуха до комнатной температуры. </w:t>
      </w:r>
    </w:p>
    <w:p w14:paraId="53944CEB"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bookmarkStart w:id="46" w:name="_Hlk190191496"/>
      <w:r w:rsidRPr="00694C68">
        <w:rPr>
          <w:rFonts w:ascii="Times New Roman" w:hAnsi="Times New Roman" w:cs="Times New Roman"/>
          <w:color w:val="000000" w:themeColor="text1"/>
          <w:sz w:val="28"/>
          <w:szCs w:val="28"/>
        </w:rPr>
        <w:t xml:space="preserve"> </w:t>
      </w:r>
      <w:bookmarkStart w:id="47" w:name="_Hlk198498024"/>
      <w:r w:rsidRPr="00694C68">
        <w:rPr>
          <w:rFonts w:ascii="Times New Roman" w:hAnsi="Times New Roman" w:cs="Times New Roman"/>
          <w:color w:val="000000" w:themeColor="text1"/>
          <w:sz w:val="28"/>
          <w:szCs w:val="28"/>
        </w:rPr>
        <w:t>В таблице 2.8 представлен гранулометрический состав исследуемых образцов до и после однократного сбрасывания с высоты 1,8 м.</w:t>
      </w:r>
    </w:p>
    <w:bookmarkEnd w:id="47"/>
    <w:p w14:paraId="7B57C6E8"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7176B5ED" w14:textId="77777777" w:rsidR="00781E59" w:rsidRPr="00694C68" w:rsidRDefault="00781E59" w:rsidP="00DC6788">
      <w:pPr>
        <w:spacing w:after="0" w:line="240" w:lineRule="auto"/>
        <w:contextualSpacing/>
        <w:jc w:val="both"/>
        <w:rPr>
          <w:rFonts w:ascii="Times New Roman" w:hAnsi="Times New Roman" w:cs="Times New Roman"/>
          <w:color w:val="000000" w:themeColor="text1"/>
          <w:sz w:val="28"/>
          <w:szCs w:val="28"/>
        </w:rPr>
      </w:pPr>
      <w:bookmarkStart w:id="48" w:name="_Hlk198498046"/>
      <w:bookmarkStart w:id="49" w:name="_Hlk191303002"/>
      <w:r w:rsidRPr="00694C68">
        <w:rPr>
          <w:rFonts w:ascii="Times New Roman" w:hAnsi="Times New Roman" w:cs="Times New Roman"/>
          <w:color w:val="000000" w:themeColor="text1"/>
          <w:sz w:val="28"/>
          <w:szCs w:val="28"/>
        </w:rPr>
        <w:lastRenderedPageBreak/>
        <w:t>Таблица 2.</w:t>
      </w:r>
      <w:r w:rsidR="00B44E75" w:rsidRPr="00694C68">
        <w:rPr>
          <w:rFonts w:ascii="Times New Roman" w:hAnsi="Times New Roman" w:cs="Times New Roman"/>
          <w:color w:val="000000" w:themeColor="text1"/>
          <w:sz w:val="28"/>
          <w:szCs w:val="28"/>
        </w:rPr>
        <w:t>8</w:t>
      </w:r>
      <w:r w:rsidRPr="00694C68">
        <w:rPr>
          <w:rFonts w:ascii="Times New Roman" w:hAnsi="Times New Roman" w:cs="Times New Roman"/>
          <w:color w:val="000000" w:themeColor="text1"/>
          <w:sz w:val="28"/>
          <w:szCs w:val="28"/>
        </w:rPr>
        <w:t xml:space="preserve"> – Гранулометрический состав исследуемых образцов</w:t>
      </w:r>
    </w:p>
    <w:tbl>
      <w:tblPr>
        <w:tblStyle w:val="a5"/>
        <w:tblW w:w="9552" w:type="dxa"/>
        <w:shd w:val="clear" w:color="auto" w:fill="FFFFFF" w:themeFill="background1"/>
        <w:tblLayout w:type="fixed"/>
        <w:tblLook w:val="04A0" w:firstRow="1" w:lastRow="0" w:firstColumn="1" w:lastColumn="0" w:noHBand="0" w:noVBand="1"/>
      </w:tblPr>
      <w:tblGrid>
        <w:gridCol w:w="1696"/>
        <w:gridCol w:w="851"/>
        <w:gridCol w:w="567"/>
        <w:gridCol w:w="567"/>
        <w:gridCol w:w="567"/>
        <w:gridCol w:w="567"/>
        <w:gridCol w:w="567"/>
        <w:gridCol w:w="574"/>
        <w:gridCol w:w="709"/>
        <w:gridCol w:w="577"/>
        <w:gridCol w:w="577"/>
        <w:gridCol w:w="577"/>
        <w:gridCol w:w="577"/>
        <w:gridCol w:w="579"/>
      </w:tblGrid>
      <w:tr w:rsidR="00781E59" w:rsidRPr="00694C68" w14:paraId="5A30B8D4" w14:textId="77777777" w:rsidTr="00434224">
        <w:tc>
          <w:tcPr>
            <w:tcW w:w="1696" w:type="dxa"/>
            <w:vMerge w:val="restart"/>
            <w:shd w:val="clear" w:color="auto" w:fill="FFFFFF" w:themeFill="background1"/>
          </w:tcPr>
          <w:p w14:paraId="722E4AD8" w14:textId="77777777" w:rsidR="00781E59" w:rsidRPr="00694C68" w:rsidRDefault="00781E59" w:rsidP="00434224">
            <w:pPr>
              <w:ind w:left="-57" w:right="-57"/>
              <w:contextualSpacing/>
              <w:rPr>
                <w:rFonts w:ascii="Times New Roman" w:hAnsi="Times New Roman" w:cs="Times New Roman"/>
                <w:sz w:val="24"/>
                <w:szCs w:val="24"/>
              </w:rPr>
            </w:pPr>
            <w:r w:rsidRPr="00694C68">
              <w:rPr>
                <w:rFonts w:ascii="Times New Roman" w:hAnsi="Times New Roman" w:cs="Times New Roman"/>
                <w:sz w:val="24"/>
                <w:szCs w:val="24"/>
              </w:rPr>
              <w:t>Наименование показателя</w:t>
            </w:r>
          </w:p>
        </w:tc>
        <w:tc>
          <w:tcPr>
            <w:tcW w:w="851" w:type="dxa"/>
            <w:vMerge w:val="restart"/>
            <w:shd w:val="clear" w:color="auto" w:fill="FFFFFF" w:themeFill="background1"/>
          </w:tcPr>
          <w:p w14:paraId="74FA2325" w14:textId="77777777" w:rsidR="00781E59" w:rsidRPr="00694C68" w:rsidRDefault="00781E59" w:rsidP="00434224">
            <w:pPr>
              <w:ind w:left="-57" w:right="-57"/>
              <w:contextualSpacing/>
              <w:rPr>
                <w:rFonts w:ascii="Times New Roman" w:hAnsi="Times New Roman" w:cs="Times New Roman"/>
                <w:sz w:val="24"/>
                <w:szCs w:val="24"/>
              </w:rPr>
            </w:pPr>
            <w:r w:rsidRPr="00694C68">
              <w:rPr>
                <w:rFonts w:ascii="Times New Roman" w:hAnsi="Times New Roman" w:cs="Times New Roman"/>
                <w:sz w:val="24"/>
                <w:szCs w:val="24"/>
              </w:rPr>
              <w:t>Класс крупности, мм</w:t>
            </w:r>
          </w:p>
        </w:tc>
        <w:tc>
          <w:tcPr>
            <w:tcW w:w="3409" w:type="dxa"/>
            <w:gridSpan w:val="6"/>
            <w:shd w:val="clear" w:color="auto" w:fill="FFFFFF" w:themeFill="background1"/>
          </w:tcPr>
          <w:p w14:paraId="3B234B30"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Мокрое тушение</w:t>
            </w:r>
          </w:p>
        </w:tc>
        <w:tc>
          <w:tcPr>
            <w:tcW w:w="3596" w:type="dxa"/>
            <w:gridSpan w:val="6"/>
            <w:shd w:val="clear" w:color="auto" w:fill="FFFFFF" w:themeFill="background1"/>
          </w:tcPr>
          <w:p w14:paraId="540836F2"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Сухое тушение</w:t>
            </w:r>
          </w:p>
        </w:tc>
      </w:tr>
      <w:tr w:rsidR="00781E59" w:rsidRPr="00694C68" w14:paraId="5BB1AA17" w14:textId="77777777" w:rsidTr="00434224">
        <w:tc>
          <w:tcPr>
            <w:tcW w:w="1696" w:type="dxa"/>
            <w:vMerge/>
            <w:shd w:val="clear" w:color="auto" w:fill="FFFFFF" w:themeFill="background1"/>
          </w:tcPr>
          <w:p w14:paraId="1A2F91D5" w14:textId="77777777" w:rsidR="00781E59" w:rsidRPr="00694C68" w:rsidRDefault="00781E59" w:rsidP="00434224">
            <w:pPr>
              <w:ind w:left="-57" w:right="-57"/>
              <w:contextualSpacing/>
              <w:rPr>
                <w:rFonts w:ascii="Times New Roman" w:hAnsi="Times New Roman" w:cs="Times New Roman"/>
                <w:sz w:val="24"/>
                <w:szCs w:val="24"/>
              </w:rPr>
            </w:pPr>
          </w:p>
        </w:tc>
        <w:tc>
          <w:tcPr>
            <w:tcW w:w="851" w:type="dxa"/>
            <w:vMerge/>
            <w:shd w:val="clear" w:color="auto" w:fill="FFFFFF" w:themeFill="background1"/>
          </w:tcPr>
          <w:p w14:paraId="2DFA52AD" w14:textId="77777777" w:rsidR="00781E59" w:rsidRPr="00694C68" w:rsidRDefault="00781E59" w:rsidP="00434224">
            <w:pPr>
              <w:ind w:left="-57" w:right="-57"/>
              <w:contextualSpacing/>
              <w:rPr>
                <w:rFonts w:ascii="Times New Roman" w:hAnsi="Times New Roman" w:cs="Times New Roman"/>
                <w:sz w:val="24"/>
                <w:szCs w:val="24"/>
              </w:rPr>
            </w:pPr>
          </w:p>
        </w:tc>
        <w:tc>
          <w:tcPr>
            <w:tcW w:w="567" w:type="dxa"/>
            <w:shd w:val="clear" w:color="auto" w:fill="FFFFFF" w:themeFill="background1"/>
          </w:tcPr>
          <w:p w14:paraId="77427675"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Ш-100</w:t>
            </w:r>
          </w:p>
        </w:tc>
        <w:tc>
          <w:tcPr>
            <w:tcW w:w="567" w:type="dxa"/>
            <w:shd w:val="clear" w:color="auto" w:fill="FFFFFF" w:themeFill="background1"/>
          </w:tcPr>
          <w:p w14:paraId="4BC76EDF"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Ж-100</w:t>
            </w:r>
          </w:p>
        </w:tc>
        <w:tc>
          <w:tcPr>
            <w:tcW w:w="567" w:type="dxa"/>
            <w:shd w:val="clear" w:color="auto" w:fill="FFFFFF" w:themeFill="background1"/>
          </w:tcPr>
          <w:p w14:paraId="3CF55154"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Ж-85</w:t>
            </w:r>
          </w:p>
        </w:tc>
        <w:tc>
          <w:tcPr>
            <w:tcW w:w="567" w:type="dxa"/>
            <w:shd w:val="clear" w:color="auto" w:fill="FFFFFF" w:themeFill="background1"/>
          </w:tcPr>
          <w:p w14:paraId="2A3DE812"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Ж-75</w:t>
            </w:r>
          </w:p>
        </w:tc>
        <w:tc>
          <w:tcPr>
            <w:tcW w:w="567" w:type="dxa"/>
            <w:shd w:val="clear" w:color="auto" w:fill="FFFFFF" w:themeFill="background1"/>
          </w:tcPr>
          <w:p w14:paraId="23FCCB3D"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Ж-65</w:t>
            </w:r>
          </w:p>
        </w:tc>
        <w:tc>
          <w:tcPr>
            <w:tcW w:w="574" w:type="dxa"/>
            <w:shd w:val="clear" w:color="auto" w:fill="FFFFFF" w:themeFill="background1"/>
          </w:tcPr>
          <w:p w14:paraId="340DAEB0"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Ж-55</w:t>
            </w:r>
          </w:p>
        </w:tc>
        <w:tc>
          <w:tcPr>
            <w:tcW w:w="709" w:type="dxa"/>
            <w:shd w:val="clear" w:color="auto" w:fill="FFFFFF" w:themeFill="background1"/>
          </w:tcPr>
          <w:p w14:paraId="0BF37360"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Ш-100</w:t>
            </w:r>
          </w:p>
        </w:tc>
        <w:tc>
          <w:tcPr>
            <w:tcW w:w="577" w:type="dxa"/>
            <w:shd w:val="clear" w:color="auto" w:fill="FFFFFF" w:themeFill="background1"/>
          </w:tcPr>
          <w:p w14:paraId="159DF0C3"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Ж-100</w:t>
            </w:r>
          </w:p>
        </w:tc>
        <w:tc>
          <w:tcPr>
            <w:tcW w:w="577" w:type="dxa"/>
            <w:shd w:val="clear" w:color="auto" w:fill="FFFFFF" w:themeFill="background1"/>
          </w:tcPr>
          <w:p w14:paraId="672A15DF"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Ж-85</w:t>
            </w:r>
          </w:p>
        </w:tc>
        <w:tc>
          <w:tcPr>
            <w:tcW w:w="577" w:type="dxa"/>
            <w:shd w:val="clear" w:color="auto" w:fill="FFFFFF" w:themeFill="background1"/>
          </w:tcPr>
          <w:p w14:paraId="5495EC38"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Ж-75</w:t>
            </w:r>
          </w:p>
        </w:tc>
        <w:tc>
          <w:tcPr>
            <w:tcW w:w="577" w:type="dxa"/>
            <w:shd w:val="clear" w:color="auto" w:fill="FFFFFF" w:themeFill="background1"/>
          </w:tcPr>
          <w:p w14:paraId="169402E1"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Ж-65</w:t>
            </w:r>
          </w:p>
        </w:tc>
        <w:tc>
          <w:tcPr>
            <w:tcW w:w="579" w:type="dxa"/>
            <w:shd w:val="clear" w:color="auto" w:fill="FFFFFF" w:themeFill="background1"/>
          </w:tcPr>
          <w:p w14:paraId="473F1FBF"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Ж-55</w:t>
            </w:r>
          </w:p>
        </w:tc>
      </w:tr>
      <w:tr w:rsidR="00781E59" w:rsidRPr="00694C68" w14:paraId="260B0C80" w14:textId="77777777" w:rsidTr="00434224">
        <w:tc>
          <w:tcPr>
            <w:tcW w:w="1696" w:type="dxa"/>
            <w:vMerge w:val="restart"/>
            <w:shd w:val="clear" w:color="auto" w:fill="FFFFFF" w:themeFill="background1"/>
          </w:tcPr>
          <w:p w14:paraId="49D72E0A" w14:textId="77777777" w:rsidR="00781E59" w:rsidRPr="00694C68" w:rsidRDefault="00781E59" w:rsidP="00434224">
            <w:pPr>
              <w:ind w:left="-57" w:right="-57"/>
              <w:contextualSpacing/>
              <w:rPr>
                <w:rFonts w:ascii="Times New Roman" w:hAnsi="Times New Roman" w:cs="Times New Roman"/>
                <w:sz w:val="24"/>
                <w:szCs w:val="24"/>
              </w:rPr>
            </w:pPr>
            <w:r w:rsidRPr="00694C68">
              <w:rPr>
                <w:rFonts w:ascii="Times New Roman" w:hAnsi="Times New Roman" w:cs="Times New Roman"/>
                <w:sz w:val="24"/>
                <w:szCs w:val="24"/>
              </w:rPr>
              <w:t>Потушенный кокс после выдачи из печи</w:t>
            </w:r>
          </w:p>
        </w:tc>
        <w:tc>
          <w:tcPr>
            <w:tcW w:w="851" w:type="dxa"/>
            <w:shd w:val="clear" w:color="auto" w:fill="FFFFFF" w:themeFill="background1"/>
            <w:vAlign w:val="center"/>
          </w:tcPr>
          <w:p w14:paraId="5F0E0EDF"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&gt; 25</w:t>
            </w:r>
          </w:p>
        </w:tc>
        <w:tc>
          <w:tcPr>
            <w:tcW w:w="567" w:type="dxa"/>
            <w:shd w:val="clear" w:color="auto" w:fill="FFFFFF" w:themeFill="background1"/>
            <w:vAlign w:val="center"/>
          </w:tcPr>
          <w:p w14:paraId="395D67AA"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41,3</w:t>
            </w:r>
          </w:p>
        </w:tc>
        <w:tc>
          <w:tcPr>
            <w:tcW w:w="567" w:type="dxa"/>
            <w:shd w:val="clear" w:color="auto" w:fill="FFFFFF" w:themeFill="background1"/>
            <w:vAlign w:val="center"/>
          </w:tcPr>
          <w:p w14:paraId="4F5EB8C0"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55,7</w:t>
            </w:r>
          </w:p>
        </w:tc>
        <w:tc>
          <w:tcPr>
            <w:tcW w:w="567" w:type="dxa"/>
            <w:shd w:val="clear" w:color="auto" w:fill="FFFFFF" w:themeFill="background1"/>
            <w:vAlign w:val="center"/>
          </w:tcPr>
          <w:p w14:paraId="7FE28F56"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49,1</w:t>
            </w:r>
          </w:p>
        </w:tc>
        <w:tc>
          <w:tcPr>
            <w:tcW w:w="567" w:type="dxa"/>
            <w:shd w:val="clear" w:color="auto" w:fill="FFFFFF" w:themeFill="background1"/>
            <w:vAlign w:val="center"/>
          </w:tcPr>
          <w:p w14:paraId="31A1E488"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45,2</w:t>
            </w:r>
          </w:p>
        </w:tc>
        <w:tc>
          <w:tcPr>
            <w:tcW w:w="567" w:type="dxa"/>
            <w:shd w:val="clear" w:color="auto" w:fill="FFFFFF" w:themeFill="background1"/>
            <w:vAlign w:val="center"/>
          </w:tcPr>
          <w:p w14:paraId="2AC90CD9"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41,6</w:t>
            </w:r>
          </w:p>
        </w:tc>
        <w:tc>
          <w:tcPr>
            <w:tcW w:w="574" w:type="dxa"/>
            <w:shd w:val="clear" w:color="auto" w:fill="FFFFFF" w:themeFill="background1"/>
            <w:vAlign w:val="center"/>
          </w:tcPr>
          <w:p w14:paraId="7DFEB9B2"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37,4</w:t>
            </w:r>
          </w:p>
        </w:tc>
        <w:tc>
          <w:tcPr>
            <w:tcW w:w="709" w:type="dxa"/>
            <w:shd w:val="clear" w:color="auto" w:fill="FFFFFF" w:themeFill="background1"/>
            <w:vAlign w:val="center"/>
          </w:tcPr>
          <w:p w14:paraId="3026CBD7"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47,8</w:t>
            </w:r>
          </w:p>
        </w:tc>
        <w:tc>
          <w:tcPr>
            <w:tcW w:w="577" w:type="dxa"/>
            <w:shd w:val="clear" w:color="auto" w:fill="FFFFFF" w:themeFill="background1"/>
            <w:vAlign w:val="center"/>
          </w:tcPr>
          <w:p w14:paraId="5B66B96A"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54,8</w:t>
            </w:r>
          </w:p>
        </w:tc>
        <w:tc>
          <w:tcPr>
            <w:tcW w:w="577" w:type="dxa"/>
            <w:shd w:val="clear" w:color="auto" w:fill="FFFFFF" w:themeFill="background1"/>
            <w:vAlign w:val="center"/>
          </w:tcPr>
          <w:p w14:paraId="0EE40E33"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57,1</w:t>
            </w:r>
          </w:p>
        </w:tc>
        <w:tc>
          <w:tcPr>
            <w:tcW w:w="577" w:type="dxa"/>
            <w:shd w:val="clear" w:color="auto" w:fill="FFFFFF" w:themeFill="background1"/>
            <w:vAlign w:val="center"/>
          </w:tcPr>
          <w:p w14:paraId="5E016336"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56,5</w:t>
            </w:r>
          </w:p>
        </w:tc>
        <w:tc>
          <w:tcPr>
            <w:tcW w:w="577" w:type="dxa"/>
            <w:shd w:val="clear" w:color="auto" w:fill="FFFFFF" w:themeFill="background1"/>
            <w:vAlign w:val="center"/>
          </w:tcPr>
          <w:p w14:paraId="764800A8"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43,2</w:t>
            </w:r>
          </w:p>
        </w:tc>
        <w:tc>
          <w:tcPr>
            <w:tcW w:w="579" w:type="dxa"/>
            <w:shd w:val="clear" w:color="auto" w:fill="FFFFFF" w:themeFill="background1"/>
            <w:vAlign w:val="center"/>
          </w:tcPr>
          <w:p w14:paraId="434E1867" w14:textId="77777777" w:rsidR="00781E59" w:rsidRPr="00694C68" w:rsidRDefault="00781E59" w:rsidP="00434224">
            <w:pPr>
              <w:ind w:left="-57" w:right="-57"/>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rPr>
              <w:t>38</w:t>
            </w:r>
          </w:p>
        </w:tc>
      </w:tr>
      <w:tr w:rsidR="00781E59" w:rsidRPr="00694C68" w14:paraId="16B23E05" w14:textId="77777777" w:rsidTr="00434224">
        <w:tc>
          <w:tcPr>
            <w:tcW w:w="1696" w:type="dxa"/>
            <w:vMerge/>
            <w:shd w:val="clear" w:color="auto" w:fill="FFFFFF" w:themeFill="background1"/>
          </w:tcPr>
          <w:p w14:paraId="10EB3F41" w14:textId="77777777" w:rsidR="00781E59" w:rsidRPr="00694C68" w:rsidRDefault="00781E59" w:rsidP="00434224">
            <w:pPr>
              <w:ind w:left="-57" w:right="-57"/>
              <w:contextualSpacing/>
              <w:rPr>
                <w:rFonts w:ascii="Times New Roman" w:hAnsi="Times New Roman" w:cs="Times New Roman"/>
                <w:sz w:val="24"/>
                <w:szCs w:val="24"/>
              </w:rPr>
            </w:pPr>
          </w:p>
        </w:tc>
        <w:tc>
          <w:tcPr>
            <w:tcW w:w="851" w:type="dxa"/>
            <w:shd w:val="clear" w:color="auto" w:fill="FFFFFF" w:themeFill="background1"/>
            <w:vAlign w:val="center"/>
          </w:tcPr>
          <w:p w14:paraId="2BE64F4C"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15-25</w:t>
            </w:r>
          </w:p>
        </w:tc>
        <w:tc>
          <w:tcPr>
            <w:tcW w:w="567" w:type="dxa"/>
            <w:shd w:val="clear" w:color="auto" w:fill="FFFFFF" w:themeFill="background1"/>
            <w:vAlign w:val="center"/>
          </w:tcPr>
          <w:p w14:paraId="3D7CD04E"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39,3</w:t>
            </w:r>
          </w:p>
        </w:tc>
        <w:tc>
          <w:tcPr>
            <w:tcW w:w="567" w:type="dxa"/>
            <w:shd w:val="clear" w:color="auto" w:fill="FFFFFF" w:themeFill="background1"/>
            <w:vAlign w:val="center"/>
          </w:tcPr>
          <w:p w14:paraId="785014ED"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36,5</w:t>
            </w:r>
          </w:p>
        </w:tc>
        <w:tc>
          <w:tcPr>
            <w:tcW w:w="567" w:type="dxa"/>
            <w:shd w:val="clear" w:color="auto" w:fill="FFFFFF" w:themeFill="background1"/>
            <w:vAlign w:val="center"/>
          </w:tcPr>
          <w:p w14:paraId="333FCB13"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35,3</w:t>
            </w:r>
          </w:p>
        </w:tc>
        <w:tc>
          <w:tcPr>
            <w:tcW w:w="567" w:type="dxa"/>
            <w:shd w:val="clear" w:color="auto" w:fill="FFFFFF" w:themeFill="background1"/>
            <w:vAlign w:val="center"/>
          </w:tcPr>
          <w:p w14:paraId="315E5EDC"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33,4</w:t>
            </w:r>
          </w:p>
        </w:tc>
        <w:tc>
          <w:tcPr>
            <w:tcW w:w="567" w:type="dxa"/>
            <w:shd w:val="clear" w:color="auto" w:fill="FFFFFF" w:themeFill="background1"/>
            <w:vAlign w:val="center"/>
          </w:tcPr>
          <w:p w14:paraId="0C69F84A"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28,9</w:t>
            </w:r>
          </w:p>
        </w:tc>
        <w:tc>
          <w:tcPr>
            <w:tcW w:w="574" w:type="dxa"/>
            <w:shd w:val="clear" w:color="auto" w:fill="FFFFFF" w:themeFill="background1"/>
            <w:vAlign w:val="center"/>
          </w:tcPr>
          <w:p w14:paraId="5866E49B"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25,0</w:t>
            </w:r>
          </w:p>
        </w:tc>
        <w:tc>
          <w:tcPr>
            <w:tcW w:w="709" w:type="dxa"/>
            <w:shd w:val="clear" w:color="auto" w:fill="FFFFFF" w:themeFill="background1"/>
            <w:vAlign w:val="center"/>
          </w:tcPr>
          <w:p w14:paraId="7E5CF136"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33,6</w:t>
            </w:r>
          </w:p>
        </w:tc>
        <w:tc>
          <w:tcPr>
            <w:tcW w:w="577" w:type="dxa"/>
            <w:shd w:val="clear" w:color="auto" w:fill="FFFFFF" w:themeFill="background1"/>
            <w:vAlign w:val="center"/>
          </w:tcPr>
          <w:p w14:paraId="4E9E9BD4"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36,5</w:t>
            </w:r>
          </w:p>
        </w:tc>
        <w:tc>
          <w:tcPr>
            <w:tcW w:w="577" w:type="dxa"/>
            <w:shd w:val="clear" w:color="auto" w:fill="FFFFFF" w:themeFill="background1"/>
            <w:vAlign w:val="center"/>
          </w:tcPr>
          <w:p w14:paraId="35CCED8E"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35,3</w:t>
            </w:r>
          </w:p>
        </w:tc>
        <w:tc>
          <w:tcPr>
            <w:tcW w:w="577" w:type="dxa"/>
            <w:shd w:val="clear" w:color="auto" w:fill="FFFFFF" w:themeFill="background1"/>
            <w:vAlign w:val="center"/>
          </w:tcPr>
          <w:p w14:paraId="11C23CC0"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28,1</w:t>
            </w:r>
          </w:p>
        </w:tc>
        <w:tc>
          <w:tcPr>
            <w:tcW w:w="577" w:type="dxa"/>
            <w:shd w:val="clear" w:color="auto" w:fill="FFFFFF" w:themeFill="background1"/>
            <w:vAlign w:val="center"/>
          </w:tcPr>
          <w:p w14:paraId="63A15542"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20,0</w:t>
            </w:r>
          </w:p>
        </w:tc>
        <w:tc>
          <w:tcPr>
            <w:tcW w:w="579" w:type="dxa"/>
            <w:shd w:val="clear" w:color="auto" w:fill="FFFFFF" w:themeFill="background1"/>
            <w:vAlign w:val="center"/>
          </w:tcPr>
          <w:p w14:paraId="3F50B811"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14,4</w:t>
            </w:r>
          </w:p>
        </w:tc>
      </w:tr>
      <w:tr w:rsidR="00781E59" w:rsidRPr="00694C68" w14:paraId="6DF0891D" w14:textId="77777777" w:rsidTr="00434224">
        <w:tc>
          <w:tcPr>
            <w:tcW w:w="1696" w:type="dxa"/>
            <w:vMerge/>
            <w:shd w:val="clear" w:color="auto" w:fill="FFFFFF" w:themeFill="background1"/>
          </w:tcPr>
          <w:p w14:paraId="4F01F120" w14:textId="77777777" w:rsidR="00781E59" w:rsidRPr="00694C68" w:rsidRDefault="00781E59" w:rsidP="00434224">
            <w:pPr>
              <w:ind w:left="-57" w:right="-57"/>
              <w:contextualSpacing/>
              <w:rPr>
                <w:rFonts w:ascii="Times New Roman" w:hAnsi="Times New Roman" w:cs="Times New Roman"/>
                <w:sz w:val="24"/>
                <w:szCs w:val="24"/>
              </w:rPr>
            </w:pPr>
          </w:p>
        </w:tc>
        <w:tc>
          <w:tcPr>
            <w:tcW w:w="851" w:type="dxa"/>
            <w:shd w:val="clear" w:color="auto" w:fill="FFFFFF" w:themeFill="background1"/>
            <w:vAlign w:val="center"/>
          </w:tcPr>
          <w:p w14:paraId="188C3204"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sz w:val="24"/>
                <w:szCs w:val="24"/>
              </w:rPr>
              <w:t>&lt; 15</w:t>
            </w:r>
          </w:p>
        </w:tc>
        <w:tc>
          <w:tcPr>
            <w:tcW w:w="567" w:type="dxa"/>
            <w:shd w:val="clear" w:color="auto" w:fill="FFFFFF" w:themeFill="background1"/>
            <w:vAlign w:val="center"/>
          </w:tcPr>
          <w:p w14:paraId="556791AD"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color w:val="000000"/>
                <w:sz w:val="24"/>
                <w:szCs w:val="24"/>
              </w:rPr>
              <w:t>19,4</w:t>
            </w:r>
          </w:p>
        </w:tc>
        <w:tc>
          <w:tcPr>
            <w:tcW w:w="567" w:type="dxa"/>
            <w:shd w:val="clear" w:color="auto" w:fill="FFFFFF" w:themeFill="background1"/>
            <w:vAlign w:val="center"/>
          </w:tcPr>
          <w:p w14:paraId="014C8BF8"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color w:val="000000"/>
                <w:sz w:val="24"/>
                <w:szCs w:val="24"/>
              </w:rPr>
              <w:t>7,8</w:t>
            </w:r>
          </w:p>
        </w:tc>
        <w:tc>
          <w:tcPr>
            <w:tcW w:w="567" w:type="dxa"/>
            <w:shd w:val="clear" w:color="auto" w:fill="FFFFFF" w:themeFill="background1"/>
            <w:vAlign w:val="center"/>
          </w:tcPr>
          <w:p w14:paraId="70A24EB5"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color w:val="000000"/>
                <w:sz w:val="24"/>
                <w:szCs w:val="24"/>
              </w:rPr>
              <w:t>15,6</w:t>
            </w:r>
          </w:p>
        </w:tc>
        <w:tc>
          <w:tcPr>
            <w:tcW w:w="567" w:type="dxa"/>
            <w:shd w:val="clear" w:color="auto" w:fill="FFFFFF" w:themeFill="background1"/>
            <w:vAlign w:val="center"/>
          </w:tcPr>
          <w:p w14:paraId="1DB256A4"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color w:val="000000"/>
                <w:sz w:val="24"/>
                <w:szCs w:val="24"/>
              </w:rPr>
              <w:t>21,4</w:t>
            </w:r>
          </w:p>
        </w:tc>
        <w:tc>
          <w:tcPr>
            <w:tcW w:w="567" w:type="dxa"/>
            <w:shd w:val="clear" w:color="auto" w:fill="FFFFFF" w:themeFill="background1"/>
            <w:vAlign w:val="center"/>
          </w:tcPr>
          <w:p w14:paraId="5DB28B59"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color w:val="000000"/>
                <w:sz w:val="24"/>
                <w:szCs w:val="24"/>
              </w:rPr>
              <w:t>29,5</w:t>
            </w:r>
          </w:p>
        </w:tc>
        <w:tc>
          <w:tcPr>
            <w:tcW w:w="574" w:type="dxa"/>
            <w:shd w:val="clear" w:color="auto" w:fill="FFFFFF" w:themeFill="background1"/>
            <w:vAlign w:val="center"/>
          </w:tcPr>
          <w:p w14:paraId="2598B0E5"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color w:val="000000"/>
                <w:sz w:val="24"/>
                <w:szCs w:val="24"/>
              </w:rPr>
              <w:t>37,6</w:t>
            </w:r>
          </w:p>
        </w:tc>
        <w:tc>
          <w:tcPr>
            <w:tcW w:w="709" w:type="dxa"/>
            <w:shd w:val="clear" w:color="auto" w:fill="FFFFFF" w:themeFill="background1"/>
            <w:vAlign w:val="center"/>
          </w:tcPr>
          <w:p w14:paraId="6DC719AE"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color w:val="000000"/>
                <w:sz w:val="24"/>
                <w:szCs w:val="24"/>
              </w:rPr>
              <w:t>18,6</w:t>
            </w:r>
          </w:p>
        </w:tc>
        <w:tc>
          <w:tcPr>
            <w:tcW w:w="577" w:type="dxa"/>
            <w:shd w:val="clear" w:color="auto" w:fill="FFFFFF" w:themeFill="background1"/>
            <w:vAlign w:val="center"/>
          </w:tcPr>
          <w:p w14:paraId="0A3115E9"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color w:val="000000"/>
                <w:sz w:val="24"/>
                <w:szCs w:val="24"/>
              </w:rPr>
              <w:t>8,7</w:t>
            </w:r>
          </w:p>
        </w:tc>
        <w:tc>
          <w:tcPr>
            <w:tcW w:w="577" w:type="dxa"/>
            <w:shd w:val="clear" w:color="auto" w:fill="FFFFFF" w:themeFill="background1"/>
            <w:vAlign w:val="center"/>
          </w:tcPr>
          <w:p w14:paraId="18223C20"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color w:val="000000"/>
                <w:sz w:val="24"/>
                <w:szCs w:val="24"/>
              </w:rPr>
              <w:t>7,6</w:t>
            </w:r>
          </w:p>
        </w:tc>
        <w:tc>
          <w:tcPr>
            <w:tcW w:w="577" w:type="dxa"/>
            <w:shd w:val="clear" w:color="auto" w:fill="FFFFFF" w:themeFill="background1"/>
            <w:vAlign w:val="center"/>
          </w:tcPr>
          <w:p w14:paraId="74695F1B"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color w:val="000000"/>
                <w:sz w:val="24"/>
                <w:szCs w:val="24"/>
              </w:rPr>
              <w:t>15,4</w:t>
            </w:r>
          </w:p>
        </w:tc>
        <w:tc>
          <w:tcPr>
            <w:tcW w:w="577" w:type="dxa"/>
            <w:shd w:val="clear" w:color="auto" w:fill="FFFFFF" w:themeFill="background1"/>
            <w:vAlign w:val="center"/>
          </w:tcPr>
          <w:p w14:paraId="09727397"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color w:val="000000"/>
                <w:sz w:val="24"/>
                <w:szCs w:val="24"/>
              </w:rPr>
              <w:t>36,8</w:t>
            </w:r>
          </w:p>
        </w:tc>
        <w:tc>
          <w:tcPr>
            <w:tcW w:w="579" w:type="dxa"/>
            <w:shd w:val="clear" w:color="auto" w:fill="FFFFFF" w:themeFill="background1"/>
            <w:vAlign w:val="center"/>
          </w:tcPr>
          <w:p w14:paraId="06C9272C" w14:textId="77777777" w:rsidR="00781E59" w:rsidRPr="00694C68" w:rsidRDefault="00781E59" w:rsidP="00434224">
            <w:pPr>
              <w:ind w:left="-57" w:right="-57"/>
              <w:contextualSpacing/>
              <w:jc w:val="center"/>
              <w:rPr>
                <w:rFonts w:ascii="Times New Roman" w:hAnsi="Times New Roman" w:cs="Times New Roman"/>
                <w:sz w:val="24"/>
                <w:szCs w:val="24"/>
              </w:rPr>
            </w:pPr>
            <w:r w:rsidRPr="00694C68">
              <w:rPr>
                <w:rFonts w:ascii="Times New Roman" w:hAnsi="Times New Roman" w:cs="Times New Roman"/>
                <w:color w:val="000000"/>
                <w:sz w:val="24"/>
                <w:szCs w:val="24"/>
              </w:rPr>
              <w:t>47,6</w:t>
            </w:r>
          </w:p>
        </w:tc>
      </w:tr>
      <w:tr w:rsidR="00781E59" w:rsidRPr="00694C68" w14:paraId="259FCC98" w14:textId="77777777" w:rsidTr="00434224">
        <w:tc>
          <w:tcPr>
            <w:tcW w:w="1696" w:type="dxa"/>
            <w:vMerge/>
            <w:shd w:val="clear" w:color="auto" w:fill="FFFFFF" w:themeFill="background1"/>
          </w:tcPr>
          <w:p w14:paraId="3FC91E56" w14:textId="77777777" w:rsidR="00781E59" w:rsidRPr="00694C68" w:rsidRDefault="00781E59" w:rsidP="00434224">
            <w:pPr>
              <w:ind w:left="-57" w:right="-57"/>
              <w:contextualSpacing/>
              <w:rPr>
                <w:rFonts w:ascii="Times New Roman" w:hAnsi="Times New Roman" w:cs="Times New Roman"/>
                <w:sz w:val="24"/>
                <w:szCs w:val="24"/>
              </w:rPr>
            </w:pPr>
          </w:p>
        </w:tc>
        <w:tc>
          <w:tcPr>
            <w:tcW w:w="851" w:type="dxa"/>
            <w:shd w:val="clear" w:color="auto" w:fill="FFFFFF" w:themeFill="background1"/>
            <w:vAlign w:val="center"/>
          </w:tcPr>
          <w:p w14:paraId="219DAC60"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Итого</w:t>
            </w:r>
          </w:p>
        </w:tc>
        <w:tc>
          <w:tcPr>
            <w:tcW w:w="567" w:type="dxa"/>
            <w:shd w:val="clear" w:color="auto" w:fill="FFFFFF" w:themeFill="background1"/>
            <w:vAlign w:val="center"/>
          </w:tcPr>
          <w:p w14:paraId="38EA9E44"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67" w:type="dxa"/>
            <w:shd w:val="clear" w:color="auto" w:fill="FFFFFF" w:themeFill="background1"/>
            <w:vAlign w:val="center"/>
          </w:tcPr>
          <w:p w14:paraId="1BC663CF"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67" w:type="dxa"/>
            <w:shd w:val="clear" w:color="auto" w:fill="FFFFFF" w:themeFill="background1"/>
            <w:vAlign w:val="center"/>
          </w:tcPr>
          <w:p w14:paraId="24EFAC28"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67" w:type="dxa"/>
            <w:shd w:val="clear" w:color="auto" w:fill="FFFFFF" w:themeFill="background1"/>
            <w:vAlign w:val="center"/>
          </w:tcPr>
          <w:p w14:paraId="19AC379A"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67" w:type="dxa"/>
            <w:shd w:val="clear" w:color="auto" w:fill="FFFFFF" w:themeFill="background1"/>
            <w:vAlign w:val="center"/>
          </w:tcPr>
          <w:p w14:paraId="7EDDC3D7"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74" w:type="dxa"/>
            <w:shd w:val="clear" w:color="auto" w:fill="FFFFFF" w:themeFill="background1"/>
            <w:vAlign w:val="center"/>
          </w:tcPr>
          <w:p w14:paraId="1CAF1874"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709" w:type="dxa"/>
            <w:shd w:val="clear" w:color="auto" w:fill="FFFFFF" w:themeFill="background1"/>
            <w:vAlign w:val="center"/>
          </w:tcPr>
          <w:p w14:paraId="0449CBAC"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77" w:type="dxa"/>
            <w:shd w:val="clear" w:color="auto" w:fill="FFFFFF" w:themeFill="background1"/>
            <w:vAlign w:val="center"/>
          </w:tcPr>
          <w:p w14:paraId="1E173B6F"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77" w:type="dxa"/>
            <w:shd w:val="clear" w:color="auto" w:fill="FFFFFF" w:themeFill="background1"/>
            <w:vAlign w:val="center"/>
          </w:tcPr>
          <w:p w14:paraId="7C4FE2C5"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77" w:type="dxa"/>
            <w:shd w:val="clear" w:color="auto" w:fill="FFFFFF" w:themeFill="background1"/>
            <w:vAlign w:val="center"/>
          </w:tcPr>
          <w:p w14:paraId="1FBB8A6B"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77" w:type="dxa"/>
            <w:shd w:val="clear" w:color="auto" w:fill="FFFFFF" w:themeFill="background1"/>
            <w:vAlign w:val="center"/>
          </w:tcPr>
          <w:p w14:paraId="78B9DF3E"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79" w:type="dxa"/>
            <w:shd w:val="clear" w:color="auto" w:fill="FFFFFF" w:themeFill="background1"/>
            <w:vAlign w:val="center"/>
          </w:tcPr>
          <w:p w14:paraId="0DB64C75"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r>
      <w:tr w:rsidR="00781E59" w:rsidRPr="00694C68" w14:paraId="25DDDEC7" w14:textId="77777777" w:rsidTr="00434224">
        <w:tc>
          <w:tcPr>
            <w:tcW w:w="1696" w:type="dxa"/>
            <w:vMerge w:val="restart"/>
            <w:shd w:val="clear" w:color="auto" w:fill="FFFFFF" w:themeFill="background1"/>
          </w:tcPr>
          <w:p w14:paraId="7E789D82" w14:textId="77777777" w:rsidR="00781E59" w:rsidRPr="00694C68" w:rsidRDefault="00781E59" w:rsidP="00434224">
            <w:pPr>
              <w:ind w:left="-57" w:right="-57"/>
              <w:contextualSpacing/>
              <w:rPr>
                <w:rFonts w:ascii="Times New Roman" w:hAnsi="Times New Roman" w:cs="Times New Roman"/>
                <w:sz w:val="24"/>
                <w:szCs w:val="24"/>
              </w:rPr>
            </w:pPr>
            <w:r w:rsidRPr="00694C68">
              <w:rPr>
                <w:rFonts w:ascii="Times New Roman" w:hAnsi="Times New Roman" w:cs="Times New Roman"/>
                <w:sz w:val="24"/>
                <w:szCs w:val="24"/>
              </w:rPr>
              <w:t>Кокс после сбрасывания с высоты 1.8 м</w:t>
            </w:r>
          </w:p>
        </w:tc>
        <w:tc>
          <w:tcPr>
            <w:tcW w:w="851" w:type="dxa"/>
            <w:shd w:val="clear" w:color="auto" w:fill="FFFFFF" w:themeFill="background1"/>
            <w:vAlign w:val="center"/>
          </w:tcPr>
          <w:p w14:paraId="743F9090"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&gt; 25</w:t>
            </w:r>
          </w:p>
        </w:tc>
        <w:tc>
          <w:tcPr>
            <w:tcW w:w="567" w:type="dxa"/>
            <w:shd w:val="clear" w:color="auto" w:fill="FFFFFF" w:themeFill="background1"/>
            <w:vAlign w:val="center"/>
          </w:tcPr>
          <w:p w14:paraId="4599ECC2"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16,3</w:t>
            </w:r>
          </w:p>
        </w:tc>
        <w:tc>
          <w:tcPr>
            <w:tcW w:w="567" w:type="dxa"/>
            <w:shd w:val="clear" w:color="auto" w:fill="FFFFFF" w:themeFill="background1"/>
            <w:vAlign w:val="center"/>
          </w:tcPr>
          <w:p w14:paraId="3D1C9F79"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21,4</w:t>
            </w:r>
          </w:p>
        </w:tc>
        <w:tc>
          <w:tcPr>
            <w:tcW w:w="567" w:type="dxa"/>
            <w:shd w:val="clear" w:color="auto" w:fill="FFFFFF" w:themeFill="background1"/>
            <w:vAlign w:val="center"/>
          </w:tcPr>
          <w:p w14:paraId="0E1ECC5D"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20,8</w:t>
            </w:r>
          </w:p>
        </w:tc>
        <w:tc>
          <w:tcPr>
            <w:tcW w:w="567" w:type="dxa"/>
            <w:shd w:val="clear" w:color="auto" w:fill="FFFFFF" w:themeFill="background1"/>
            <w:vAlign w:val="center"/>
          </w:tcPr>
          <w:p w14:paraId="4E92B25F"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19,7</w:t>
            </w:r>
          </w:p>
        </w:tc>
        <w:tc>
          <w:tcPr>
            <w:tcW w:w="567" w:type="dxa"/>
            <w:shd w:val="clear" w:color="auto" w:fill="FFFFFF" w:themeFill="background1"/>
            <w:vAlign w:val="center"/>
          </w:tcPr>
          <w:p w14:paraId="6CD1D541"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14,9</w:t>
            </w:r>
          </w:p>
        </w:tc>
        <w:tc>
          <w:tcPr>
            <w:tcW w:w="574" w:type="dxa"/>
            <w:shd w:val="clear" w:color="auto" w:fill="FFFFFF" w:themeFill="background1"/>
            <w:vAlign w:val="center"/>
          </w:tcPr>
          <w:p w14:paraId="48EF0A49"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13,0</w:t>
            </w:r>
          </w:p>
        </w:tc>
        <w:tc>
          <w:tcPr>
            <w:tcW w:w="709" w:type="dxa"/>
            <w:shd w:val="clear" w:color="auto" w:fill="FFFFFF" w:themeFill="background1"/>
            <w:vAlign w:val="center"/>
          </w:tcPr>
          <w:p w14:paraId="156A6D1C"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21,6</w:t>
            </w:r>
          </w:p>
        </w:tc>
        <w:tc>
          <w:tcPr>
            <w:tcW w:w="577" w:type="dxa"/>
            <w:shd w:val="clear" w:color="auto" w:fill="FFFFFF" w:themeFill="background1"/>
            <w:vAlign w:val="center"/>
          </w:tcPr>
          <w:p w14:paraId="2EE895CD"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23,1</w:t>
            </w:r>
          </w:p>
        </w:tc>
        <w:tc>
          <w:tcPr>
            <w:tcW w:w="577" w:type="dxa"/>
            <w:shd w:val="clear" w:color="auto" w:fill="FFFFFF" w:themeFill="background1"/>
            <w:vAlign w:val="center"/>
          </w:tcPr>
          <w:p w14:paraId="2BC7B004"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24,4</w:t>
            </w:r>
          </w:p>
        </w:tc>
        <w:tc>
          <w:tcPr>
            <w:tcW w:w="577" w:type="dxa"/>
            <w:shd w:val="clear" w:color="auto" w:fill="FFFFFF" w:themeFill="background1"/>
            <w:vAlign w:val="center"/>
          </w:tcPr>
          <w:p w14:paraId="26B85B6D"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21,8</w:t>
            </w:r>
          </w:p>
        </w:tc>
        <w:tc>
          <w:tcPr>
            <w:tcW w:w="577" w:type="dxa"/>
            <w:shd w:val="clear" w:color="auto" w:fill="FFFFFF" w:themeFill="background1"/>
            <w:vAlign w:val="center"/>
          </w:tcPr>
          <w:p w14:paraId="09983380"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16,5</w:t>
            </w:r>
          </w:p>
        </w:tc>
        <w:tc>
          <w:tcPr>
            <w:tcW w:w="579" w:type="dxa"/>
            <w:shd w:val="clear" w:color="auto" w:fill="FFFFFF" w:themeFill="background1"/>
            <w:vAlign w:val="center"/>
          </w:tcPr>
          <w:p w14:paraId="2EFC733E"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14,2</w:t>
            </w:r>
          </w:p>
        </w:tc>
      </w:tr>
      <w:tr w:rsidR="00781E59" w:rsidRPr="00694C68" w14:paraId="31A0F4D6" w14:textId="77777777" w:rsidTr="00434224">
        <w:tc>
          <w:tcPr>
            <w:tcW w:w="1696" w:type="dxa"/>
            <w:vMerge/>
            <w:shd w:val="clear" w:color="auto" w:fill="FFFFFF" w:themeFill="background1"/>
          </w:tcPr>
          <w:p w14:paraId="4BB8362F" w14:textId="77777777" w:rsidR="00781E59" w:rsidRPr="00694C68" w:rsidRDefault="00781E59" w:rsidP="00434224">
            <w:pPr>
              <w:ind w:left="-57" w:right="-57"/>
              <w:contextualSpacing/>
              <w:rPr>
                <w:rFonts w:ascii="Times New Roman" w:hAnsi="Times New Roman" w:cs="Times New Roman"/>
                <w:sz w:val="24"/>
                <w:szCs w:val="24"/>
              </w:rPr>
            </w:pPr>
          </w:p>
        </w:tc>
        <w:tc>
          <w:tcPr>
            <w:tcW w:w="851" w:type="dxa"/>
            <w:shd w:val="clear" w:color="auto" w:fill="FFFFFF" w:themeFill="background1"/>
            <w:vAlign w:val="center"/>
          </w:tcPr>
          <w:p w14:paraId="75038442"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15-25</w:t>
            </w:r>
          </w:p>
        </w:tc>
        <w:tc>
          <w:tcPr>
            <w:tcW w:w="567" w:type="dxa"/>
            <w:shd w:val="clear" w:color="auto" w:fill="FFFFFF" w:themeFill="background1"/>
            <w:vAlign w:val="center"/>
          </w:tcPr>
          <w:p w14:paraId="22F5DA5B"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52,1</w:t>
            </w:r>
          </w:p>
        </w:tc>
        <w:tc>
          <w:tcPr>
            <w:tcW w:w="567" w:type="dxa"/>
            <w:shd w:val="clear" w:color="auto" w:fill="FFFFFF" w:themeFill="background1"/>
            <w:vAlign w:val="center"/>
          </w:tcPr>
          <w:p w14:paraId="4CC68AA2"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58,7</w:t>
            </w:r>
          </w:p>
        </w:tc>
        <w:tc>
          <w:tcPr>
            <w:tcW w:w="567" w:type="dxa"/>
            <w:shd w:val="clear" w:color="auto" w:fill="FFFFFF" w:themeFill="background1"/>
            <w:vAlign w:val="center"/>
          </w:tcPr>
          <w:p w14:paraId="77C13DD1"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57,3</w:t>
            </w:r>
          </w:p>
        </w:tc>
        <w:tc>
          <w:tcPr>
            <w:tcW w:w="567" w:type="dxa"/>
            <w:shd w:val="clear" w:color="auto" w:fill="FFFFFF" w:themeFill="background1"/>
            <w:vAlign w:val="center"/>
          </w:tcPr>
          <w:p w14:paraId="4B6D7A61"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53,4</w:t>
            </w:r>
          </w:p>
        </w:tc>
        <w:tc>
          <w:tcPr>
            <w:tcW w:w="567" w:type="dxa"/>
            <w:shd w:val="clear" w:color="auto" w:fill="FFFFFF" w:themeFill="background1"/>
            <w:vAlign w:val="center"/>
          </w:tcPr>
          <w:p w14:paraId="41FCB407"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45,3</w:t>
            </w:r>
          </w:p>
        </w:tc>
        <w:tc>
          <w:tcPr>
            <w:tcW w:w="574" w:type="dxa"/>
            <w:shd w:val="clear" w:color="auto" w:fill="FFFFFF" w:themeFill="background1"/>
            <w:vAlign w:val="center"/>
          </w:tcPr>
          <w:p w14:paraId="169353C0"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41,1</w:t>
            </w:r>
          </w:p>
        </w:tc>
        <w:tc>
          <w:tcPr>
            <w:tcW w:w="709" w:type="dxa"/>
            <w:shd w:val="clear" w:color="auto" w:fill="FFFFFF" w:themeFill="background1"/>
            <w:vAlign w:val="center"/>
          </w:tcPr>
          <w:p w14:paraId="2D00B31C"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48,0</w:t>
            </w:r>
          </w:p>
        </w:tc>
        <w:tc>
          <w:tcPr>
            <w:tcW w:w="577" w:type="dxa"/>
            <w:shd w:val="clear" w:color="auto" w:fill="FFFFFF" w:themeFill="background1"/>
            <w:vAlign w:val="center"/>
          </w:tcPr>
          <w:p w14:paraId="0EE40228"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54,6</w:t>
            </w:r>
          </w:p>
        </w:tc>
        <w:tc>
          <w:tcPr>
            <w:tcW w:w="577" w:type="dxa"/>
            <w:shd w:val="clear" w:color="auto" w:fill="FFFFFF" w:themeFill="background1"/>
            <w:vAlign w:val="center"/>
          </w:tcPr>
          <w:p w14:paraId="5C3368DC"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57,9</w:t>
            </w:r>
          </w:p>
        </w:tc>
        <w:tc>
          <w:tcPr>
            <w:tcW w:w="577" w:type="dxa"/>
            <w:shd w:val="clear" w:color="auto" w:fill="FFFFFF" w:themeFill="background1"/>
            <w:vAlign w:val="center"/>
          </w:tcPr>
          <w:p w14:paraId="3B4A9FD5"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51,9</w:t>
            </w:r>
          </w:p>
        </w:tc>
        <w:tc>
          <w:tcPr>
            <w:tcW w:w="577" w:type="dxa"/>
            <w:shd w:val="clear" w:color="auto" w:fill="FFFFFF" w:themeFill="background1"/>
            <w:vAlign w:val="center"/>
          </w:tcPr>
          <w:p w14:paraId="38E27509"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48,7</w:t>
            </w:r>
          </w:p>
        </w:tc>
        <w:tc>
          <w:tcPr>
            <w:tcW w:w="579" w:type="dxa"/>
            <w:shd w:val="clear" w:color="auto" w:fill="FFFFFF" w:themeFill="background1"/>
            <w:vAlign w:val="center"/>
          </w:tcPr>
          <w:p w14:paraId="62B0BF1F"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46,5</w:t>
            </w:r>
          </w:p>
        </w:tc>
      </w:tr>
      <w:tr w:rsidR="00781E59" w:rsidRPr="00694C68" w14:paraId="3BE87B2B" w14:textId="77777777" w:rsidTr="00434224">
        <w:tc>
          <w:tcPr>
            <w:tcW w:w="1696" w:type="dxa"/>
            <w:vMerge/>
            <w:shd w:val="clear" w:color="auto" w:fill="FFFFFF" w:themeFill="background1"/>
          </w:tcPr>
          <w:p w14:paraId="06DD70CA" w14:textId="77777777" w:rsidR="00781E59" w:rsidRPr="00694C68" w:rsidRDefault="00781E59" w:rsidP="00434224">
            <w:pPr>
              <w:ind w:left="-57" w:right="-57"/>
              <w:contextualSpacing/>
              <w:rPr>
                <w:rFonts w:ascii="Times New Roman" w:hAnsi="Times New Roman" w:cs="Times New Roman"/>
                <w:sz w:val="24"/>
                <w:szCs w:val="24"/>
              </w:rPr>
            </w:pPr>
          </w:p>
        </w:tc>
        <w:tc>
          <w:tcPr>
            <w:tcW w:w="851" w:type="dxa"/>
            <w:shd w:val="clear" w:color="auto" w:fill="FFFFFF" w:themeFill="background1"/>
            <w:vAlign w:val="center"/>
          </w:tcPr>
          <w:p w14:paraId="783CADF3"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&lt; 15</w:t>
            </w:r>
          </w:p>
        </w:tc>
        <w:tc>
          <w:tcPr>
            <w:tcW w:w="567" w:type="dxa"/>
            <w:shd w:val="clear" w:color="auto" w:fill="FFFFFF" w:themeFill="background1"/>
            <w:vAlign w:val="center"/>
          </w:tcPr>
          <w:p w14:paraId="4AEA48CD"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color w:val="000000"/>
                <w:sz w:val="24"/>
                <w:szCs w:val="24"/>
              </w:rPr>
              <w:t>31,6</w:t>
            </w:r>
          </w:p>
        </w:tc>
        <w:tc>
          <w:tcPr>
            <w:tcW w:w="567" w:type="dxa"/>
            <w:shd w:val="clear" w:color="auto" w:fill="FFFFFF" w:themeFill="background1"/>
            <w:vAlign w:val="center"/>
          </w:tcPr>
          <w:p w14:paraId="18F7AE53"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color w:val="000000"/>
                <w:sz w:val="24"/>
                <w:szCs w:val="24"/>
              </w:rPr>
              <w:t>19,9</w:t>
            </w:r>
          </w:p>
        </w:tc>
        <w:tc>
          <w:tcPr>
            <w:tcW w:w="567" w:type="dxa"/>
            <w:shd w:val="clear" w:color="auto" w:fill="FFFFFF" w:themeFill="background1"/>
            <w:vAlign w:val="center"/>
          </w:tcPr>
          <w:p w14:paraId="70E7756C"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color w:val="000000"/>
                <w:sz w:val="24"/>
                <w:szCs w:val="24"/>
              </w:rPr>
              <w:t>21,9</w:t>
            </w:r>
          </w:p>
        </w:tc>
        <w:tc>
          <w:tcPr>
            <w:tcW w:w="567" w:type="dxa"/>
            <w:shd w:val="clear" w:color="auto" w:fill="FFFFFF" w:themeFill="background1"/>
            <w:vAlign w:val="center"/>
          </w:tcPr>
          <w:p w14:paraId="7A90B72D"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color w:val="000000"/>
                <w:sz w:val="24"/>
                <w:szCs w:val="24"/>
              </w:rPr>
              <w:t>26,9</w:t>
            </w:r>
          </w:p>
        </w:tc>
        <w:tc>
          <w:tcPr>
            <w:tcW w:w="567" w:type="dxa"/>
            <w:shd w:val="clear" w:color="auto" w:fill="FFFFFF" w:themeFill="background1"/>
            <w:vAlign w:val="center"/>
          </w:tcPr>
          <w:p w14:paraId="1CD03ECC"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color w:val="000000"/>
                <w:sz w:val="24"/>
                <w:szCs w:val="24"/>
              </w:rPr>
              <w:t>39,8</w:t>
            </w:r>
          </w:p>
        </w:tc>
        <w:tc>
          <w:tcPr>
            <w:tcW w:w="574" w:type="dxa"/>
            <w:shd w:val="clear" w:color="auto" w:fill="FFFFFF" w:themeFill="background1"/>
            <w:vAlign w:val="center"/>
          </w:tcPr>
          <w:p w14:paraId="7C05DEEA"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color w:val="000000"/>
                <w:sz w:val="24"/>
                <w:szCs w:val="24"/>
              </w:rPr>
              <w:t>45,9</w:t>
            </w:r>
          </w:p>
        </w:tc>
        <w:tc>
          <w:tcPr>
            <w:tcW w:w="709" w:type="dxa"/>
            <w:shd w:val="clear" w:color="auto" w:fill="FFFFFF" w:themeFill="background1"/>
            <w:vAlign w:val="center"/>
          </w:tcPr>
          <w:p w14:paraId="0845A9CD"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color w:val="000000"/>
                <w:sz w:val="24"/>
                <w:szCs w:val="24"/>
              </w:rPr>
              <w:t>30,4</w:t>
            </w:r>
          </w:p>
        </w:tc>
        <w:tc>
          <w:tcPr>
            <w:tcW w:w="577" w:type="dxa"/>
            <w:shd w:val="clear" w:color="auto" w:fill="FFFFFF" w:themeFill="background1"/>
            <w:vAlign w:val="center"/>
          </w:tcPr>
          <w:p w14:paraId="738FDB6F"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color w:val="000000"/>
                <w:sz w:val="24"/>
                <w:szCs w:val="24"/>
              </w:rPr>
              <w:t>22,3</w:t>
            </w:r>
          </w:p>
        </w:tc>
        <w:tc>
          <w:tcPr>
            <w:tcW w:w="577" w:type="dxa"/>
            <w:shd w:val="clear" w:color="auto" w:fill="FFFFFF" w:themeFill="background1"/>
            <w:vAlign w:val="center"/>
          </w:tcPr>
          <w:p w14:paraId="70E239D7"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color w:val="000000"/>
                <w:sz w:val="24"/>
                <w:szCs w:val="24"/>
              </w:rPr>
              <w:t>17,7</w:t>
            </w:r>
          </w:p>
        </w:tc>
        <w:tc>
          <w:tcPr>
            <w:tcW w:w="577" w:type="dxa"/>
            <w:shd w:val="clear" w:color="auto" w:fill="FFFFFF" w:themeFill="background1"/>
            <w:vAlign w:val="center"/>
          </w:tcPr>
          <w:p w14:paraId="31D1EB83"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color w:val="000000"/>
                <w:sz w:val="24"/>
                <w:szCs w:val="24"/>
              </w:rPr>
              <w:t>26,3</w:t>
            </w:r>
          </w:p>
        </w:tc>
        <w:tc>
          <w:tcPr>
            <w:tcW w:w="577" w:type="dxa"/>
            <w:shd w:val="clear" w:color="auto" w:fill="FFFFFF" w:themeFill="background1"/>
            <w:vAlign w:val="center"/>
          </w:tcPr>
          <w:p w14:paraId="5D44C48C"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color w:val="000000"/>
                <w:sz w:val="24"/>
                <w:szCs w:val="24"/>
              </w:rPr>
              <w:t>34,8</w:t>
            </w:r>
          </w:p>
        </w:tc>
        <w:tc>
          <w:tcPr>
            <w:tcW w:w="579" w:type="dxa"/>
            <w:shd w:val="clear" w:color="auto" w:fill="FFFFFF" w:themeFill="background1"/>
            <w:vAlign w:val="center"/>
          </w:tcPr>
          <w:p w14:paraId="32352566"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color w:val="000000"/>
                <w:sz w:val="24"/>
                <w:szCs w:val="24"/>
              </w:rPr>
              <w:t>39,3</w:t>
            </w:r>
          </w:p>
        </w:tc>
      </w:tr>
      <w:tr w:rsidR="00781E59" w:rsidRPr="00694C68" w14:paraId="29F99044" w14:textId="77777777" w:rsidTr="00434224">
        <w:tc>
          <w:tcPr>
            <w:tcW w:w="1696" w:type="dxa"/>
            <w:vMerge/>
            <w:shd w:val="clear" w:color="auto" w:fill="FFFFFF" w:themeFill="background1"/>
          </w:tcPr>
          <w:p w14:paraId="60C9F48A" w14:textId="77777777" w:rsidR="00781E59" w:rsidRPr="00694C68" w:rsidRDefault="00781E59" w:rsidP="00434224">
            <w:pPr>
              <w:ind w:left="-57" w:right="-57"/>
              <w:contextualSpacing/>
              <w:rPr>
                <w:rFonts w:ascii="Times New Roman" w:hAnsi="Times New Roman" w:cs="Times New Roman"/>
                <w:sz w:val="24"/>
                <w:szCs w:val="24"/>
              </w:rPr>
            </w:pPr>
          </w:p>
        </w:tc>
        <w:tc>
          <w:tcPr>
            <w:tcW w:w="851" w:type="dxa"/>
            <w:shd w:val="clear" w:color="auto" w:fill="FFFFFF" w:themeFill="background1"/>
            <w:vAlign w:val="center"/>
          </w:tcPr>
          <w:p w14:paraId="3EB73CC2"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Итого</w:t>
            </w:r>
          </w:p>
        </w:tc>
        <w:tc>
          <w:tcPr>
            <w:tcW w:w="567" w:type="dxa"/>
            <w:shd w:val="clear" w:color="auto" w:fill="FFFFFF" w:themeFill="background1"/>
            <w:vAlign w:val="center"/>
          </w:tcPr>
          <w:p w14:paraId="16A2A42A"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67" w:type="dxa"/>
            <w:shd w:val="clear" w:color="auto" w:fill="FFFFFF" w:themeFill="background1"/>
            <w:vAlign w:val="center"/>
          </w:tcPr>
          <w:p w14:paraId="78808FE2"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67" w:type="dxa"/>
            <w:shd w:val="clear" w:color="auto" w:fill="FFFFFF" w:themeFill="background1"/>
            <w:vAlign w:val="center"/>
          </w:tcPr>
          <w:p w14:paraId="771CCCE1"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67" w:type="dxa"/>
            <w:shd w:val="clear" w:color="auto" w:fill="FFFFFF" w:themeFill="background1"/>
            <w:vAlign w:val="center"/>
          </w:tcPr>
          <w:p w14:paraId="26ECD6A4"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67" w:type="dxa"/>
            <w:shd w:val="clear" w:color="auto" w:fill="FFFFFF" w:themeFill="background1"/>
            <w:vAlign w:val="center"/>
          </w:tcPr>
          <w:p w14:paraId="66F311A4"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74" w:type="dxa"/>
            <w:shd w:val="clear" w:color="auto" w:fill="FFFFFF" w:themeFill="background1"/>
            <w:vAlign w:val="center"/>
          </w:tcPr>
          <w:p w14:paraId="15F8A609"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709" w:type="dxa"/>
            <w:shd w:val="clear" w:color="auto" w:fill="FFFFFF" w:themeFill="background1"/>
            <w:vAlign w:val="center"/>
          </w:tcPr>
          <w:p w14:paraId="7F06587E"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77" w:type="dxa"/>
            <w:shd w:val="clear" w:color="auto" w:fill="FFFFFF" w:themeFill="background1"/>
            <w:vAlign w:val="center"/>
          </w:tcPr>
          <w:p w14:paraId="317DE6F1"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77" w:type="dxa"/>
            <w:shd w:val="clear" w:color="auto" w:fill="FFFFFF" w:themeFill="background1"/>
            <w:vAlign w:val="center"/>
          </w:tcPr>
          <w:p w14:paraId="4611671E"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77" w:type="dxa"/>
            <w:shd w:val="clear" w:color="auto" w:fill="FFFFFF" w:themeFill="background1"/>
            <w:vAlign w:val="center"/>
          </w:tcPr>
          <w:p w14:paraId="24ADD340"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77" w:type="dxa"/>
            <w:shd w:val="clear" w:color="auto" w:fill="FFFFFF" w:themeFill="background1"/>
            <w:vAlign w:val="center"/>
          </w:tcPr>
          <w:p w14:paraId="3B8E0090"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c>
          <w:tcPr>
            <w:tcW w:w="579" w:type="dxa"/>
            <w:shd w:val="clear" w:color="auto" w:fill="FFFFFF" w:themeFill="background1"/>
            <w:vAlign w:val="center"/>
          </w:tcPr>
          <w:p w14:paraId="51B864A3" w14:textId="77777777" w:rsidR="00781E59" w:rsidRPr="00694C68" w:rsidRDefault="00781E59" w:rsidP="00434224">
            <w:pPr>
              <w:ind w:left="-57" w:right="-57"/>
              <w:contextualSpacing/>
              <w:jc w:val="center"/>
              <w:rPr>
                <w:rFonts w:ascii="Times New Roman" w:hAnsi="Times New Roman" w:cs="Times New Roman"/>
                <w:b/>
                <w:bCs/>
                <w:sz w:val="24"/>
                <w:szCs w:val="24"/>
              </w:rPr>
            </w:pPr>
            <w:r w:rsidRPr="00694C68">
              <w:rPr>
                <w:rFonts w:ascii="Times New Roman" w:hAnsi="Times New Roman" w:cs="Times New Roman"/>
                <w:b/>
                <w:bCs/>
                <w:sz w:val="24"/>
                <w:szCs w:val="24"/>
              </w:rPr>
              <w:t>100</w:t>
            </w:r>
          </w:p>
        </w:tc>
      </w:tr>
      <w:bookmarkEnd w:id="48"/>
    </w:tbl>
    <w:p w14:paraId="66204C61" w14:textId="77777777"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color w:val="000000" w:themeColor="text1"/>
          <w:sz w:val="28"/>
          <w:szCs w:val="28"/>
        </w:rPr>
      </w:pPr>
    </w:p>
    <w:p w14:paraId="001F109D" w14:textId="0ED52EF2"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bookmarkStart w:id="50" w:name="_Hlk198498360"/>
      <w:bookmarkEnd w:id="49"/>
      <w:r w:rsidRPr="00694C68">
        <w:rPr>
          <w:rFonts w:ascii="Times New Roman" w:hAnsi="Times New Roman" w:cs="Times New Roman"/>
          <w:color w:val="000000" w:themeColor="text1"/>
          <w:sz w:val="28"/>
          <w:szCs w:val="28"/>
        </w:rPr>
        <w:t>Полученные данные при мокром тушении свидетельствуют о снижении крупных фракций &gt;25 мм с повышением доли неспекающихся углей с 55,7 % у слабоспекающихся углей (Ж-100) до 37,4</w:t>
      </w:r>
      <w:r w:rsidR="00C24314">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 xml:space="preserve">% у смеси углей в соотношении 55/45. Схожая тенденция отмечается и при сухом тушении, где также наблюдается увеличение мелкой доли 7,8 % кокса, полученных из слабоспекающихся углей до 37,6 % у кокса, полученных в смеси в соотношении 55/45 %. Увеличение доли неспекающихся углей, как и следовало ожидать, приводит к образованию менее прочного каркаса.  </w:t>
      </w:r>
    </w:p>
    <w:bookmarkEnd w:id="50"/>
    <w:p w14:paraId="6A9BC4D2" w14:textId="06B49202" w:rsidR="00913365" w:rsidRDefault="00913365" w:rsidP="00DC6788">
      <w:pPr>
        <w:pStyle w:val="a3"/>
        <w:tabs>
          <w:tab w:val="left" w:pos="142"/>
        </w:tabs>
        <w:spacing w:after="0" w:line="240" w:lineRule="auto"/>
        <w:ind w:left="0" w:firstLine="567"/>
        <w:jc w:val="both"/>
        <w:rPr>
          <w:rFonts w:ascii="Times New Roman" w:hAnsi="Times New Roman" w:cs="Times New Roman"/>
          <w:color w:val="000000" w:themeColor="text1"/>
          <w:sz w:val="28"/>
          <w:szCs w:val="28"/>
        </w:rPr>
      </w:pPr>
      <w:r w:rsidRPr="00913365">
        <w:rPr>
          <w:rFonts w:ascii="Times New Roman" w:hAnsi="Times New Roman" w:cs="Times New Roman"/>
          <w:color w:val="000000" w:themeColor="text1"/>
          <w:sz w:val="28"/>
          <w:szCs w:val="28"/>
        </w:rPr>
        <w:t xml:space="preserve">При сбрасывании с высоты 1,8 м для образцов, содержащих &lt; 75 % слабоспекающихся углей, увеличивается выход мелочи, преимущественно фракции ≤ 3 мм. Вместе с тем образцы с </w:t>
      </w:r>
      <w:r>
        <w:rPr>
          <w:rFonts w:ascii="Times New Roman" w:hAnsi="Times New Roman" w:cs="Times New Roman"/>
          <w:color w:val="000000" w:themeColor="text1"/>
          <w:sz w:val="28"/>
          <w:szCs w:val="28"/>
        </w:rPr>
        <w:t>содержанием &gt;</w:t>
      </w:r>
      <w:r w:rsidRPr="00913365">
        <w:rPr>
          <w:rFonts w:ascii="Times New Roman" w:hAnsi="Times New Roman" w:cs="Times New Roman"/>
          <w:color w:val="000000" w:themeColor="text1"/>
          <w:sz w:val="28"/>
          <w:szCs w:val="28"/>
        </w:rPr>
        <w:t xml:space="preserve"> 75 % спекающихся углей демонстрируют более высокую прочность после сбрасывания, чем спецкокс из длиннопламенных углей, полученный термоокислительным способом.</w:t>
      </w:r>
    </w:p>
    <w:p w14:paraId="50C561FE" w14:textId="0EDA5FD9"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color w:val="000000" w:themeColor="text1"/>
          <w:sz w:val="28"/>
          <w:szCs w:val="28"/>
          <w:lang w:val="kk-KZ"/>
        </w:rPr>
      </w:pPr>
      <w:r w:rsidRPr="00694C68">
        <w:rPr>
          <w:rFonts w:ascii="Times New Roman" w:hAnsi="Times New Roman" w:cs="Times New Roman"/>
          <w:color w:val="000000" w:themeColor="text1"/>
          <w:sz w:val="28"/>
          <w:szCs w:val="28"/>
          <w:lang w:val="kk-KZ"/>
        </w:rPr>
        <w:t>Графики зависимости гранулометрического состава при различных способах тушений кокса, а также при их сбрасывании с 1,8 м</w:t>
      </w:r>
      <w:r w:rsidRPr="00694C68">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lang w:val="kk-KZ"/>
        </w:rPr>
        <w:t>представлены на рисунках 2.2</w:t>
      </w:r>
      <w:r w:rsidR="004041D5" w:rsidRPr="00694C68">
        <w:rPr>
          <w:rFonts w:ascii="Times New Roman" w:hAnsi="Times New Roman" w:cs="Times New Roman"/>
          <w:color w:val="000000" w:themeColor="text1"/>
          <w:sz w:val="28"/>
          <w:szCs w:val="28"/>
        </w:rPr>
        <w:t>6</w:t>
      </w:r>
      <w:r w:rsidRPr="00694C68">
        <w:rPr>
          <w:rFonts w:ascii="Times New Roman" w:hAnsi="Times New Roman" w:cs="Times New Roman"/>
          <w:color w:val="000000" w:themeColor="text1"/>
          <w:sz w:val="28"/>
          <w:szCs w:val="28"/>
          <w:lang w:val="kk-KZ"/>
        </w:rPr>
        <w:t xml:space="preserve"> и 2.2</w:t>
      </w:r>
      <w:r w:rsidR="004041D5" w:rsidRPr="00694C68">
        <w:rPr>
          <w:rFonts w:ascii="Times New Roman" w:hAnsi="Times New Roman" w:cs="Times New Roman"/>
          <w:color w:val="000000" w:themeColor="text1"/>
          <w:sz w:val="28"/>
          <w:szCs w:val="28"/>
        </w:rPr>
        <w:t>7</w:t>
      </w:r>
      <w:r w:rsidRPr="00694C68">
        <w:rPr>
          <w:rFonts w:ascii="Times New Roman" w:hAnsi="Times New Roman" w:cs="Times New Roman"/>
          <w:color w:val="000000" w:themeColor="text1"/>
          <w:sz w:val="28"/>
          <w:szCs w:val="28"/>
          <w:lang w:val="kk-KZ"/>
        </w:rPr>
        <w:t>.</w:t>
      </w:r>
    </w:p>
    <w:p w14:paraId="3F4D34D3"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lang w:val="kk-KZ"/>
        </w:rPr>
      </w:pPr>
    </w:p>
    <w:p w14:paraId="0FF05D8B" w14:textId="77777777" w:rsidR="00781E59" w:rsidRPr="00694C68" w:rsidRDefault="003B4C65" w:rsidP="00DC6788">
      <w:pPr>
        <w:pStyle w:val="a3"/>
        <w:tabs>
          <w:tab w:val="left" w:pos="2410"/>
        </w:tabs>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lang w:eastAsia="ru-RU"/>
        </w:rPr>
        <w:drawing>
          <wp:inline distT="0" distB="0" distL="0" distR="0" wp14:anchorId="68F6DE3B" wp14:editId="00F0C0AF">
            <wp:extent cx="6209731" cy="2149523"/>
            <wp:effectExtent l="0" t="0" r="635" b="3175"/>
            <wp:docPr id="1936498808" name="Диаграмма 1">
              <a:extLst xmlns:a="http://schemas.openxmlformats.org/drawingml/2006/main">
                <a:ext uri="{FF2B5EF4-FFF2-40B4-BE49-F238E27FC236}">
                  <a16:creationId xmlns:a16="http://schemas.microsoft.com/office/drawing/2014/main" id="{7D85C0DF-5B8D-430C-A109-6CD8D7F88D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3415DA3" w14:textId="77777777" w:rsidR="00781E59" w:rsidRPr="00694C68" w:rsidRDefault="00781E59" w:rsidP="00DC6788">
      <w:pPr>
        <w:pStyle w:val="a3"/>
        <w:tabs>
          <w:tab w:val="left" w:pos="2410"/>
        </w:tabs>
        <w:spacing w:after="0" w:line="240" w:lineRule="auto"/>
        <w:ind w:left="0" w:firstLine="567"/>
        <w:jc w:val="center"/>
        <w:rPr>
          <w:rFonts w:ascii="Times New Roman" w:hAnsi="Times New Roman" w:cs="Times New Roman"/>
          <w:color w:val="000000" w:themeColor="text1"/>
          <w:sz w:val="28"/>
          <w:szCs w:val="28"/>
        </w:rPr>
      </w:pPr>
    </w:p>
    <w:p w14:paraId="4DB1FC46"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lang w:val="kk-KZ"/>
        </w:rPr>
      </w:pPr>
      <w:r w:rsidRPr="00694C68">
        <w:rPr>
          <w:rFonts w:ascii="Times New Roman" w:hAnsi="Times New Roman" w:cs="Times New Roman"/>
          <w:color w:val="000000" w:themeColor="text1"/>
          <w:sz w:val="28"/>
          <w:szCs w:val="28"/>
        </w:rPr>
        <w:t>Рисунок 2.2</w:t>
      </w:r>
      <w:r w:rsidR="004041D5" w:rsidRPr="00694C68">
        <w:rPr>
          <w:rFonts w:ascii="Times New Roman" w:hAnsi="Times New Roman" w:cs="Times New Roman"/>
          <w:color w:val="000000" w:themeColor="text1"/>
          <w:sz w:val="28"/>
          <w:szCs w:val="28"/>
        </w:rPr>
        <w:t>6</w:t>
      </w:r>
      <w:r w:rsidRPr="00694C68">
        <w:rPr>
          <w:rFonts w:ascii="Times New Roman" w:hAnsi="Times New Roman" w:cs="Times New Roman"/>
          <w:color w:val="000000" w:themeColor="text1"/>
          <w:sz w:val="28"/>
          <w:szCs w:val="28"/>
        </w:rPr>
        <w:t xml:space="preserve"> – </w:t>
      </w:r>
      <w:r w:rsidR="0017735C" w:rsidRPr="00694C68">
        <w:rPr>
          <w:rFonts w:ascii="Times New Roman" w:hAnsi="Times New Roman" w:cs="Times New Roman"/>
          <w:color w:val="000000" w:themeColor="text1"/>
          <w:sz w:val="28"/>
          <w:szCs w:val="28"/>
        </w:rPr>
        <w:t>Г</w:t>
      </w:r>
      <w:r w:rsidRPr="00694C68">
        <w:rPr>
          <w:rFonts w:ascii="Times New Roman" w:hAnsi="Times New Roman" w:cs="Times New Roman"/>
          <w:color w:val="000000" w:themeColor="text1"/>
          <w:sz w:val="28"/>
          <w:szCs w:val="28"/>
          <w:lang w:val="kk-KZ"/>
        </w:rPr>
        <w:t>ранулометрическ</w:t>
      </w:r>
      <w:r w:rsidR="0017735C" w:rsidRPr="00694C68">
        <w:rPr>
          <w:rFonts w:ascii="Times New Roman" w:hAnsi="Times New Roman" w:cs="Times New Roman"/>
          <w:color w:val="000000" w:themeColor="text1"/>
          <w:sz w:val="28"/>
          <w:szCs w:val="28"/>
          <w:lang w:val="kk-KZ"/>
        </w:rPr>
        <w:t>ий</w:t>
      </w:r>
      <w:r w:rsidRPr="00694C68">
        <w:rPr>
          <w:rFonts w:ascii="Times New Roman" w:hAnsi="Times New Roman" w:cs="Times New Roman"/>
          <w:color w:val="000000" w:themeColor="text1"/>
          <w:sz w:val="28"/>
          <w:szCs w:val="28"/>
          <w:lang w:val="kk-KZ"/>
        </w:rPr>
        <w:t xml:space="preserve"> состав опытных смесей при мокром тушении</w:t>
      </w:r>
    </w:p>
    <w:p w14:paraId="54524ABB" w14:textId="77777777" w:rsidR="00781E59" w:rsidRPr="00694C68" w:rsidRDefault="00533BB1" w:rsidP="00DC6788">
      <w:pPr>
        <w:pStyle w:val="a3"/>
        <w:spacing w:after="0" w:line="240" w:lineRule="auto"/>
        <w:ind w:left="0"/>
        <w:jc w:val="center"/>
        <w:rPr>
          <w:rFonts w:ascii="Times New Roman" w:hAnsi="Times New Roman" w:cs="Times New Roman"/>
          <w:color w:val="000000" w:themeColor="text1"/>
          <w:sz w:val="28"/>
          <w:szCs w:val="28"/>
        </w:rPr>
      </w:pPr>
      <w:r w:rsidRPr="00694C68">
        <w:rPr>
          <w:rFonts w:ascii="Times New Roman" w:hAnsi="Times New Roman" w:cs="Times New Roman"/>
          <w:noProof/>
          <w:lang w:eastAsia="ru-RU"/>
        </w:rPr>
        <w:lastRenderedPageBreak/>
        <w:drawing>
          <wp:inline distT="0" distB="0" distL="0" distR="0" wp14:anchorId="7BD5BD9C" wp14:editId="5113FB31">
            <wp:extent cx="6121400" cy="2402006"/>
            <wp:effectExtent l="0" t="0" r="12700" b="17780"/>
            <wp:docPr id="2020667152" name="Диаграмма 1">
              <a:extLst xmlns:a="http://schemas.openxmlformats.org/drawingml/2006/main">
                <a:ext uri="{FF2B5EF4-FFF2-40B4-BE49-F238E27FC236}">
                  <a16:creationId xmlns:a16="http://schemas.microsoft.com/office/drawing/2014/main" id="{A1AFB4F6-B4A6-4F02-86FC-79EC50B1C0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409C657" w14:textId="77777777" w:rsidR="00781E59" w:rsidRPr="00694C68" w:rsidRDefault="00781E59" w:rsidP="00DC6788">
      <w:pPr>
        <w:pStyle w:val="a3"/>
        <w:spacing w:after="0" w:line="240" w:lineRule="auto"/>
        <w:ind w:left="0" w:firstLine="567"/>
        <w:jc w:val="center"/>
        <w:rPr>
          <w:rFonts w:ascii="Times New Roman" w:hAnsi="Times New Roman" w:cs="Times New Roman"/>
          <w:color w:val="000000" w:themeColor="text1"/>
          <w:sz w:val="28"/>
          <w:szCs w:val="28"/>
        </w:rPr>
      </w:pPr>
    </w:p>
    <w:p w14:paraId="360AF2B7"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lang w:val="kk-KZ"/>
        </w:rPr>
      </w:pPr>
      <w:r w:rsidRPr="00694C68">
        <w:rPr>
          <w:rFonts w:ascii="Times New Roman" w:hAnsi="Times New Roman" w:cs="Times New Roman"/>
          <w:color w:val="000000" w:themeColor="text1"/>
          <w:sz w:val="28"/>
          <w:szCs w:val="28"/>
        </w:rPr>
        <w:t>Рисунок 2.2</w:t>
      </w:r>
      <w:r w:rsidR="004041D5" w:rsidRPr="00694C68">
        <w:rPr>
          <w:rFonts w:ascii="Times New Roman" w:hAnsi="Times New Roman" w:cs="Times New Roman"/>
          <w:color w:val="000000" w:themeColor="text1"/>
          <w:sz w:val="28"/>
          <w:szCs w:val="28"/>
        </w:rPr>
        <w:t>7</w:t>
      </w:r>
      <w:r w:rsidRPr="00694C68">
        <w:rPr>
          <w:rFonts w:ascii="Times New Roman" w:hAnsi="Times New Roman" w:cs="Times New Roman"/>
          <w:color w:val="000000" w:themeColor="text1"/>
          <w:sz w:val="28"/>
          <w:szCs w:val="28"/>
        </w:rPr>
        <w:t xml:space="preserve"> –</w:t>
      </w:r>
      <w:r w:rsidR="0017735C" w:rsidRPr="00694C68">
        <w:rPr>
          <w:rFonts w:ascii="Times New Roman" w:hAnsi="Times New Roman" w:cs="Times New Roman"/>
          <w:color w:val="000000" w:themeColor="text1"/>
          <w:sz w:val="28"/>
          <w:szCs w:val="28"/>
          <w:lang w:val="kk-KZ"/>
        </w:rPr>
        <w:t xml:space="preserve"> Г</w:t>
      </w:r>
      <w:r w:rsidRPr="00694C68">
        <w:rPr>
          <w:rFonts w:ascii="Times New Roman" w:hAnsi="Times New Roman" w:cs="Times New Roman"/>
          <w:color w:val="000000" w:themeColor="text1"/>
          <w:sz w:val="28"/>
          <w:szCs w:val="28"/>
          <w:lang w:val="kk-KZ"/>
        </w:rPr>
        <w:t>ранулометрическ</w:t>
      </w:r>
      <w:r w:rsidR="0017735C" w:rsidRPr="00694C68">
        <w:rPr>
          <w:rFonts w:ascii="Times New Roman" w:hAnsi="Times New Roman" w:cs="Times New Roman"/>
          <w:color w:val="000000" w:themeColor="text1"/>
          <w:sz w:val="28"/>
          <w:szCs w:val="28"/>
          <w:lang w:val="kk-KZ"/>
        </w:rPr>
        <w:t>ий</w:t>
      </w:r>
      <w:r w:rsidRPr="00694C68">
        <w:rPr>
          <w:rFonts w:ascii="Times New Roman" w:hAnsi="Times New Roman" w:cs="Times New Roman"/>
          <w:color w:val="000000" w:themeColor="text1"/>
          <w:sz w:val="28"/>
          <w:szCs w:val="28"/>
          <w:lang w:val="kk-KZ"/>
        </w:rPr>
        <w:t xml:space="preserve"> состав опытных смесей при сухом тушении</w:t>
      </w:r>
    </w:p>
    <w:p w14:paraId="5D0E1ABD"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bookmarkStart w:id="51" w:name="_Hlk198498950"/>
      <w:bookmarkEnd w:id="46"/>
      <w:r w:rsidRPr="00694C68">
        <w:rPr>
          <w:rFonts w:ascii="Times New Roman" w:hAnsi="Times New Roman" w:cs="Times New Roman"/>
          <w:color w:val="000000" w:themeColor="text1"/>
          <w:sz w:val="28"/>
          <w:szCs w:val="28"/>
        </w:rPr>
        <w:t>Основной прочностной характеристикой углеродистых восстановителей, применяемых в ферросплавной промышленности</w:t>
      </w:r>
      <w:bookmarkEnd w:id="51"/>
      <w:r w:rsidRPr="00694C68">
        <w:rPr>
          <w:rFonts w:ascii="Times New Roman" w:hAnsi="Times New Roman" w:cs="Times New Roman"/>
          <w:color w:val="000000" w:themeColor="text1"/>
          <w:sz w:val="28"/>
          <w:szCs w:val="28"/>
        </w:rPr>
        <w:t>, является их структурная прочность, которую определяли по ГОСТ 9521-2017. Данные представлены в таблице 2.</w:t>
      </w:r>
      <w:r w:rsidR="00B44E75" w:rsidRPr="00694C68">
        <w:rPr>
          <w:rFonts w:ascii="Times New Roman" w:hAnsi="Times New Roman" w:cs="Times New Roman"/>
          <w:color w:val="000000" w:themeColor="text1"/>
          <w:sz w:val="28"/>
          <w:szCs w:val="28"/>
        </w:rPr>
        <w:t>9</w:t>
      </w:r>
      <w:r w:rsidRPr="00694C68">
        <w:rPr>
          <w:rFonts w:ascii="Times New Roman" w:hAnsi="Times New Roman" w:cs="Times New Roman"/>
          <w:color w:val="000000" w:themeColor="text1"/>
          <w:sz w:val="28"/>
          <w:szCs w:val="28"/>
        </w:rPr>
        <w:t>.</w:t>
      </w:r>
    </w:p>
    <w:p w14:paraId="0124B0B6"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779BE6BE" w14:textId="77777777" w:rsidR="00781E59" w:rsidRPr="00694C68" w:rsidRDefault="00781E59" w:rsidP="00DC6788">
      <w:pPr>
        <w:spacing w:after="0" w:line="240" w:lineRule="auto"/>
        <w:contextualSpacing/>
        <w:jc w:val="both"/>
        <w:rPr>
          <w:rFonts w:ascii="Times New Roman" w:hAnsi="Times New Roman" w:cs="Times New Roman"/>
          <w:color w:val="000000" w:themeColor="text1"/>
          <w:sz w:val="28"/>
          <w:szCs w:val="28"/>
        </w:rPr>
      </w:pPr>
      <w:bookmarkStart w:id="52" w:name="_Hlk198499345"/>
      <w:r w:rsidRPr="00694C68">
        <w:rPr>
          <w:rFonts w:ascii="Times New Roman" w:hAnsi="Times New Roman" w:cs="Times New Roman"/>
          <w:color w:val="000000" w:themeColor="text1"/>
          <w:sz w:val="28"/>
          <w:szCs w:val="28"/>
        </w:rPr>
        <w:t>Таблица 2.</w:t>
      </w:r>
      <w:r w:rsidR="00B44E75" w:rsidRPr="00694C68">
        <w:rPr>
          <w:rFonts w:ascii="Times New Roman" w:hAnsi="Times New Roman" w:cs="Times New Roman"/>
          <w:color w:val="000000" w:themeColor="text1"/>
          <w:sz w:val="28"/>
          <w:szCs w:val="28"/>
        </w:rPr>
        <w:t>9</w:t>
      </w:r>
      <w:r w:rsidRPr="00694C68">
        <w:rPr>
          <w:rFonts w:ascii="Times New Roman" w:hAnsi="Times New Roman" w:cs="Times New Roman"/>
          <w:color w:val="000000" w:themeColor="text1"/>
          <w:sz w:val="28"/>
          <w:szCs w:val="28"/>
        </w:rPr>
        <w:t xml:space="preserve"> – Структурная прочность</w:t>
      </w:r>
      <w:r w:rsidR="0096320B" w:rsidRPr="00694C68">
        <w:rPr>
          <w:rFonts w:ascii="Times New Roman" w:hAnsi="Times New Roman" w:cs="Times New Roman"/>
          <w:color w:val="000000" w:themeColor="text1"/>
          <w:sz w:val="28"/>
          <w:szCs w:val="28"/>
        </w:rPr>
        <w:t>, ГОСТ 9521-2017</w:t>
      </w:r>
    </w:p>
    <w:tbl>
      <w:tblPr>
        <w:tblStyle w:val="a5"/>
        <w:tblW w:w="0" w:type="auto"/>
        <w:tblLook w:val="04A0" w:firstRow="1" w:lastRow="0" w:firstColumn="1" w:lastColumn="0" w:noHBand="0" w:noVBand="1"/>
      </w:tblPr>
      <w:tblGrid>
        <w:gridCol w:w="1787"/>
        <w:gridCol w:w="636"/>
        <w:gridCol w:w="689"/>
        <w:gridCol w:w="675"/>
        <w:gridCol w:w="675"/>
        <w:gridCol w:w="675"/>
        <w:gridCol w:w="675"/>
        <w:gridCol w:w="636"/>
        <w:gridCol w:w="636"/>
        <w:gridCol w:w="636"/>
        <w:gridCol w:w="636"/>
        <w:gridCol w:w="636"/>
        <w:gridCol w:w="636"/>
      </w:tblGrid>
      <w:tr w:rsidR="00781E59" w:rsidRPr="00694C68" w14:paraId="1B15E6EF" w14:textId="77777777" w:rsidTr="00BD3A6B">
        <w:tc>
          <w:tcPr>
            <w:tcW w:w="1787" w:type="dxa"/>
            <w:vMerge w:val="restart"/>
          </w:tcPr>
          <w:p w14:paraId="32F002CF" w14:textId="77777777" w:rsidR="00781E59" w:rsidRPr="00694C68" w:rsidRDefault="00781E59" w:rsidP="00DC6788">
            <w:pPr>
              <w:pStyle w:val="a3"/>
              <w:ind w:left="0"/>
              <w:jc w:val="both"/>
              <w:rPr>
                <w:rFonts w:ascii="Times New Roman" w:hAnsi="Times New Roman" w:cs="Times New Roman"/>
                <w:color w:val="000000" w:themeColor="text1"/>
                <w:sz w:val="24"/>
                <w:szCs w:val="24"/>
              </w:rPr>
            </w:pPr>
            <w:bookmarkStart w:id="53" w:name="_Hlk190278979"/>
            <w:r w:rsidRPr="00694C68">
              <w:rPr>
                <w:rFonts w:ascii="Times New Roman" w:hAnsi="Times New Roman" w:cs="Times New Roman"/>
                <w:color w:val="000000" w:themeColor="text1"/>
                <w:sz w:val="24"/>
                <w:szCs w:val="24"/>
              </w:rPr>
              <w:t>Показатели</w:t>
            </w:r>
          </w:p>
        </w:tc>
        <w:tc>
          <w:tcPr>
            <w:tcW w:w="4025" w:type="dxa"/>
            <w:gridSpan w:val="6"/>
          </w:tcPr>
          <w:p w14:paraId="3CA880E9"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Мокрое тушение</w:t>
            </w:r>
          </w:p>
        </w:tc>
        <w:tc>
          <w:tcPr>
            <w:tcW w:w="3816" w:type="dxa"/>
            <w:gridSpan w:val="6"/>
          </w:tcPr>
          <w:p w14:paraId="27664FF3" w14:textId="77777777" w:rsidR="00781E59" w:rsidRPr="00694C68" w:rsidRDefault="00781E59" w:rsidP="00DC6788">
            <w:pPr>
              <w:pStyle w:val="a3"/>
              <w:ind w:left="0"/>
              <w:jc w:val="center"/>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Сухое тушение</w:t>
            </w:r>
          </w:p>
        </w:tc>
      </w:tr>
      <w:tr w:rsidR="00781E59" w:rsidRPr="00694C68" w14:paraId="745E2B83" w14:textId="77777777" w:rsidTr="00BD3A6B">
        <w:tc>
          <w:tcPr>
            <w:tcW w:w="1787" w:type="dxa"/>
            <w:vMerge/>
          </w:tcPr>
          <w:p w14:paraId="32492781" w14:textId="77777777" w:rsidR="00781E59" w:rsidRPr="00694C68" w:rsidRDefault="00781E59" w:rsidP="00DC6788">
            <w:pPr>
              <w:pStyle w:val="a3"/>
              <w:ind w:left="0"/>
              <w:jc w:val="both"/>
              <w:rPr>
                <w:rFonts w:ascii="Times New Roman" w:hAnsi="Times New Roman" w:cs="Times New Roman"/>
                <w:color w:val="000000" w:themeColor="text1"/>
                <w:sz w:val="24"/>
                <w:szCs w:val="24"/>
              </w:rPr>
            </w:pPr>
          </w:p>
        </w:tc>
        <w:tc>
          <w:tcPr>
            <w:tcW w:w="636" w:type="dxa"/>
          </w:tcPr>
          <w:p w14:paraId="3B7D610C"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Ш-100</w:t>
            </w:r>
          </w:p>
        </w:tc>
        <w:tc>
          <w:tcPr>
            <w:tcW w:w="689" w:type="dxa"/>
          </w:tcPr>
          <w:p w14:paraId="5400D363"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Ж-100</w:t>
            </w:r>
          </w:p>
        </w:tc>
        <w:tc>
          <w:tcPr>
            <w:tcW w:w="675" w:type="dxa"/>
          </w:tcPr>
          <w:p w14:paraId="3EBA687D"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Ж-85</w:t>
            </w:r>
          </w:p>
        </w:tc>
        <w:tc>
          <w:tcPr>
            <w:tcW w:w="675" w:type="dxa"/>
          </w:tcPr>
          <w:p w14:paraId="10474FFD"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Ж-75</w:t>
            </w:r>
          </w:p>
        </w:tc>
        <w:tc>
          <w:tcPr>
            <w:tcW w:w="675" w:type="dxa"/>
          </w:tcPr>
          <w:p w14:paraId="1AD468D1"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Ж-65</w:t>
            </w:r>
          </w:p>
        </w:tc>
        <w:tc>
          <w:tcPr>
            <w:tcW w:w="675" w:type="dxa"/>
          </w:tcPr>
          <w:p w14:paraId="61C5CD7A"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Ж-55</w:t>
            </w:r>
          </w:p>
        </w:tc>
        <w:tc>
          <w:tcPr>
            <w:tcW w:w="636" w:type="dxa"/>
          </w:tcPr>
          <w:p w14:paraId="7C6899F5"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Ш-100</w:t>
            </w:r>
          </w:p>
        </w:tc>
        <w:tc>
          <w:tcPr>
            <w:tcW w:w="636" w:type="dxa"/>
          </w:tcPr>
          <w:p w14:paraId="53E747A2"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Ж-100</w:t>
            </w:r>
          </w:p>
        </w:tc>
        <w:tc>
          <w:tcPr>
            <w:tcW w:w="636" w:type="dxa"/>
          </w:tcPr>
          <w:p w14:paraId="6AB406F6"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Ж-85</w:t>
            </w:r>
          </w:p>
        </w:tc>
        <w:tc>
          <w:tcPr>
            <w:tcW w:w="636" w:type="dxa"/>
          </w:tcPr>
          <w:p w14:paraId="177C07E7"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Ж-75</w:t>
            </w:r>
          </w:p>
        </w:tc>
        <w:tc>
          <w:tcPr>
            <w:tcW w:w="636" w:type="dxa"/>
          </w:tcPr>
          <w:p w14:paraId="0C47D80D"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Ж-65</w:t>
            </w:r>
          </w:p>
        </w:tc>
        <w:tc>
          <w:tcPr>
            <w:tcW w:w="636" w:type="dxa"/>
          </w:tcPr>
          <w:p w14:paraId="3B3827DD"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Ж-55</w:t>
            </w:r>
          </w:p>
        </w:tc>
      </w:tr>
      <w:tr w:rsidR="00781E59" w:rsidRPr="00694C68" w14:paraId="49EDC160" w14:textId="77777777" w:rsidTr="00BD3A6B">
        <w:tc>
          <w:tcPr>
            <w:tcW w:w="1787" w:type="dxa"/>
          </w:tcPr>
          <w:p w14:paraId="5BB845D0"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Структурная прочность (П</w:t>
            </w:r>
            <w:r w:rsidR="00EF2E0D" w:rsidRPr="00694C68">
              <w:rPr>
                <w:rFonts w:ascii="Times New Roman" w:hAnsi="Times New Roman" w:cs="Times New Roman"/>
                <w:color w:val="000000" w:themeColor="text1"/>
                <w:sz w:val="24"/>
                <w:szCs w:val="24"/>
                <w:vertAlign w:val="subscript"/>
              </w:rPr>
              <w:t>с</w:t>
            </w:r>
            <w:r w:rsidRPr="00694C68">
              <w:rPr>
                <w:rFonts w:ascii="Times New Roman" w:hAnsi="Times New Roman" w:cs="Times New Roman"/>
                <w:color w:val="000000" w:themeColor="text1"/>
                <w:sz w:val="24"/>
                <w:szCs w:val="24"/>
              </w:rPr>
              <w:t>)</w:t>
            </w:r>
          </w:p>
        </w:tc>
        <w:tc>
          <w:tcPr>
            <w:tcW w:w="636" w:type="dxa"/>
          </w:tcPr>
          <w:p w14:paraId="475B14E7"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75.2</w:t>
            </w:r>
          </w:p>
        </w:tc>
        <w:tc>
          <w:tcPr>
            <w:tcW w:w="689" w:type="dxa"/>
          </w:tcPr>
          <w:p w14:paraId="0C3DC1AE"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80.5</w:t>
            </w:r>
          </w:p>
        </w:tc>
        <w:tc>
          <w:tcPr>
            <w:tcW w:w="675" w:type="dxa"/>
          </w:tcPr>
          <w:p w14:paraId="383BE8EF"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77,9</w:t>
            </w:r>
          </w:p>
        </w:tc>
        <w:tc>
          <w:tcPr>
            <w:tcW w:w="675" w:type="dxa"/>
          </w:tcPr>
          <w:p w14:paraId="6D63DF8E"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70,4</w:t>
            </w:r>
          </w:p>
        </w:tc>
        <w:tc>
          <w:tcPr>
            <w:tcW w:w="675" w:type="dxa"/>
          </w:tcPr>
          <w:p w14:paraId="2B843669"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55,4</w:t>
            </w:r>
          </w:p>
        </w:tc>
        <w:tc>
          <w:tcPr>
            <w:tcW w:w="675" w:type="dxa"/>
          </w:tcPr>
          <w:p w14:paraId="0A281C4F"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42,8</w:t>
            </w:r>
          </w:p>
        </w:tc>
        <w:tc>
          <w:tcPr>
            <w:tcW w:w="636" w:type="dxa"/>
          </w:tcPr>
          <w:p w14:paraId="3FD2C516"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75.9</w:t>
            </w:r>
          </w:p>
        </w:tc>
        <w:tc>
          <w:tcPr>
            <w:tcW w:w="636" w:type="dxa"/>
          </w:tcPr>
          <w:p w14:paraId="13DFB449"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81.1</w:t>
            </w:r>
          </w:p>
        </w:tc>
        <w:tc>
          <w:tcPr>
            <w:tcW w:w="636" w:type="dxa"/>
          </w:tcPr>
          <w:p w14:paraId="08141F74"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78,5</w:t>
            </w:r>
          </w:p>
        </w:tc>
        <w:tc>
          <w:tcPr>
            <w:tcW w:w="636" w:type="dxa"/>
          </w:tcPr>
          <w:p w14:paraId="07074AD5"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71,7</w:t>
            </w:r>
          </w:p>
        </w:tc>
        <w:tc>
          <w:tcPr>
            <w:tcW w:w="636" w:type="dxa"/>
          </w:tcPr>
          <w:p w14:paraId="3DCE8EDE"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56,4</w:t>
            </w:r>
          </w:p>
        </w:tc>
        <w:tc>
          <w:tcPr>
            <w:tcW w:w="636" w:type="dxa"/>
          </w:tcPr>
          <w:p w14:paraId="384BAB0C" w14:textId="77777777" w:rsidR="00781E59" w:rsidRPr="00694C68" w:rsidRDefault="00781E59" w:rsidP="00DC6788">
            <w:pPr>
              <w:pStyle w:val="a3"/>
              <w:ind w:left="0"/>
              <w:jc w:val="both"/>
              <w:rPr>
                <w:rFonts w:ascii="Times New Roman" w:hAnsi="Times New Roman" w:cs="Times New Roman"/>
                <w:color w:val="000000" w:themeColor="text1"/>
                <w:sz w:val="24"/>
                <w:szCs w:val="24"/>
              </w:rPr>
            </w:pPr>
            <w:r w:rsidRPr="00694C68">
              <w:rPr>
                <w:rFonts w:ascii="Times New Roman" w:hAnsi="Times New Roman" w:cs="Times New Roman"/>
                <w:color w:val="000000" w:themeColor="text1"/>
                <w:sz w:val="24"/>
                <w:szCs w:val="24"/>
              </w:rPr>
              <w:t>44,1</w:t>
            </w:r>
          </w:p>
        </w:tc>
      </w:tr>
      <w:bookmarkEnd w:id="52"/>
      <w:bookmarkEnd w:id="53"/>
    </w:tbl>
    <w:p w14:paraId="41206DCC" w14:textId="77777777" w:rsidR="00781E59" w:rsidRPr="00694C68" w:rsidRDefault="00781E59" w:rsidP="00DC6788">
      <w:pPr>
        <w:spacing w:after="0" w:line="240" w:lineRule="auto"/>
        <w:ind w:firstLine="567"/>
        <w:contextualSpacing/>
        <w:jc w:val="both"/>
        <w:rPr>
          <w:rFonts w:ascii="Times New Roman" w:hAnsi="Times New Roman" w:cs="Times New Roman"/>
          <w:sz w:val="28"/>
          <w:szCs w:val="28"/>
        </w:rPr>
      </w:pPr>
    </w:p>
    <w:p w14:paraId="1420F07F" w14:textId="2376AD04" w:rsidR="001876B0" w:rsidRPr="00C24314" w:rsidRDefault="001876B0" w:rsidP="00DC6788">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 xml:space="preserve">Анализ полученных данных, представленных в таблице 2.9 и на рисунке 2.28, позволяет установить нелинейную зависимость структурной </w:t>
      </w:r>
      <w:r w:rsidRPr="009D3F66">
        <w:rPr>
          <w:rFonts w:ascii="Times New Roman" w:hAnsi="Times New Roman" w:cs="Times New Roman"/>
          <w:sz w:val="28"/>
          <w:szCs w:val="28"/>
        </w:rPr>
        <w:t>прочности спецкоксов от доли неспекающегося компонента. Наибольшую прочность (П</w:t>
      </w:r>
      <w:r w:rsidR="00EF2E0D" w:rsidRPr="009D3F66">
        <w:rPr>
          <w:rFonts w:ascii="Times New Roman" w:hAnsi="Times New Roman" w:cs="Times New Roman"/>
          <w:sz w:val="28"/>
          <w:szCs w:val="28"/>
          <w:vertAlign w:val="subscript"/>
        </w:rPr>
        <w:t>с</w:t>
      </w:r>
      <w:r w:rsidR="00EF2E0D" w:rsidRPr="009D3F66">
        <w:rPr>
          <w:rFonts w:ascii="Times New Roman" w:hAnsi="Times New Roman" w:cs="Times New Roman"/>
          <w:sz w:val="28"/>
          <w:szCs w:val="28"/>
        </w:rPr>
        <w:t xml:space="preserve"> </w:t>
      </w:r>
      <w:r w:rsidRPr="009D3F66">
        <w:rPr>
          <w:rFonts w:ascii="Times New Roman" w:hAnsi="Times New Roman" w:cs="Times New Roman"/>
          <w:sz w:val="28"/>
          <w:szCs w:val="28"/>
        </w:rPr>
        <w:t>&gt;</w:t>
      </w:r>
      <w:r w:rsidR="00EF2E0D" w:rsidRPr="009D3F66">
        <w:rPr>
          <w:rFonts w:ascii="Times New Roman" w:hAnsi="Times New Roman" w:cs="Times New Roman"/>
          <w:sz w:val="28"/>
          <w:szCs w:val="28"/>
        </w:rPr>
        <w:t xml:space="preserve"> </w:t>
      </w:r>
      <w:r w:rsidRPr="009D3F66">
        <w:rPr>
          <w:rFonts w:ascii="Times New Roman" w:hAnsi="Times New Roman" w:cs="Times New Roman"/>
          <w:sz w:val="28"/>
          <w:szCs w:val="28"/>
        </w:rPr>
        <w:t>80</w:t>
      </w:r>
      <w:r w:rsidR="00EF2E0D" w:rsidRPr="009D3F66">
        <w:rPr>
          <w:rFonts w:ascii="Times New Roman" w:hAnsi="Times New Roman" w:cs="Times New Roman"/>
          <w:sz w:val="28"/>
          <w:szCs w:val="28"/>
        </w:rPr>
        <w:t xml:space="preserve"> </w:t>
      </w:r>
      <w:r w:rsidRPr="009D3F66">
        <w:rPr>
          <w:rFonts w:ascii="Times New Roman" w:hAnsi="Times New Roman" w:cs="Times New Roman"/>
          <w:sz w:val="28"/>
          <w:szCs w:val="28"/>
        </w:rPr>
        <w:t>%) демонстрирует кокс, полученный из 100 % углей Жалын, что подтверждает</w:t>
      </w:r>
      <w:r w:rsidRPr="00694C68">
        <w:rPr>
          <w:rFonts w:ascii="Times New Roman" w:hAnsi="Times New Roman" w:cs="Times New Roman"/>
          <w:sz w:val="28"/>
          <w:szCs w:val="28"/>
        </w:rPr>
        <w:t xml:space="preserve"> их хорошие спекающие свойства. При добавлении до 25 % углей Шубарколь (образец Ж-75) наблюдается относительно плавное снижение прочности до 70,4</w:t>
      </w:r>
      <w:r w:rsidRPr="00C24314">
        <w:rPr>
          <w:rFonts w:ascii="Times New Roman" w:hAnsi="Times New Roman" w:cs="Times New Roman"/>
          <w:sz w:val="28"/>
          <w:szCs w:val="28"/>
        </w:rPr>
        <w:t>−71,7</w:t>
      </w:r>
      <w:r w:rsidR="00C24314">
        <w:rPr>
          <w:rFonts w:ascii="Times New Roman" w:hAnsi="Times New Roman" w:cs="Times New Roman"/>
          <w:sz w:val="28"/>
          <w:szCs w:val="28"/>
        </w:rPr>
        <w:t xml:space="preserve"> </w:t>
      </w:r>
      <w:r w:rsidRPr="00C24314">
        <w:rPr>
          <w:rFonts w:ascii="Times New Roman" w:hAnsi="Times New Roman" w:cs="Times New Roman"/>
          <w:sz w:val="28"/>
          <w:szCs w:val="28"/>
        </w:rPr>
        <w:t>%, что свидетельствует о сохранении целостности и несущей способности коксового каркаса.</w:t>
      </w:r>
    </w:p>
    <w:p w14:paraId="4EB6F341" w14:textId="764172EF" w:rsidR="00781E59" w:rsidRPr="00694C68" w:rsidRDefault="001876B0" w:rsidP="00DC6788">
      <w:pPr>
        <w:spacing w:after="0" w:line="240" w:lineRule="auto"/>
        <w:ind w:firstLine="567"/>
        <w:contextualSpacing/>
        <w:jc w:val="both"/>
        <w:rPr>
          <w:rFonts w:ascii="Times New Roman" w:hAnsi="Times New Roman" w:cs="Times New Roman"/>
          <w:sz w:val="28"/>
          <w:szCs w:val="28"/>
        </w:rPr>
      </w:pPr>
      <w:r w:rsidRPr="00C24314">
        <w:rPr>
          <w:rFonts w:ascii="Times New Roman" w:hAnsi="Times New Roman" w:cs="Times New Roman"/>
          <w:sz w:val="28"/>
          <w:szCs w:val="28"/>
        </w:rPr>
        <w:t>Однако дальнейшее увеличение доли неспекающегося угля до 35 % (образец Ж-65) приводит к резкому, обвальному падению прочности до 55,4−56,4</w:t>
      </w:r>
      <w:r w:rsidR="00C24314">
        <w:rPr>
          <w:rFonts w:ascii="Times New Roman" w:hAnsi="Times New Roman" w:cs="Times New Roman"/>
          <w:sz w:val="28"/>
          <w:szCs w:val="28"/>
        </w:rPr>
        <w:t xml:space="preserve"> </w:t>
      </w:r>
      <w:r w:rsidRPr="00C24314">
        <w:rPr>
          <w:rFonts w:ascii="Times New Roman" w:hAnsi="Times New Roman" w:cs="Times New Roman"/>
          <w:sz w:val="28"/>
          <w:szCs w:val="28"/>
        </w:rPr>
        <w:t>%, что является пороговым значением. При 45 % содержании углей Шубарколь (образец Ж-55) прочность падает до 42,8−44,1</w:t>
      </w:r>
      <w:r w:rsidR="00C24314">
        <w:rPr>
          <w:rFonts w:ascii="Times New Roman" w:hAnsi="Times New Roman" w:cs="Times New Roman"/>
          <w:sz w:val="28"/>
          <w:szCs w:val="28"/>
        </w:rPr>
        <w:t xml:space="preserve"> </w:t>
      </w:r>
      <w:r w:rsidRPr="00C24314">
        <w:rPr>
          <w:rFonts w:ascii="Times New Roman" w:hAnsi="Times New Roman" w:cs="Times New Roman"/>
          <w:sz w:val="28"/>
          <w:szCs w:val="28"/>
        </w:rPr>
        <w:t>%, что</w:t>
      </w:r>
      <w:r w:rsidRPr="00694C68">
        <w:rPr>
          <w:rFonts w:ascii="Times New Roman" w:hAnsi="Times New Roman" w:cs="Times New Roman"/>
          <w:sz w:val="28"/>
          <w:szCs w:val="28"/>
        </w:rPr>
        <w:t xml:space="preserve"> находится значительно ниже минимально допустимого уровня для применения в металлургии. Это указывает на достижение критической концентрации, при которой спекающиеся частицы угля Жалын уже не могут сформировать сплошную несущую матрицу, и структура кокса переходит из монолитной в конгломератную. Таким образом, с точки зрения механической прочности, технологически оправданным является использование смесей с содержанием углей Жалын не менее 75 %.</w:t>
      </w:r>
    </w:p>
    <w:p w14:paraId="5B9EEA84" w14:textId="47E32D8A" w:rsidR="00781E59" w:rsidRPr="00694C68" w:rsidRDefault="00465DC7" w:rsidP="00DC6788">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lastRenderedPageBreak/>
        <w:t>Наблюдаемое резкое падение структурной прочности при увеличении доли неспекающегося угля Шубарколь с 25</w:t>
      </w:r>
      <w:r w:rsidRPr="00694C68">
        <w:rPr>
          <w:rFonts w:ascii="Times New Roman" w:hAnsi="Times New Roman" w:cs="Times New Roman"/>
          <w:sz w:val="28"/>
          <w:szCs w:val="28"/>
          <w:lang w:val="kk-KZ"/>
        </w:rPr>
        <w:t xml:space="preserve"> </w:t>
      </w:r>
      <w:r w:rsidRPr="00694C68">
        <w:rPr>
          <w:rFonts w:ascii="Times New Roman" w:hAnsi="Times New Roman" w:cs="Times New Roman"/>
          <w:sz w:val="28"/>
          <w:szCs w:val="28"/>
        </w:rPr>
        <w:t>% до 35</w:t>
      </w:r>
      <w:r w:rsidRPr="00694C68">
        <w:rPr>
          <w:rFonts w:ascii="Times New Roman" w:hAnsi="Times New Roman" w:cs="Times New Roman"/>
          <w:sz w:val="28"/>
          <w:szCs w:val="28"/>
          <w:lang w:val="kk-KZ"/>
        </w:rPr>
        <w:t xml:space="preserve"> </w:t>
      </w:r>
      <w:r w:rsidRPr="00694C68">
        <w:rPr>
          <w:rFonts w:ascii="Times New Roman" w:hAnsi="Times New Roman" w:cs="Times New Roman"/>
          <w:sz w:val="28"/>
          <w:szCs w:val="28"/>
        </w:rPr>
        <w:t>% свидетельствует о достижении критической концентрации наполнителя, известной в композитном материаловедении как порог перколяции. При содержании угля Жалын 75</w:t>
      </w:r>
      <w:r w:rsidRPr="00694C68">
        <w:rPr>
          <w:rFonts w:ascii="Times New Roman" w:hAnsi="Times New Roman" w:cs="Times New Roman"/>
          <w:sz w:val="28"/>
          <w:szCs w:val="28"/>
          <w:lang w:val="kk-KZ"/>
        </w:rPr>
        <w:t xml:space="preserve"> </w:t>
      </w:r>
      <w:r w:rsidRPr="00694C68">
        <w:rPr>
          <w:rFonts w:ascii="Times New Roman" w:hAnsi="Times New Roman" w:cs="Times New Roman"/>
          <w:sz w:val="28"/>
          <w:szCs w:val="28"/>
        </w:rPr>
        <w:t>% и более его частицы при переходе в пластическое состояние способны сформировать сплошную, непрерывную трехмерную матрицу, которая является несущим каркасом всего материала. Неспекающиеся частицы угля Шубарколь при этом действуют как дисперсный наполнитель, включенный в эту матрицу. Однако при достижении концентрации неспекающегося компонента 35</w:t>
      </w:r>
      <w:r w:rsidRPr="00694C68">
        <w:rPr>
          <w:rFonts w:ascii="Times New Roman" w:hAnsi="Times New Roman" w:cs="Times New Roman"/>
          <w:sz w:val="28"/>
          <w:szCs w:val="28"/>
          <w:lang w:val="kk-KZ"/>
        </w:rPr>
        <w:t xml:space="preserve"> </w:t>
      </w:r>
      <w:r w:rsidRPr="00694C68">
        <w:rPr>
          <w:rFonts w:ascii="Times New Roman" w:hAnsi="Times New Roman" w:cs="Times New Roman"/>
          <w:sz w:val="28"/>
          <w:szCs w:val="28"/>
        </w:rPr>
        <w:t>% объемная доля связующей фазы (пластической массы из угля Жалын) становится недостаточной для формирования сплошного каркаса. Структура материала претерпевает качественное изменение: от композита с непрерывной матрицей она переходит к структуре конгломерата, где отдельные частицы лишь скреплены в точках контакта. Такая структура не способна эффективно сопротивляться механическим нагрузкам, что и проявляется в обвальном падении прочности. Визуальным подтверждением этого перехода служит наблюдаемое в ходе микроструктурного анализа (</w:t>
      </w:r>
      <w:r w:rsidRPr="00694C68">
        <w:rPr>
          <w:rFonts w:ascii="Times New Roman" w:hAnsi="Times New Roman" w:cs="Times New Roman"/>
          <w:sz w:val="28"/>
          <w:szCs w:val="28"/>
          <w:lang w:val="kk-KZ"/>
        </w:rPr>
        <w:t>раздел 2</w:t>
      </w:r>
      <w:r w:rsidRPr="00694C68">
        <w:rPr>
          <w:rFonts w:ascii="Times New Roman" w:hAnsi="Times New Roman" w:cs="Times New Roman"/>
          <w:sz w:val="28"/>
          <w:szCs w:val="28"/>
        </w:rPr>
        <w:t>.5,</w:t>
      </w:r>
      <w:r w:rsidRPr="00694C68">
        <w:rPr>
          <w:rFonts w:ascii="Times New Roman" w:hAnsi="Times New Roman" w:cs="Times New Roman"/>
          <w:sz w:val="28"/>
          <w:szCs w:val="28"/>
          <w:lang w:val="kk-KZ"/>
        </w:rPr>
        <w:t xml:space="preserve"> </w:t>
      </w:r>
      <w:r w:rsidRPr="00694C68">
        <w:rPr>
          <w:rFonts w:ascii="Times New Roman" w:hAnsi="Times New Roman" w:cs="Times New Roman"/>
          <w:sz w:val="28"/>
          <w:szCs w:val="28"/>
        </w:rPr>
        <w:t>рис</w:t>
      </w:r>
      <w:r w:rsidRPr="00694C68">
        <w:rPr>
          <w:rFonts w:ascii="Times New Roman" w:hAnsi="Times New Roman" w:cs="Times New Roman"/>
          <w:sz w:val="28"/>
          <w:szCs w:val="28"/>
          <w:lang w:val="kk-KZ"/>
        </w:rPr>
        <w:t>унок</w:t>
      </w:r>
      <w:r w:rsidRPr="00694C68">
        <w:rPr>
          <w:rFonts w:ascii="Times New Roman" w:hAnsi="Times New Roman" w:cs="Times New Roman"/>
          <w:sz w:val="28"/>
          <w:szCs w:val="28"/>
        </w:rPr>
        <w:t xml:space="preserve"> 2.24) истончение межпоровых стенок, которые и являются элементами несущего каркаса</w:t>
      </w:r>
    </w:p>
    <w:p w14:paraId="7A97A4FD" w14:textId="77777777" w:rsidR="00465DC7" w:rsidRPr="00694C68" w:rsidRDefault="00465DC7" w:rsidP="00DC6788">
      <w:pPr>
        <w:spacing w:after="0" w:line="240" w:lineRule="auto"/>
        <w:ind w:firstLine="567"/>
        <w:contextualSpacing/>
        <w:jc w:val="both"/>
        <w:rPr>
          <w:rFonts w:ascii="Times New Roman" w:hAnsi="Times New Roman" w:cs="Times New Roman"/>
          <w:sz w:val="28"/>
          <w:szCs w:val="28"/>
          <w:lang w:val="kk-KZ"/>
        </w:rPr>
      </w:pPr>
    </w:p>
    <w:p w14:paraId="26A1725A" w14:textId="77777777" w:rsidR="00781E59" w:rsidRPr="00694C68" w:rsidRDefault="001976A2" w:rsidP="00DC6788">
      <w:pPr>
        <w:pStyle w:val="a3"/>
        <w:tabs>
          <w:tab w:val="left" w:pos="142"/>
        </w:tabs>
        <w:spacing w:after="0" w:line="240" w:lineRule="auto"/>
        <w:ind w:left="0" w:firstLine="567"/>
        <w:jc w:val="center"/>
        <w:rPr>
          <w:rFonts w:ascii="Times New Roman" w:hAnsi="Times New Roman" w:cs="Times New Roman"/>
          <w:color w:val="000000" w:themeColor="text1"/>
          <w:sz w:val="28"/>
          <w:szCs w:val="28"/>
          <w:highlight w:val="yellow"/>
        </w:rPr>
      </w:pPr>
      <w:r w:rsidRPr="00694C68">
        <w:rPr>
          <w:rFonts w:ascii="Times New Roman" w:hAnsi="Times New Roman" w:cs="Times New Roman"/>
          <w:noProof/>
          <w:lang w:eastAsia="ru-RU"/>
        </w:rPr>
        <w:drawing>
          <wp:inline distT="0" distB="0" distL="0" distR="0" wp14:anchorId="683365CB" wp14:editId="16D4FFA7">
            <wp:extent cx="4548747" cy="2834402"/>
            <wp:effectExtent l="0" t="0" r="4445" b="4445"/>
            <wp:docPr id="827477252" name="Диаграмма 1">
              <a:extLst xmlns:a="http://schemas.openxmlformats.org/drawingml/2006/main">
                <a:ext uri="{FF2B5EF4-FFF2-40B4-BE49-F238E27FC236}">
                  <a16:creationId xmlns:a16="http://schemas.microsoft.com/office/drawing/2014/main" id="{4353F92F-9831-EBCD-916B-6AEE2CDF97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AACA4AA" w14:textId="77777777"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color w:val="000000" w:themeColor="text1"/>
          <w:sz w:val="28"/>
          <w:szCs w:val="28"/>
          <w:highlight w:val="yellow"/>
        </w:rPr>
      </w:pPr>
    </w:p>
    <w:p w14:paraId="6C35C98C" w14:textId="77777777"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2.2</w:t>
      </w:r>
      <w:r w:rsidR="004041D5" w:rsidRPr="00694C68">
        <w:rPr>
          <w:rFonts w:ascii="Times New Roman" w:hAnsi="Times New Roman" w:cs="Times New Roman"/>
          <w:color w:val="000000" w:themeColor="text1"/>
          <w:sz w:val="28"/>
          <w:szCs w:val="28"/>
        </w:rPr>
        <w:t>8</w:t>
      </w:r>
      <w:r w:rsidRPr="00694C68">
        <w:rPr>
          <w:rFonts w:ascii="Times New Roman" w:hAnsi="Times New Roman" w:cs="Times New Roman"/>
          <w:color w:val="000000" w:themeColor="text1"/>
          <w:sz w:val="28"/>
          <w:szCs w:val="28"/>
        </w:rPr>
        <w:t xml:space="preserve"> – </w:t>
      </w:r>
      <w:r w:rsidR="001976A2" w:rsidRPr="00694C68">
        <w:rPr>
          <w:rFonts w:ascii="Times New Roman" w:hAnsi="Times New Roman" w:cs="Times New Roman"/>
          <w:color w:val="000000" w:themeColor="text1"/>
          <w:sz w:val="28"/>
          <w:szCs w:val="28"/>
        </w:rPr>
        <w:t>Показатели структурной прочности при мокром и сухом тушении</w:t>
      </w:r>
    </w:p>
    <w:p w14:paraId="6681FE1D" w14:textId="77777777" w:rsidR="00781E59" w:rsidRPr="00694C68" w:rsidRDefault="00781E59" w:rsidP="00DC6788">
      <w:pPr>
        <w:spacing w:after="0" w:line="240" w:lineRule="auto"/>
        <w:ind w:firstLine="567"/>
        <w:contextualSpacing/>
        <w:jc w:val="both"/>
        <w:rPr>
          <w:rFonts w:ascii="Times New Roman" w:hAnsi="Times New Roman" w:cs="Times New Roman"/>
          <w:sz w:val="28"/>
          <w:szCs w:val="28"/>
        </w:rPr>
      </w:pPr>
    </w:p>
    <w:p w14:paraId="23FE7AEC" w14:textId="77777777" w:rsidR="00320969" w:rsidRPr="00694C68" w:rsidRDefault="00320969"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Полученные данные свидетельствуют о том, что на прочностные характеристики в основном значительное влияние оказывает состав угольной смеси, а не методы тушения, что подтверждается проведенными исследованиями</w:t>
      </w:r>
      <w:r w:rsidR="007F707F" w:rsidRPr="00694C68">
        <w:rPr>
          <w:rFonts w:ascii="Times New Roman" w:hAnsi="Times New Roman" w:cs="Times New Roman"/>
          <w:sz w:val="28"/>
          <w:szCs w:val="28"/>
        </w:rPr>
        <w:t>.</w:t>
      </w:r>
    </w:p>
    <w:p w14:paraId="74BE8826" w14:textId="429C06B7" w:rsidR="007F707F" w:rsidRPr="00694C68" w:rsidRDefault="008036A2"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З</w:t>
      </w:r>
      <w:r w:rsidR="007F707F" w:rsidRPr="00694C68">
        <w:rPr>
          <w:rFonts w:ascii="Times New Roman" w:hAnsi="Times New Roman" w:cs="Times New Roman"/>
          <w:sz w:val="28"/>
          <w:szCs w:val="28"/>
        </w:rPr>
        <w:t>начения</w:t>
      </w:r>
      <w:r w:rsidR="005A09E0" w:rsidRPr="00694C68">
        <w:rPr>
          <w:rFonts w:ascii="Times New Roman" w:hAnsi="Times New Roman" w:cs="Times New Roman"/>
          <w:sz w:val="28"/>
          <w:szCs w:val="28"/>
        </w:rPr>
        <w:t>,</w:t>
      </w:r>
      <w:r w:rsidR="007F707F" w:rsidRPr="00694C68">
        <w:rPr>
          <w:rFonts w:ascii="Times New Roman" w:hAnsi="Times New Roman" w:cs="Times New Roman"/>
          <w:sz w:val="28"/>
          <w:szCs w:val="28"/>
        </w:rPr>
        <w:t xml:space="preserve"> </w:t>
      </w:r>
      <w:r w:rsidRPr="00694C68">
        <w:rPr>
          <w:rFonts w:ascii="Times New Roman" w:hAnsi="Times New Roman" w:cs="Times New Roman"/>
          <w:sz w:val="28"/>
          <w:szCs w:val="28"/>
        </w:rPr>
        <w:t>полученные в ходе эксперимента</w:t>
      </w:r>
      <w:r w:rsidR="001A07DC" w:rsidRPr="00694C68">
        <w:rPr>
          <w:rFonts w:ascii="Times New Roman" w:hAnsi="Times New Roman" w:cs="Times New Roman"/>
          <w:sz w:val="28"/>
          <w:szCs w:val="28"/>
        </w:rPr>
        <w:t>,</w:t>
      </w:r>
      <w:r w:rsidRPr="00694C68">
        <w:rPr>
          <w:rFonts w:ascii="Times New Roman" w:hAnsi="Times New Roman" w:cs="Times New Roman"/>
          <w:sz w:val="28"/>
          <w:szCs w:val="28"/>
        </w:rPr>
        <w:t xml:space="preserve"> были сопоставлены для проверки адекватности модели </w:t>
      </w:r>
      <w:r w:rsidR="00C24314">
        <w:rPr>
          <w:rFonts w:ascii="Times New Roman" w:hAnsi="Times New Roman" w:cs="Times New Roman"/>
          <w:sz w:val="28"/>
          <w:szCs w:val="28"/>
        </w:rPr>
        <w:t xml:space="preserve">на </w:t>
      </w:r>
      <w:r w:rsidRPr="00694C68">
        <w:rPr>
          <w:rFonts w:ascii="Times New Roman" w:hAnsi="Times New Roman" w:cs="Times New Roman"/>
          <w:sz w:val="28"/>
          <w:szCs w:val="28"/>
        </w:rPr>
        <w:t>рисунк</w:t>
      </w:r>
      <w:r w:rsidR="00C24314">
        <w:rPr>
          <w:rFonts w:ascii="Times New Roman" w:hAnsi="Times New Roman" w:cs="Times New Roman"/>
          <w:sz w:val="28"/>
          <w:szCs w:val="28"/>
        </w:rPr>
        <w:t>е</w:t>
      </w:r>
      <w:r w:rsidRPr="00694C68">
        <w:rPr>
          <w:rFonts w:ascii="Times New Roman" w:hAnsi="Times New Roman" w:cs="Times New Roman"/>
          <w:sz w:val="28"/>
          <w:szCs w:val="28"/>
        </w:rPr>
        <w:t xml:space="preserve"> 2.29.</w:t>
      </w:r>
      <w:r w:rsidR="007F707F" w:rsidRPr="00694C68">
        <w:rPr>
          <w:rFonts w:ascii="Times New Roman" w:hAnsi="Times New Roman" w:cs="Times New Roman"/>
          <w:sz w:val="28"/>
          <w:szCs w:val="28"/>
        </w:rPr>
        <w:t xml:space="preserve"> </w:t>
      </w:r>
    </w:p>
    <w:p w14:paraId="4C7A0088" w14:textId="77777777" w:rsidR="008036A2" w:rsidRPr="00694C68" w:rsidRDefault="008036A2" w:rsidP="00DC6788">
      <w:pPr>
        <w:spacing w:after="0" w:line="240" w:lineRule="auto"/>
        <w:ind w:firstLine="567"/>
        <w:contextualSpacing/>
        <w:jc w:val="both"/>
        <w:rPr>
          <w:rFonts w:ascii="Times New Roman" w:hAnsi="Times New Roman" w:cs="Times New Roman"/>
          <w:sz w:val="28"/>
          <w:szCs w:val="28"/>
        </w:rPr>
      </w:pPr>
    </w:p>
    <w:p w14:paraId="7F733C71" w14:textId="77777777" w:rsidR="008036A2" w:rsidRPr="00694C68" w:rsidRDefault="00066A02" w:rsidP="00DC6788">
      <w:pPr>
        <w:spacing w:after="0" w:line="240" w:lineRule="auto"/>
        <w:contextualSpacing/>
        <w:jc w:val="center"/>
        <w:rPr>
          <w:rFonts w:ascii="Times New Roman" w:hAnsi="Times New Roman" w:cs="Times New Roman"/>
          <w:sz w:val="28"/>
          <w:szCs w:val="28"/>
        </w:rPr>
      </w:pPr>
      <w:r w:rsidRPr="00694C68">
        <w:rPr>
          <w:rFonts w:ascii="Times New Roman" w:hAnsi="Times New Roman" w:cs="Times New Roman"/>
          <w:noProof/>
          <w:lang w:eastAsia="ru-RU"/>
        </w:rPr>
        <w:lastRenderedPageBreak/>
        <w:drawing>
          <wp:inline distT="0" distB="0" distL="0" distR="0" wp14:anchorId="04607A85" wp14:editId="0448F36C">
            <wp:extent cx="3021965" cy="1769933"/>
            <wp:effectExtent l="0" t="0" r="6985" b="1905"/>
            <wp:docPr id="206141554" name="Диаграмма 1">
              <a:extLst xmlns:a="http://schemas.openxmlformats.org/drawingml/2006/main">
                <a:ext uri="{FF2B5EF4-FFF2-40B4-BE49-F238E27FC236}">
                  <a16:creationId xmlns:a16="http://schemas.microsoft.com/office/drawing/2014/main" id="{A6F34A07-FF49-BB17-7F7C-090D90D15A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694C68">
        <w:rPr>
          <w:rFonts w:ascii="Times New Roman" w:hAnsi="Times New Roman" w:cs="Times New Roman"/>
          <w:sz w:val="28"/>
          <w:szCs w:val="28"/>
        </w:rPr>
        <w:t xml:space="preserve"> </w:t>
      </w:r>
      <w:r w:rsidRPr="00694C68">
        <w:rPr>
          <w:rFonts w:ascii="Times New Roman" w:hAnsi="Times New Roman" w:cs="Times New Roman"/>
          <w:noProof/>
          <w:lang w:eastAsia="ru-RU"/>
        </w:rPr>
        <w:drawing>
          <wp:inline distT="0" distB="0" distL="0" distR="0" wp14:anchorId="7DAF2510" wp14:editId="432DC4CF">
            <wp:extent cx="3017520" cy="1765264"/>
            <wp:effectExtent l="0" t="0" r="11430" b="6985"/>
            <wp:docPr id="1253818090" name="Диаграмма 1">
              <a:extLst xmlns:a="http://schemas.openxmlformats.org/drawingml/2006/main">
                <a:ext uri="{FF2B5EF4-FFF2-40B4-BE49-F238E27FC236}">
                  <a16:creationId xmlns:a16="http://schemas.microsoft.com/office/drawing/2014/main" id="{C068C61F-408B-2470-6FDA-FDDD3023B8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2E2AF7E" w14:textId="77777777" w:rsidR="008036A2" w:rsidRPr="00694C68" w:rsidRDefault="008036A2" w:rsidP="00DC6788">
      <w:pPr>
        <w:spacing w:after="0" w:line="240" w:lineRule="auto"/>
        <w:ind w:firstLine="567"/>
        <w:contextualSpacing/>
        <w:jc w:val="both"/>
        <w:rPr>
          <w:rFonts w:ascii="Times New Roman" w:hAnsi="Times New Roman" w:cs="Times New Roman"/>
          <w:sz w:val="28"/>
          <w:szCs w:val="28"/>
        </w:rPr>
      </w:pPr>
    </w:p>
    <w:p w14:paraId="4D7332BD" w14:textId="77777777" w:rsidR="00795530" w:rsidRPr="00694C68" w:rsidRDefault="00795530"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Рисунок 2.29 – </w:t>
      </w:r>
      <w:r w:rsidR="00763FC3" w:rsidRPr="00694C68">
        <w:rPr>
          <w:rFonts w:ascii="Times New Roman" w:hAnsi="Times New Roman" w:cs="Times New Roman"/>
          <w:color w:val="000000" w:themeColor="text1"/>
          <w:sz w:val="28"/>
          <w:szCs w:val="28"/>
        </w:rPr>
        <w:t>Влияние доли углей Жалын (x</w:t>
      </w:r>
      <w:r w:rsidR="00763FC3" w:rsidRPr="00694C68">
        <w:rPr>
          <w:rFonts w:ascii="Times New Roman" w:hAnsi="Times New Roman" w:cs="Times New Roman"/>
          <w:color w:val="000000" w:themeColor="text1"/>
          <w:sz w:val="28"/>
          <w:szCs w:val="28"/>
          <w:vertAlign w:val="subscript"/>
        </w:rPr>
        <w:t>1</w:t>
      </w:r>
      <w:r w:rsidR="00763FC3" w:rsidRPr="00694C68">
        <w:rPr>
          <w:rFonts w:ascii="Times New Roman" w:hAnsi="Times New Roman" w:cs="Times New Roman"/>
          <w:color w:val="000000" w:themeColor="text1"/>
          <w:sz w:val="28"/>
          <w:szCs w:val="28"/>
        </w:rPr>
        <w:t>) и времени коксования (x</w:t>
      </w:r>
      <w:r w:rsidR="00763FC3" w:rsidRPr="00694C68">
        <w:rPr>
          <w:rFonts w:ascii="Times New Roman" w:hAnsi="Times New Roman" w:cs="Times New Roman"/>
          <w:color w:val="000000" w:themeColor="text1"/>
          <w:sz w:val="28"/>
          <w:szCs w:val="28"/>
          <w:vertAlign w:val="subscript"/>
        </w:rPr>
        <w:t>2</w:t>
      </w:r>
      <w:r w:rsidR="00763FC3" w:rsidRPr="00694C68">
        <w:rPr>
          <w:rFonts w:ascii="Times New Roman" w:hAnsi="Times New Roman" w:cs="Times New Roman"/>
          <w:color w:val="000000" w:themeColor="text1"/>
          <w:sz w:val="28"/>
          <w:szCs w:val="28"/>
        </w:rPr>
        <w:t>) на структурную прочность кокса (y</w:t>
      </w:r>
      <w:r w:rsidR="00763FC3" w:rsidRPr="00694C68">
        <w:rPr>
          <w:rFonts w:ascii="Times New Roman" w:hAnsi="Times New Roman" w:cs="Times New Roman"/>
          <w:color w:val="000000" w:themeColor="text1"/>
          <w:sz w:val="28"/>
          <w:szCs w:val="28"/>
          <w:vertAlign w:val="subscript"/>
        </w:rPr>
        <w:t>1</w:t>
      </w:r>
      <w:r w:rsidR="00763FC3" w:rsidRPr="00694C68">
        <w:rPr>
          <w:rFonts w:ascii="Times New Roman" w:hAnsi="Times New Roman" w:cs="Times New Roman"/>
          <w:color w:val="000000" w:themeColor="text1"/>
          <w:sz w:val="28"/>
          <w:szCs w:val="28"/>
        </w:rPr>
        <w:t>) по данным регрессионного анализа</w:t>
      </w:r>
    </w:p>
    <w:p w14:paraId="576E5ED1" w14:textId="77777777" w:rsidR="00763FC3" w:rsidRPr="00694C68" w:rsidRDefault="00763FC3" w:rsidP="00DC6788">
      <w:pPr>
        <w:pStyle w:val="a3"/>
        <w:spacing w:after="0" w:line="240" w:lineRule="auto"/>
        <w:ind w:left="0" w:firstLine="567"/>
        <w:jc w:val="both"/>
        <w:rPr>
          <w:rFonts w:ascii="Times New Roman" w:hAnsi="Times New Roman" w:cs="Times New Roman"/>
          <w:sz w:val="28"/>
          <w:szCs w:val="28"/>
        </w:rPr>
      </w:pPr>
    </w:p>
    <w:p w14:paraId="403866D2" w14:textId="77777777" w:rsidR="006B3D72" w:rsidRPr="00694C68" w:rsidRDefault="006B3D72" w:rsidP="00DC6788">
      <w:pPr>
        <w:pStyle w:val="a3"/>
        <w:tabs>
          <w:tab w:val="left" w:pos="142"/>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График (а) показывает сильную положительную корреляцию между долей спекающихся углей Жалын  и прочностью </w:t>
      </w:r>
      <w:r w:rsidR="00694C68" w:rsidRPr="00694C68">
        <w:rPr>
          <w:rFonts w:ascii="Times New Roman" w:hAnsi="Times New Roman" w:cs="Times New Roman"/>
          <w:sz w:val="28"/>
          <w:szCs w:val="28"/>
        </w:rPr>
        <w:t>(y</w:t>
      </w:r>
      <w:r w:rsidR="00694C68" w:rsidRPr="00694C68">
        <w:rPr>
          <w:rFonts w:ascii="Times New Roman" w:hAnsi="Times New Roman" w:cs="Times New Roman"/>
          <w:sz w:val="28"/>
          <w:szCs w:val="28"/>
          <w:vertAlign w:val="subscript"/>
        </w:rPr>
        <w:t>2</w:t>
      </w:r>
      <w:r w:rsidR="00694C68" w:rsidRPr="00694C68">
        <w:rPr>
          <w:rFonts w:ascii="Times New Roman" w:hAnsi="Times New Roman" w:cs="Times New Roman"/>
          <w:sz w:val="28"/>
          <w:szCs w:val="28"/>
        </w:rPr>
        <w:t>=f(x</w:t>
      </w:r>
      <w:r w:rsidR="00694C68" w:rsidRPr="00694C68">
        <w:rPr>
          <w:rFonts w:ascii="Times New Roman" w:hAnsi="Times New Roman" w:cs="Times New Roman"/>
          <w:sz w:val="28"/>
          <w:szCs w:val="28"/>
          <w:vertAlign w:val="subscript"/>
        </w:rPr>
        <w:t>1</w:t>
      </w:r>
      <w:r w:rsidR="00694C68" w:rsidRPr="00694C68">
        <w:rPr>
          <w:rFonts w:ascii="Times New Roman" w:hAnsi="Times New Roman" w:cs="Times New Roman"/>
          <w:sz w:val="28"/>
          <w:szCs w:val="28"/>
        </w:rPr>
        <w:t>))</w:t>
      </w:r>
      <w:r w:rsidRPr="00694C68">
        <w:rPr>
          <w:rFonts w:ascii="Times New Roman" w:hAnsi="Times New Roman" w:cs="Times New Roman"/>
          <w:sz w:val="28"/>
          <w:szCs w:val="28"/>
        </w:rPr>
        <w:t>, что количественно подтверждает их роль как основного связующего компонента, формирующего несущий каркас кокса. Модель демонстрирует близкую к линейной зависимость, что является хорошим приближением в исследованном диапазоне.</w:t>
      </w:r>
    </w:p>
    <w:p w14:paraId="4ECD5989" w14:textId="77777777" w:rsidR="006B3D72" w:rsidRPr="00694C68" w:rsidRDefault="006B3D72" w:rsidP="00DC6788">
      <w:pPr>
        <w:pStyle w:val="a3"/>
        <w:tabs>
          <w:tab w:val="left" w:pos="142"/>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График (б) демонстрирует</w:t>
      </w:r>
      <w:r w:rsidR="00694C68" w:rsidRPr="00694C68">
        <w:rPr>
          <w:rFonts w:ascii="Times New Roman" w:hAnsi="Times New Roman" w:cs="Times New Roman"/>
          <w:sz w:val="28"/>
          <w:szCs w:val="28"/>
        </w:rPr>
        <w:t xml:space="preserve"> </w:t>
      </w:r>
      <w:r w:rsidR="005C3321" w:rsidRPr="00694C68">
        <w:rPr>
          <w:rFonts w:ascii="Times New Roman" w:hAnsi="Times New Roman" w:cs="Times New Roman"/>
          <w:sz w:val="28"/>
          <w:szCs w:val="28"/>
        </w:rPr>
        <w:t xml:space="preserve">слабую положительную корреляцию </w:t>
      </w:r>
      <w:r w:rsidRPr="00694C68">
        <w:rPr>
          <w:rFonts w:ascii="Times New Roman" w:hAnsi="Times New Roman" w:cs="Times New Roman"/>
          <w:sz w:val="28"/>
          <w:szCs w:val="28"/>
        </w:rPr>
        <w:t>прочности от времени коксования (</w:t>
      </w:r>
      <w:r w:rsidR="00694C68" w:rsidRPr="00694C68">
        <w:rPr>
          <w:rFonts w:ascii="Times New Roman" w:hAnsi="Times New Roman" w:cs="Times New Roman"/>
          <w:sz w:val="28"/>
          <w:szCs w:val="28"/>
        </w:rPr>
        <w:t>y</w:t>
      </w:r>
      <w:r w:rsidR="00694C68" w:rsidRPr="00694C68">
        <w:rPr>
          <w:rFonts w:ascii="Times New Roman" w:hAnsi="Times New Roman" w:cs="Times New Roman"/>
          <w:sz w:val="28"/>
          <w:szCs w:val="28"/>
          <w:vertAlign w:val="subscript"/>
        </w:rPr>
        <w:t>2</w:t>
      </w:r>
      <w:r w:rsidR="00694C68" w:rsidRPr="00694C68">
        <w:rPr>
          <w:rFonts w:ascii="Times New Roman" w:hAnsi="Times New Roman" w:cs="Times New Roman"/>
          <w:sz w:val="28"/>
          <w:szCs w:val="28"/>
        </w:rPr>
        <w:t>=f(x</w:t>
      </w:r>
      <w:r w:rsidR="00694C68" w:rsidRPr="00694C68">
        <w:rPr>
          <w:rFonts w:ascii="Times New Roman" w:hAnsi="Times New Roman" w:cs="Times New Roman"/>
          <w:sz w:val="28"/>
          <w:szCs w:val="28"/>
          <w:vertAlign w:val="subscript"/>
        </w:rPr>
        <w:t>2</w:t>
      </w:r>
      <w:r w:rsidR="00694C68" w:rsidRPr="00694C68">
        <w:rPr>
          <w:rFonts w:ascii="Times New Roman" w:hAnsi="Times New Roman" w:cs="Times New Roman"/>
          <w:sz w:val="28"/>
          <w:szCs w:val="28"/>
        </w:rPr>
        <w:t>)</w:t>
      </w:r>
      <w:r w:rsidRPr="00694C68">
        <w:rPr>
          <w:rFonts w:ascii="Times New Roman" w:hAnsi="Times New Roman" w:cs="Times New Roman"/>
          <w:sz w:val="28"/>
          <w:szCs w:val="28"/>
        </w:rPr>
        <w:t>). Это позволяет сделать важный технологический и экономический вывод: в исследованном диапазоне увеличение времени выдержки не приводит к существенному упрочнению кокса. Следовательно, оптимизация промышленного процесса может быть направлена на сокращение времени цикла коксования без значимого ущерба для качества продукции, что приведет к снижению энергозатрат и увеличению производительности установки.</w:t>
      </w:r>
    </w:p>
    <w:p w14:paraId="36F0AF0B" w14:textId="15331B3D" w:rsidR="005C3321" w:rsidRPr="00694C68" w:rsidRDefault="00D71BCA" w:rsidP="00DC6788">
      <w:pPr>
        <w:pStyle w:val="a3"/>
        <w:tabs>
          <w:tab w:val="left" w:pos="142"/>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Подставляя практические значения полученное и</w:t>
      </w:r>
      <w:r w:rsidR="005C3321" w:rsidRPr="00694C68">
        <w:rPr>
          <w:rFonts w:ascii="Times New Roman" w:hAnsi="Times New Roman" w:cs="Times New Roman"/>
          <w:sz w:val="28"/>
          <w:szCs w:val="28"/>
        </w:rPr>
        <w:t>тоговое уравнени</w:t>
      </w:r>
      <w:r>
        <w:rPr>
          <w:rFonts w:ascii="Times New Roman" w:hAnsi="Times New Roman" w:cs="Times New Roman"/>
          <w:sz w:val="28"/>
          <w:szCs w:val="28"/>
        </w:rPr>
        <w:t>е</w:t>
      </w:r>
      <w:r w:rsidR="005C3321" w:rsidRPr="00694C68">
        <w:rPr>
          <w:rFonts w:ascii="Times New Roman" w:hAnsi="Times New Roman" w:cs="Times New Roman"/>
          <w:sz w:val="28"/>
          <w:szCs w:val="28"/>
        </w:rPr>
        <w:t xml:space="preserve"> для y</w:t>
      </w:r>
      <w:r w:rsidR="005C3321" w:rsidRPr="00694C68">
        <w:rPr>
          <w:rFonts w:ascii="Times New Roman" w:hAnsi="Times New Roman" w:cs="Times New Roman"/>
          <w:sz w:val="28"/>
          <w:szCs w:val="28"/>
          <w:vertAlign w:val="subscript"/>
        </w:rPr>
        <w:t>2</w:t>
      </w:r>
      <w:r w:rsidR="005C3321" w:rsidRPr="00694C68">
        <w:rPr>
          <w:rFonts w:ascii="Times New Roman" w:hAnsi="Times New Roman" w:cs="Times New Roman"/>
          <w:sz w:val="28"/>
          <w:szCs w:val="28"/>
        </w:rPr>
        <w:t xml:space="preserve"> </w:t>
      </w:r>
      <w:r w:rsidR="005C3321" w:rsidRPr="00694C68">
        <w:rPr>
          <w:rFonts w:ascii="Times New Roman" w:hAnsi="Times New Roman" w:cs="Times New Roman"/>
          <w:sz w:val="28"/>
          <w:szCs w:val="28"/>
          <w:lang w:val="kk-KZ"/>
        </w:rPr>
        <w:t>будет иметь следующий вид</w:t>
      </w:r>
      <w:r w:rsidRPr="00D71BCA">
        <w:rPr>
          <w:rFonts w:ascii="Times New Roman" w:hAnsi="Times New Roman" w:cs="Times New Roman"/>
          <w:sz w:val="28"/>
          <w:szCs w:val="28"/>
        </w:rPr>
        <w:t xml:space="preserve"> [</w:t>
      </w:r>
      <w:r>
        <w:rPr>
          <w:rFonts w:ascii="Times New Roman" w:hAnsi="Times New Roman" w:cs="Times New Roman"/>
          <w:sz w:val="28"/>
          <w:szCs w:val="28"/>
          <w:lang w:val="kk-KZ"/>
        </w:rPr>
        <w:t>10</w:t>
      </w:r>
      <w:r w:rsidR="005F42D3" w:rsidRPr="005F42D3">
        <w:rPr>
          <w:rFonts w:ascii="Times New Roman" w:hAnsi="Times New Roman" w:cs="Times New Roman"/>
          <w:sz w:val="28"/>
          <w:szCs w:val="28"/>
        </w:rPr>
        <w:t>2</w:t>
      </w:r>
      <w:r>
        <w:rPr>
          <w:rFonts w:ascii="Times New Roman" w:hAnsi="Times New Roman" w:cs="Times New Roman"/>
          <w:sz w:val="28"/>
          <w:szCs w:val="28"/>
        </w:rPr>
        <w:t>, стр.1138</w:t>
      </w:r>
      <w:r w:rsidRPr="00D71BCA">
        <w:rPr>
          <w:rFonts w:ascii="Times New Roman" w:hAnsi="Times New Roman" w:cs="Times New Roman"/>
          <w:sz w:val="28"/>
          <w:szCs w:val="28"/>
        </w:rPr>
        <w:t>]</w:t>
      </w:r>
      <w:r w:rsidR="005C3321" w:rsidRPr="00694C68">
        <w:rPr>
          <w:rFonts w:ascii="Times New Roman" w:hAnsi="Times New Roman" w:cs="Times New Roman"/>
          <w:sz w:val="28"/>
          <w:szCs w:val="28"/>
        </w:rPr>
        <w:t>:</w:t>
      </w:r>
    </w:p>
    <w:p w14:paraId="4A77FD68" w14:textId="77777777" w:rsidR="005C3321" w:rsidRPr="00694C68" w:rsidRDefault="005C3321" w:rsidP="00DC6788">
      <w:pPr>
        <w:pStyle w:val="a3"/>
        <w:tabs>
          <w:tab w:val="left" w:pos="142"/>
        </w:tabs>
        <w:spacing w:after="0" w:line="240" w:lineRule="auto"/>
        <w:ind w:left="0" w:firstLine="567"/>
        <w:jc w:val="both"/>
        <w:rPr>
          <w:rFonts w:ascii="Times New Roman" w:hAnsi="Times New Roman" w:cs="Times New Roman"/>
          <w:sz w:val="28"/>
          <w:szCs w:val="28"/>
        </w:rPr>
      </w:pPr>
    </w:p>
    <w:p w14:paraId="78415266" w14:textId="77777777" w:rsidR="005C3321" w:rsidRPr="00694C68" w:rsidRDefault="00000000" w:rsidP="00DC6788">
      <w:pPr>
        <w:pStyle w:val="a3"/>
        <w:tabs>
          <w:tab w:val="left" w:pos="142"/>
        </w:tabs>
        <w:spacing w:after="0" w:line="240" w:lineRule="auto"/>
        <w:ind w:left="0" w:firstLine="567"/>
        <w:jc w:val="both"/>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y</m:t>
              </m:r>
            </m:e>
            <m: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П</m:t>
                  </m:r>
                </m:e>
                <m:sub>
                  <m:r>
                    <w:rPr>
                      <w:rFonts w:ascii="Cambria Math" w:hAnsi="Cambria Math" w:cs="Times New Roman"/>
                      <w:sz w:val="28"/>
                      <w:szCs w:val="28"/>
                      <w:lang w:val="kk-KZ"/>
                    </w:rPr>
                    <m:t>с</m:t>
                  </m:r>
                </m:sub>
              </m:sSub>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f</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1</m:t>
                      </m:r>
                    </m:sub>
                  </m:sSub>
                  <m:r>
                    <w:rPr>
                      <w:rFonts w:ascii="Cambria Math" w:hAnsi="Cambria Math" w:cs="Times New Roman"/>
                      <w:sz w:val="28"/>
                      <w:szCs w:val="28"/>
                      <w:lang w:val="en-US"/>
                    </w:rPr>
                    <m:t>)</m:t>
                  </m:r>
                </m:e>
                <m:sub>
                  <m:sSub>
                    <m:sSubPr>
                      <m:ctrlPr>
                        <w:rPr>
                          <w:rFonts w:ascii="Cambria Math" w:hAnsi="Cambria Math" w:cs="Times New Roman"/>
                          <w:i/>
                          <w:sz w:val="28"/>
                          <w:szCs w:val="28"/>
                          <w:lang w:val="en-US"/>
                        </w:rPr>
                      </m:ctrlPr>
                    </m:sSubPr>
                    <m:e>
                      <m:r>
                        <w:rPr>
                          <w:rFonts w:ascii="Cambria Math" w:hAnsi="Cambria Math" w:cs="Times New Roman"/>
                          <w:sz w:val="28"/>
                          <w:szCs w:val="28"/>
                        </w:rPr>
                        <m:t>П</m:t>
                      </m:r>
                    </m:e>
                    <m:sub>
                      <m:r>
                        <w:rPr>
                          <w:rFonts w:ascii="Cambria Math" w:hAnsi="Cambria Math" w:cs="Times New Roman"/>
                          <w:sz w:val="28"/>
                          <w:szCs w:val="28"/>
                          <w:lang w:val="en-US"/>
                        </w:rPr>
                        <m:t>с</m:t>
                      </m:r>
                    </m:sub>
                  </m:sSub>
                </m:sub>
              </m:sSub>
              <m:r>
                <w:rPr>
                  <w:rFonts w:ascii="Cambria Math" w:hAnsi="Cambria Math" w:cs="Times New Roman"/>
                  <w:sz w:val="28"/>
                  <w:szCs w:val="28"/>
                  <w:lang w:val="en-US"/>
                </w:rPr>
                <m:t>∙f</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2</m:t>
                      </m:r>
                    </m:sub>
                  </m:sSub>
                  <m:r>
                    <w:rPr>
                      <w:rFonts w:ascii="Cambria Math" w:hAnsi="Cambria Math" w:cs="Times New Roman"/>
                      <w:sz w:val="28"/>
                      <w:szCs w:val="28"/>
                      <w:lang w:val="en-US"/>
                    </w:rPr>
                    <m:t>)</m:t>
                  </m:r>
                </m:e>
                <m:sub>
                  <m:sSub>
                    <m:sSubPr>
                      <m:ctrlPr>
                        <w:rPr>
                          <w:rFonts w:ascii="Cambria Math" w:hAnsi="Cambria Math" w:cs="Times New Roman"/>
                          <w:i/>
                          <w:sz w:val="28"/>
                          <w:szCs w:val="28"/>
                          <w:lang w:val="en-US"/>
                        </w:rPr>
                      </m:ctrlPr>
                    </m:sSubPr>
                    <m:e>
                      <m:r>
                        <w:rPr>
                          <w:rFonts w:ascii="Cambria Math" w:hAnsi="Cambria Math" w:cs="Times New Roman"/>
                          <w:sz w:val="28"/>
                          <w:szCs w:val="28"/>
                        </w:rPr>
                        <m:t>П</m:t>
                      </m:r>
                    </m:e>
                    <m:sub>
                      <m:r>
                        <w:rPr>
                          <w:rFonts w:ascii="Cambria Math" w:hAnsi="Cambria Math" w:cs="Times New Roman"/>
                          <w:sz w:val="28"/>
                          <w:szCs w:val="28"/>
                          <w:lang w:val="en-US"/>
                        </w:rPr>
                        <m:t>с</m:t>
                      </m:r>
                    </m:sub>
                  </m:sSub>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y</m:t>
                  </m:r>
                </m:e>
                <m:sub>
                  <m:sSub>
                    <m:sSubPr>
                      <m:ctrlPr>
                        <w:rPr>
                          <w:rFonts w:ascii="Cambria Math" w:hAnsi="Cambria Math" w:cs="Times New Roman"/>
                          <w:i/>
                          <w:sz w:val="28"/>
                          <w:szCs w:val="28"/>
                        </w:rPr>
                      </m:ctrlPr>
                    </m:sSubPr>
                    <m:e>
                      <m:r>
                        <w:rPr>
                          <w:rFonts w:ascii="Cambria Math" w:hAnsi="Cambria Math" w:cs="Times New Roman"/>
                          <w:sz w:val="28"/>
                          <w:szCs w:val="28"/>
                        </w:rPr>
                        <m:t>ср</m:t>
                      </m:r>
                    </m:e>
                    <m:sub>
                      <m:r>
                        <w:rPr>
                          <w:rFonts w:ascii="Cambria Math" w:hAnsi="Cambria Math" w:cs="Times New Roman"/>
                          <w:sz w:val="28"/>
                          <w:szCs w:val="28"/>
                        </w:rPr>
                        <m:t>Пс</m:t>
                      </m:r>
                    </m:sub>
                  </m:sSub>
                </m:sub>
              </m:sSub>
            </m:den>
          </m:f>
        </m:oMath>
      </m:oMathPara>
    </w:p>
    <w:p w14:paraId="7D03082A" w14:textId="77777777" w:rsidR="005C3321" w:rsidRPr="00694C68" w:rsidRDefault="005C3321" w:rsidP="00DC6788">
      <w:pPr>
        <w:pStyle w:val="a3"/>
        <w:tabs>
          <w:tab w:val="left" w:pos="142"/>
        </w:tabs>
        <w:spacing w:after="0" w:line="240" w:lineRule="auto"/>
        <w:ind w:left="0" w:firstLine="567"/>
        <w:jc w:val="both"/>
        <w:rPr>
          <w:rFonts w:ascii="Times New Roman" w:hAnsi="Times New Roman" w:cs="Times New Roman"/>
          <w:i/>
          <w:sz w:val="28"/>
          <w:szCs w:val="28"/>
          <w:lang w:val="kk-KZ"/>
        </w:rPr>
      </w:pPr>
    </w:p>
    <w:p w14:paraId="785D2FDC" w14:textId="77777777" w:rsidR="005C3321" w:rsidRPr="00694C68" w:rsidRDefault="005C3321" w:rsidP="005C3321">
      <w:pPr>
        <w:pStyle w:val="a3"/>
        <w:tabs>
          <w:tab w:val="left" w:pos="142"/>
        </w:tabs>
        <w:ind w:left="0"/>
        <w:jc w:val="both"/>
        <w:rPr>
          <w:rFonts w:ascii="Times New Roman" w:hAnsi="Times New Roman" w:cs="Times New Roman"/>
          <w:sz w:val="28"/>
          <w:szCs w:val="28"/>
        </w:rPr>
      </w:pPr>
      <w:r w:rsidRPr="005C3321">
        <w:rPr>
          <w:rFonts w:ascii="Times New Roman" w:hAnsi="Times New Roman" w:cs="Times New Roman"/>
          <w:sz w:val="28"/>
          <w:szCs w:val="28"/>
        </w:rPr>
        <w:t xml:space="preserve">где </w:t>
      </w:r>
      <w:r w:rsidRPr="005C3321">
        <w:rPr>
          <w:rFonts w:ascii="Times New Roman" w:hAnsi="Times New Roman" w:cs="Times New Roman"/>
          <w:i/>
          <w:iCs/>
          <w:sz w:val="28"/>
          <w:szCs w:val="28"/>
        </w:rPr>
        <w:t>f</w:t>
      </w:r>
      <w:r w:rsidRPr="005C3321">
        <w:rPr>
          <w:rFonts w:ascii="Times New Roman" w:hAnsi="Times New Roman" w:cs="Times New Roman"/>
          <w:sz w:val="28"/>
          <w:szCs w:val="28"/>
        </w:rPr>
        <w:t>(x</w:t>
      </w:r>
      <w:r w:rsidRPr="005C3321">
        <w:rPr>
          <w:rFonts w:ascii="Times New Roman" w:hAnsi="Times New Roman" w:cs="Times New Roman"/>
          <w:sz w:val="28"/>
          <w:szCs w:val="28"/>
          <w:vertAlign w:val="subscript"/>
        </w:rPr>
        <w:t>1</w:t>
      </w:r>
      <w:r w:rsidRPr="005C3321">
        <w:rPr>
          <w:rFonts w:ascii="Times New Roman" w:hAnsi="Times New Roman" w:cs="Times New Roman"/>
          <w:sz w:val="28"/>
          <w:szCs w:val="28"/>
        </w:rPr>
        <w:t>)</w:t>
      </w:r>
      <w:r w:rsidRPr="005C3321">
        <w:rPr>
          <w:rFonts w:ascii="Times New Roman" w:hAnsi="Times New Roman" w:cs="Times New Roman"/>
          <w:sz w:val="28"/>
          <w:szCs w:val="28"/>
          <w:vertAlign w:val="subscript"/>
        </w:rPr>
        <w:t>Пс</w:t>
      </w:r>
      <w:r w:rsidRPr="005C3321">
        <w:rPr>
          <w:rFonts w:ascii="Times New Roman" w:hAnsi="Times New Roman" w:cs="Times New Roman"/>
          <w:sz w:val="28"/>
          <w:szCs w:val="28"/>
        </w:rPr>
        <w:t xml:space="preserve"> — нелинейный полином, </w:t>
      </w:r>
    </w:p>
    <w:p w14:paraId="2A020DD3" w14:textId="01D5A86F" w:rsidR="005C3321" w:rsidRPr="005C3321" w:rsidRDefault="005C3321" w:rsidP="00052358">
      <w:pPr>
        <w:pStyle w:val="a3"/>
        <w:tabs>
          <w:tab w:val="left" w:pos="142"/>
        </w:tabs>
        <w:ind w:left="0" w:firstLine="567"/>
        <w:jc w:val="both"/>
        <w:rPr>
          <w:rFonts w:ascii="Times New Roman" w:hAnsi="Times New Roman" w:cs="Times New Roman"/>
          <w:sz w:val="28"/>
          <w:szCs w:val="28"/>
        </w:rPr>
      </w:pPr>
      <w:r w:rsidRPr="005C3321">
        <w:rPr>
          <w:rFonts w:ascii="Times New Roman" w:hAnsi="Times New Roman" w:cs="Times New Roman"/>
          <w:i/>
          <w:iCs/>
          <w:sz w:val="28"/>
          <w:szCs w:val="28"/>
        </w:rPr>
        <w:t>f</w:t>
      </w:r>
      <w:r w:rsidRPr="005C3321">
        <w:rPr>
          <w:rFonts w:ascii="Times New Roman" w:hAnsi="Times New Roman" w:cs="Times New Roman"/>
          <w:sz w:val="28"/>
          <w:szCs w:val="28"/>
        </w:rPr>
        <w:t>(x</w:t>
      </w:r>
      <w:r w:rsidRPr="005C3321">
        <w:rPr>
          <w:rFonts w:ascii="Times New Roman" w:hAnsi="Times New Roman" w:cs="Times New Roman"/>
          <w:sz w:val="28"/>
          <w:szCs w:val="28"/>
          <w:vertAlign w:val="subscript"/>
        </w:rPr>
        <w:t>2</w:t>
      </w:r>
      <w:r w:rsidRPr="005C3321">
        <w:rPr>
          <w:rFonts w:ascii="Times New Roman" w:hAnsi="Times New Roman" w:cs="Times New Roman"/>
          <w:sz w:val="28"/>
          <w:szCs w:val="28"/>
        </w:rPr>
        <w:t>)</w:t>
      </w:r>
      <w:r w:rsidRPr="005C3321">
        <w:rPr>
          <w:rFonts w:ascii="Times New Roman" w:hAnsi="Times New Roman" w:cs="Times New Roman"/>
          <w:sz w:val="28"/>
          <w:szCs w:val="28"/>
          <w:vertAlign w:val="subscript"/>
        </w:rPr>
        <w:t>Пс</w:t>
      </w:r>
      <w:r w:rsidRPr="005C3321">
        <w:rPr>
          <w:rFonts w:ascii="Times New Roman" w:hAnsi="Times New Roman" w:cs="Times New Roman"/>
          <w:sz w:val="28"/>
          <w:szCs w:val="28"/>
        </w:rPr>
        <w:t xml:space="preserve"> — слабая линейная функция</w:t>
      </w:r>
    </w:p>
    <w:p w14:paraId="2BD917B8" w14:textId="77777777" w:rsidR="005C3321" w:rsidRPr="00694C68" w:rsidRDefault="005C3321" w:rsidP="00DC6788">
      <w:pPr>
        <w:pStyle w:val="a3"/>
        <w:tabs>
          <w:tab w:val="left" w:pos="142"/>
        </w:tabs>
        <w:spacing w:after="0" w:line="240" w:lineRule="auto"/>
        <w:ind w:left="0" w:firstLine="567"/>
        <w:jc w:val="both"/>
        <w:rPr>
          <w:rFonts w:ascii="Times New Roman" w:hAnsi="Times New Roman" w:cs="Times New Roman"/>
          <w:b/>
          <w:bCs/>
          <w:sz w:val="28"/>
          <w:szCs w:val="28"/>
        </w:rPr>
      </w:pPr>
    </w:p>
    <w:p w14:paraId="426FACEF" w14:textId="77777777" w:rsidR="005C3321" w:rsidRPr="00694C68" w:rsidRDefault="005C3321" w:rsidP="00DC6788">
      <w:pPr>
        <w:pStyle w:val="a3"/>
        <w:tabs>
          <w:tab w:val="left" w:pos="142"/>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Эти синтезированные уравнения представляют собой готовую математическую модель, позволяющую прогнозировать качество спецкокса в зависимости от заданных технологических параметров (x</w:t>
      </w:r>
      <w:r w:rsidRPr="00694C68">
        <w:rPr>
          <w:rFonts w:ascii="Times New Roman" w:hAnsi="Times New Roman" w:cs="Times New Roman"/>
          <w:sz w:val="28"/>
          <w:szCs w:val="28"/>
          <w:vertAlign w:val="subscript"/>
        </w:rPr>
        <w:t>1</w:t>
      </w:r>
      <w:r w:rsidRPr="00694C68">
        <w:rPr>
          <w:rFonts w:ascii="Times New Roman" w:hAnsi="Times New Roman" w:cs="Times New Roman"/>
          <w:sz w:val="28"/>
          <w:szCs w:val="28"/>
        </w:rPr>
        <w:t>, x</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и находить оптимальные режимы. Коэффициент корреляции </w:t>
      </w:r>
      <w:r w:rsidR="00694C68" w:rsidRPr="00694C68">
        <w:rPr>
          <w:rFonts w:ascii="Times New Roman" w:hAnsi="Times New Roman" w:cs="Times New Roman"/>
          <w:sz w:val="28"/>
          <w:szCs w:val="28"/>
          <w:lang w:val="en-US"/>
        </w:rPr>
        <w:t>R</w:t>
      </w:r>
      <w:r w:rsidR="00694C68" w:rsidRPr="00694C68">
        <w:rPr>
          <w:rFonts w:ascii="Times New Roman" w:hAnsi="Times New Roman" w:cs="Times New Roman"/>
          <w:sz w:val="28"/>
          <w:szCs w:val="28"/>
        </w:rPr>
        <w:t xml:space="preserve"> </w:t>
      </w:r>
      <w:r w:rsidRPr="00694C68">
        <w:rPr>
          <w:rFonts w:ascii="Times New Roman" w:hAnsi="Times New Roman" w:cs="Times New Roman"/>
          <w:sz w:val="28"/>
          <w:szCs w:val="28"/>
        </w:rPr>
        <w:t>составил 0,89</w:t>
      </w:r>
      <w:r w:rsidR="00694C68" w:rsidRPr="00694C68">
        <w:rPr>
          <w:rFonts w:ascii="Times New Roman" w:hAnsi="Times New Roman" w:cs="Times New Roman"/>
          <w:sz w:val="28"/>
          <w:szCs w:val="28"/>
        </w:rPr>
        <w:t xml:space="preserve">, что указывает на очень тесную связь между моделью и экспериментальными данными. </w:t>
      </w:r>
      <w:r w:rsidR="00D71BCA" w:rsidRPr="00D71BCA">
        <w:rPr>
          <w:rFonts w:ascii="Times New Roman" w:hAnsi="Times New Roman" w:cs="Times New Roman"/>
          <w:sz w:val="28"/>
          <w:szCs w:val="28"/>
        </w:rPr>
        <w:t>Рассчитанный коэффициент детерминации составляет R</w:t>
      </w:r>
      <w:r w:rsidR="00D71BCA">
        <w:rPr>
          <w:rFonts w:ascii="Times New Roman" w:hAnsi="Times New Roman" w:cs="Times New Roman"/>
          <w:sz w:val="28"/>
          <w:szCs w:val="28"/>
          <w:vertAlign w:val="superscript"/>
        </w:rPr>
        <w:t>2</w:t>
      </w:r>
      <w:r w:rsidR="00D71BCA" w:rsidRPr="00D71BCA">
        <w:rPr>
          <w:rFonts w:ascii="Times New Roman" w:hAnsi="Times New Roman" w:cs="Times New Roman"/>
          <w:sz w:val="28"/>
          <w:szCs w:val="28"/>
        </w:rPr>
        <w:t xml:space="preserve"> </w:t>
      </w:r>
      <w:r w:rsidR="00D71BCA">
        <w:rPr>
          <w:rFonts w:ascii="Times New Roman" w:hAnsi="Times New Roman" w:cs="Times New Roman"/>
          <w:sz w:val="28"/>
          <w:szCs w:val="28"/>
        </w:rPr>
        <w:t>=</w:t>
      </w:r>
      <w:r w:rsidR="00D71BCA" w:rsidRPr="00D71BCA">
        <w:rPr>
          <w:rFonts w:ascii="Times New Roman" w:hAnsi="Times New Roman" w:cs="Times New Roman"/>
          <w:sz w:val="28"/>
          <w:szCs w:val="28"/>
        </w:rPr>
        <w:t xml:space="preserve"> 0</w:t>
      </w:r>
      <w:r w:rsidR="00D71BCA">
        <w:rPr>
          <w:rFonts w:ascii="Times New Roman" w:hAnsi="Times New Roman" w:cs="Times New Roman"/>
          <w:sz w:val="28"/>
          <w:szCs w:val="28"/>
        </w:rPr>
        <w:t>,</w:t>
      </w:r>
      <w:r w:rsidR="00D71BCA" w:rsidRPr="00D71BCA">
        <w:rPr>
          <w:rFonts w:ascii="Times New Roman" w:hAnsi="Times New Roman" w:cs="Times New Roman"/>
          <w:sz w:val="28"/>
          <w:szCs w:val="28"/>
        </w:rPr>
        <w:t>792. Модель достоверно описывает 79</w:t>
      </w:r>
      <w:r w:rsidR="00D71BCA">
        <w:rPr>
          <w:rFonts w:ascii="Times New Roman" w:hAnsi="Times New Roman" w:cs="Times New Roman"/>
          <w:sz w:val="28"/>
          <w:szCs w:val="28"/>
        </w:rPr>
        <w:t>,</w:t>
      </w:r>
      <w:r w:rsidR="00D71BCA" w:rsidRPr="00D71BCA">
        <w:rPr>
          <w:rFonts w:ascii="Times New Roman" w:hAnsi="Times New Roman" w:cs="Times New Roman"/>
          <w:sz w:val="28"/>
          <w:szCs w:val="28"/>
        </w:rPr>
        <w:t>2</w:t>
      </w:r>
      <w:r w:rsidR="00D71BCA">
        <w:rPr>
          <w:rFonts w:ascii="Times New Roman" w:hAnsi="Times New Roman" w:cs="Times New Roman"/>
          <w:sz w:val="28"/>
          <w:szCs w:val="28"/>
        </w:rPr>
        <w:t xml:space="preserve"> </w:t>
      </w:r>
      <w:r w:rsidR="00D71BCA" w:rsidRPr="00D71BCA">
        <w:rPr>
          <w:rFonts w:ascii="Times New Roman" w:hAnsi="Times New Roman" w:cs="Times New Roman"/>
          <w:sz w:val="28"/>
          <w:szCs w:val="28"/>
        </w:rPr>
        <w:t>% вариативности данных, что является высоким показателем для сложного коксохимического процесса.</w:t>
      </w:r>
      <w:r w:rsidRPr="00694C68">
        <w:rPr>
          <w:rFonts w:ascii="Times New Roman" w:hAnsi="Times New Roman" w:cs="Times New Roman"/>
          <w:sz w:val="28"/>
          <w:szCs w:val="28"/>
        </w:rPr>
        <w:t xml:space="preserve"> </w:t>
      </w:r>
      <w:r w:rsidR="00694C68" w:rsidRPr="00694C68">
        <w:rPr>
          <w:rFonts w:ascii="Times New Roman" w:hAnsi="Times New Roman" w:cs="Times New Roman"/>
          <w:sz w:val="28"/>
          <w:szCs w:val="28"/>
        </w:rPr>
        <w:t>К</w:t>
      </w:r>
      <w:r w:rsidRPr="00694C68">
        <w:rPr>
          <w:rFonts w:ascii="Times New Roman" w:hAnsi="Times New Roman" w:cs="Times New Roman"/>
          <w:sz w:val="28"/>
          <w:szCs w:val="28"/>
        </w:rPr>
        <w:t xml:space="preserve">оэффициент </w:t>
      </w:r>
      <w:r w:rsidRPr="00694C68">
        <w:rPr>
          <w:rFonts w:ascii="Times New Roman" w:hAnsi="Times New Roman" w:cs="Times New Roman"/>
          <w:sz w:val="28"/>
          <w:szCs w:val="28"/>
        </w:rPr>
        <w:lastRenderedPageBreak/>
        <w:t xml:space="preserve">значимости </w:t>
      </w:r>
      <w:r w:rsidRPr="00694C68">
        <w:rPr>
          <w:rFonts w:ascii="Times New Roman" w:hAnsi="Times New Roman" w:cs="Times New Roman"/>
          <w:sz w:val="28"/>
          <w:szCs w:val="28"/>
          <w:lang w:val="en-US"/>
        </w:rPr>
        <w:t>t</w:t>
      </w:r>
      <w:r w:rsidRPr="00694C68">
        <w:rPr>
          <w:rFonts w:ascii="Times New Roman" w:hAnsi="Times New Roman" w:cs="Times New Roman"/>
          <w:sz w:val="28"/>
          <w:szCs w:val="28"/>
          <w:vertAlign w:val="subscript"/>
          <w:lang w:val="en-US"/>
        </w:rPr>
        <w:t>R</w:t>
      </w:r>
      <w:r w:rsidRPr="00694C68">
        <w:rPr>
          <w:rFonts w:ascii="Times New Roman" w:hAnsi="Times New Roman" w:cs="Times New Roman"/>
          <w:sz w:val="28"/>
          <w:szCs w:val="28"/>
        </w:rPr>
        <w:t xml:space="preserve"> = 22,56</w:t>
      </w:r>
      <w:r w:rsidR="00694C68" w:rsidRPr="00694C68">
        <w:rPr>
          <w:rFonts w:ascii="Times New Roman" w:hAnsi="Times New Roman" w:cs="Times New Roman"/>
          <w:sz w:val="28"/>
          <w:szCs w:val="28"/>
        </w:rPr>
        <w:t xml:space="preserve">, поскольку </w:t>
      </w:r>
      <w:r w:rsidR="00694C68" w:rsidRPr="00694C68">
        <w:rPr>
          <w:rFonts w:ascii="Times New Roman" w:hAnsi="Times New Roman" w:cs="Times New Roman"/>
          <w:sz w:val="28"/>
          <w:szCs w:val="28"/>
          <w:lang w:val="en-US"/>
        </w:rPr>
        <w:t>t</w:t>
      </w:r>
      <w:r w:rsidR="00694C68" w:rsidRPr="00694C68">
        <w:rPr>
          <w:rFonts w:ascii="Times New Roman" w:hAnsi="Times New Roman" w:cs="Times New Roman"/>
          <w:sz w:val="28"/>
          <w:szCs w:val="28"/>
          <w:vertAlign w:val="subscript"/>
          <w:lang w:val="en-US"/>
        </w:rPr>
        <w:t>R</w:t>
      </w:r>
      <w:r w:rsidRPr="00694C68">
        <w:rPr>
          <w:rFonts w:ascii="Times New Roman" w:hAnsi="Times New Roman" w:cs="Times New Roman"/>
          <w:sz w:val="28"/>
          <w:szCs w:val="28"/>
        </w:rPr>
        <w:t xml:space="preserve"> &gt; 2</w:t>
      </w:r>
      <w:r w:rsidR="00694C68" w:rsidRPr="00694C68">
        <w:rPr>
          <w:rFonts w:ascii="Times New Roman" w:hAnsi="Times New Roman" w:cs="Times New Roman"/>
          <w:sz w:val="28"/>
          <w:szCs w:val="28"/>
        </w:rPr>
        <w:t xml:space="preserve"> модель признается статистически значимой с вероятностью </w:t>
      </w:r>
      <w:r w:rsidR="00694C68" w:rsidRPr="00FE37A5">
        <w:rPr>
          <w:rFonts w:ascii="Times New Roman" w:hAnsi="Times New Roman" w:cs="Times New Roman"/>
          <w:sz w:val="28"/>
          <w:szCs w:val="28"/>
        </w:rPr>
        <w:t>&gt; 95 %.</w:t>
      </w:r>
    </w:p>
    <w:p w14:paraId="514A246A" w14:textId="76BA6AF3"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Таким образом, проведенное исследование показало зависимость изменения прочностных характеристик спецкоксов от состава исходной угольной смеси. </w:t>
      </w:r>
      <w:bookmarkStart w:id="54" w:name="_Hlk198510344"/>
      <w:r w:rsidRPr="00694C68">
        <w:rPr>
          <w:rFonts w:ascii="Times New Roman" w:hAnsi="Times New Roman" w:cs="Times New Roman"/>
          <w:color w:val="000000" w:themeColor="text1"/>
          <w:sz w:val="28"/>
          <w:szCs w:val="28"/>
        </w:rPr>
        <w:t xml:space="preserve">Коксы с содержанием </w:t>
      </w:r>
      <w:r w:rsidRPr="00C24314">
        <w:rPr>
          <w:rFonts w:ascii="Times New Roman" w:hAnsi="Times New Roman" w:cs="Times New Roman"/>
          <w:color w:val="000000" w:themeColor="text1"/>
          <w:sz w:val="28"/>
          <w:szCs w:val="28"/>
        </w:rPr>
        <w:t>более 75</w:t>
      </w:r>
      <w:r w:rsidR="00C24314" w:rsidRPr="00C24314">
        <w:rPr>
          <w:rFonts w:ascii="Times New Roman" w:hAnsi="Times New Roman" w:cs="Times New Roman"/>
          <w:color w:val="000000" w:themeColor="text1"/>
          <w:sz w:val="28"/>
          <w:szCs w:val="28"/>
        </w:rPr>
        <w:t xml:space="preserve"> </w:t>
      </w:r>
      <w:r w:rsidRPr="00C24314">
        <w:rPr>
          <w:rFonts w:ascii="Times New Roman" w:hAnsi="Times New Roman" w:cs="Times New Roman"/>
          <w:color w:val="000000" w:themeColor="text1"/>
          <w:sz w:val="28"/>
          <w:szCs w:val="28"/>
        </w:rPr>
        <w:t>% углей</w:t>
      </w:r>
      <w:r w:rsidRPr="00694C68">
        <w:rPr>
          <w:rFonts w:ascii="Times New Roman" w:hAnsi="Times New Roman" w:cs="Times New Roman"/>
          <w:color w:val="000000" w:themeColor="text1"/>
          <w:sz w:val="28"/>
          <w:szCs w:val="28"/>
        </w:rPr>
        <w:t xml:space="preserve"> Жалын обладают более высокой структурной прочностью, что делает их предпочтительными для применения в металлургическом производстве. </w:t>
      </w:r>
    </w:p>
    <w:bookmarkEnd w:id="54"/>
    <w:p w14:paraId="2463DD50" w14:textId="77777777"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color w:val="000000" w:themeColor="text1"/>
          <w:sz w:val="28"/>
          <w:szCs w:val="28"/>
        </w:rPr>
      </w:pPr>
    </w:p>
    <w:p w14:paraId="262E01A2" w14:textId="77777777"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b/>
          <w:bCs/>
          <w:color w:val="000000" w:themeColor="text1"/>
          <w:sz w:val="28"/>
          <w:szCs w:val="28"/>
        </w:rPr>
      </w:pPr>
      <w:bookmarkStart w:id="55" w:name="_Hlk192157285"/>
      <w:r w:rsidRPr="00694C68">
        <w:rPr>
          <w:rFonts w:ascii="Times New Roman" w:hAnsi="Times New Roman" w:cs="Times New Roman"/>
          <w:b/>
          <w:bCs/>
          <w:color w:val="000000" w:themeColor="text1"/>
          <w:sz w:val="28"/>
          <w:szCs w:val="28"/>
        </w:rPr>
        <w:t>2.</w:t>
      </w:r>
      <w:r w:rsidR="004C146B" w:rsidRPr="00694C68">
        <w:rPr>
          <w:rFonts w:ascii="Times New Roman" w:hAnsi="Times New Roman" w:cs="Times New Roman"/>
          <w:b/>
          <w:bCs/>
          <w:color w:val="000000" w:themeColor="text1"/>
          <w:sz w:val="28"/>
          <w:szCs w:val="28"/>
        </w:rPr>
        <w:t>7</w:t>
      </w:r>
      <w:r w:rsidRPr="00694C68">
        <w:rPr>
          <w:rFonts w:ascii="Times New Roman" w:hAnsi="Times New Roman" w:cs="Times New Roman"/>
          <w:b/>
          <w:bCs/>
          <w:color w:val="000000" w:themeColor="text1"/>
          <w:sz w:val="28"/>
          <w:szCs w:val="28"/>
        </w:rPr>
        <w:t xml:space="preserve"> Исследование реакционных характеристик</w:t>
      </w:r>
    </w:p>
    <w:bookmarkEnd w:id="45"/>
    <w:p w14:paraId="4E0166D6"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26D3086B" w14:textId="26B26CE7" w:rsidR="00781E59" w:rsidRPr="00694C68" w:rsidRDefault="00781E59"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Исследуемые угли месторождения Жалын и Шубарколь </w:t>
      </w:r>
      <w:bookmarkStart w:id="56" w:name="_Hlk198511188"/>
      <w:r w:rsidRPr="00694C68">
        <w:rPr>
          <w:rFonts w:ascii="Times New Roman" w:hAnsi="Times New Roman" w:cs="Times New Roman"/>
          <w:sz w:val="28"/>
          <w:szCs w:val="28"/>
        </w:rPr>
        <w:t>характеризуются ранней стадией углефикации и высоким содержанием летучих компонентов</w:t>
      </w:r>
      <w:bookmarkEnd w:id="56"/>
      <w:r w:rsidRPr="00694C68">
        <w:rPr>
          <w:rFonts w:ascii="Times New Roman" w:hAnsi="Times New Roman" w:cs="Times New Roman"/>
          <w:sz w:val="28"/>
          <w:szCs w:val="28"/>
        </w:rPr>
        <w:t>, которые, в свою очередь</w:t>
      </w:r>
      <w:r w:rsidR="00320969" w:rsidRPr="00694C68">
        <w:rPr>
          <w:rFonts w:ascii="Times New Roman" w:hAnsi="Times New Roman" w:cs="Times New Roman"/>
          <w:sz w:val="28"/>
          <w:szCs w:val="28"/>
        </w:rPr>
        <w:t>,</w:t>
      </w:r>
      <w:r w:rsidRPr="00694C68">
        <w:rPr>
          <w:rFonts w:ascii="Times New Roman" w:hAnsi="Times New Roman" w:cs="Times New Roman"/>
          <w:sz w:val="28"/>
          <w:szCs w:val="28"/>
        </w:rPr>
        <w:t xml:space="preserve"> способствуют эффективному восстановлению металлов. В работе отмечается [</w:t>
      </w:r>
      <w:r w:rsidR="00B43BB2" w:rsidRPr="00694C68">
        <w:rPr>
          <w:rFonts w:ascii="Times New Roman" w:hAnsi="Times New Roman" w:cs="Times New Roman"/>
          <w:sz w:val="28"/>
          <w:szCs w:val="28"/>
        </w:rPr>
        <w:t>1</w:t>
      </w:r>
      <w:r w:rsidR="005F42D3" w:rsidRPr="005F42D3">
        <w:rPr>
          <w:rFonts w:ascii="Times New Roman" w:hAnsi="Times New Roman" w:cs="Times New Roman"/>
          <w:sz w:val="28"/>
          <w:szCs w:val="28"/>
        </w:rPr>
        <w:t>20</w:t>
      </w:r>
      <w:r w:rsidR="00B43BB2" w:rsidRPr="00694C68">
        <w:rPr>
          <w:rFonts w:ascii="Times New Roman" w:hAnsi="Times New Roman" w:cs="Times New Roman"/>
          <w:sz w:val="28"/>
          <w:szCs w:val="28"/>
        </w:rPr>
        <w:t>-1</w:t>
      </w:r>
      <w:r w:rsidR="007D151B" w:rsidRPr="00694C68">
        <w:rPr>
          <w:rFonts w:ascii="Times New Roman" w:hAnsi="Times New Roman" w:cs="Times New Roman"/>
          <w:sz w:val="28"/>
          <w:szCs w:val="28"/>
        </w:rPr>
        <w:t>2</w:t>
      </w:r>
      <w:r w:rsidR="005F42D3" w:rsidRPr="005F42D3">
        <w:rPr>
          <w:rFonts w:ascii="Times New Roman" w:hAnsi="Times New Roman" w:cs="Times New Roman"/>
          <w:sz w:val="28"/>
          <w:szCs w:val="28"/>
        </w:rPr>
        <w:t>1</w:t>
      </w:r>
      <w:r w:rsidRPr="00694C68">
        <w:rPr>
          <w:rFonts w:ascii="Times New Roman" w:hAnsi="Times New Roman" w:cs="Times New Roman"/>
          <w:sz w:val="28"/>
          <w:szCs w:val="28"/>
        </w:rPr>
        <w:t>], что высокое содержание летучих компонентов, помимо возможных неблагоприятных факторов в виде отложений смолистых составляющих в отходящих газах и отрицательно влияющих на работу газоочистных сооружений, положительно влияют на восстановительную (реакционную) способность, за счет более активного углерода и высокого содержания СО и Н</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пиролизного газа.</w:t>
      </w:r>
    </w:p>
    <w:p w14:paraId="08F6C133" w14:textId="77777777" w:rsidR="00781E59" w:rsidRPr="00694C68" w:rsidRDefault="00781E59" w:rsidP="00DC6788">
      <w:pPr>
        <w:pStyle w:val="a3"/>
        <w:spacing w:after="0" w:line="240" w:lineRule="auto"/>
        <w:ind w:left="0" w:firstLine="567"/>
        <w:jc w:val="both"/>
        <w:rPr>
          <w:rFonts w:ascii="Times New Roman" w:hAnsi="Times New Roman" w:cs="Times New Roman"/>
          <w:sz w:val="28"/>
          <w:szCs w:val="28"/>
        </w:rPr>
      </w:pPr>
      <w:bookmarkStart w:id="57" w:name="_Hlk198508613"/>
      <w:r w:rsidRPr="00694C68">
        <w:rPr>
          <w:rFonts w:ascii="Times New Roman" w:hAnsi="Times New Roman" w:cs="Times New Roman"/>
          <w:sz w:val="28"/>
          <w:szCs w:val="28"/>
        </w:rPr>
        <w:t>Важными и приоритетными направлениями исследований физико-химических свойств кокса</w:t>
      </w:r>
      <w:bookmarkEnd w:id="57"/>
      <w:r w:rsidRPr="00694C68">
        <w:rPr>
          <w:rFonts w:ascii="Times New Roman" w:hAnsi="Times New Roman" w:cs="Times New Roman"/>
          <w:sz w:val="28"/>
          <w:szCs w:val="28"/>
        </w:rPr>
        <w:t xml:space="preserve"> являются показатели реакционной способности </w:t>
      </w:r>
      <w:bookmarkStart w:id="58" w:name="_Hlk198508596"/>
      <w:r w:rsidRPr="00694C68">
        <w:rPr>
          <w:rFonts w:ascii="Times New Roman" w:hAnsi="Times New Roman" w:cs="Times New Roman"/>
          <w:sz w:val="28"/>
          <w:szCs w:val="28"/>
        </w:rPr>
        <w:t>CRI (Coke Reactivity Index) и «горячей» прочности кокса CSR (Coke Strange after Reaction)</w:t>
      </w:r>
      <w:bookmarkEnd w:id="58"/>
      <w:r w:rsidRPr="00694C68">
        <w:rPr>
          <w:rFonts w:ascii="Times New Roman" w:hAnsi="Times New Roman" w:cs="Times New Roman"/>
          <w:sz w:val="28"/>
          <w:szCs w:val="28"/>
        </w:rPr>
        <w:t xml:space="preserve">. </w:t>
      </w:r>
      <w:bookmarkStart w:id="59" w:name="_Hlk198508665"/>
      <w:r w:rsidRPr="00694C68">
        <w:rPr>
          <w:rFonts w:ascii="Times New Roman" w:hAnsi="Times New Roman" w:cs="Times New Roman"/>
          <w:sz w:val="28"/>
          <w:szCs w:val="28"/>
        </w:rPr>
        <w:t>В обычных металлургических коксах показатели реакционной способности уступают спецкоксам и находятся в пределах CRI = 22 ÷ 25 %, хотя имеют высокую горячую прочность CSR = 62 ÷ 67 %, и которые приемлемы для доменного производства, но не для ферросплавного. Конечно, на сегодняшний день такие восстановители активно используются и их применение в производстве ферросплавов обусловлено благоприятным техническим составом и низкими содержаниями вредных примесей, а также дефицитом специальных видов восстановителей, обладающих высокими показателями реакционной способности и удельного электросопротивления.</w:t>
      </w:r>
      <w:bookmarkEnd w:id="59"/>
      <w:r w:rsidRPr="00694C68">
        <w:rPr>
          <w:rFonts w:ascii="Times New Roman" w:hAnsi="Times New Roman" w:cs="Times New Roman"/>
          <w:sz w:val="28"/>
          <w:szCs w:val="28"/>
        </w:rPr>
        <w:t xml:space="preserve"> </w:t>
      </w:r>
    </w:p>
    <w:p w14:paraId="7D5E6A36" w14:textId="28578469"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sz w:val="28"/>
          <w:szCs w:val="28"/>
        </w:rPr>
        <w:t>Одним из основных параметров, определяющими качество кокса, являются структурная прочность, реакционная способность (CRI) и прочность после реакции (CSR). Для определения прочностных и реакционных характеристик полученных образцов были использованы стандарты: ГОСТ 54250</w:t>
      </w:r>
      <w:r w:rsidR="00C24314">
        <w:rPr>
          <w:rFonts w:ascii="Times New Roman" w:hAnsi="Times New Roman" w:cs="Times New Roman"/>
          <w:sz w:val="28"/>
          <w:szCs w:val="28"/>
        </w:rPr>
        <w:t>-</w:t>
      </w:r>
      <w:r w:rsidRPr="00694C68">
        <w:rPr>
          <w:rFonts w:ascii="Times New Roman" w:hAnsi="Times New Roman" w:cs="Times New Roman"/>
          <w:sz w:val="28"/>
          <w:szCs w:val="28"/>
        </w:rPr>
        <w:t>2010 «Определение реакционной способности кокса (CRI) и прочности кокса после</w:t>
      </w:r>
      <w:r w:rsidRPr="00694C68">
        <w:rPr>
          <w:rFonts w:ascii="Times New Roman" w:hAnsi="Times New Roman" w:cs="Times New Roman"/>
          <w:sz w:val="28"/>
          <w:szCs w:val="28"/>
        </w:rPr>
        <w:br/>
        <w:t xml:space="preserve">реакции (CSR)». </w:t>
      </w:r>
    </w:p>
    <w:p w14:paraId="2A1D8BA9"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Для исследования </w:t>
      </w:r>
      <w:bookmarkStart w:id="60" w:name="_Hlk198510425"/>
      <w:r w:rsidRPr="00694C68">
        <w:rPr>
          <w:rFonts w:ascii="Times New Roman" w:hAnsi="Times New Roman" w:cs="Times New Roman"/>
          <w:color w:val="000000" w:themeColor="text1"/>
          <w:sz w:val="28"/>
          <w:szCs w:val="28"/>
        </w:rPr>
        <w:t>были отобраны образцы, полученных спецкоксов Ж-100, Ж-85, Ж-75, Ж-65, Ж-55</w:t>
      </w:r>
      <w:bookmarkEnd w:id="60"/>
      <w:r w:rsidRPr="00694C68">
        <w:rPr>
          <w:rFonts w:ascii="Times New Roman" w:hAnsi="Times New Roman" w:cs="Times New Roman"/>
          <w:color w:val="000000" w:themeColor="text1"/>
          <w:sz w:val="28"/>
          <w:szCs w:val="28"/>
        </w:rPr>
        <w:t>, а также спецкокс полученный термоокислением из Шубаркольских углей.</w:t>
      </w:r>
    </w:p>
    <w:p w14:paraId="4A83978E" w14:textId="77777777" w:rsidR="00781E59" w:rsidRPr="00694C68" w:rsidRDefault="00781E59" w:rsidP="00DC6788">
      <w:pPr>
        <w:pStyle w:val="a3"/>
        <w:spacing w:after="0" w:line="240" w:lineRule="auto"/>
        <w:ind w:left="0" w:firstLine="567"/>
        <w:jc w:val="both"/>
        <w:rPr>
          <w:rFonts w:ascii="Times New Roman" w:hAnsi="Times New Roman" w:cs="Times New Roman"/>
          <w:sz w:val="28"/>
          <w:szCs w:val="28"/>
        </w:rPr>
      </w:pPr>
      <w:bookmarkStart w:id="61" w:name="_Hlk198508694"/>
      <w:r w:rsidRPr="00694C68">
        <w:rPr>
          <w:rFonts w:ascii="Times New Roman" w:hAnsi="Times New Roman" w:cs="Times New Roman"/>
          <w:sz w:val="28"/>
          <w:szCs w:val="28"/>
        </w:rPr>
        <w:t>Отобранные пробы массой 200 г помещали в камеру реактора и нагрева до температуры 1100 °С в атмосфере азота. Далее в течение 120 мин вместо азота подавали СО</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затем охлаждение камеры проводили до 50 °С в атмосфере N</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w:t>
      </w:r>
    </w:p>
    <w:p w14:paraId="3559EF2A" w14:textId="77777777" w:rsidR="00781E59" w:rsidRPr="00694C68" w:rsidRDefault="00781E59"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lastRenderedPageBreak/>
        <w:t>Реакционную способность (CRI) определяли по разности масс порции образца до и после реакции с СО</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Непрореагировавший коксовый остаток обрабатывали в барабане со скоростью вращения 20 об/мин.</w:t>
      </w:r>
    </w:p>
    <w:bookmarkEnd w:id="61"/>
    <w:p w14:paraId="5638EA29" w14:textId="77777777" w:rsidR="00010278" w:rsidRPr="00694C68" w:rsidRDefault="00010278" w:rsidP="00DC6788">
      <w:pPr>
        <w:pStyle w:val="a3"/>
        <w:spacing w:after="0" w:line="240" w:lineRule="auto"/>
        <w:ind w:left="0" w:firstLine="567"/>
        <w:jc w:val="both"/>
        <w:rPr>
          <w:rFonts w:ascii="Times New Roman" w:hAnsi="Times New Roman" w:cs="Times New Roman"/>
          <w:sz w:val="28"/>
          <w:szCs w:val="28"/>
        </w:rPr>
      </w:pPr>
    </w:p>
    <w:p w14:paraId="607C00CF" w14:textId="77777777" w:rsidR="00781E59" w:rsidRPr="00694C68" w:rsidRDefault="00781E59" w:rsidP="00DC6788">
      <w:pPr>
        <w:spacing w:after="0" w:line="240" w:lineRule="auto"/>
        <w:contextualSpacing/>
        <w:jc w:val="both"/>
        <w:rPr>
          <w:rFonts w:ascii="Times New Roman" w:hAnsi="Times New Roman" w:cs="Times New Roman"/>
          <w:sz w:val="28"/>
          <w:szCs w:val="28"/>
        </w:rPr>
      </w:pPr>
      <w:bookmarkStart w:id="62" w:name="_Hlk198510598"/>
      <w:r w:rsidRPr="00694C68">
        <w:rPr>
          <w:rFonts w:ascii="Times New Roman" w:hAnsi="Times New Roman" w:cs="Times New Roman"/>
          <w:sz w:val="28"/>
          <w:szCs w:val="28"/>
        </w:rPr>
        <w:t>Таблица 2.1</w:t>
      </w:r>
      <w:r w:rsidR="00B44E75" w:rsidRPr="00694C68">
        <w:rPr>
          <w:rFonts w:ascii="Times New Roman" w:hAnsi="Times New Roman" w:cs="Times New Roman"/>
          <w:sz w:val="28"/>
          <w:szCs w:val="28"/>
        </w:rPr>
        <w:t>0</w:t>
      </w:r>
      <w:r w:rsidRPr="00694C68">
        <w:rPr>
          <w:rFonts w:ascii="Times New Roman" w:hAnsi="Times New Roman" w:cs="Times New Roman"/>
          <w:sz w:val="28"/>
          <w:szCs w:val="28"/>
        </w:rPr>
        <w:t xml:space="preserve"> – Реакционная способность</w:t>
      </w:r>
      <w:r w:rsidR="001976A2" w:rsidRPr="00694C68">
        <w:rPr>
          <w:rFonts w:ascii="Times New Roman" w:hAnsi="Times New Roman" w:cs="Times New Roman"/>
          <w:sz w:val="28"/>
          <w:szCs w:val="28"/>
        </w:rPr>
        <w:t>, ГОСТ Р 54250-2010, %:</w:t>
      </w:r>
    </w:p>
    <w:tbl>
      <w:tblPr>
        <w:tblStyle w:val="a5"/>
        <w:tblW w:w="0" w:type="auto"/>
        <w:tblLook w:val="04A0" w:firstRow="1" w:lastRow="0" w:firstColumn="1" w:lastColumn="0" w:noHBand="0" w:noVBand="1"/>
      </w:tblPr>
      <w:tblGrid>
        <w:gridCol w:w="1787"/>
        <w:gridCol w:w="636"/>
        <w:gridCol w:w="689"/>
        <w:gridCol w:w="675"/>
        <w:gridCol w:w="675"/>
        <w:gridCol w:w="675"/>
        <w:gridCol w:w="675"/>
        <w:gridCol w:w="636"/>
        <w:gridCol w:w="636"/>
        <w:gridCol w:w="636"/>
        <w:gridCol w:w="636"/>
        <w:gridCol w:w="636"/>
        <w:gridCol w:w="636"/>
      </w:tblGrid>
      <w:tr w:rsidR="00781E59" w:rsidRPr="00694C68" w14:paraId="65FD638D" w14:textId="77777777" w:rsidTr="00BD3A6B">
        <w:tc>
          <w:tcPr>
            <w:tcW w:w="1787" w:type="dxa"/>
            <w:vMerge w:val="restart"/>
          </w:tcPr>
          <w:p w14:paraId="1037DDD8"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Показатели</w:t>
            </w:r>
          </w:p>
        </w:tc>
        <w:tc>
          <w:tcPr>
            <w:tcW w:w="4025" w:type="dxa"/>
            <w:gridSpan w:val="6"/>
          </w:tcPr>
          <w:p w14:paraId="4A465660"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Мокрое тушение</w:t>
            </w:r>
          </w:p>
        </w:tc>
        <w:tc>
          <w:tcPr>
            <w:tcW w:w="3816" w:type="dxa"/>
            <w:gridSpan w:val="6"/>
          </w:tcPr>
          <w:p w14:paraId="076C6F7B"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Сухое тушение</w:t>
            </w:r>
          </w:p>
        </w:tc>
      </w:tr>
      <w:tr w:rsidR="00781E59" w:rsidRPr="00694C68" w14:paraId="762C7386" w14:textId="77777777" w:rsidTr="00BD3A6B">
        <w:tc>
          <w:tcPr>
            <w:tcW w:w="1787" w:type="dxa"/>
            <w:vMerge/>
          </w:tcPr>
          <w:p w14:paraId="44E0F5F5" w14:textId="77777777" w:rsidR="00781E59" w:rsidRPr="00694C68" w:rsidRDefault="00781E59" w:rsidP="00DC6788">
            <w:pPr>
              <w:pStyle w:val="a3"/>
              <w:ind w:left="0"/>
              <w:jc w:val="both"/>
              <w:rPr>
                <w:rFonts w:ascii="Times New Roman" w:hAnsi="Times New Roman" w:cs="Times New Roman"/>
                <w:sz w:val="24"/>
                <w:szCs w:val="24"/>
              </w:rPr>
            </w:pPr>
          </w:p>
        </w:tc>
        <w:tc>
          <w:tcPr>
            <w:tcW w:w="636" w:type="dxa"/>
          </w:tcPr>
          <w:p w14:paraId="05489AC3"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Ш-100</w:t>
            </w:r>
          </w:p>
        </w:tc>
        <w:tc>
          <w:tcPr>
            <w:tcW w:w="689" w:type="dxa"/>
          </w:tcPr>
          <w:p w14:paraId="4D65EDC0"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Ж-100</w:t>
            </w:r>
          </w:p>
        </w:tc>
        <w:tc>
          <w:tcPr>
            <w:tcW w:w="675" w:type="dxa"/>
          </w:tcPr>
          <w:p w14:paraId="5A5EC075"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Ж-85</w:t>
            </w:r>
          </w:p>
        </w:tc>
        <w:tc>
          <w:tcPr>
            <w:tcW w:w="675" w:type="dxa"/>
          </w:tcPr>
          <w:p w14:paraId="000A1CF4"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Ж-75</w:t>
            </w:r>
          </w:p>
        </w:tc>
        <w:tc>
          <w:tcPr>
            <w:tcW w:w="675" w:type="dxa"/>
          </w:tcPr>
          <w:p w14:paraId="1F0564F4"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Ж-65</w:t>
            </w:r>
          </w:p>
        </w:tc>
        <w:tc>
          <w:tcPr>
            <w:tcW w:w="675" w:type="dxa"/>
          </w:tcPr>
          <w:p w14:paraId="2CFEB3D8"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Ж-55</w:t>
            </w:r>
          </w:p>
        </w:tc>
        <w:tc>
          <w:tcPr>
            <w:tcW w:w="636" w:type="dxa"/>
          </w:tcPr>
          <w:p w14:paraId="4246265B"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Ш-100</w:t>
            </w:r>
          </w:p>
        </w:tc>
        <w:tc>
          <w:tcPr>
            <w:tcW w:w="636" w:type="dxa"/>
          </w:tcPr>
          <w:p w14:paraId="183A5670"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Ж-100</w:t>
            </w:r>
          </w:p>
        </w:tc>
        <w:tc>
          <w:tcPr>
            <w:tcW w:w="636" w:type="dxa"/>
          </w:tcPr>
          <w:p w14:paraId="1112D750"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Ж-85</w:t>
            </w:r>
          </w:p>
        </w:tc>
        <w:tc>
          <w:tcPr>
            <w:tcW w:w="636" w:type="dxa"/>
          </w:tcPr>
          <w:p w14:paraId="1ADADCA0"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Ж-75</w:t>
            </w:r>
          </w:p>
        </w:tc>
        <w:tc>
          <w:tcPr>
            <w:tcW w:w="636" w:type="dxa"/>
          </w:tcPr>
          <w:p w14:paraId="594EA151"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Ж-65</w:t>
            </w:r>
          </w:p>
        </w:tc>
        <w:tc>
          <w:tcPr>
            <w:tcW w:w="636" w:type="dxa"/>
          </w:tcPr>
          <w:p w14:paraId="388F8D4C"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Ж-55</w:t>
            </w:r>
          </w:p>
        </w:tc>
      </w:tr>
      <w:tr w:rsidR="00781E59" w:rsidRPr="00694C68" w14:paraId="1D24A146" w14:textId="77777777" w:rsidTr="00BD3A6B">
        <w:tc>
          <w:tcPr>
            <w:tcW w:w="1787" w:type="dxa"/>
          </w:tcPr>
          <w:p w14:paraId="2258D07F"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реакционная способность, CRI</w:t>
            </w:r>
          </w:p>
        </w:tc>
        <w:tc>
          <w:tcPr>
            <w:tcW w:w="636" w:type="dxa"/>
          </w:tcPr>
          <w:p w14:paraId="44435282"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74,7</w:t>
            </w:r>
          </w:p>
        </w:tc>
        <w:tc>
          <w:tcPr>
            <w:tcW w:w="689" w:type="dxa"/>
          </w:tcPr>
          <w:p w14:paraId="65C10BCF"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73,5</w:t>
            </w:r>
          </w:p>
        </w:tc>
        <w:tc>
          <w:tcPr>
            <w:tcW w:w="675" w:type="dxa"/>
          </w:tcPr>
          <w:p w14:paraId="39EEE216"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73,7</w:t>
            </w:r>
          </w:p>
        </w:tc>
        <w:tc>
          <w:tcPr>
            <w:tcW w:w="675" w:type="dxa"/>
          </w:tcPr>
          <w:p w14:paraId="1C643053"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74,4</w:t>
            </w:r>
          </w:p>
        </w:tc>
        <w:tc>
          <w:tcPr>
            <w:tcW w:w="675" w:type="dxa"/>
          </w:tcPr>
          <w:p w14:paraId="4A9E9AD2"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72,4</w:t>
            </w:r>
          </w:p>
        </w:tc>
        <w:tc>
          <w:tcPr>
            <w:tcW w:w="675" w:type="dxa"/>
          </w:tcPr>
          <w:p w14:paraId="41A64CBF"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73,5</w:t>
            </w:r>
          </w:p>
        </w:tc>
        <w:tc>
          <w:tcPr>
            <w:tcW w:w="636" w:type="dxa"/>
          </w:tcPr>
          <w:p w14:paraId="23DB08CA"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73,5</w:t>
            </w:r>
          </w:p>
        </w:tc>
        <w:tc>
          <w:tcPr>
            <w:tcW w:w="636" w:type="dxa"/>
          </w:tcPr>
          <w:p w14:paraId="24ECF936"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74,9</w:t>
            </w:r>
          </w:p>
        </w:tc>
        <w:tc>
          <w:tcPr>
            <w:tcW w:w="636" w:type="dxa"/>
          </w:tcPr>
          <w:p w14:paraId="32215F90"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75,5</w:t>
            </w:r>
          </w:p>
        </w:tc>
        <w:tc>
          <w:tcPr>
            <w:tcW w:w="636" w:type="dxa"/>
          </w:tcPr>
          <w:p w14:paraId="455BF413"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71,8</w:t>
            </w:r>
          </w:p>
        </w:tc>
        <w:tc>
          <w:tcPr>
            <w:tcW w:w="636" w:type="dxa"/>
          </w:tcPr>
          <w:p w14:paraId="73AF51CB"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73,1</w:t>
            </w:r>
          </w:p>
        </w:tc>
        <w:tc>
          <w:tcPr>
            <w:tcW w:w="636" w:type="dxa"/>
          </w:tcPr>
          <w:p w14:paraId="27E1D13C"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72,6</w:t>
            </w:r>
          </w:p>
        </w:tc>
      </w:tr>
      <w:tr w:rsidR="00781E59" w:rsidRPr="00694C68" w14:paraId="57222E6F" w14:textId="77777777" w:rsidTr="00BD3A6B">
        <w:tc>
          <w:tcPr>
            <w:tcW w:w="1787" w:type="dxa"/>
          </w:tcPr>
          <w:p w14:paraId="214BAFEE"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 xml:space="preserve">прочность после реакции, </w:t>
            </w:r>
            <w:bookmarkStart w:id="63" w:name="_Hlk202021317"/>
            <w:r w:rsidRPr="00694C68">
              <w:rPr>
                <w:rFonts w:ascii="Times New Roman" w:hAnsi="Times New Roman" w:cs="Times New Roman"/>
                <w:sz w:val="24"/>
                <w:szCs w:val="24"/>
              </w:rPr>
              <w:t>CSR</w:t>
            </w:r>
            <w:bookmarkEnd w:id="63"/>
            <w:r w:rsidRPr="00694C68">
              <w:rPr>
                <w:rFonts w:ascii="Times New Roman" w:hAnsi="Times New Roman" w:cs="Times New Roman"/>
                <w:sz w:val="24"/>
                <w:szCs w:val="24"/>
              </w:rPr>
              <w:t xml:space="preserve"> </w:t>
            </w:r>
          </w:p>
        </w:tc>
        <w:tc>
          <w:tcPr>
            <w:tcW w:w="636" w:type="dxa"/>
          </w:tcPr>
          <w:p w14:paraId="6FA90B75"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23,6</w:t>
            </w:r>
          </w:p>
        </w:tc>
        <w:tc>
          <w:tcPr>
            <w:tcW w:w="689" w:type="dxa"/>
          </w:tcPr>
          <w:p w14:paraId="43298B14"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26,0</w:t>
            </w:r>
          </w:p>
        </w:tc>
        <w:tc>
          <w:tcPr>
            <w:tcW w:w="675" w:type="dxa"/>
          </w:tcPr>
          <w:p w14:paraId="2BC9569C"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25,7</w:t>
            </w:r>
          </w:p>
        </w:tc>
        <w:tc>
          <w:tcPr>
            <w:tcW w:w="675" w:type="dxa"/>
          </w:tcPr>
          <w:p w14:paraId="660C5811"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22,4</w:t>
            </w:r>
          </w:p>
        </w:tc>
        <w:tc>
          <w:tcPr>
            <w:tcW w:w="675" w:type="dxa"/>
          </w:tcPr>
          <w:p w14:paraId="029B6344"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17,3</w:t>
            </w:r>
          </w:p>
        </w:tc>
        <w:tc>
          <w:tcPr>
            <w:tcW w:w="675" w:type="dxa"/>
          </w:tcPr>
          <w:p w14:paraId="1E3BC813"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15,7</w:t>
            </w:r>
          </w:p>
        </w:tc>
        <w:tc>
          <w:tcPr>
            <w:tcW w:w="636" w:type="dxa"/>
          </w:tcPr>
          <w:p w14:paraId="7677465C"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24,5</w:t>
            </w:r>
          </w:p>
        </w:tc>
        <w:tc>
          <w:tcPr>
            <w:tcW w:w="636" w:type="dxa"/>
          </w:tcPr>
          <w:p w14:paraId="58D336E0"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26,7</w:t>
            </w:r>
          </w:p>
        </w:tc>
        <w:tc>
          <w:tcPr>
            <w:tcW w:w="636" w:type="dxa"/>
          </w:tcPr>
          <w:p w14:paraId="39ED082A"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25,8</w:t>
            </w:r>
          </w:p>
        </w:tc>
        <w:tc>
          <w:tcPr>
            <w:tcW w:w="636" w:type="dxa"/>
          </w:tcPr>
          <w:p w14:paraId="555F1676"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23,6</w:t>
            </w:r>
          </w:p>
        </w:tc>
        <w:tc>
          <w:tcPr>
            <w:tcW w:w="636" w:type="dxa"/>
          </w:tcPr>
          <w:p w14:paraId="3BED9997"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16,7</w:t>
            </w:r>
          </w:p>
        </w:tc>
        <w:tc>
          <w:tcPr>
            <w:tcW w:w="636" w:type="dxa"/>
          </w:tcPr>
          <w:p w14:paraId="2529FED6" w14:textId="77777777" w:rsidR="00781E59" w:rsidRPr="00694C68" w:rsidRDefault="00781E59" w:rsidP="00DC6788">
            <w:pPr>
              <w:pStyle w:val="a3"/>
              <w:ind w:left="0"/>
              <w:jc w:val="both"/>
              <w:rPr>
                <w:rFonts w:ascii="Times New Roman" w:hAnsi="Times New Roman" w:cs="Times New Roman"/>
                <w:sz w:val="24"/>
                <w:szCs w:val="24"/>
              </w:rPr>
            </w:pPr>
            <w:r w:rsidRPr="00694C68">
              <w:rPr>
                <w:rFonts w:ascii="Times New Roman" w:hAnsi="Times New Roman" w:cs="Times New Roman"/>
                <w:sz w:val="24"/>
                <w:szCs w:val="24"/>
              </w:rPr>
              <w:t>16,1</w:t>
            </w:r>
          </w:p>
        </w:tc>
      </w:tr>
      <w:bookmarkEnd w:id="62"/>
    </w:tbl>
    <w:p w14:paraId="555C383B" w14:textId="77777777"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sz w:val="28"/>
          <w:szCs w:val="28"/>
          <w:lang w:val="en-US"/>
        </w:rPr>
      </w:pPr>
    </w:p>
    <w:p w14:paraId="4DE61C74" w14:textId="34B1847F"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Результаты исследований</w:t>
      </w:r>
      <w:r w:rsidR="00542523" w:rsidRPr="00694C68">
        <w:rPr>
          <w:rFonts w:ascii="Times New Roman" w:hAnsi="Times New Roman" w:cs="Times New Roman"/>
          <w:sz w:val="28"/>
          <w:szCs w:val="28"/>
        </w:rPr>
        <w:t xml:space="preserve"> [10</w:t>
      </w:r>
      <w:r w:rsidR="005F42D3" w:rsidRPr="005F42D3">
        <w:rPr>
          <w:rFonts w:ascii="Times New Roman" w:hAnsi="Times New Roman" w:cs="Times New Roman"/>
          <w:sz w:val="28"/>
          <w:szCs w:val="28"/>
        </w:rPr>
        <w:t>3</w:t>
      </w:r>
      <w:r w:rsidR="00542523" w:rsidRPr="00694C68">
        <w:rPr>
          <w:rFonts w:ascii="Times New Roman" w:hAnsi="Times New Roman" w:cs="Times New Roman"/>
          <w:sz w:val="28"/>
          <w:szCs w:val="28"/>
        </w:rPr>
        <w:t>, стр. 224]</w:t>
      </w:r>
      <w:r w:rsidRPr="00694C68">
        <w:rPr>
          <w:rFonts w:ascii="Times New Roman" w:hAnsi="Times New Roman" w:cs="Times New Roman"/>
          <w:sz w:val="28"/>
          <w:szCs w:val="28"/>
        </w:rPr>
        <w:t>, представленные в таблице 2.1</w:t>
      </w:r>
      <w:r w:rsidR="00B44E75" w:rsidRPr="00694C68">
        <w:rPr>
          <w:rFonts w:ascii="Times New Roman" w:hAnsi="Times New Roman" w:cs="Times New Roman"/>
          <w:sz w:val="28"/>
          <w:szCs w:val="28"/>
        </w:rPr>
        <w:t>0</w:t>
      </w:r>
      <w:r w:rsidRPr="00694C68">
        <w:rPr>
          <w:rFonts w:ascii="Times New Roman" w:hAnsi="Times New Roman" w:cs="Times New Roman"/>
          <w:sz w:val="28"/>
          <w:szCs w:val="28"/>
        </w:rPr>
        <w:t xml:space="preserve">, показывают, что </w:t>
      </w:r>
      <w:bookmarkStart w:id="64" w:name="_Hlk198510860"/>
      <w:r w:rsidRPr="00694C68">
        <w:rPr>
          <w:rFonts w:ascii="Times New Roman" w:hAnsi="Times New Roman" w:cs="Times New Roman"/>
          <w:sz w:val="28"/>
          <w:szCs w:val="28"/>
        </w:rPr>
        <w:t>показатели CRI варьируются от 71,8 % до 75,5 % в зависимости от угольного состава</w:t>
      </w:r>
      <w:bookmarkEnd w:id="64"/>
      <w:r w:rsidRPr="00694C68">
        <w:rPr>
          <w:rFonts w:ascii="Times New Roman" w:hAnsi="Times New Roman" w:cs="Times New Roman"/>
          <w:sz w:val="28"/>
          <w:szCs w:val="28"/>
        </w:rPr>
        <w:t xml:space="preserve"> и метода тушения кокса. Увеличение доли неспекающихся углей в исходной смеси приводит к повышению реакционной способности, что связано с изменением пористости и фазового состава углерода. При сравнении двух методов тушения наблюдается незначительное повышение CRI у образцов, подвергшихся сухому тушению</w:t>
      </w:r>
      <w:r w:rsidR="00320969" w:rsidRPr="00694C68">
        <w:rPr>
          <w:rFonts w:ascii="Times New Roman" w:hAnsi="Times New Roman" w:cs="Times New Roman"/>
          <w:sz w:val="28"/>
          <w:szCs w:val="28"/>
        </w:rPr>
        <w:t>. Т</w:t>
      </w:r>
      <w:r w:rsidRPr="00694C68">
        <w:rPr>
          <w:rFonts w:ascii="Times New Roman" w:hAnsi="Times New Roman" w:cs="Times New Roman"/>
          <w:sz w:val="28"/>
          <w:szCs w:val="28"/>
        </w:rPr>
        <w:t>ак, например, у спецкокса Ж-85 реакционная способность при мокром тушении составляет 73,7 %, а при сухом увеличивается до 75,5 %. Это указывает на то, что при более мягком режиме охлаждения происходит частичная графитизация углерода, что делает материал более реакционноспособным в среде CO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w:t>
      </w:r>
    </w:p>
    <w:p w14:paraId="0FDE72FF" w14:textId="77777777"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Особенно заметное влияние состава исходной угольной смеси на CRI прослеживается при сравнении образцов Ж-55 и Ж-100. В случае Ж-55, который содержит наибольшую долю неспекающихся углей, реакционная способность достигает 73,5 % при мокром тушении и 72,6 % при сухом. Напротив, у Ж-100 значения CRI ниже (73,5 % при мокром тушении и 74,9 % при сухом), что объясняется большей плотностью структуры кокса и его повышенной механической прочностью.</w:t>
      </w:r>
    </w:p>
    <w:p w14:paraId="4085F455" w14:textId="77777777" w:rsidR="00210764" w:rsidRPr="00694C68" w:rsidRDefault="00210764" w:rsidP="00210764">
      <w:pPr>
        <w:pStyle w:val="a3"/>
        <w:tabs>
          <w:tab w:val="left" w:pos="142"/>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Анализируя рисунок 2.30, можно отметить, что зависимость реакционной способности от метода тушения не носит линейного характера. В некоторых случаях (Ж-75, Ж-65) CRI при мокром тушении оказывается даже выше, чем при сухом, что может быть связано с индивидуальными особенностями формирования пористой структуры кокса в процессе стандартного коксования без доступа воздуха. </w:t>
      </w:r>
    </w:p>
    <w:p w14:paraId="5C52DC22" w14:textId="5FB2FD3A" w:rsidR="00210764" w:rsidRPr="00694C68" w:rsidRDefault="00210764" w:rsidP="00210764">
      <w:pPr>
        <w:pStyle w:val="a3"/>
        <w:tabs>
          <w:tab w:val="left" w:pos="142"/>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Показатели </w:t>
      </w:r>
      <w:bookmarkStart w:id="65" w:name="_Hlk198511379"/>
      <w:r w:rsidRPr="00694C68">
        <w:rPr>
          <w:rFonts w:ascii="Times New Roman" w:hAnsi="Times New Roman" w:cs="Times New Roman"/>
          <w:sz w:val="28"/>
          <w:szCs w:val="28"/>
        </w:rPr>
        <w:t>прочности после реакции (CSR)</w:t>
      </w:r>
      <w:bookmarkEnd w:id="65"/>
      <w:r w:rsidRPr="00694C68">
        <w:rPr>
          <w:rFonts w:ascii="Times New Roman" w:hAnsi="Times New Roman" w:cs="Times New Roman"/>
          <w:sz w:val="28"/>
          <w:szCs w:val="28"/>
        </w:rPr>
        <w:t xml:space="preserve">, показанных на рисунке 2.31, демонстрируют обратную зависимость. Для Ж-100 этот параметр выше, чем для Ш-100, однако </w:t>
      </w:r>
      <w:bookmarkStart w:id="66" w:name="_Hlk198511446"/>
      <w:r w:rsidRPr="00694C68">
        <w:rPr>
          <w:rFonts w:ascii="Times New Roman" w:hAnsi="Times New Roman" w:cs="Times New Roman"/>
          <w:sz w:val="28"/>
          <w:szCs w:val="28"/>
        </w:rPr>
        <w:t>с увеличением содержания неспекающихся углей CSR значительно снижается</w:t>
      </w:r>
      <w:bookmarkEnd w:id="66"/>
      <w:r w:rsidRPr="00694C68">
        <w:rPr>
          <w:rFonts w:ascii="Times New Roman" w:hAnsi="Times New Roman" w:cs="Times New Roman"/>
          <w:sz w:val="28"/>
          <w:szCs w:val="28"/>
        </w:rPr>
        <w:t xml:space="preserve">. Это подтверждает, что </w:t>
      </w:r>
      <w:bookmarkStart w:id="67" w:name="_Hlk198511508"/>
      <w:r w:rsidRPr="00694C68">
        <w:rPr>
          <w:rFonts w:ascii="Times New Roman" w:hAnsi="Times New Roman" w:cs="Times New Roman"/>
          <w:sz w:val="28"/>
          <w:szCs w:val="28"/>
        </w:rPr>
        <w:t>при увеличении реакционной способности кокса его устойчивость к механическим нагрузкам после реакции уменьшается</w:t>
      </w:r>
      <w:bookmarkEnd w:id="67"/>
      <w:r w:rsidRPr="00694C68">
        <w:rPr>
          <w:rFonts w:ascii="Times New Roman" w:hAnsi="Times New Roman" w:cs="Times New Roman"/>
          <w:sz w:val="28"/>
          <w:szCs w:val="28"/>
        </w:rPr>
        <w:t xml:space="preserve">. </w:t>
      </w:r>
      <w:bookmarkStart w:id="68" w:name="_Hlk198511533"/>
      <w:r w:rsidRPr="00694C68">
        <w:rPr>
          <w:rFonts w:ascii="Times New Roman" w:hAnsi="Times New Roman" w:cs="Times New Roman"/>
          <w:sz w:val="28"/>
          <w:szCs w:val="28"/>
        </w:rPr>
        <w:t xml:space="preserve">Особенно резкое снижение CSR наблюдается у Ж-65 и Ж-55, что делает их менее предпочтительными для использования в условиях, требующих </w:t>
      </w:r>
      <w:r w:rsidRPr="00694C68">
        <w:rPr>
          <w:rFonts w:ascii="Times New Roman" w:hAnsi="Times New Roman" w:cs="Times New Roman"/>
          <w:sz w:val="28"/>
          <w:szCs w:val="28"/>
        </w:rPr>
        <w:lastRenderedPageBreak/>
        <w:t>высокой прочности кокса после реакции. Для сравнения, высококачественные металлургические коксы имеют низкую реакционную способность (CRI = 22</w:t>
      </w:r>
      <w:r w:rsidR="00C24314">
        <w:rPr>
          <w:rFonts w:ascii="Times New Roman" w:hAnsi="Times New Roman" w:cs="Times New Roman"/>
          <w:sz w:val="28"/>
          <w:szCs w:val="28"/>
        </w:rPr>
        <w:t xml:space="preserve">–    </w:t>
      </w:r>
      <w:r w:rsidRPr="00694C68">
        <w:rPr>
          <w:rFonts w:ascii="Times New Roman" w:hAnsi="Times New Roman" w:cs="Times New Roman"/>
          <w:sz w:val="28"/>
          <w:szCs w:val="28"/>
        </w:rPr>
        <w:t>25 %) и высокую «горячую» прочность (CSR = 62</w:t>
      </w:r>
      <w:r w:rsidR="00C24314">
        <w:rPr>
          <w:rFonts w:ascii="Times New Roman" w:hAnsi="Times New Roman" w:cs="Times New Roman"/>
          <w:sz w:val="28"/>
          <w:szCs w:val="28"/>
        </w:rPr>
        <w:t>–</w:t>
      </w:r>
      <w:r w:rsidRPr="00694C68">
        <w:rPr>
          <w:rFonts w:ascii="Times New Roman" w:hAnsi="Times New Roman" w:cs="Times New Roman"/>
          <w:sz w:val="28"/>
          <w:szCs w:val="28"/>
        </w:rPr>
        <w:t>67 %), в то время как наиболее низкокачественные металлургические (доменные) коксы имеют реакционную способность на уровне CRI = 38</w:t>
      </w:r>
      <w:r w:rsidR="00C24314">
        <w:rPr>
          <w:rFonts w:ascii="Times New Roman" w:hAnsi="Times New Roman" w:cs="Times New Roman"/>
          <w:sz w:val="28"/>
          <w:szCs w:val="28"/>
        </w:rPr>
        <w:t>–</w:t>
      </w:r>
      <w:r w:rsidRPr="00694C68">
        <w:rPr>
          <w:rFonts w:ascii="Times New Roman" w:hAnsi="Times New Roman" w:cs="Times New Roman"/>
          <w:sz w:val="28"/>
          <w:szCs w:val="28"/>
        </w:rPr>
        <w:t>46 % и «горячую» прочность CSR = 44</w:t>
      </w:r>
      <w:r w:rsidR="00C24314">
        <w:rPr>
          <w:rFonts w:ascii="Times New Roman" w:hAnsi="Times New Roman" w:cs="Times New Roman"/>
          <w:sz w:val="28"/>
          <w:szCs w:val="28"/>
        </w:rPr>
        <w:t>–</w:t>
      </w:r>
      <w:r w:rsidRPr="00694C68">
        <w:rPr>
          <w:rFonts w:ascii="Times New Roman" w:hAnsi="Times New Roman" w:cs="Times New Roman"/>
          <w:sz w:val="28"/>
          <w:szCs w:val="28"/>
        </w:rPr>
        <w:t xml:space="preserve">48 % </w:t>
      </w:r>
    </w:p>
    <w:bookmarkEnd w:id="68"/>
    <w:p w14:paraId="63EE66D8" w14:textId="77777777" w:rsidR="00B44E75" w:rsidRPr="00694C68" w:rsidRDefault="00B44E75" w:rsidP="00DC6788">
      <w:pPr>
        <w:pStyle w:val="a3"/>
        <w:tabs>
          <w:tab w:val="left" w:pos="142"/>
        </w:tabs>
        <w:spacing w:after="0" w:line="240" w:lineRule="auto"/>
        <w:ind w:left="0" w:firstLine="567"/>
        <w:jc w:val="both"/>
        <w:rPr>
          <w:rFonts w:ascii="Times New Roman" w:hAnsi="Times New Roman" w:cs="Times New Roman"/>
          <w:sz w:val="28"/>
          <w:szCs w:val="28"/>
        </w:rPr>
      </w:pPr>
    </w:p>
    <w:p w14:paraId="4BEC4DE0" w14:textId="77777777" w:rsidR="00781E59" w:rsidRPr="00694C68" w:rsidRDefault="00E8258D" w:rsidP="00FE37A5">
      <w:pPr>
        <w:pStyle w:val="a3"/>
        <w:tabs>
          <w:tab w:val="left" w:pos="142"/>
        </w:tabs>
        <w:spacing w:after="0" w:line="240" w:lineRule="auto"/>
        <w:ind w:left="0"/>
        <w:jc w:val="center"/>
        <w:rPr>
          <w:rFonts w:ascii="Times New Roman" w:hAnsi="Times New Roman" w:cs="Times New Roman"/>
          <w:sz w:val="28"/>
          <w:szCs w:val="28"/>
        </w:rPr>
      </w:pPr>
      <w:r w:rsidRPr="00694C68">
        <w:rPr>
          <w:rFonts w:ascii="Times New Roman" w:hAnsi="Times New Roman" w:cs="Times New Roman"/>
          <w:noProof/>
          <w:lang w:eastAsia="ru-RU"/>
        </w:rPr>
        <w:drawing>
          <wp:inline distT="0" distB="0" distL="0" distR="0" wp14:anchorId="4DE4058D" wp14:editId="5F0B351B">
            <wp:extent cx="6137958" cy="3691719"/>
            <wp:effectExtent l="0" t="0" r="0" b="0"/>
            <wp:docPr id="1856293071" name="Диаграмма 1">
              <a:extLst xmlns:a="http://schemas.openxmlformats.org/drawingml/2006/main">
                <a:ext uri="{FF2B5EF4-FFF2-40B4-BE49-F238E27FC236}">
                  <a16:creationId xmlns:a16="http://schemas.microsoft.com/office/drawing/2014/main" id="{02EE6530-9913-878F-A27F-00729438DB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374694F" w14:textId="77777777"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sz w:val="28"/>
          <w:szCs w:val="28"/>
        </w:rPr>
      </w:pPr>
    </w:p>
    <w:p w14:paraId="63F8DADB" w14:textId="77777777" w:rsidR="00781E59" w:rsidRPr="00694C68" w:rsidRDefault="00781E59" w:rsidP="00DC6788">
      <w:pPr>
        <w:pStyle w:val="a3"/>
        <w:tabs>
          <w:tab w:val="left" w:pos="142"/>
        </w:tabs>
        <w:spacing w:after="0" w:line="240" w:lineRule="auto"/>
        <w:ind w:left="0" w:firstLine="567"/>
        <w:jc w:val="center"/>
        <w:rPr>
          <w:rFonts w:ascii="Times New Roman" w:hAnsi="Times New Roman" w:cs="Times New Roman"/>
          <w:sz w:val="28"/>
          <w:szCs w:val="28"/>
        </w:rPr>
      </w:pPr>
      <w:r w:rsidRPr="00694C68">
        <w:rPr>
          <w:rFonts w:ascii="Times New Roman" w:hAnsi="Times New Roman" w:cs="Times New Roman"/>
          <w:sz w:val="28"/>
          <w:szCs w:val="28"/>
        </w:rPr>
        <w:t>Рисунок 2.</w:t>
      </w:r>
      <w:r w:rsidR="00795530" w:rsidRPr="00694C68">
        <w:rPr>
          <w:rFonts w:ascii="Times New Roman" w:hAnsi="Times New Roman" w:cs="Times New Roman"/>
          <w:sz w:val="28"/>
          <w:szCs w:val="28"/>
        </w:rPr>
        <w:t>30</w:t>
      </w:r>
      <w:r w:rsidRPr="00694C68">
        <w:rPr>
          <w:rFonts w:ascii="Times New Roman" w:hAnsi="Times New Roman" w:cs="Times New Roman"/>
          <w:sz w:val="28"/>
          <w:szCs w:val="28"/>
        </w:rPr>
        <w:t xml:space="preserve"> – Реакционная способность (</w:t>
      </w:r>
      <w:r w:rsidRPr="00694C68">
        <w:rPr>
          <w:rFonts w:ascii="Times New Roman" w:hAnsi="Times New Roman" w:cs="Times New Roman"/>
          <w:sz w:val="28"/>
          <w:szCs w:val="28"/>
          <w:lang w:val="en-US"/>
        </w:rPr>
        <w:t>CRI</w:t>
      </w:r>
      <w:r w:rsidRPr="00694C68">
        <w:rPr>
          <w:rFonts w:ascii="Times New Roman" w:hAnsi="Times New Roman" w:cs="Times New Roman"/>
          <w:sz w:val="28"/>
          <w:szCs w:val="28"/>
        </w:rPr>
        <w:t>)</w:t>
      </w:r>
    </w:p>
    <w:p w14:paraId="5CF0F79F" w14:textId="77777777"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sz w:val="28"/>
          <w:szCs w:val="28"/>
        </w:rPr>
      </w:pPr>
    </w:p>
    <w:p w14:paraId="13C575B2" w14:textId="77777777"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sz w:val="28"/>
          <w:szCs w:val="28"/>
        </w:rPr>
      </w:pPr>
    </w:p>
    <w:p w14:paraId="1940E590" w14:textId="77777777" w:rsidR="00781E59" w:rsidRPr="00694C68" w:rsidRDefault="00E8258D" w:rsidP="00FE37A5">
      <w:pPr>
        <w:pStyle w:val="a3"/>
        <w:tabs>
          <w:tab w:val="left" w:pos="142"/>
        </w:tabs>
        <w:spacing w:after="0" w:line="240" w:lineRule="auto"/>
        <w:ind w:left="0"/>
        <w:jc w:val="center"/>
        <w:rPr>
          <w:rFonts w:ascii="Times New Roman" w:hAnsi="Times New Roman" w:cs="Times New Roman"/>
          <w:sz w:val="28"/>
          <w:szCs w:val="28"/>
          <w:lang w:val="kk-KZ"/>
        </w:rPr>
      </w:pPr>
      <w:r w:rsidRPr="00694C68">
        <w:rPr>
          <w:rFonts w:ascii="Times New Roman" w:hAnsi="Times New Roman" w:cs="Times New Roman"/>
          <w:noProof/>
          <w:lang w:eastAsia="ru-RU"/>
        </w:rPr>
        <w:drawing>
          <wp:inline distT="0" distB="0" distL="0" distR="0" wp14:anchorId="3CE96D68" wp14:editId="2D978183">
            <wp:extent cx="5361709" cy="2980707"/>
            <wp:effectExtent l="0" t="0" r="0" b="0"/>
            <wp:docPr id="1165299647" name="Диаграмма 1">
              <a:extLst xmlns:a="http://schemas.openxmlformats.org/drawingml/2006/main">
                <a:ext uri="{FF2B5EF4-FFF2-40B4-BE49-F238E27FC236}">
                  <a16:creationId xmlns:a16="http://schemas.microsoft.com/office/drawing/2014/main" id="{CF42980E-4865-9809-AFD1-05F2C04971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9B38C1E" w14:textId="77777777"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sz w:val="28"/>
          <w:szCs w:val="28"/>
          <w:lang w:val="kk-KZ"/>
        </w:rPr>
      </w:pPr>
    </w:p>
    <w:p w14:paraId="28134DB1" w14:textId="77777777" w:rsidR="00781E59" w:rsidRPr="00694C68" w:rsidRDefault="00781E59" w:rsidP="00DC6788">
      <w:pPr>
        <w:pStyle w:val="a3"/>
        <w:tabs>
          <w:tab w:val="left" w:pos="142"/>
        </w:tabs>
        <w:spacing w:after="0" w:line="240" w:lineRule="auto"/>
        <w:ind w:left="0" w:firstLine="567"/>
        <w:jc w:val="center"/>
        <w:rPr>
          <w:rFonts w:ascii="Times New Roman" w:hAnsi="Times New Roman" w:cs="Times New Roman"/>
          <w:sz w:val="28"/>
          <w:szCs w:val="28"/>
        </w:rPr>
      </w:pPr>
      <w:r w:rsidRPr="00694C68">
        <w:rPr>
          <w:rFonts w:ascii="Times New Roman" w:hAnsi="Times New Roman" w:cs="Times New Roman"/>
          <w:sz w:val="28"/>
          <w:szCs w:val="28"/>
        </w:rPr>
        <w:t>Рисунок 2.</w:t>
      </w:r>
      <w:r w:rsidR="004041D5" w:rsidRPr="00694C68">
        <w:rPr>
          <w:rFonts w:ascii="Times New Roman" w:hAnsi="Times New Roman" w:cs="Times New Roman"/>
          <w:sz w:val="28"/>
          <w:szCs w:val="28"/>
        </w:rPr>
        <w:t>3</w:t>
      </w:r>
      <w:r w:rsidR="00795530" w:rsidRPr="00694C68">
        <w:rPr>
          <w:rFonts w:ascii="Times New Roman" w:hAnsi="Times New Roman" w:cs="Times New Roman"/>
          <w:sz w:val="28"/>
          <w:szCs w:val="28"/>
        </w:rPr>
        <w:t>1</w:t>
      </w:r>
      <w:r w:rsidRPr="00694C68">
        <w:rPr>
          <w:rFonts w:ascii="Times New Roman" w:hAnsi="Times New Roman" w:cs="Times New Roman"/>
          <w:sz w:val="28"/>
          <w:szCs w:val="28"/>
        </w:rPr>
        <w:t xml:space="preserve"> – </w:t>
      </w:r>
      <w:r w:rsidRPr="00694C68">
        <w:rPr>
          <w:rFonts w:ascii="Times New Roman" w:hAnsi="Times New Roman" w:cs="Times New Roman"/>
          <w:sz w:val="28"/>
          <w:szCs w:val="28"/>
          <w:lang w:val="kk-KZ"/>
        </w:rPr>
        <w:t>П</w:t>
      </w:r>
      <w:r w:rsidRPr="00694C68">
        <w:rPr>
          <w:rFonts w:ascii="Times New Roman" w:hAnsi="Times New Roman" w:cs="Times New Roman"/>
          <w:sz w:val="28"/>
          <w:szCs w:val="28"/>
        </w:rPr>
        <w:t>рочность после реакции, CSR</w:t>
      </w:r>
    </w:p>
    <w:p w14:paraId="3DCC3ED0" w14:textId="77777777" w:rsidR="00781E59" w:rsidRPr="00694C68" w:rsidRDefault="00781E59" w:rsidP="00DC6788">
      <w:pPr>
        <w:pStyle w:val="a3"/>
        <w:tabs>
          <w:tab w:val="left" w:pos="142"/>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lastRenderedPageBreak/>
        <w:t>Проведенные исследования подтвердили, что увеличение доли неспекающихся углей в смеси повышает реакционную способность спецкокса, однако снижает его механическую прочность после реакции. Оптимальными с точки зрения баланса между CRI и CSR являются смеси с содержанием углей Жалын на уровне 75</w:t>
      </w:r>
      <w:r w:rsidRPr="00C24314">
        <w:rPr>
          <w:rFonts w:ascii="Times New Roman" w:hAnsi="Times New Roman" w:cs="Times New Roman"/>
          <w:sz w:val="28"/>
          <w:szCs w:val="28"/>
        </w:rPr>
        <w:t>–</w:t>
      </w:r>
      <w:r w:rsidRPr="00694C68">
        <w:rPr>
          <w:rFonts w:ascii="Times New Roman" w:hAnsi="Times New Roman" w:cs="Times New Roman"/>
          <w:sz w:val="28"/>
          <w:szCs w:val="28"/>
        </w:rPr>
        <w:t xml:space="preserve">85 %. </w:t>
      </w:r>
      <w:bookmarkEnd w:id="55"/>
    </w:p>
    <w:p w14:paraId="5F928DF3"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145C7BB2" w14:textId="77777777" w:rsidR="00781E59" w:rsidRPr="00694C68" w:rsidRDefault="00781E59" w:rsidP="00DC6788">
      <w:pPr>
        <w:pStyle w:val="a3"/>
        <w:spacing w:after="0" w:line="240" w:lineRule="auto"/>
        <w:ind w:left="0" w:firstLine="567"/>
        <w:rPr>
          <w:rFonts w:ascii="Times New Roman" w:hAnsi="Times New Roman" w:cs="Times New Roman"/>
          <w:b/>
          <w:bCs/>
          <w:color w:val="000000" w:themeColor="text1"/>
          <w:sz w:val="28"/>
          <w:szCs w:val="28"/>
        </w:rPr>
      </w:pPr>
      <w:r w:rsidRPr="00694C68">
        <w:rPr>
          <w:rFonts w:ascii="Times New Roman" w:hAnsi="Times New Roman" w:cs="Times New Roman"/>
          <w:b/>
          <w:bCs/>
          <w:color w:val="000000" w:themeColor="text1"/>
          <w:sz w:val="28"/>
          <w:szCs w:val="28"/>
        </w:rPr>
        <w:t>2.</w:t>
      </w:r>
      <w:r w:rsidR="004C146B" w:rsidRPr="00694C68">
        <w:rPr>
          <w:rFonts w:ascii="Times New Roman" w:hAnsi="Times New Roman" w:cs="Times New Roman"/>
          <w:b/>
          <w:bCs/>
          <w:color w:val="000000" w:themeColor="text1"/>
          <w:sz w:val="28"/>
          <w:szCs w:val="28"/>
        </w:rPr>
        <w:t>8</w:t>
      </w:r>
      <w:r w:rsidRPr="00694C68">
        <w:rPr>
          <w:rFonts w:ascii="Times New Roman" w:hAnsi="Times New Roman" w:cs="Times New Roman"/>
          <w:b/>
          <w:bCs/>
          <w:color w:val="000000" w:themeColor="text1"/>
          <w:sz w:val="28"/>
          <w:szCs w:val="28"/>
        </w:rPr>
        <w:t xml:space="preserve"> Исследование удельного электросопротивления спецкокса</w:t>
      </w:r>
    </w:p>
    <w:p w14:paraId="3B021C07" w14:textId="77777777" w:rsidR="00781E59" w:rsidRPr="00694C68" w:rsidRDefault="00781E59" w:rsidP="00DC6788">
      <w:pPr>
        <w:pStyle w:val="a3"/>
        <w:spacing w:after="0" w:line="240" w:lineRule="auto"/>
        <w:ind w:left="0" w:firstLine="567"/>
        <w:rPr>
          <w:rFonts w:ascii="Times New Roman" w:hAnsi="Times New Roman" w:cs="Times New Roman"/>
          <w:b/>
          <w:bCs/>
          <w:color w:val="000000" w:themeColor="text1"/>
          <w:sz w:val="28"/>
          <w:szCs w:val="28"/>
        </w:rPr>
      </w:pPr>
    </w:p>
    <w:p w14:paraId="5AFA1381" w14:textId="77777777" w:rsidR="00D059C8"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Как уже было отмечено </w:t>
      </w:r>
      <w:r w:rsidR="00D059C8" w:rsidRPr="00694C68">
        <w:rPr>
          <w:rFonts w:ascii="Times New Roman" w:hAnsi="Times New Roman" w:cs="Times New Roman"/>
          <w:color w:val="000000" w:themeColor="text1"/>
          <w:sz w:val="28"/>
          <w:szCs w:val="28"/>
        </w:rPr>
        <w:t xml:space="preserve">ранее </w:t>
      </w:r>
      <w:bookmarkStart w:id="69" w:name="_Hlk212466310"/>
      <w:r w:rsidR="00D059C8" w:rsidRPr="00694C68">
        <w:rPr>
          <w:rFonts w:ascii="Times New Roman" w:hAnsi="Times New Roman" w:cs="Times New Roman"/>
          <w:color w:val="000000" w:themeColor="text1"/>
          <w:sz w:val="28"/>
          <w:szCs w:val="28"/>
        </w:rPr>
        <w:t>удельное</w:t>
      </w:r>
      <w:bookmarkEnd w:id="69"/>
      <w:r w:rsidR="00D059C8" w:rsidRPr="00694C68">
        <w:rPr>
          <w:rFonts w:ascii="Times New Roman" w:hAnsi="Times New Roman" w:cs="Times New Roman"/>
          <w:color w:val="000000" w:themeColor="text1"/>
          <w:sz w:val="28"/>
          <w:szCs w:val="28"/>
        </w:rPr>
        <w:t xml:space="preserve"> электрическое сопротивление является косвенным, но критически важным показателем качества восстановителей, поскольку определяет электротермические режимы процесса.</w:t>
      </w:r>
    </w:p>
    <w:p w14:paraId="46CB2955" w14:textId="1B40E6A6"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Для определения электросопротивления была использована методика по определению электрического сопротивления, разработанная Жучковым В.И., </w:t>
      </w:r>
      <w:r w:rsidRPr="00C24314">
        <w:rPr>
          <w:rFonts w:ascii="Times New Roman" w:hAnsi="Times New Roman" w:cs="Times New Roman"/>
          <w:color w:val="000000" w:themeColor="text1"/>
          <w:sz w:val="28"/>
          <w:szCs w:val="28"/>
        </w:rPr>
        <w:t>УРО ИМет РАН [</w:t>
      </w:r>
      <w:r w:rsidR="00B43BB2" w:rsidRPr="00694C68">
        <w:rPr>
          <w:rFonts w:ascii="Times New Roman" w:hAnsi="Times New Roman" w:cs="Times New Roman"/>
          <w:color w:val="000000" w:themeColor="text1"/>
          <w:sz w:val="28"/>
          <w:szCs w:val="28"/>
        </w:rPr>
        <w:t>1</w:t>
      </w:r>
      <w:r w:rsidR="007D151B" w:rsidRPr="00694C68">
        <w:rPr>
          <w:rFonts w:ascii="Times New Roman" w:hAnsi="Times New Roman" w:cs="Times New Roman"/>
          <w:color w:val="000000" w:themeColor="text1"/>
          <w:sz w:val="28"/>
          <w:szCs w:val="28"/>
        </w:rPr>
        <w:t>2</w:t>
      </w:r>
      <w:r w:rsidR="005F42D3" w:rsidRPr="005F42D3">
        <w:rPr>
          <w:rFonts w:ascii="Times New Roman" w:hAnsi="Times New Roman" w:cs="Times New Roman"/>
          <w:color w:val="000000" w:themeColor="text1"/>
          <w:sz w:val="28"/>
          <w:szCs w:val="28"/>
        </w:rPr>
        <w:t>2</w:t>
      </w:r>
      <w:r w:rsidRPr="00694C68">
        <w:rPr>
          <w:rFonts w:ascii="Times New Roman" w:hAnsi="Times New Roman" w:cs="Times New Roman"/>
          <w:color w:val="000000" w:themeColor="text1"/>
          <w:sz w:val="28"/>
          <w:szCs w:val="28"/>
        </w:rPr>
        <w:t xml:space="preserve">]. </w:t>
      </w:r>
    </w:p>
    <w:p w14:paraId="7AFD8A2D"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Экспериментальная установка включает в себя нагревательную печь, обеспечивающую равномерный прогрев образца. Внутри печи размещена алундовая трубка, в которую засыпается исследуемый материал. Трубка фиксируется на нижнем графитовом электроде, неподвижно закрепленном на основании установки. Верхний графитовый электрод прижимается к образцу с использованием регулируемого груза, что позволяет создавать постоянное давление на материал в диапазоне 0,2–0,5 кг/см².</w:t>
      </w:r>
    </w:p>
    <w:p w14:paraId="6BAADA8E"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Для измерения температуры используется термопара (типа ВР5/ВР20), размещенная непосредственно в исследуемом материале. Термопара вводится через канал, выполненный в нижнем электроде, и изолирована с помощью защитного алундового чехла. Температура контролируется непрерывно в процессе нагрева, что позволяет фиксировать изменения свойств материала при различных термических режимах.</w:t>
      </w:r>
    </w:p>
    <w:p w14:paraId="148F5D52" w14:textId="4C960C1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Процесс измерения УЭС осуществляется по вольтамперной схеме. Постоянный ток подается на электроды от источника питания, а падение напряжения фиксируется милливольтметром. Сопротивление исследуемого слоя рассчитывается по закону Ома. Замеры проводятся с интервалом в 50</w:t>
      </w:r>
      <w:r w:rsidR="00C24314">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°C в диапазоне температур от комнатной до 1600</w:t>
      </w:r>
      <w:r w:rsidR="00C24314">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°C, что соответствует рабочим условиям в промышленных электропечах. Для учета деформации исследуемого материала во время эксперимента применяется индикатор, фиксирующий изменения высоты слоя с точностью до ±0,01 мм. Верхний электрод перемещается по мере уплотнения материала, что позволяет отслеживать усадку в реальном времени. Скорость нагрева регулируется тиристорной системой управления и поддерживается в диапазоне 15–20</w:t>
      </w:r>
      <w:r w:rsidR="00C24314">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°C/мин, что имитирует условия реального процесса в промышленных агрегатах. Точность поддержания температуры составляет ±5</w:t>
      </w:r>
      <w:r w:rsidR="00C24314">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°C, что обеспечивает достоверность результатов. Каждое измерение проводится не менее тр</w:t>
      </w:r>
      <w:r w:rsidR="00913365">
        <w:rPr>
          <w:rFonts w:ascii="Times New Roman" w:hAnsi="Times New Roman" w:cs="Times New Roman"/>
          <w:color w:val="000000" w:themeColor="text1"/>
          <w:sz w:val="28"/>
          <w:szCs w:val="28"/>
        </w:rPr>
        <w:t>е</w:t>
      </w:r>
      <w:r w:rsidRPr="00694C68">
        <w:rPr>
          <w:rFonts w:ascii="Times New Roman" w:hAnsi="Times New Roman" w:cs="Times New Roman"/>
          <w:color w:val="000000" w:themeColor="text1"/>
          <w:sz w:val="28"/>
          <w:szCs w:val="28"/>
        </w:rPr>
        <w:t>х раз для обеспечения воспроизводимости данных. Результаты демонстрируют стабильную сходимость и позволяют анализировать динамику изменения УЭС в зависимости от температуры и степени уплотнения материала.</w:t>
      </w:r>
    </w:p>
    <w:p w14:paraId="5AFBBD46" w14:textId="377AAECC" w:rsidR="00781E59" w:rsidRDefault="00781E59" w:rsidP="00DC6788">
      <w:pPr>
        <w:pStyle w:val="a3"/>
        <w:spacing w:after="0" w:line="240" w:lineRule="auto"/>
        <w:ind w:left="0" w:firstLine="567"/>
        <w:jc w:val="both"/>
        <w:rPr>
          <w:rFonts w:ascii="Times New Roman" w:hAnsi="Times New Roman" w:cs="Times New Roman"/>
          <w:color w:val="000000" w:themeColor="text1"/>
          <w:sz w:val="28"/>
          <w:szCs w:val="28"/>
          <w:lang w:val="kk-KZ"/>
        </w:rPr>
      </w:pPr>
      <w:r w:rsidRPr="00694C68">
        <w:rPr>
          <w:rFonts w:ascii="Times New Roman" w:hAnsi="Times New Roman" w:cs="Times New Roman"/>
          <w:color w:val="000000" w:themeColor="text1"/>
          <w:sz w:val="28"/>
          <w:szCs w:val="28"/>
        </w:rPr>
        <w:lastRenderedPageBreak/>
        <w:t>Результаты УЭС исследуемых образцов были сопоставлены с исследованиями, проведенными аналогичным способом [</w:t>
      </w:r>
      <w:r w:rsidR="00B43BB2" w:rsidRPr="00694C68">
        <w:rPr>
          <w:rFonts w:ascii="Times New Roman" w:hAnsi="Times New Roman" w:cs="Times New Roman"/>
          <w:color w:val="000000" w:themeColor="text1"/>
          <w:sz w:val="28"/>
          <w:szCs w:val="28"/>
        </w:rPr>
        <w:t>7</w:t>
      </w:r>
      <w:r w:rsidR="005F42D3" w:rsidRPr="005F42D3">
        <w:rPr>
          <w:rFonts w:ascii="Times New Roman" w:hAnsi="Times New Roman" w:cs="Times New Roman"/>
          <w:color w:val="000000" w:themeColor="text1"/>
          <w:sz w:val="28"/>
          <w:szCs w:val="28"/>
        </w:rPr>
        <w:t>7</w:t>
      </w:r>
      <w:r w:rsidR="00B43BB2" w:rsidRPr="00694C68">
        <w:rPr>
          <w:rFonts w:ascii="Times New Roman" w:hAnsi="Times New Roman" w:cs="Times New Roman"/>
          <w:color w:val="000000" w:themeColor="text1"/>
          <w:sz w:val="28"/>
          <w:szCs w:val="28"/>
        </w:rPr>
        <w:t>, стр. 66</w:t>
      </w:r>
      <w:r w:rsidRPr="00694C68">
        <w:rPr>
          <w:rFonts w:ascii="Times New Roman" w:hAnsi="Times New Roman" w:cs="Times New Roman"/>
          <w:color w:val="000000" w:themeColor="text1"/>
          <w:sz w:val="28"/>
          <w:szCs w:val="28"/>
        </w:rPr>
        <w:t>]. На рисунке 2.</w:t>
      </w:r>
      <w:r w:rsidR="00010278" w:rsidRPr="00694C68">
        <w:rPr>
          <w:rFonts w:ascii="Times New Roman" w:hAnsi="Times New Roman" w:cs="Times New Roman"/>
          <w:color w:val="000000" w:themeColor="text1"/>
          <w:sz w:val="28"/>
          <w:szCs w:val="28"/>
        </w:rPr>
        <w:t>3</w:t>
      </w:r>
      <w:r w:rsidR="00795530" w:rsidRPr="00694C68">
        <w:rPr>
          <w:rFonts w:ascii="Times New Roman" w:hAnsi="Times New Roman" w:cs="Times New Roman"/>
          <w:color w:val="000000" w:themeColor="text1"/>
          <w:sz w:val="28"/>
          <w:szCs w:val="28"/>
        </w:rPr>
        <w:t>2</w:t>
      </w:r>
      <w:r w:rsidRPr="00694C68">
        <w:rPr>
          <w:rFonts w:ascii="Times New Roman" w:hAnsi="Times New Roman" w:cs="Times New Roman"/>
          <w:color w:val="000000" w:themeColor="text1"/>
          <w:sz w:val="28"/>
          <w:szCs w:val="28"/>
        </w:rPr>
        <w:t xml:space="preserve"> представлены данные по удельному электросопротивлению</w:t>
      </w:r>
      <w:r w:rsidR="00C24314">
        <w:rPr>
          <w:rFonts w:ascii="Times New Roman" w:hAnsi="Times New Roman" w:cs="Times New Roman"/>
          <w:color w:val="000000" w:themeColor="text1"/>
          <w:sz w:val="28"/>
          <w:szCs w:val="28"/>
        </w:rPr>
        <w:t xml:space="preserve"> магнитогорского</w:t>
      </w:r>
      <w:r w:rsidRPr="00694C68">
        <w:rPr>
          <w:rFonts w:ascii="Times New Roman" w:hAnsi="Times New Roman" w:cs="Times New Roman"/>
          <w:color w:val="000000" w:themeColor="text1"/>
          <w:sz w:val="28"/>
          <w:szCs w:val="28"/>
        </w:rPr>
        <w:t xml:space="preserve"> кокса </w:t>
      </w:r>
      <w:r w:rsidR="00C24314">
        <w:rPr>
          <w:rFonts w:ascii="Times New Roman" w:hAnsi="Times New Roman" w:cs="Times New Roman"/>
          <w:color w:val="000000" w:themeColor="text1"/>
          <w:sz w:val="28"/>
          <w:szCs w:val="28"/>
        </w:rPr>
        <w:t xml:space="preserve">и </w:t>
      </w:r>
      <w:r w:rsidRPr="00694C68">
        <w:rPr>
          <w:rFonts w:ascii="Times New Roman" w:hAnsi="Times New Roman" w:cs="Times New Roman"/>
          <w:color w:val="000000" w:themeColor="text1"/>
          <w:sz w:val="28"/>
          <w:szCs w:val="28"/>
        </w:rPr>
        <w:t>Ленинск-кузнецк</w:t>
      </w:r>
      <w:r w:rsidR="00C24314">
        <w:rPr>
          <w:rFonts w:ascii="Times New Roman" w:hAnsi="Times New Roman" w:cs="Times New Roman"/>
          <w:color w:val="000000" w:themeColor="text1"/>
          <w:sz w:val="28"/>
          <w:szCs w:val="28"/>
        </w:rPr>
        <w:t>ого</w:t>
      </w:r>
      <w:r w:rsidRPr="00694C68">
        <w:rPr>
          <w:rFonts w:ascii="Times New Roman" w:hAnsi="Times New Roman" w:cs="Times New Roman"/>
          <w:color w:val="000000" w:themeColor="text1"/>
          <w:sz w:val="28"/>
          <w:szCs w:val="28"/>
        </w:rPr>
        <w:t xml:space="preserve"> полукокс</w:t>
      </w:r>
      <w:r w:rsidR="00C24314">
        <w:rPr>
          <w:rFonts w:ascii="Times New Roman" w:hAnsi="Times New Roman" w:cs="Times New Roman"/>
          <w:color w:val="000000" w:themeColor="text1"/>
          <w:sz w:val="28"/>
          <w:szCs w:val="28"/>
        </w:rPr>
        <w:t>а</w:t>
      </w:r>
      <w:r w:rsidRPr="00694C68">
        <w:rPr>
          <w:rFonts w:ascii="Times New Roman" w:hAnsi="Times New Roman" w:cs="Times New Roman"/>
          <w:color w:val="000000" w:themeColor="text1"/>
          <w:sz w:val="28"/>
          <w:szCs w:val="28"/>
        </w:rPr>
        <w:t xml:space="preserve"> (</w:t>
      </w:r>
      <w:r w:rsidRPr="00C24314">
        <w:rPr>
          <w:rFonts w:ascii="Times New Roman" w:hAnsi="Times New Roman" w:cs="Times New Roman"/>
          <w:color w:val="000000" w:themeColor="text1"/>
          <w:sz w:val="28"/>
          <w:szCs w:val="28"/>
        </w:rPr>
        <w:t>РФ</w:t>
      </w:r>
      <w:r w:rsidRPr="00694C68">
        <w:rPr>
          <w:rFonts w:ascii="Times New Roman" w:hAnsi="Times New Roman" w:cs="Times New Roman"/>
          <w:color w:val="000000" w:themeColor="text1"/>
          <w:sz w:val="28"/>
          <w:szCs w:val="28"/>
        </w:rPr>
        <w:t>),</w:t>
      </w:r>
      <w:r w:rsidR="00C24314">
        <w:rPr>
          <w:rFonts w:ascii="Times New Roman" w:hAnsi="Times New Roman" w:cs="Times New Roman"/>
          <w:color w:val="000000" w:themeColor="text1"/>
          <w:sz w:val="28"/>
          <w:szCs w:val="28"/>
        </w:rPr>
        <w:t xml:space="preserve"> кокса КНР,</w:t>
      </w:r>
      <w:r w:rsidRPr="00694C68">
        <w:rPr>
          <w:rFonts w:ascii="Times New Roman" w:hAnsi="Times New Roman" w:cs="Times New Roman"/>
          <w:color w:val="000000" w:themeColor="text1"/>
          <w:sz w:val="28"/>
          <w:szCs w:val="28"/>
        </w:rPr>
        <w:t xml:space="preserve"> спецкокс</w:t>
      </w:r>
      <w:r w:rsidR="00C24314">
        <w:rPr>
          <w:rFonts w:ascii="Times New Roman" w:hAnsi="Times New Roman" w:cs="Times New Roman"/>
          <w:color w:val="000000" w:themeColor="text1"/>
          <w:sz w:val="28"/>
          <w:szCs w:val="28"/>
        </w:rPr>
        <w:t>а</w:t>
      </w:r>
      <w:r w:rsidRPr="00694C68">
        <w:rPr>
          <w:rFonts w:ascii="Times New Roman" w:hAnsi="Times New Roman" w:cs="Times New Roman"/>
          <w:color w:val="000000" w:themeColor="text1"/>
          <w:sz w:val="28"/>
          <w:szCs w:val="28"/>
        </w:rPr>
        <w:t xml:space="preserve"> (Казахстан), а также данные, полученными нами</w:t>
      </w:r>
      <w:r w:rsidR="00D059C8" w:rsidRPr="00694C68">
        <w:rPr>
          <w:rFonts w:ascii="Times New Roman" w:hAnsi="Times New Roman" w:cs="Times New Roman"/>
          <w:color w:val="000000" w:themeColor="text1"/>
          <w:sz w:val="28"/>
          <w:szCs w:val="28"/>
        </w:rPr>
        <w:t xml:space="preserve"> значениями</w:t>
      </w:r>
      <w:r w:rsidRPr="00694C68">
        <w:rPr>
          <w:rFonts w:ascii="Times New Roman" w:hAnsi="Times New Roman" w:cs="Times New Roman"/>
          <w:color w:val="000000" w:themeColor="text1"/>
          <w:sz w:val="28"/>
          <w:szCs w:val="28"/>
        </w:rPr>
        <w:t xml:space="preserve"> по УЭС спецкокса из углей Жалын (100 %). </w:t>
      </w:r>
    </w:p>
    <w:p w14:paraId="0B379427" w14:textId="77777777" w:rsidR="00210764" w:rsidRPr="00210764" w:rsidRDefault="00210764" w:rsidP="00DC6788">
      <w:pPr>
        <w:pStyle w:val="a3"/>
        <w:spacing w:after="0" w:line="240" w:lineRule="auto"/>
        <w:ind w:left="0" w:firstLine="567"/>
        <w:jc w:val="both"/>
        <w:rPr>
          <w:rFonts w:ascii="Times New Roman" w:hAnsi="Times New Roman" w:cs="Times New Roman"/>
          <w:color w:val="000000" w:themeColor="text1"/>
          <w:sz w:val="28"/>
          <w:szCs w:val="28"/>
          <w:lang w:val="kk-KZ"/>
        </w:rPr>
      </w:pPr>
    </w:p>
    <w:p w14:paraId="754D0CA8" w14:textId="77777777" w:rsidR="00210764" w:rsidRPr="00694C68" w:rsidRDefault="00210764" w:rsidP="00210764">
      <w:pPr>
        <w:pStyle w:val="a3"/>
        <w:spacing w:after="0" w:line="240" w:lineRule="auto"/>
        <w:ind w:left="0"/>
        <w:jc w:val="center"/>
        <w:rPr>
          <w:rFonts w:ascii="Times New Roman" w:hAnsi="Times New Roman" w:cs="Times New Roman"/>
          <w:color w:val="000000" w:themeColor="text1"/>
          <w:sz w:val="28"/>
          <w:szCs w:val="28"/>
          <w:lang w:val="en-US"/>
        </w:rPr>
      </w:pPr>
      <w:r w:rsidRPr="00694C68">
        <w:rPr>
          <w:rFonts w:ascii="Times New Roman" w:hAnsi="Times New Roman" w:cs="Times New Roman"/>
          <w:noProof/>
          <w:color w:val="000000" w:themeColor="text1"/>
          <w:lang w:eastAsia="ru-RU"/>
        </w:rPr>
        <w:drawing>
          <wp:inline distT="0" distB="0" distL="0" distR="0" wp14:anchorId="1002C5A4" wp14:editId="16B5A9C3">
            <wp:extent cx="6034087" cy="2714625"/>
            <wp:effectExtent l="0" t="0" r="5080" b="9525"/>
            <wp:docPr id="963603237" name="Диаграмма 1">
              <a:extLst xmlns:a="http://schemas.openxmlformats.org/drawingml/2006/main">
                <a:ext uri="{FF2B5EF4-FFF2-40B4-BE49-F238E27FC236}">
                  <a16:creationId xmlns:a16="http://schemas.microsoft.com/office/drawing/2014/main" id="{00000000-0008-0000-08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7EB8E2E" w14:textId="77777777" w:rsidR="00210764" w:rsidRPr="00694C68" w:rsidRDefault="00210764" w:rsidP="00210764">
      <w:pPr>
        <w:pStyle w:val="a3"/>
        <w:spacing w:after="0" w:line="240" w:lineRule="auto"/>
        <w:ind w:left="0" w:firstLine="567"/>
        <w:jc w:val="both"/>
        <w:rPr>
          <w:rFonts w:ascii="Times New Roman" w:hAnsi="Times New Roman" w:cs="Times New Roman"/>
          <w:color w:val="000000" w:themeColor="text1"/>
          <w:sz w:val="28"/>
          <w:szCs w:val="28"/>
        </w:rPr>
      </w:pPr>
    </w:p>
    <w:p w14:paraId="12BA4C03" w14:textId="77777777" w:rsidR="00210764" w:rsidRPr="00694C68" w:rsidRDefault="00210764" w:rsidP="00210764">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2.32 – Удельное электросопротивление восстановителей в зависимости от температуры</w:t>
      </w:r>
    </w:p>
    <w:p w14:paraId="158DA058" w14:textId="77777777" w:rsidR="00210764" w:rsidRPr="00210764" w:rsidRDefault="00210764" w:rsidP="00DC6788">
      <w:pPr>
        <w:pStyle w:val="a3"/>
        <w:spacing w:after="0" w:line="240" w:lineRule="auto"/>
        <w:ind w:left="0" w:firstLine="567"/>
        <w:jc w:val="both"/>
        <w:rPr>
          <w:rFonts w:ascii="Times New Roman" w:hAnsi="Times New Roman" w:cs="Times New Roman"/>
          <w:color w:val="000000" w:themeColor="text1"/>
          <w:sz w:val="28"/>
          <w:szCs w:val="28"/>
        </w:rPr>
      </w:pPr>
    </w:p>
    <w:p w14:paraId="25AAAAD5" w14:textId="77777777" w:rsidR="00781E59" w:rsidRPr="00694C68" w:rsidRDefault="00781E59" w:rsidP="00DC6788">
      <w:pPr>
        <w:pStyle w:val="a3"/>
        <w:spacing w:after="0" w:line="240" w:lineRule="auto"/>
        <w:ind w:left="0"/>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Таблица 2.1</w:t>
      </w:r>
      <w:r w:rsidR="00B44E75" w:rsidRPr="00694C68">
        <w:rPr>
          <w:rFonts w:ascii="Times New Roman" w:hAnsi="Times New Roman" w:cs="Times New Roman"/>
          <w:color w:val="000000" w:themeColor="text1"/>
          <w:sz w:val="28"/>
          <w:szCs w:val="28"/>
        </w:rPr>
        <w:t>1</w:t>
      </w:r>
      <w:r w:rsidRPr="00694C68">
        <w:rPr>
          <w:rFonts w:ascii="Times New Roman" w:hAnsi="Times New Roman" w:cs="Times New Roman"/>
          <w:color w:val="000000" w:themeColor="text1"/>
          <w:sz w:val="28"/>
          <w:szCs w:val="28"/>
        </w:rPr>
        <w:t xml:space="preserve"> – Удельное электросопротивление восстановителей в зависимости от температуры</w:t>
      </w:r>
    </w:p>
    <w:tbl>
      <w:tblPr>
        <w:tblW w:w="9635" w:type="dxa"/>
        <w:tblLook w:val="04A0" w:firstRow="1" w:lastRow="0" w:firstColumn="1" w:lastColumn="0" w:noHBand="0" w:noVBand="1"/>
      </w:tblPr>
      <w:tblGrid>
        <w:gridCol w:w="1950"/>
        <w:gridCol w:w="1874"/>
        <w:gridCol w:w="1133"/>
        <w:gridCol w:w="1985"/>
        <w:gridCol w:w="1200"/>
        <w:gridCol w:w="1493"/>
      </w:tblGrid>
      <w:tr w:rsidR="00781E59" w:rsidRPr="00694C68" w14:paraId="0F4D6F08" w14:textId="77777777" w:rsidTr="00A7141A">
        <w:trPr>
          <w:trHeight w:val="322"/>
        </w:trPr>
        <w:tc>
          <w:tcPr>
            <w:tcW w:w="1950" w:type="dxa"/>
            <w:vMerge w:val="restart"/>
            <w:tcBorders>
              <w:top w:val="single" w:sz="4" w:space="0" w:color="auto"/>
              <w:left w:val="single" w:sz="4" w:space="0" w:color="auto"/>
              <w:bottom w:val="single" w:sz="4" w:space="0" w:color="auto"/>
              <w:right w:val="single" w:sz="4" w:space="0" w:color="auto"/>
            </w:tcBorders>
            <w:vAlign w:val="center"/>
            <w:hideMark/>
          </w:tcPr>
          <w:p w14:paraId="1F686FFE"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bookmarkStart w:id="70" w:name="_Hlk191047670"/>
            <w:r w:rsidRPr="00694C68">
              <w:rPr>
                <w:rFonts w:ascii="Times New Roman" w:eastAsia="Times New Roman" w:hAnsi="Times New Roman" w:cs="Times New Roman"/>
                <w:color w:val="000000" w:themeColor="text1"/>
                <w:sz w:val="24"/>
                <w:szCs w:val="24"/>
              </w:rPr>
              <w:t>Температура, °С</w:t>
            </w:r>
          </w:p>
        </w:tc>
        <w:tc>
          <w:tcPr>
            <w:tcW w:w="3007" w:type="dxa"/>
            <w:gridSpan w:val="2"/>
            <w:tcBorders>
              <w:top w:val="single" w:sz="4" w:space="0" w:color="auto"/>
              <w:left w:val="nil"/>
              <w:bottom w:val="single" w:sz="4" w:space="0" w:color="auto"/>
              <w:right w:val="single" w:sz="4" w:space="0" w:color="auto"/>
            </w:tcBorders>
            <w:vAlign w:val="center"/>
            <w:hideMark/>
          </w:tcPr>
          <w:p w14:paraId="049D291C"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Кокс, ом·см</w:t>
            </w:r>
          </w:p>
        </w:tc>
        <w:tc>
          <w:tcPr>
            <w:tcW w:w="1985" w:type="dxa"/>
            <w:tcBorders>
              <w:top w:val="single" w:sz="4" w:space="0" w:color="auto"/>
              <w:left w:val="nil"/>
              <w:bottom w:val="single" w:sz="4" w:space="0" w:color="auto"/>
              <w:right w:val="single" w:sz="4" w:space="0" w:color="auto"/>
            </w:tcBorders>
            <w:vAlign w:val="center"/>
            <w:hideMark/>
          </w:tcPr>
          <w:p w14:paraId="1C3ED5B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Полукокс, ом·см</w:t>
            </w:r>
          </w:p>
        </w:tc>
        <w:tc>
          <w:tcPr>
            <w:tcW w:w="2693" w:type="dxa"/>
            <w:gridSpan w:val="2"/>
            <w:tcBorders>
              <w:top w:val="single" w:sz="4" w:space="0" w:color="auto"/>
              <w:left w:val="nil"/>
              <w:bottom w:val="single" w:sz="4" w:space="0" w:color="auto"/>
              <w:right w:val="single" w:sz="4" w:space="0" w:color="auto"/>
            </w:tcBorders>
            <w:vAlign w:val="center"/>
          </w:tcPr>
          <w:p w14:paraId="319A80D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Спецкокс, ом·см</w:t>
            </w:r>
          </w:p>
        </w:tc>
      </w:tr>
      <w:tr w:rsidR="00781E59" w:rsidRPr="00694C68" w14:paraId="2A66AE80" w14:textId="77777777" w:rsidTr="00A7141A">
        <w:trPr>
          <w:trHeight w:val="269"/>
        </w:trPr>
        <w:tc>
          <w:tcPr>
            <w:tcW w:w="1950" w:type="dxa"/>
            <w:vMerge/>
            <w:tcBorders>
              <w:top w:val="single" w:sz="4" w:space="0" w:color="auto"/>
              <w:left w:val="single" w:sz="4" w:space="0" w:color="auto"/>
              <w:bottom w:val="single" w:sz="4" w:space="0" w:color="auto"/>
              <w:right w:val="single" w:sz="4" w:space="0" w:color="auto"/>
            </w:tcBorders>
            <w:vAlign w:val="center"/>
            <w:hideMark/>
          </w:tcPr>
          <w:p w14:paraId="28A93EDA" w14:textId="77777777" w:rsidR="00781E59" w:rsidRPr="00694C68" w:rsidRDefault="00781E59" w:rsidP="00DC6788">
            <w:pPr>
              <w:spacing w:after="0" w:line="240" w:lineRule="auto"/>
              <w:contextualSpacing/>
              <w:rPr>
                <w:rFonts w:ascii="Times New Roman" w:eastAsia="Times New Roman" w:hAnsi="Times New Roman" w:cs="Times New Roman"/>
                <w:color w:val="000000" w:themeColor="text1"/>
                <w:sz w:val="24"/>
                <w:szCs w:val="24"/>
              </w:rPr>
            </w:pPr>
          </w:p>
        </w:tc>
        <w:tc>
          <w:tcPr>
            <w:tcW w:w="1874" w:type="dxa"/>
            <w:tcBorders>
              <w:top w:val="nil"/>
              <w:left w:val="nil"/>
              <w:bottom w:val="single" w:sz="4" w:space="0" w:color="auto"/>
              <w:right w:val="single" w:sz="4" w:space="0" w:color="auto"/>
            </w:tcBorders>
            <w:vAlign w:val="center"/>
            <w:hideMark/>
          </w:tcPr>
          <w:p w14:paraId="7FDD0CD4"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магнитогорский</w:t>
            </w:r>
          </w:p>
        </w:tc>
        <w:tc>
          <w:tcPr>
            <w:tcW w:w="1133" w:type="dxa"/>
            <w:tcBorders>
              <w:top w:val="nil"/>
              <w:left w:val="nil"/>
              <w:bottom w:val="single" w:sz="4" w:space="0" w:color="auto"/>
              <w:right w:val="single" w:sz="4" w:space="0" w:color="auto"/>
            </w:tcBorders>
            <w:vAlign w:val="center"/>
            <w:hideMark/>
          </w:tcPr>
          <w:p w14:paraId="5E4226D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aps/>
                <w:color w:val="000000" w:themeColor="text1"/>
                <w:sz w:val="24"/>
                <w:szCs w:val="24"/>
              </w:rPr>
              <w:t>кнр</w:t>
            </w:r>
          </w:p>
        </w:tc>
        <w:tc>
          <w:tcPr>
            <w:tcW w:w="1985" w:type="dxa"/>
            <w:tcBorders>
              <w:top w:val="nil"/>
              <w:left w:val="nil"/>
              <w:bottom w:val="single" w:sz="4" w:space="0" w:color="auto"/>
              <w:right w:val="single" w:sz="4" w:space="0" w:color="auto"/>
            </w:tcBorders>
            <w:vAlign w:val="center"/>
            <w:hideMark/>
          </w:tcPr>
          <w:p w14:paraId="2AD8C97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aps/>
                <w:color w:val="000000" w:themeColor="text1"/>
                <w:sz w:val="24"/>
                <w:szCs w:val="24"/>
              </w:rPr>
              <w:t>лкзп</w:t>
            </w:r>
          </w:p>
        </w:tc>
        <w:tc>
          <w:tcPr>
            <w:tcW w:w="1200" w:type="dxa"/>
            <w:tcBorders>
              <w:top w:val="nil"/>
              <w:left w:val="nil"/>
              <w:bottom w:val="single" w:sz="4" w:space="0" w:color="auto"/>
              <w:right w:val="single" w:sz="4" w:space="0" w:color="auto"/>
            </w:tcBorders>
            <w:vAlign w:val="center"/>
          </w:tcPr>
          <w:p w14:paraId="59B5BF62"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ХМИ</w:t>
            </w:r>
          </w:p>
        </w:tc>
        <w:tc>
          <w:tcPr>
            <w:tcW w:w="1493" w:type="dxa"/>
            <w:tcBorders>
              <w:top w:val="nil"/>
              <w:left w:val="nil"/>
              <w:bottom w:val="single" w:sz="4" w:space="0" w:color="auto"/>
              <w:right w:val="single" w:sz="4" w:space="0" w:color="auto"/>
            </w:tcBorders>
            <w:vAlign w:val="center"/>
          </w:tcPr>
          <w:p w14:paraId="2C7BF4AF"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Ж-100</w:t>
            </w:r>
          </w:p>
        </w:tc>
      </w:tr>
      <w:tr w:rsidR="00781E59" w:rsidRPr="00694C68" w14:paraId="51AD8D67"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40411E92"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20</w:t>
            </w:r>
          </w:p>
        </w:tc>
        <w:tc>
          <w:tcPr>
            <w:tcW w:w="1874" w:type="dxa"/>
            <w:tcBorders>
              <w:top w:val="nil"/>
              <w:left w:val="nil"/>
              <w:bottom w:val="single" w:sz="4" w:space="0" w:color="auto"/>
              <w:right w:val="single" w:sz="4" w:space="0" w:color="auto"/>
            </w:tcBorders>
            <w:vAlign w:val="center"/>
            <w:hideMark/>
          </w:tcPr>
          <w:p w14:paraId="1D3E981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4,07</w:t>
            </w:r>
          </w:p>
        </w:tc>
        <w:tc>
          <w:tcPr>
            <w:tcW w:w="1133" w:type="dxa"/>
            <w:tcBorders>
              <w:top w:val="nil"/>
              <w:left w:val="nil"/>
              <w:bottom w:val="single" w:sz="4" w:space="0" w:color="auto"/>
              <w:right w:val="single" w:sz="4" w:space="0" w:color="auto"/>
            </w:tcBorders>
            <w:vAlign w:val="center"/>
            <w:hideMark/>
          </w:tcPr>
          <w:p w14:paraId="055E588C"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5,49</w:t>
            </w:r>
          </w:p>
        </w:tc>
        <w:tc>
          <w:tcPr>
            <w:tcW w:w="1985" w:type="dxa"/>
            <w:tcBorders>
              <w:top w:val="nil"/>
              <w:left w:val="nil"/>
              <w:bottom w:val="single" w:sz="4" w:space="0" w:color="auto"/>
              <w:right w:val="single" w:sz="4" w:space="0" w:color="auto"/>
            </w:tcBorders>
            <w:hideMark/>
          </w:tcPr>
          <w:p w14:paraId="0F779554"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9,31·10</w:t>
            </w:r>
            <w:r w:rsidRPr="00694C68">
              <w:rPr>
                <w:rFonts w:ascii="Times New Roman" w:hAnsi="Times New Roman" w:cs="Times New Roman"/>
                <w:color w:val="000000" w:themeColor="text1"/>
                <w:sz w:val="24"/>
                <w:vertAlign w:val="superscript"/>
              </w:rPr>
              <w:t>4</w:t>
            </w:r>
          </w:p>
        </w:tc>
        <w:tc>
          <w:tcPr>
            <w:tcW w:w="1200" w:type="dxa"/>
            <w:tcBorders>
              <w:top w:val="nil"/>
              <w:left w:val="nil"/>
              <w:bottom w:val="single" w:sz="4" w:space="0" w:color="auto"/>
              <w:right w:val="single" w:sz="4" w:space="0" w:color="auto"/>
            </w:tcBorders>
          </w:tcPr>
          <w:p w14:paraId="79A88045"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7,43·10</w:t>
            </w:r>
            <w:r w:rsidRPr="00694C68">
              <w:rPr>
                <w:rFonts w:ascii="Times New Roman" w:hAnsi="Times New Roman" w:cs="Times New Roman"/>
                <w:color w:val="000000" w:themeColor="text1"/>
                <w:sz w:val="24"/>
                <w:vertAlign w:val="superscript"/>
              </w:rPr>
              <w:t>1</w:t>
            </w:r>
          </w:p>
        </w:tc>
        <w:tc>
          <w:tcPr>
            <w:tcW w:w="1493" w:type="dxa"/>
            <w:tcBorders>
              <w:top w:val="nil"/>
              <w:left w:val="nil"/>
              <w:bottom w:val="single" w:sz="4" w:space="0" w:color="auto"/>
              <w:right w:val="single" w:sz="4" w:space="0" w:color="auto"/>
            </w:tcBorders>
            <w:vAlign w:val="center"/>
          </w:tcPr>
          <w:p w14:paraId="504DBF3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vertAlign w:val="superscript"/>
              </w:rPr>
            </w:pPr>
            <w:bookmarkStart w:id="71" w:name="_Hlk191145248"/>
            <w:r w:rsidRPr="00694C68">
              <w:rPr>
                <w:rFonts w:ascii="Times New Roman" w:eastAsia="Times New Roman" w:hAnsi="Times New Roman" w:cs="Times New Roman"/>
                <w:color w:val="000000" w:themeColor="text1"/>
                <w:sz w:val="24"/>
                <w:szCs w:val="24"/>
              </w:rPr>
              <w:t>9,85</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bookmarkEnd w:id="71"/>
          </w:p>
        </w:tc>
      </w:tr>
      <w:tr w:rsidR="00781E59" w:rsidRPr="00694C68" w14:paraId="5847534D"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0A167BE4"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100</w:t>
            </w:r>
          </w:p>
        </w:tc>
        <w:tc>
          <w:tcPr>
            <w:tcW w:w="1874" w:type="dxa"/>
            <w:tcBorders>
              <w:top w:val="nil"/>
              <w:left w:val="nil"/>
              <w:bottom w:val="single" w:sz="4" w:space="0" w:color="auto"/>
              <w:right w:val="single" w:sz="4" w:space="0" w:color="auto"/>
            </w:tcBorders>
            <w:vAlign w:val="center"/>
            <w:hideMark/>
          </w:tcPr>
          <w:p w14:paraId="1B9B9AA5"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3,75</w:t>
            </w:r>
          </w:p>
        </w:tc>
        <w:tc>
          <w:tcPr>
            <w:tcW w:w="1133" w:type="dxa"/>
            <w:tcBorders>
              <w:top w:val="nil"/>
              <w:left w:val="nil"/>
              <w:bottom w:val="single" w:sz="4" w:space="0" w:color="auto"/>
              <w:right w:val="single" w:sz="4" w:space="0" w:color="auto"/>
            </w:tcBorders>
            <w:vAlign w:val="center"/>
            <w:hideMark/>
          </w:tcPr>
          <w:p w14:paraId="3B8863F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5,05</w:t>
            </w:r>
          </w:p>
        </w:tc>
        <w:tc>
          <w:tcPr>
            <w:tcW w:w="1985" w:type="dxa"/>
            <w:tcBorders>
              <w:top w:val="nil"/>
              <w:left w:val="nil"/>
              <w:bottom w:val="single" w:sz="4" w:space="0" w:color="auto"/>
              <w:right w:val="single" w:sz="4" w:space="0" w:color="auto"/>
            </w:tcBorders>
            <w:hideMark/>
          </w:tcPr>
          <w:p w14:paraId="7A70B5A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1,96·10</w:t>
            </w:r>
            <w:r w:rsidRPr="00694C68">
              <w:rPr>
                <w:rFonts w:ascii="Times New Roman" w:hAnsi="Times New Roman" w:cs="Times New Roman"/>
                <w:color w:val="000000" w:themeColor="text1"/>
                <w:sz w:val="24"/>
                <w:vertAlign w:val="superscript"/>
              </w:rPr>
              <w:t>4</w:t>
            </w:r>
          </w:p>
        </w:tc>
        <w:tc>
          <w:tcPr>
            <w:tcW w:w="1200" w:type="dxa"/>
            <w:tcBorders>
              <w:top w:val="nil"/>
              <w:left w:val="nil"/>
              <w:bottom w:val="single" w:sz="4" w:space="0" w:color="auto"/>
              <w:right w:val="single" w:sz="4" w:space="0" w:color="auto"/>
            </w:tcBorders>
          </w:tcPr>
          <w:p w14:paraId="50F5B23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4,08·10</w:t>
            </w:r>
            <w:r w:rsidRPr="00694C68">
              <w:rPr>
                <w:rFonts w:ascii="Times New Roman" w:hAnsi="Times New Roman" w:cs="Times New Roman"/>
                <w:color w:val="000000" w:themeColor="text1"/>
                <w:sz w:val="24"/>
                <w:vertAlign w:val="superscript"/>
              </w:rPr>
              <w:t>1</w:t>
            </w:r>
          </w:p>
        </w:tc>
        <w:tc>
          <w:tcPr>
            <w:tcW w:w="1493" w:type="dxa"/>
            <w:tcBorders>
              <w:top w:val="nil"/>
              <w:left w:val="nil"/>
              <w:bottom w:val="single" w:sz="4" w:space="0" w:color="auto"/>
              <w:right w:val="single" w:sz="4" w:space="0" w:color="auto"/>
            </w:tcBorders>
            <w:vAlign w:val="center"/>
          </w:tcPr>
          <w:p w14:paraId="7CC2CD35"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vertAlign w:val="superscript"/>
              </w:rPr>
            </w:pPr>
            <w:r w:rsidRPr="00694C68">
              <w:rPr>
                <w:rFonts w:ascii="Times New Roman" w:eastAsia="Times New Roman" w:hAnsi="Times New Roman" w:cs="Times New Roman"/>
                <w:color w:val="000000" w:themeColor="text1"/>
                <w:sz w:val="24"/>
                <w:szCs w:val="24"/>
              </w:rPr>
              <w:t>1,21</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3</w:t>
            </w:r>
          </w:p>
        </w:tc>
      </w:tr>
      <w:tr w:rsidR="00781E59" w:rsidRPr="00694C68" w14:paraId="66F96509"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4353A44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200</w:t>
            </w:r>
          </w:p>
        </w:tc>
        <w:tc>
          <w:tcPr>
            <w:tcW w:w="1874" w:type="dxa"/>
            <w:tcBorders>
              <w:top w:val="nil"/>
              <w:left w:val="nil"/>
              <w:bottom w:val="single" w:sz="4" w:space="0" w:color="auto"/>
              <w:right w:val="single" w:sz="4" w:space="0" w:color="auto"/>
            </w:tcBorders>
            <w:vAlign w:val="center"/>
            <w:hideMark/>
          </w:tcPr>
          <w:p w14:paraId="7AD27343"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3,5</w:t>
            </w:r>
          </w:p>
        </w:tc>
        <w:tc>
          <w:tcPr>
            <w:tcW w:w="1133" w:type="dxa"/>
            <w:tcBorders>
              <w:top w:val="nil"/>
              <w:left w:val="nil"/>
              <w:bottom w:val="single" w:sz="4" w:space="0" w:color="auto"/>
              <w:right w:val="single" w:sz="4" w:space="0" w:color="auto"/>
            </w:tcBorders>
            <w:vAlign w:val="center"/>
            <w:hideMark/>
          </w:tcPr>
          <w:p w14:paraId="769CBD02"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4,93</w:t>
            </w:r>
          </w:p>
        </w:tc>
        <w:tc>
          <w:tcPr>
            <w:tcW w:w="1985" w:type="dxa"/>
            <w:tcBorders>
              <w:top w:val="nil"/>
              <w:left w:val="nil"/>
              <w:bottom w:val="single" w:sz="4" w:space="0" w:color="auto"/>
              <w:right w:val="single" w:sz="4" w:space="0" w:color="auto"/>
            </w:tcBorders>
            <w:hideMark/>
          </w:tcPr>
          <w:p w14:paraId="760BF6A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5,88·10</w:t>
            </w:r>
            <w:r w:rsidRPr="00694C68">
              <w:rPr>
                <w:rFonts w:ascii="Times New Roman" w:hAnsi="Times New Roman" w:cs="Times New Roman"/>
                <w:color w:val="000000" w:themeColor="text1"/>
                <w:sz w:val="24"/>
                <w:vertAlign w:val="superscript"/>
              </w:rPr>
              <w:t>3</w:t>
            </w:r>
          </w:p>
        </w:tc>
        <w:tc>
          <w:tcPr>
            <w:tcW w:w="1200" w:type="dxa"/>
            <w:tcBorders>
              <w:top w:val="nil"/>
              <w:left w:val="nil"/>
              <w:bottom w:val="single" w:sz="4" w:space="0" w:color="auto"/>
              <w:right w:val="single" w:sz="4" w:space="0" w:color="auto"/>
            </w:tcBorders>
          </w:tcPr>
          <w:p w14:paraId="44033BE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2,27·10</w:t>
            </w:r>
            <w:r w:rsidRPr="00694C68">
              <w:rPr>
                <w:rFonts w:ascii="Times New Roman" w:hAnsi="Times New Roman" w:cs="Times New Roman"/>
                <w:color w:val="000000" w:themeColor="text1"/>
                <w:sz w:val="24"/>
                <w:vertAlign w:val="superscript"/>
              </w:rPr>
              <w:t>1</w:t>
            </w:r>
          </w:p>
        </w:tc>
        <w:tc>
          <w:tcPr>
            <w:tcW w:w="1493" w:type="dxa"/>
            <w:tcBorders>
              <w:top w:val="nil"/>
              <w:left w:val="nil"/>
              <w:bottom w:val="single" w:sz="4" w:space="0" w:color="auto"/>
              <w:right w:val="single" w:sz="4" w:space="0" w:color="auto"/>
            </w:tcBorders>
            <w:vAlign w:val="center"/>
          </w:tcPr>
          <w:p w14:paraId="4B1E5D9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5,30</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r>
      <w:tr w:rsidR="00781E59" w:rsidRPr="00694C68" w14:paraId="0D864B41"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08A5FBC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300</w:t>
            </w:r>
          </w:p>
        </w:tc>
        <w:tc>
          <w:tcPr>
            <w:tcW w:w="1874" w:type="dxa"/>
            <w:tcBorders>
              <w:top w:val="nil"/>
              <w:left w:val="nil"/>
              <w:bottom w:val="single" w:sz="4" w:space="0" w:color="auto"/>
              <w:right w:val="single" w:sz="4" w:space="0" w:color="auto"/>
            </w:tcBorders>
            <w:vAlign w:val="center"/>
            <w:hideMark/>
          </w:tcPr>
          <w:p w14:paraId="62B92EF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3,3</w:t>
            </w:r>
          </w:p>
        </w:tc>
        <w:tc>
          <w:tcPr>
            <w:tcW w:w="1133" w:type="dxa"/>
            <w:tcBorders>
              <w:top w:val="nil"/>
              <w:left w:val="nil"/>
              <w:bottom w:val="single" w:sz="4" w:space="0" w:color="auto"/>
              <w:right w:val="single" w:sz="4" w:space="0" w:color="auto"/>
            </w:tcBorders>
            <w:vAlign w:val="center"/>
            <w:hideMark/>
          </w:tcPr>
          <w:p w14:paraId="754C084E"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4,81</w:t>
            </w:r>
          </w:p>
        </w:tc>
        <w:tc>
          <w:tcPr>
            <w:tcW w:w="1985" w:type="dxa"/>
            <w:tcBorders>
              <w:top w:val="nil"/>
              <w:left w:val="nil"/>
              <w:bottom w:val="single" w:sz="4" w:space="0" w:color="auto"/>
              <w:right w:val="single" w:sz="4" w:space="0" w:color="auto"/>
            </w:tcBorders>
            <w:hideMark/>
          </w:tcPr>
          <w:p w14:paraId="00E7903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2,42·10</w:t>
            </w:r>
            <w:r w:rsidRPr="00694C68">
              <w:rPr>
                <w:rFonts w:ascii="Times New Roman" w:hAnsi="Times New Roman" w:cs="Times New Roman"/>
                <w:color w:val="000000" w:themeColor="text1"/>
                <w:sz w:val="24"/>
                <w:vertAlign w:val="superscript"/>
              </w:rPr>
              <w:t>3</w:t>
            </w:r>
          </w:p>
        </w:tc>
        <w:tc>
          <w:tcPr>
            <w:tcW w:w="1200" w:type="dxa"/>
            <w:tcBorders>
              <w:top w:val="nil"/>
              <w:left w:val="nil"/>
              <w:bottom w:val="single" w:sz="4" w:space="0" w:color="auto"/>
              <w:right w:val="single" w:sz="4" w:space="0" w:color="auto"/>
            </w:tcBorders>
          </w:tcPr>
          <w:p w14:paraId="4E94A629"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1,65·10</w:t>
            </w:r>
            <w:r w:rsidRPr="00694C68">
              <w:rPr>
                <w:rFonts w:ascii="Times New Roman" w:hAnsi="Times New Roman" w:cs="Times New Roman"/>
                <w:color w:val="000000" w:themeColor="text1"/>
                <w:sz w:val="24"/>
                <w:vertAlign w:val="superscript"/>
              </w:rPr>
              <w:t>1</w:t>
            </w:r>
          </w:p>
        </w:tc>
        <w:tc>
          <w:tcPr>
            <w:tcW w:w="1493" w:type="dxa"/>
            <w:tcBorders>
              <w:top w:val="nil"/>
              <w:left w:val="nil"/>
              <w:bottom w:val="single" w:sz="4" w:space="0" w:color="auto"/>
              <w:right w:val="single" w:sz="4" w:space="0" w:color="auto"/>
            </w:tcBorders>
            <w:vAlign w:val="center"/>
          </w:tcPr>
          <w:p w14:paraId="37B7495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2,70</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r>
      <w:tr w:rsidR="00781E59" w:rsidRPr="00694C68" w14:paraId="64E7976C"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7401C79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400</w:t>
            </w:r>
          </w:p>
        </w:tc>
        <w:tc>
          <w:tcPr>
            <w:tcW w:w="1874" w:type="dxa"/>
            <w:tcBorders>
              <w:top w:val="nil"/>
              <w:left w:val="nil"/>
              <w:bottom w:val="single" w:sz="4" w:space="0" w:color="auto"/>
              <w:right w:val="single" w:sz="4" w:space="0" w:color="auto"/>
            </w:tcBorders>
            <w:vAlign w:val="center"/>
            <w:hideMark/>
          </w:tcPr>
          <w:p w14:paraId="0353CB6C"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3,25</w:t>
            </w:r>
          </w:p>
        </w:tc>
        <w:tc>
          <w:tcPr>
            <w:tcW w:w="1133" w:type="dxa"/>
            <w:tcBorders>
              <w:top w:val="nil"/>
              <w:left w:val="nil"/>
              <w:bottom w:val="single" w:sz="4" w:space="0" w:color="auto"/>
              <w:right w:val="single" w:sz="4" w:space="0" w:color="auto"/>
            </w:tcBorders>
            <w:vAlign w:val="center"/>
            <w:hideMark/>
          </w:tcPr>
          <w:p w14:paraId="40AFAB9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4,71</w:t>
            </w:r>
          </w:p>
        </w:tc>
        <w:tc>
          <w:tcPr>
            <w:tcW w:w="1985" w:type="dxa"/>
            <w:tcBorders>
              <w:top w:val="nil"/>
              <w:left w:val="nil"/>
              <w:bottom w:val="single" w:sz="4" w:space="0" w:color="auto"/>
              <w:right w:val="single" w:sz="4" w:space="0" w:color="auto"/>
            </w:tcBorders>
            <w:hideMark/>
          </w:tcPr>
          <w:p w14:paraId="2E5703B9"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1,33·10</w:t>
            </w:r>
            <w:r w:rsidRPr="00694C68">
              <w:rPr>
                <w:rFonts w:ascii="Times New Roman" w:hAnsi="Times New Roman" w:cs="Times New Roman"/>
                <w:color w:val="000000" w:themeColor="text1"/>
                <w:sz w:val="24"/>
                <w:vertAlign w:val="superscript"/>
              </w:rPr>
              <w:t>3</w:t>
            </w:r>
          </w:p>
        </w:tc>
        <w:tc>
          <w:tcPr>
            <w:tcW w:w="1200" w:type="dxa"/>
            <w:tcBorders>
              <w:top w:val="nil"/>
              <w:left w:val="nil"/>
              <w:bottom w:val="single" w:sz="4" w:space="0" w:color="auto"/>
              <w:right w:val="single" w:sz="4" w:space="0" w:color="auto"/>
            </w:tcBorders>
          </w:tcPr>
          <w:p w14:paraId="5B36935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1,32·10</w:t>
            </w:r>
            <w:r w:rsidRPr="00694C68">
              <w:rPr>
                <w:rFonts w:ascii="Times New Roman" w:hAnsi="Times New Roman" w:cs="Times New Roman"/>
                <w:color w:val="000000" w:themeColor="text1"/>
                <w:sz w:val="24"/>
                <w:vertAlign w:val="superscript"/>
              </w:rPr>
              <w:t>1</w:t>
            </w:r>
          </w:p>
        </w:tc>
        <w:tc>
          <w:tcPr>
            <w:tcW w:w="1493" w:type="dxa"/>
            <w:tcBorders>
              <w:top w:val="nil"/>
              <w:left w:val="nil"/>
              <w:bottom w:val="single" w:sz="4" w:space="0" w:color="auto"/>
              <w:right w:val="single" w:sz="4" w:space="0" w:color="auto"/>
            </w:tcBorders>
            <w:vAlign w:val="center"/>
          </w:tcPr>
          <w:p w14:paraId="57BF673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1,14</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r>
      <w:tr w:rsidR="00781E59" w:rsidRPr="00694C68" w14:paraId="3F23787C"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23A9006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500</w:t>
            </w:r>
          </w:p>
        </w:tc>
        <w:tc>
          <w:tcPr>
            <w:tcW w:w="1874" w:type="dxa"/>
            <w:tcBorders>
              <w:top w:val="nil"/>
              <w:left w:val="nil"/>
              <w:bottom w:val="single" w:sz="4" w:space="0" w:color="auto"/>
              <w:right w:val="single" w:sz="4" w:space="0" w:color="auto"/>
            </w:tcBorders>
            <w:vAlign w:val="center"/>
            <w:hideMark/>
          </w:tcPr>
          <w:p w14:paraId="25810DB1"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3,25</w:t>
            </w:r>
          </w:p>
        </w:tc>
        <w:tc>
          <w:tcPr>
            <w:tcW w:w="1133" w:type="dxa"/>
            <w:tcBorders>
              <w:top w:val="nil"/>
              <w:left w:val="nil"/>
              <w:bottom w:val="single" w:sz="4" w:space="0" w:color="auto"/>
              <w:right w:val="single" w:sz="4" w:space="0" w:color="auto"/>
            </w:tcBorders>
            <w:vAlign w:val="center"/>
            <w:hideMark/>
          </w:tcPr>
          <w:p w14:paraId="62F7017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4,71</w:t>
            </w:r>
          </w:p>
        </w:tc>
        <w:tc>
          <w:tcPr>
            <w:tcW w:w="1985" w:type="dxa"/>
            <w:tcBorders>
              <w:top w:val="nil"/>
              <w:left w:val="nil"/>
              <w:bottom w:val="single" w:sz="4" w:space="0" w:color="auto"/>
              <w:right w:val="single" w:sz="4" w:space="0" w:color="auto"/>
            </w:tcBorders>
            <w:hideMark/>
          </w:tcPr>
          <w:p w14:paraId="38FFF49E"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5,45·10</w:t>
            </w:r>
            <w:r w:rsidRPr="00694C68">
              <w:rPr>
                <w:rFonts w:ascii="Times New Roman" w:hAnsi="Times New Roman" w:cs="Times New Roman"/>
                <w:color w:val="000000" w:themeColor="text1"/>
                <w:sz w:val="24"/>
                <w:vertAlign w:val="superscript"/>
              </w:rPr>
              <w:t>2</w:t>
            </w:r>
          </w:p>
        </w:tc>
        <w:tc>
          <w:tcPr>
            <w:tcW w:w="1200" w:type="dxa"/>
            <w:tcBorders>
              <w:top w:val="nil"/>
              <w:left w:val="nil"/>
              <w:bottom w:val="single" w:sz="4" w:space="0" w:color="auto"/>
              <w:right w:val="single" w:sz="4" w:space="0" w:color="auto"/>
            </w:tcBorders>
          </w:tcPr>
          <w:p w14:paraId="4E5828B0"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1,03·10</w:t>
            </w:r>
            <w:r w:rsidRPr="00694C68">
              <w:rPr>
                <w:rFonts w:ascii="Times New Roman" w:hAnsi="Times New Roman" w:cs="Times New Roman"/>
                <w:color w:val="000000" w:themeColor="text1"/>
                <w:sz w:val="24"/>
                <w:vertAlign w:val="superscript"/>
              </w:rPr>
              <w:t>1</w:t>
            </w:r>
          </w:p>
        </w:tc>
        <w:tc>
          <w:tcPr>
            <w:tcW w:w="1493" w:type="dxa"/>
            <w:tcBorders>
              <w:top w:val="nil"/>
              <w:left w:val="nil"/>
              <w:bottom w:val="single" w:sz="4" w:space="0" w:color="auto"/>
              <w:right w:val="single" w:sz="4" w:space="0" w:color="auto"/>
            </w:tcBorders>
            <w:vAlign w:val="center"/>
          </w:tcPr>
          <w:p w14:paraId="271DD93B"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1,07</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r>
      <w:tr w:rsidR="00781E59" w:rsidRPr="00694C68" w14:paraId="6405814C"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4ED214E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600</w:t>
            </w:r>
          </w:p>
        </w:tc>
        <w:tc>
          <w:tcPr>
            <w:tcW w:w="1874" w:type="dxa"/>
            <w:tcBorders>
              <w:top w:val="nil"/>
              <w:left w:val="nil"/>
              <w:bottom w:val="single" w:sz="4" w:space="0" w:color="auto"/>
              <w:right w:val="single" w:sz="4" w:space="0" w:color="auto"/>
            </w:tcBorders>
            <w:vAlign w:val="center"/>
            <w:hideMark/>
          </w:tcPr>
          <w:p w14:paraId="6C788BF3"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3,25</w:t>
            </w:r>
          </w:p>
        </w:tc>
        <w:tc>
          <w:tcPr>
            <w:tcW w:w="1133" w:type="dxa"/>
            <w:tcBorders>
              <w:top w:val="nil"/>
              <w:left w:val="nil"/>
              <w:bottom w:val="single" w:sz="4" w:space="0" w:color="auto"/>
              <w:right w:val="single" w:sz="4" w:space="0" w:color="auto"/>
            </w:tcBorders>
            <w:vAlign w:val="center"/>
            <w:hideMark/>
          </w:tcPr>
          <w:p w14:paraId="679DE5A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4,53</w:t>
            </w:r>
          </w:p>
        </w:tc>
        <w:tc>
          <w:tcPr>
            <w:tcW w:w="1985" w:type="dxa"/>
            <w:tcBorders>
              <w:top w:val="nil"/>
              <w:left w:val="nil"/>
              <w:bottom w:val="single" w:sz="4" w:space="0" w:color="auto"/>
              <w:right w:val="single" w:sz="4" w:space="0" w:color="auto"/>
            </w:tcBorders>
            <w:hideMark/>
          </w:tcPr>
          <w:p w14:paraId="2F804BF4"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1,04·10</w:t>
            </w:r>
            <w:r w:rsidRPr="00694C68">
              <w:rPr>
                <w:rFonts w:ascii="Times New Roman" w:hAnsi="Times New Roman" w:cs="Times New Roman"/>
                <w:color w:val="000000" w:themeColor="text1"/>
                <w:sz w:val="24"/>
                <w:vertAlign w:val="superscript"/>
              </w:rPr>
              <w:t>2</w:t>
            </w:r>
          </w:p>
        </w:tc>
        <w:tc>
          <w:tcPr>
            <w:tcW w:w="1200" w:type="dxa"/>
            <w:tcBorders>
              <w:top w:val="nil"/>
              <w:left w:val="nil"/>
              <w:bottom w:val="single" w:sz="4" w:space="0" w:color="auto"/>
              <w:right w:val="single" w:sz="4" w:space="0" w:color="auto"/>
            </w:tcBorders>
          </w:tcPr>
          <w:p w14:paraId="67EE950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7,14</w:t>
            </w:r>
          </w:p>
        </w:tc>
        <w:tc>
          <w:tcPr>
            <w:tcW w:w="1493" w:type="dxa"/>
            <w:tcBorders>
              <w:top w:val="nil"/>
              <w:left w:val="nil"/>
              <w:bottom w:val="single" w:sz="4" w:space="0" w:color="auto"/>
              <w:right w:val="single" w:sz="4" w:space="0" w:color="auto"/>
            </w:tcBorders>
            <w:vAlign w:val="center"/>
          </w:tcPr>
          <w:p w14:paraId="46D7E8A9"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vertAlign w:val="superscript"/>
              </w:rPr>
            </w:pPr>
            <w:r w:rsidRPr="00694C68">
              <w:rPr>
                <w:rFonts w:ascii="Times New Roman" w:eastAsia="Times New Roman" w:hAnsi="Times New Roman" w:cs="Times New Roman"/>
                <w:color w:val="000000" w:themeColor="text1"/>
                <w:sz w:val="24"/>
                <w:szCs w:val="24"/>
              </w:rPr>
              <w:t>7,70</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r>
      <w:tr w:rsidR="00781E59" w:rsidRPr="00694C68" w14:paraId="2C6C1019"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423E1BA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700</w:t>
            </w:r>
          </w:p>
        </w:tc>
        <w:tc>
          <w:tcPr>
            <w:tcW w:w="1874" w:type="dxa"/>
            <w:tcBorders>
              <w:top w:val="nil"/>
              <w:left w:val="nil"/>
              <w:bottom w:val="single" w:sz="4" w:space="0" w:color="auto"/>
              <w:right w:val="single" w:sz="4" w:space="0" w:color="auto"/>
            </w:tcBorders>
            <w:vAlign w:val="center"/>
            <w:hideMark/>
          </w:tcPr>
          <w:p w14:paraId="63B77D61"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3,2</w:t>
            </w:r>
          </w:p>
        </w:tc>
        <w:tc>
          <w:tcPr>
            <w:tcW w:w="1133" w:type="dxa"/>
            <w:tcBorders>
              <w:top w:val="nil"/>
              <w:left w:val="nil"/>
              <w:bottom w:val="single" w:sz="4" w:space="0" w:color="auto"/>
              <w:right w:val="single" w:sz="4" w:space="0" w:color="auto"/>
            </w:tcBorders>
            <w:vAlign w:val="center"/>
            <w:hideMark/>
          </w:tcPr>
          <w:p w14:paraId="1151D66C"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4,43</w:t>
            </w:r>
          </w:p>
        </w:tc>
        <w:tc>
          <w:tcPr>
            <w:tcW w:w="1985" w:type="dxa"/>
            <w:tcBorders>
              <w:top w:val="nil"/>
              <w:left w:val="nil"/>
              <w:bottom w:val="single" w:sz="4" w:space="0" w:color="auto"/>
              <w:right w:val="single" w:sz="4" w:space="0" w:color="auto"/>
            </w:tcBorders>
            <w:hideMark/>
          </w:tcPr>
          <w:p w14:paraId="0B9B9B1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1,25·10</w:t>
            </w:r>
            <w:r w:rsidRPr="00694C68">
              <w:rPr>
                <w:rFonts w:ascii="Times New Roman" w:hAnsi="Times New Roman" w:cs="Times New Roman"/>
                <w:color w:val="000000" w:themeColor="text1"/>
                <w:sz w:val="24"/>
                <w:vertAlign w:val="superscript"/>
              </w:rPr>
              <w:t>1</w:t>
            </w:r>
          </w:p>
        </w:tc>
        <w:tc>
          <w:tcPr>
            <w:tcW w:w="1200" w:type="dxa"/>
            <w:tcBorders>
              <w:top w:val="nil"/>
              <w:left w:val="nil"/>
              <w:bottom w:val="single" w:sz="4" w:space="0" w:color="auto"/>
              <w:right w:val="single" w:sz="4" w:space="0" w:color="auto"/>
            </w:tcBorders>
          </w:tcPr>
          <w:p w14:paraId="6B99A17C"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4,99</w:t>
            </w:r>
          </w:p>
        </w:tc>
        <w:tc>
          <w:tcPr>
            <w:tcW w:w="1493" w:type="dxa"/>
            <w:tcBorders>
              <w:top w:val="nil"/>
              <w:left w:val="nil"/>
              <w:bottom w:val="single" w:sz="4" w:space="0" w:color="auto"/>
              <w:right w:val="single" w:sz="4" w:space="0" w:color="auto"/>
            </w:tcBorders>
            <w:vAlign w:val="center"/>
          </w:tcPr>
          <w:p w14:paraId="7FD513F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vertAlign w:val="superscript"/>
              </w:rPr>
            </w:pPr>
            <w:r w:rsidRPr="00694C68">
              <w:rPr>
                <w:rFonts w:ascii="Times New Roman" w:eastAsia="Times New Roman" w:hAnsi="Times New Roman" w:cs="Times New Roman"/>
                <w:color w:val="000000" w:themeColor="text1"/>
                <w:sz w:val="24"/>
                <w:szCs w:val="24"/>
              </w:rPr>
              <w:t>1,66</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r>
      <w:tr w:rsidR="00781E59" w:rsidRPr="00694C68" w14:paraId="778A4E3A"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48B2646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800</w:t>
            </w:r>
          </w:p>
        </w:tc>
        <w:tc>
          <w:tcPr>
            <w:tcW w:w="1874" w:type="dxa"/>
            <w:tcBorders>
              <w:top w:val="nil"/>
              <w:left w:val="nil"/>
              <w:bottom w:val="single" w:sz="4" w:space="0" w:color="auto"/>
              <w:right w:val="single" w:sz="4" w:space="0" w:color="auto"/>
            </w:tcBorders>
            <w:vAlign w:val="center"/>
            <w:hideMark/>
          </w:tcPr>
          <w:p w14:paraId="7EC37F2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3,1</w:t>
            </w:r>
          </w:p>
        </w:tc>
        <w:tc>
          <w:tcPr>
            <w:tcW w:w="1133" w:type="dxa"/>
            <w:tcBorders>
              <w:top w:val="nil"/>
              <w:left w:val="nil"/>
              <w:bottom w:val="single" w:sz="4" w:space="0" w:color="auto"/>
              <w:right w:val="single" w:sz="4" w:space="0" w:color="auto"/>
            </w:tcBorders>
            <w:vAlign w:val="center"/>
            <w:hideMark/>
          </w:tcPr>
          <w:p w14:paraId="2CF258BB"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4,36</w:t>
            </w:r>
          </w:p>
        </w:tc>
        <w:tc>
          <w:tcPr>
            <w:tcW w:w="1985" w:type="dxa"/>
            <w:tcBorders>
              <w:top w:val="nil"/>
              <w:left w:val="nil"/>
              <w:bottom w:val="single" w:sz="4" w:space="0" w:color="auto"/>
              <w:right w:val="single" w:sz="4" w:space="0" w:color="auto"/>
            </w:tcBorders>
            <w:hideMark/>
          </w:tcPr>
          <w:p w14:paraId="6842DC1E"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4,73</w:t>
            </w:r>
          </w:p>
        </w:tc>
        <w:tc>
          <w:tcPr>
            <w:tcW w:w="1200" w:type="dxa"/>
            <w:tcBorders>
              <w:top w:val="nil"/>
              <w:left w:val="nil"/>
              <w:bottom w:val="single" w:sz="4" w:space="0" w:color="auto"/>
              <w:right w:val="single" w:sz="4" w:space="0" w:color="auto"/>
            </w:tcBorders>
          </w:tcPr>
          <w:p w14:paraId="68035119"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3,98</w:t>
            </w:r>
          </w:p>
        </w:tc>
        <w:tc>
          <w:tcPr>
            <w:tcW w:w="1493" w:type="dxa"/>
            <w:tcBorders>
              <w:top w:val="nil"/>
              <w:left w:val="nil"/>
              <w:bottom w:val="single" w:sz="4" w:space="0" w:color="auto"/>
              <w:right w:val="single" w:sz="4" w:space="0" w:color="auto"/>
            </w:tcBorders>
            <w:vAlign w:val="center"/>
          </w:tcPr>
          <w:p w14:paraId="624B22FE"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7,94</w:t>
            </w:r>
          </w:p>
        </w:tc>
      </w:tr>
      <w:tr w:rsidR="00781E59" w:rsidRPr="00694C68" w14:paraId="52BD945A"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0FE7ECC0"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900</w:t>
            </w:r>
          </w:p>
        </w:tc>
        <w:tc>
          <w:tcPr>
            <w:tcW w:w="1874" w:type="dxa"/>
            <w:tcBorders>
              <w:top w:val="nil"/>
              <w:left w:val="nil"/>
              <w:bottom w:val="single" w:sz="4" w:space="0" w:color="auto"/>
              <w:right w:val="single" w:sz="4" w:space="0" w:color="auto"/>
            </w:tcBorders>
            <w:vAlign w:val="center"/>
            <w:hideMark/>
          </w:tcPr>
          <w:p w14:paraId="4F7247F5"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2,85</w:t>
            </w:r>
          </w:p>
        </w:tc>
        <w:tc>
          <w:tcPr>
            <w:tcW w:w="1133" w:type="dxa"/>
            <w:tcBorders>
              <w:top w:val="nil"/>
              <w:left w:val="nil"/>
              <w:bottom w:val="single" w:sz="4" w:space="0" w:color="auto"/>
              <w:right w:val="single" w:sz="4" w:space="0" w:color="auto"/>
            </w:tcBorders>
            <w:vAlign w:val="center"/>
            <w:hideMark/>
          </w:tcPr>
          <w:p w14:paraId="6E3F636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3,9</w:t>
            </w:r>
          </w:p>
        </w:tc>
        <w:tc>
          <w:tcPr>
            <w:tcW w:w="1985" w:type="dxa"/>
            <w:tcBorders>
              <w:top w:val="nil"/>
              <w:left w:val="nil"/>
              <w:bottom w:val="single" w:sz="4" w:space="0" w:color="auto"/>
              <w:right w:val="single" w:sz="4" w:space="0" w:color="auto"/>
            </w:tcBorders>
            <w:hideMark/>
          </w:tcPr>
          <w:p w14:paraId="10D59215"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3,76</w:t>
            </w:r>
          </w:p>
        </w:tc>
        <w:tc>
          <w:tcPr>
            <w:tcW w:w="1200" w:type="dxa"/>
            <w:tcBorders>
              <w:top w:val="nil"/>
              <w:left w:val="nil"/>
              <w:bottom w:val="single" w:sz="4" w:space="0" w:color="auto"/>
              <w:right w:val="single" w:sz="4" w:space="0" w:color="auto"/>
            </w:tcBorders>
          </w:tcPr>
          <w:p w14:paraId="6C51E87F"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3,56</w:t>
            </w:r>
          </w:p>
        </w:tc>
        <w:tc>
          <w:tcPr>
            <w:tcW w:w="1493" w:type="dxa"/>
            <w:tcBorders>
              <w:top w:val="nil"/>
              <w:left w:val="nil"/>
              <w:bottom w:val="single" w:sz="4" w:space="0" w:color="auto"/>
              <w:right w:val="single" w:sz="4" w:space="0" w:color="auto"/>
            </w:tcBorders>
            <w:vAlign w:val="center"/>
          </w:tcPr>
          <w:p w14:paraId="1D514B2C"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5,01</w:t>
            </w:r>
          </w:p>
        </w:tc>
      </w:tr>
      <w:tr w:rsidR="00781E59" w:rsidRPr="00694C68" w14:paraId="7651DCAC"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4DF1117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1000</w:t>
            </w:r>
          </w:p>
        </w:tc>
        <w:tc>
          <w:tcPr>
            <w:tcW w:w="1874" w:type="dxa"/>
            <w:tcBorders>
              <w:top w:val="nil"/>
              <w:left w:val="nil"/>
              <w:bottom w:val="single" w:sz="4" w:space="0" w:color="auto"/>
              <w:right w:val="single" w:sz="4" w:space="0" w:color="auto"/>
            </w:tcBorders>
            <w:vAlign w:val="center"/>
            <w:hideMark/>
          </w:tcPr>
          <w:p w14:paraId="3437FB1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2,6</w:t>
            </w:r>
          </w:p>
        </w:tc>
        <w:tc>
          <w:tcPr>
            <w:tcW w:w="1133" w:type="dxa"/>
            <w:tcBorders>
              <w:top w:val="nil"/>
              <w:left w:val="nil"/>
              <w:bottom w:val="single" w:sz="4" w:space="0" w:color="auto"/>
              <w:right w:val="single" w:sz="4" w:space="0" w:color="auto"/>
            </w:tcBorders>
            <w:vAlign w:val="center"/>
            <w:hideMark/>
          </w:tcPr>
          <w:p w14:paraId="62A87AAB"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3,88</w:t>
            </w:r>
          </w:p>
        </w:tc>
        <w:tc>
          <w:tcPr>
            <w:tcW w:w="1985" w:type="dxa"/>
            <w:tcBorders>
              <w:top w:val="nil"/>
              <w:left w:val="nil"/>
              <w:bottom w:val="single" w:sz="4" w:space="0" w:color="auto"/>
              <w:right w:val="single" w:sz="4" w:space="0" w:color="auto"/>
            </w:tcBorders>
            <w:hideMark/>
          </w:tcPr>
          <w:p w14:paraId="7476DFB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3,10</w:t>
            </w:r>
          </w:p>
        </w:tc>
        <w:tc>
          <w:tcPr>
            <w:tcW w:w="1200" w:type="dxa"/>
            <w:tcBorders>
              <w:top w:val="nil"/>
              <w:left w:val="nil"/>
              <w:bottom w:val="single" w:sz="4" w:space="0" w:color="auto"/>
              <w:right w:val="single" w:sz="4" w:space="0" w:color="auto"/>
            </w:tcBorders>
          </w:tcPr>
          <w:p w14:paraId="0F724BE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3,38</w:t>
            </w:r>
          </w:p>
        </w:tc>
        <w:tc>
          <w:tcPr>
            <w:tcW w:w="1493" w:type="dxa"/>
            <w:tcBorders>
              <w:top w:val="nil"/>
              <w:left w:val="nil"/>
              <w:bottom w:val="single" w:sz="4" w:space="0" w:color="auto"/>
              <w:right w:val="single" w:sz="4" w:space="0" w:color="auto"/>
            </w:tcBorders>
            <w:vAlign w:val="center"/>
          </w:tcPr>
          <w:p w14:paraId="2ED6824F"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3,89</w:t>
            </w:r>
          </w:p>
        </w:tc>
      </w:tr>
      <w:tr w:rsidR="00781E59" w:rsidRPr="00694C68" w14:paraId="3F1B4CDC"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3D8BB9BB"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1100</w:t>
            </w:r>
          </w:p>
        </w:tc>
        <w:tc>
          <w:tcPr>
            <w:tcW w:w="1874" w:type="dxa"/>
            <w:tcBorders>
              <w:top w:val="nil"/>
              <w:left w:val="nil"/>
              <w:bottom w:val="single" w:sz="4" w:space="0" w:color="auto"/>
              <w:right w:val="single" w:sz="4" w:space="0" w:color="auto"/>
            </w:tcBorders>
            <w:vAlign w:val="center"/>
            <w:hideMark/>
          </w:tcPr>
          <w:p w14:paraId="34610F8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2,5</w:t>
            </w:r>
          </w:p>
        </w:tc>
        <w:tc>
          <w:tcPr>
            <w:tcW w:w="1133" w:type="dxa"/>
            <w:tcBorders>
              <w:top w:val="nil"/>
              <w:left w:val="nil"/>
              <w:bottom w:val="single" w:sz="4" w:space="0" w:color="auto"/>
              <w:right w:val="single" w:sz="4" w:space="0" w:color="auto"/>
            </w:tcBorders>
            <w:vAlign w:val="center"/>
            <w:hideMark/>
          </w:tcPr>
          <w:p w14:paraId="0A9D8AA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3,86</w:t>
            </w:r>
          </w:p>
        </w:tc>
        <w:tc>
          <w:tcPr>
            <w:tcW w:w="1985" w:type="dxa"/>
            <w:tcBorders>
              <w:top w:val="nil"/>
              <w:left w:val="nil"/>
              <w:bottom w:val="single" w:sz="4" w:space="0" w:color="auto"/>
              <w:right w:val="single" w:sz="4" w:space="0" w:color="auto"/>
            </w:tcBorders>
            <w:hideMark/>
          </w:tcPr>
          <w:p w14:paraId="58DD15F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2,73</w:t>
            </w:r>
          </w:p>
        </w:tc>
        <w:tc>
          <w:tcPr>
            <w:tcW w:w="1200" w:type="dxa"/>
            <w:tcBorders>
              <w:top w:val="nil"/>
              <w:left w:val="nil"/>
              <w:bottom w:val="single" w:sz="4" w:space="0" w:color="auto"/>
              <w:right w:val="single" w:sz="4" w:space="0" w:color="auto"/>
            </w:tcBorders>
          </w:tcPr>
          <w:p w14:paraId="34A1654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3,10</w:t>
            </w:r>
          </w:p>
        </w:tc>
        <w:tc>
          <w:tcPr>
            <w:tcW w:w="1493" w:type="dxa"/>
            <w:tcBorders>
              <w:top w:val="nil"/>
              <w:left w:val="nil"/>
              <w:bottom w:val="single" w:sz="4" w:space="0" w:color="auto"/>
              <w:right w:val="single" w:sz="4" w:space="0" w:color="auto"/>
            </w:tcBorders>
            <w:vAlign w:val="center"/>
          </w:tcPr>
          <w:p w14:paraId="2EB70A85"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3,63</w:t>
            </w:r>
          </w:p>
        </w:tc>
      </w:tr>
      <w:tr w:rsidR="00781E59" w:rsidRPr="00694C68" w14:paraId="54011DC1"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156064C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1200</w:t>
            </w:r>
          </w:p>
        </w:tc>
        <w:tc>
          <w:tcPr>
            <w:tcW w:w="1874" w:type="dxa"/>
            <w:tcBorders>
              <w:top w:val="nil"/>
              <w:left w:val="nil"/>
              <w:bottom w:val="single" w:sz="4" w:space="0" w:color="auto"/>
              <w:right w:val="single" w:sz="4" w:space="0" w:color="auto"/>
            </w:tcBorders>
            <w:vAlign w:val="center"/>
            <w:hideMark/>
          </w:tcPr>
          <w:p w14:paraId="2E06B30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2,3</w:t>
            </w:r>
          </w:p>
        </w:tc>
        <w:tc>
          <w:tcPr>
            <w:tcW w:w="1133" w:type="dxa"/>
            <w:tcBorders>
              <w:top w:val="nil"/>
              <w:left w:val="nil"/>
              <w:bottom w:val="single" w:sz="4" w:space="0" w:color="auto"/>
              <w:right w:val="single" w:sz="4" w:space="0" w:color="auto"/>
            </w:tcBorders>
            <w:vAlign w:val="center"/>
            <w:hideMark/>
          </w:tcPr>
          <w:p w14:paraId="520F0F19"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3,81</w:t>
            </w:r>
          </w:p>
        </w:tc>
        <w:tc>
          <w:tcPr>
            <w:tcW w:w="1985" w:type="dxa"/>
            <w:tcBorders>
              <w:top w:val="nil"/>
              <w:left w:val="nil"/>
              <w:bottom w:val="single" w:sz="4" w:space="0" w:color="auto"/>
              <w:right w:val="single" w:sz="4" w:space="0" w:color="auto"/>
            </w:tcBorders>
            <w:hideMark/>
          </w:tcPr>
          <w:p w14:paraId="26C32014"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2,40</w:t>
            </w:r>
          </w:p>
        </w:tc>
        <w:tc>
          <w:tcPr>
            <w:tcW w:w="1200" w:type="dxa"/>
            <w:tcBorders>
              <w:top w:val="nil"/>
              <w:left w:val="nil"/>
              <w:bottom w:val="single" w:sz="4" w:space="0" w:color="auto"/>
              <w:right w:val="single" w:sz="4" w:space="0" w:color="auto"/>
            </w:tcBorders>
          </w:tcPr>
          <w:p w14:paraId="26B26B9F"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3,00</w:t>
            </w:r>
          </w:p>
        </w:tc>
        <w:tc>
          <w:tcPr>
            <w:tcW w:w="1493" w:type="dxa"/>
            <w:tcBorders>
              <w:top w:val="nil"/>
              <w:left w:val="nil"/>
              <w:bottom w:val="single" w:sz="4" w:space="0" w:color="auto"/>
              <w:right w:val="single" w:sz="4" w:space="0" w:color="auto"/>
            </w:tcBorders>
            <w:vAlign w:val="center"/>
          </w:tcPr>
          <w:p w14:paraId="25D769C3"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3,39</w:t>
            </w:r>
          </w:p>
        </w:tc>
      </w:tr>
      <w:tr w:rsidR="00781E59" w:rsidRPr="00694C68" w14:paraId="6008B949"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49DF4CA1"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1300</w:t>
            </w:r>
          </w:p>
        </w:tc>
        <w:tc>
          <w:tcPr>
            <w:tcW w:w="1874" w:type="dxa"/>
            <w:tcBorders>
              <w:top w:val="nil"/>
              <w:left w:val="nil"/>
              <w:bottom w:val="single" w:sz="4" w:space="0" w:color="auto"/>
              <w:right w:val="single" w:sz="4" w:space="0" w:color="auto"/>
            </w:tcBorders>
            <w:vAlign w:val="center"/>
            <w:hideMark/>
          </w:tcPr>
          <w:p w14:paraId="168B9C53"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2,2</w:t>
            </w:r>
          </w:p>
        </w:tc>
        <w:tc>
          <w:tcPr>
            <w:tcW w:w="1133" w:type="dxa"/>
            <w:tcBorders>
              <w:top w:val="nil"/>
              <w:left w:val="nil"/>
              <w:bottom w:val="single" w:sz="4" w:space="0" w:color="auto"/>
              <w:right w:val="single" w:sz="4" w:space="0" w:color="auto"/>
            </w:tcBorders>
            <w:vAlign w:val="center"/>
            <w:hideMark/>
          </w:tcPr>
          <w:p w14:paraId="04F8DBD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3,76</w:t>
            </w:r>
          </w:p>
        </w:tc>
        <w:tc>
          <w:tcPr>
            <w:tcW w:w="1985" w:type="dxa"/>
            <w:tcBorders>
              <w:top w:val="nil"/>
              <w:left w:val="nil"/>
              <w:bottom w:val="single" w:sz="4" w:space="0" w:color="auto"/>
              <w:right w:val="single" w:sz="4" w:space="0" w:color="auto"/>
            </w:tcBorders>
            <w:hideMark/>
          </w:tcPr>
          <w:p w14:paraId="5A16B014"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2,13</w:t>
            </w:r>
          </w:p>
        </w:tc>
        <w:tc>
          <w:tcPr>
            <w:tcW w:w="1200" w:type="dxa"/>
            <w:tcBorders>
              <w:top w:val="nil"/>
              <w:left w:val="nil"/>
              <w:bottom w:val="single" w:sz="4" w:space="0" w:color="auto"/>
              <w:right w:val="single" w:sz="4" w:space="0" w:color="auto"/>
            </w:tcBorders>
          </w:tcPr>
          <w:p w14:paraId="336DDB7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2,95</w:t>
            </w:r>
          </w:p>
        </w:tc>
        <w:tc>
          <w:tcPr>
            <w:tcW w:w="1493" w:type="dxa"/>
            <w:tcBorders>
              <w:top w:val="nil"/>
              <w:left w:val="nil"/>
              <w:bottom w:val="single" w:sz="4" w:space="0" w:color="auto"/>
              <w:right w:val="single" w:sz="4" w:space="0" w:color="auto"/>
            </w:tcBorders>
            <w:vAlign w:val="center"/>
          </w:tcPr>
          <w:p w14:paraId="188922CC"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3,31</w:t>
            </w:r>
          </w:p>
        </w:tc>
      </w:tr>
      <w:tr w:rsidR="00781E59" w:rsidRPr="00694C68" w14:paraId="2372131E"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49B902CE"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1400</w:t>
            </w:r>
          </w:p>
        </w:tc>
        <w:tc>
          <w:tcPr>
            <w:tcW w:w="1874" w:type="dxa"/>
            <w:tcBorders>
              <w:top w:val="nil"/>
              <w:left w:val="nil"/>
              <w:bottom w:val="single" w:sz="4" w:space="0" w:color="auto"/>
              <w:right w:val="single" w:sz="4" w:space="0" w:color="auto"/>
            </w:tcBorders>
            <w:vAlign w:val="center"/>
            <w:hideMark/>
          </w:tcPr>
          <w:p w14:paraId="59AD7825"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w:t>
            </w:r>
          </w:p>
        </w:tc>
        <w:tc>
          <w:tcPr>
            <w:tcW w:w="1133" w:type="dxa"/>
            <w:tcBorders>
              <w:top w:val="nil"/>
              <w:left w:val="nil"/>
              <w:bottom w:val="single" w:sz="4" w:space="0" w:color="auto"/>
              <w:right w:val="single" w:sz="4" w:space="0" w:color="auto"/>
            </w:tcBorders>
            <w:vAlign w:val="center"/>
            <w:hideMark/>
          </w:tcPr>
          <w:p w14:paraId="6EE6FF13"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3,72</w:t>
            </w:r>
          </w:p>
        </w:tc>
        <w:tc>
          <w:tcPr>
            <w:tcW w:w="1985" w:type="dxa"/>
            <w:tcBorders>
              <w:top w:val="nil"/>
              <w:left w:val="nil"/>
              <w:bottom w:val="single" w:sz="4" w:space="0" w:color="auto"/>
              <w:right w:val="single" w:sz="4" w:space="0" w:color="auto"/>
            </w:tcBorders>
            <w:hideMark/>
          </w:tcPr>
          <w:p w14:paraId="2ED481B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1,96</w:t>
            </w:r>
          </w:p>
        </w:tc>
        <w:tc>
          <w:tcPr>
            <w:tcW w:w="1200" w:type="dxa"/>
            <w:tcBorders>
              <w:top w:val="nil"/>
              <w:left w:val="nil"/>
              <w:bottom w:val="single" w:sz="4" w:space="0" w:color="auto"/>
              <w:right w:val="single" w:sz="4" w:space="0" w:color="auto"/>
            </w:tcBorders>
          </w:tcPr>
          <w:p w14:paraId="29817FEF"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2,93</w:t>
            </w:r>
          </w:p>
        </w:tc>
        <w:tc>
          <w:tcPr>
            <w:tcW w:w="1493" w:type="dxa"/>
            <w:tcBorders>
              <w:top w:val="nil"/>
              <w:left w:val="nil"/>
              <w:bottom w:val="single" w:sz="4" w:space="0" w:color="auto"/>
              <w:right w:val="single" w:sz="4" w:space="0" w:color="auto"/>
            </w:tcBorders>
            <w:vAlign w:val="center"/>
          </w:tcPr>
          <w:p w14:paraId="6815B29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3,24</w:t>
            </w:r>
          </w:p>
        </w:tc>
      </w:tr>
      <w:tr w:rsidR="00781E59" w:rsidRPr="00694C68" w14:paraId="061BBB83"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6A5436D2"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1500</w:t>
            </w:r>
          </w:p>
        </w:tc>
        <w:tc>
          <w:tcPr>
            <w:tcW w:w="1874" w:type="dxa"/>
            <w:tcBorders>
              <w:top w:val="nil"/>
              <w:left w:val="nil"/>
              <w:bottom w:val="single" w:sz="4" w:space="0" w:color="auto"/>
              <w:right w:val="single" w:sz="4" w:space="0" w:color="auto"/>
            </w:tcBorders>
            <w:vAlign w:val="center"/>
            <w:hideMark/>
          </w:tcPr>
          <w:p w14:paraId="3BC7F6B9"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1,85</w:t>
            </w:r>
          </w:p>
        </w:tc>
        <w:tc>
          <w:tcPr>
            <w:tcW w:w="1133" w:type="dxa"/>
            <w:tcBorders>
              <w:top w:val="nil"/>
              <w:left w:val="nil"/>
              <w:bottom w:val="single" w:sz="4" w:space="0" w:color="auto"/>
              <w:right w:val="single" w:sz="4" w:space="0" w:color="auto"/>
            </w:tcBorders>
            <w:vAlign w:val="center"/>
            <w:hideMark/>
          </w:tcPr>
          <w:p w14:paraId="0150E849"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3,67</w:t>
            </w:r>
          </w:p>
        </w:tc>
        <w:tc>
          <w:tcPr>
            <w:tcW w:w="1985" w:type="dxa"/>
            <w:tcBorders>
              <w:top w:val="nil"/>
              <w:left w:val="nil"/>
              <w:bottom w:val="single" w:sz="4" w:space="0" w:color="auto"/>
              <w:right w:val="single" w:sz="4" w:space="0" w:color="auto"/>
            </w:tcBorders>
            <w:hideMark/>
          </w:tcPr>
          <w:p w14:paraId="17EBDA2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1,80</w:t>
            </w:r>
          </w:p>
        </w:tc>
        <w:tc>
          <w:tcPr>
            <w:tcW w:w="1200" w:type="dxa"/>
            <w:tcBorders>
              <w:top w:val="nil"/>
              <w:left w:val="nil"/>
              <w:bottom w:val="single" w:sz="4" w:space="0" w:color="auto"/>
              <w:right w:val="single" w:sz="4" w:space="0" w:color="auto"/>
            </w:tcBorders>
          </w:tcPr>
          <w:p w14:paraId="4E1D461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2,82</w:t>
            </w:r>
          </w:p>
        </w:tc>
        <w:tc>
          <w:tcPr>
            <w:tcW w:w="1493" w:type="dxa"/>
            <w:tcBorders>
              <w:top w:val="nil"/>
              <w:left w:val="nil"/>
              <w:bottom w:val="single" w:sz="4" w:space="0" w:color="auto"/>
              <w:right w:val="single" w:sz="4" w:space="0" w:color="auto"/>
            </w:tcBorders>
            <w:vAlign w:val="center"/>
          </w:tcPr>
          <w:p w14:paraId="5416B49D"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3,02</w:t>
            </w:r>
          </w:p>
        </w:tc>
      </w:tr>
      <w:tr w:rsidR="00781E59" w:rsidRPr="00694C68" w14:paraId="15510465" w14:textId="77777777" w:rsidTr="00A7141A">
        <w:trPr>
          <w:trHeight w:val="308"/>
        </w:trPr>
        <w:tc>
          <w:tcPr>
            <w:tcW w:w="1950" w:type="dxa"/>
            <w:tcBorders>
              <w:top w:val="nil"/>
              <w:left w:val="single" w:sz="4" w:space="0" w:color="auto"/>
              <w:bottom w:val="single" w:sz="4" w:space="0" w:color="auto"/>
              <w:right w:val="single" w:sz="4" w:space="0" w:color="auto"/>
            </w:tcBorders>
            <w:vAlign w:val="center"/>
            <w:hideMark/>
          </w:tcPr>
          <w:p w14:paraId="70F54736"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1600</w:t>
            </w:r>
          </w:p>
        </w:tc>
        <w:tc>
          <w:tcPr>
            <w:tcW w:w="1874" w:type="dxa"/>
            <w:tcBorders>
              <w:top w:val="nil"/>
              <w:left w:val="nil"/>
              <w:bottom w:val="single" w:sz="4" w:space="0" w:color="auto"/>
              <w:right w:val="single" w:sz="4" w:space="0" w:color="auto"/>
            </w:tcBorders>
            <w:vAlign w:val="center"/>
            <w:hideMark/>
          </w:tcPr>
          <w:p w14:paraId="0CB9CC6B"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1,75</w:t>
            </w:r>
          </w:p>
        </w:tc>
        <w:tc>
          <w:tcPr>
            <w:tcW w:w="1133" w:type="dxa"/>
            <w:tcBorders>
              <w:top w:val="nil"/>
              <w:left w:val="nil"/>
              <w:bottom w:val="single" w:sz="4" w:space="0" w:color="auto"/>
              <w:right w:val="single" w:sz="4" w:space="0" w:color="auto"/>
            </w:tcBorders>
            <w:vAlign w:val="center"/>
            <w:hideMark/>
          </w:tcPr>
          <w:p w14:paraId="4EE3EAA1"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3,62</w:t>
            </w:r>
          </w:p>
        </w:tc>
        <w:tc>
          <w:tcPr>
            <w:tcW w:w="1985" w:type="dxa"/>
            <w:tcBorders>
              <w:top w:val="nil"/>
              <w:left w:val="nil"/>
              <w:bottom w:val="single" w:sz="4" w:space="0" w:color="auto"/>
              <w:right w:val="single" w:sz="4" w:space="0" w:color="auto"/>
            </w:tcBorders>
            <w:hideMark/>
          </w:tcPr>
          <w:p w14:paraId="18AD0073"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9,31·10</w:t>
            </w:r>
            <w:r w:rsidRPr="00694C68">
              <w:rPr>
                <w:rFonts w:ascii="Times New Roman" w:hAnsi="Times New Roman" w:cs="Times New Roman"/>
                <w:color w:val="000000" w:themeColor="text1"/>
                <w:sz w:val="24"/>
                <w:vertAlign w:val="superscript"/>
              </w:rPr>
              <w:t>4</w:t>
            </w:r>
          </w:p>
        </w:tc>
        <w:tc>
          <w:tcPr>
            <w:tcW w:w="1200" w:type="dxa"/>
            <w:tcBorders>
              <w:top w:val="nil"/>
              <w:left w:val="nil"/>
              <w:bottom w:val="single" w:sz="4" w:space="0" w:color="auto"/>
              <w:right w:val="single" w:sz="4" w:space="0" w:color="auto"/>
            </w:tcBorders>
          </w:tcPr>
          <w:p w14:paraId="3FF70D13"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color w:val="000000" w:themeColor="text1"/>
                <w:sz w:val="24"/>
              </w:rPr>
              <w:t>7,43·10</w:t>
            </w:r>
            <w:r w:rsidRPr="00694C68">
              <w:rPr>
                <w:rFonts w:ascii="Times New Roman" w:hAnsi="Times New Roman" w:cs="Times New Roman"/>
                <w:color w:val="000000" w:themeColor="text1"/>
                <w:sz w:val="24"/>
                <w:vertAlign w:val="superscript"/>
              </w:rPr>
              <w:t>1</w:t>
            </w:r>
          </w:p>
        </w:tc>
        <w:tc>
          <w:tcPr>
            <w:tcW w:w="1493" w:type="dxa"/>
            <w:tcBorders>
              <w:top w:val="nil"/>
              <w:left w:val="nil"/>
              <w:bottom w:val="single" w:sz="4" w:space="0" w:color="auto"/>
              <w:right w:val="single" w:sz="4" w:space="0" w:color="auto"/>
            </w:tcBorders>
            <w:vAlign w:val="center"/>
          </w:tcPr>
          <w:p w14:paraId="03BD6ED1"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3,02</w:t>
            </w:r>
          </w:p>
        </w:tc>
      </w:tr>
    </w:tbl>
    <w:bookmarkEnd w:id="70"/>
    <w:p w14:paraId="4679CB43" w14:textId="77777777" w:rsidR="00210764" w:rsidRPr="00694C68" w:rsidRDefault="00210764" w:rsidP="00210764">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lastRenderedPageBreak/>
        <w:t>Спецкокс Жалын обладает начальным высоким значением УЭС, составляющим 9,85·10</w:t>
      </w:r>
      <w:r w:rsidRPr="00694C68">
        <w:rPr>
          <w:rFonts w:ascii="Times New Roman" w:hAnsi="Times New Roman" w:cs="Times New Roman"/>
          <w:color w:val="000000" w:themeColor="text1"/>
          <w:sz w:val="28"/>
          <w:szCs w:val="28"/>
          <w:vertAlign w:val="superscript"/>
        </w:rPr>
        <w:t xml:space="preserve">2 </w:t>
      </w:r>
      <w:r w:rsidRPr="00694C68">
        <w:rPr>
          <w:rFonts w:ascii="Times New Roman" w:hAnsi="Times New Roman" w:cs="Times New Roman"/>
          <w:color w:val="000000" w:themeColor="text1"/>
          <w:sz w:val="28"/>
          <w:szCs w:val="28"/>
        </w:rPr>
        <w:t>ом · см, уступая только полукоксу ЛКПЗ (9,31·10</w:t>
      </w:r>
      <w:r w:rsidRPr="00694C68">
        <w:rPr>
          <w:rFonts w:ascii="Times New Roman" w:hAnsi="Times New Roman" w:cs="Times New Roman"/>
          <w:color w:val="000000" w:themeColor="text1"/>
          <w:sz w:val="28"/>
          <w:szCs w:val="28"/>
          <w:vertAlign w:val="superscript"/>
        </w:rPr>
        <w:t>4</w:t>
      </w:r>
      <w:r w:rsidRPr="00694C68">
        <w:rPr>
          <w:rFonts w:ascii="Times New Roman" w:hAnsi="Times New Roman" w:cs="Times New Roman"/>
          <w:color w:val="000000" w:themeColor="text1"/>
          <w:sz w:val="28"/>
          <w:szCs w:val="28"/>
        </w:rPr>
        <w:t xml:space="preserve"> ом · см), однако при повышении температуры электрическая проводимость полукокса заметно увеличивается, что в целом относится ко всем восстановителям, значения которых по достижению 1000 °С выравнивается.  Наибольшее значение УЭС при повышенных температурах обладают кокс КНР и немногим уступающим ему спецкокс Жалын (таблица 2.11).</w:t>
      </w:r>
    </w:p>
    <w:p w14:paraId="3738DCE0" w14:textId="523E5942" w:rsidR="00FE37A5" w:rsidRPr="00694C68" w:rsidRDefault="00FE37A5" w:rsidP="00FE37A5">
      <w:pPr>
        <w:spacing w:after="0" w:line="240" w:lineRule="auto"/>
        <w:ind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На рисунке 2.33 и в таблице 2.12 представлены данные УЭС образцов, полученных из углей Жалын и их смесей. С увеличением содержания в доле спецкокса длиннопламенных углей, значение УЭС заметно снижается. Особенно это заметно при увеличении концентрации до 65 и 55 %. По достижению 1000 °С у образцов, с содержанием 15-25 % длиннопламенных углей отмечается хоть и небольшое, по сравнению </w:t>
      </w:r>
      <w:r w:rsidRPr="00C24314">
        <w:rPr>
          <w:rFonts w:ascii="Times New Roman" w:hAnsi="Times New Roman" w:cs="Times New Roman"/>
          <w:color w:val="000000" w:themeColor="text1"/>
          <w:sz w:val="28"/>
          <w:szCs w:val="28"/>
        </w:rPr>
        <w:t>со 100</w:t>
      </w:r>
      <w:r w:rsidR="00C24314" w:rsidRPr="00C24314">
        <w:rPr>
          <w:rFonts w:ascii="Times New Roman" w:hAnsi="Times New Roman" w:cs="Times New Roman"/>
          <w:color w:val="000000" w:themeColor="text1"/>
          <w:sz w:val="28"/>
          <w:szCs w:val="28"/>
        </w:rPr>
        <w:t xml:space="preserve"> </w:t>
      </w:r>
      <w:r w:rsidRPr="00C24314">
        <w:rPr>
          <w:rFonts w:ascii="Times New Roman" w:hAnsi="Times New Roman" w:cs="Times New Roman"/>
          <w:color w:val="000000" w:themeColor="text1"/>
          <w:sz w:val="28"/>
          <w:szCs w:val="28"/>
        </w:rPr>
        <w:t>%-ым</w:t>
      </w:r>
      <w:r w:rsidRPr="00694C68">
        <w:rPr>
          <w:rFonts w:ascii="Times New Roman" w:hAnsi="Times New Roman" w:cs="Times New Roman"/>
          <w:color w:val="000000" w:themeColor="text1"/>
          <w:sz w:val="28"/>
          <w:szCs w:val="28"/>
        </w:rPr>
        <w:t xml:space="preserve"> спецкоксом Жалын, значение УЭС.</w:t>
      </w:r>
    </w:p>
    <w:p w14:paraId="1CD1C9D6" w14:textId="77777777" w:rsidR="00FE37A5" w:rsidRPr="00694C68" w:rsidRDefault="00FE37A5" w:rsidP="00DC6788">
      <w:pPr>
        <w:pStyle w:val="a3"/>
        <w:spacing w:after="0" w:line="240" w:lineRule="auto"/>
        <w:ind w:left="0" w:firstLine="567"/>
        <w:rPr>
          <w:rFonts w:ascii="Times New Roman" w:hAnsi="Times New Roman" w:cs="Times New Roman"/>
          <w:b/>
          <w:bCs/>
          <w:color w:val="000000" w:themeColor="text1"/>
          <w:sz w:val="28"/>
          <w:szCs w:val="28"/>
        </w:rPr>
      </w:pPr>
    </w:p>
    <w:p w14:paraId="21DF9EA0" w14:textId="77777777" w:rsidR="00781E59" w:rsidRPr="00694C68" w:rsidRDefault="00781E59" w:rsidP="00DC6788">
      <w:pPr>
        <w:pStyle w:val="a3"/>
        <w:spacing w:after="0" w:line="240" w:lineRule="auto"/>
        <w:ind w:left="0"/>
        <w:jc w:val="center"/>
        <w:rPr>
          <w:rFonts w:ascii="Times New Roman" w:hAnsi="Times New Roman" w:cs="Times New Roman"/>
          <w:b/>
          <w:bCs/>
          <w:color w:val="000000" w:themeColor="text1"/>
          <w:sz w:val="28"/>
          <w:szCs w:val="28"/>
        </w:rPr>
      </w:pPr>
      <w:r w:rsidRPr="00694C68">
        <w:rPr>
          <w:rFonts w:ascii="Times New Roman" w:hAnsi="Times New Roman" w:cs="Times New Roman"/>
          <w:noProof/>
          <w:color w:val="000000" w:themeColor="text1"/>
          <w:lang w:eastAsia="ru-RU"/>
        </w:rPr>
        <w:drawing>
          <wp:inline distT="0" distB="0" distL="0" distR="0" wp14:anchorId="682BE86B" wp14:editId="1EB26D45">
            <wp:extent cx="6014720" cy="3910084"/>
            <wp:effectExtent l="0" t="0" r="5080" b="14605"/>
            <wp:docPr id="1254057953" name="Диаграмма 1">
              <a:extLst xmlns:a="http://schemas.openxmlformats.org/drawingml/2006/main">
                <a:ext uri="{FF2B5EF4-FFF2-40B4-BE49-F238E27FC236}">
                  <a16:creationId xmlns:a16="http://schemas.microsoft.com/office/drawing/2014/main" id="{6962C057-96AF-CB52-D920-A09C8469B7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AD534F2" w14:textId="77777777" w:rsidR="00781E59" w:rsidRPr="00694C68" w:rsidRDefault="00781E59" w:rsidP="00DC6788">
      <w:pPr>
        <w:pStyle w:val="a3"/>
        <w:spacing w:after="0" w:line="240" w:lineRule="auto"/>
        <w:ind w:left="0" w:firstLine="567"/>
        <w:rPr>
          <w:rFonts w:ascii="Times New Roman" w:hAnsi="Times New Roman" w:cs="Times New Roman"/>
          <w:b/>
          <w:bCs/>
          <w:color w:val="000000" w:themeColor="text1"/>
          <w:sz w:val="28"/>
          <w:szCs w:val="28"/>
        </w:rPr>
      </w:pPr>
    </w:p>
    <w:p w14:paraId="005CF312" w14:textId="77777777" w:rsidR="00781E59"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Рисунок 2.</w:t>
      </w:r>
      <w:r w:rsidR="00010278" w:rsidRPr="00694C68">
        <w:rPr>
          <w:rFonts w:ascii="Times New Roman" w:hAnsi="Times New Roman" w:cs="Times New Roman"/>
          <w:color w:val="000000" w:themeColor="text1"/>
          <w:sz w:val="28"/>
          <w:szCs w:val="28"/>
        </w:rPr>
        <w:t>3</w:t>
      </w:r>
      <w:r w:rsidR="00795530" w:rsidRPr="00694C68">
        <w:rPr>
          <w:rFonts w:ascii="Times New Roman" w:hAnsi="Times New Roman" w:cs="Times New Roman"/>
          <w:color w:val="000000" w:themeColor="text1"/>
          <w:sz w:val="28"/>
          <w:szCs w:val="28"/>
        </w:rPr>
        <w:t>3</w:t>
      </w:r>
      <w:r w:rsidRPr="00694C68">
        <w:rPr>
          <w:rFonts w:ascii="Times New Roman" w:hAnsi="Times New Roman" w:cs="Times New Roman"/>
          <w:color w:val="000000" w:themeColor="text1"/>
          <w:sz w:val="28"/>
          <w:szCs w:val="28"/>
        </w:rPr>
        <w:t xml:space="preserve"> – Удельное электросопротивление смесей в зависимости от температуры</w:t>
      </w:r>
    </w:p>
    <w:p w14:paraId="58FBA99E" w14:textId="77777777" w:rsidR="00FE37A5" w:rsidRDefault="00FE37A5" w:rsidP="00DC6788">
      <w:pPr>
        <w:pStyle w:val="a3"/>
        <w:spacing w:after="0" w:line="240" w:lineRule="auto"/>
        <w:ind w:left="0" w:firstLine="567"/>
        <w:jc w:val="both"/>
        <w:rPr>
          <w:rFonts w:ascii="Times New Roman" w:hAnsi="Times New Roman" w:cs="Times New Roman"/>
          <w:color w:val="000000" w:themeColor="text1"/>
          <w:sz w:val="28"/>
          <w:szCs w:val="28"/>
          <w:lang w:val="kk-KZ"/>
        </w:rPr>
      </w:pPr>
    </w:p>
    <w:p w14:paraId="32344EB1" w14:textId="77777777" w:rsidR="00210764" w:rsidRPr="00694C68" w:rsidRDefault="00210764" w:rsidP="00210764">
      <w:pPr>
        <w:pStyle w:val="a3"/>
        <w:spacing w:after="0" w:line="240" w:lineRule="auto"/>
        <w:ind w:left="0" w:firstLine="567"/>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Наблюдаемый на рисунках 2.32 и 2.33 пик удельного электросопротивления (УЭС) в районе 100 °C для образцов Ж-100 и Ж-85 является характерным для пористых углеродистых материалов. Он объясняется сменой доминирующего механизма электропроводности: до 100 °C рост УЭС вызван удалением адсорбированной влаги, создающей проводящие пути, а после 100 °C преобладает полупроводниковая природа самого углерода, что ведет к закономерному снижению УЭС с ростом температуры. </w:t>
      </w:r>
    </w:p>
    <w:p w14:paraId="75A0BB09" w14:textId="77777777" w:rsidR="00210764" w:rsidRPr="00210764" w:rsidRDefault="00210764" w:rsidP="00DC6788">
      <w:pPr>
        <w:pStyle w:val="a3"/>
        <w:spacing w:after="0" w:line="240" w:lineRule="auto"/>
        <w:ind w:left="0" w:firstLine="567"/>
        <w:jc w:val="both"/>
        <w:rPr>
          <w:rFonts w:ascii="Times New Roman" w:hAnsi="Times New Roman" w:cs="Times New Roman"/>
          <w:color w:val="000000" w:themeColor="text1"/>
          <w:sz w:val="28"/>
          <w:szCs w:val="28"/>
          <w:lang w:val="kk-KZ"/>
        </w:rPr>
      </w:pPr>
    </w:p>
    <w:p w14:paraId="08E5B423" w14:textId="77777777" w:rsidR="00781E59" w:rsidRPr="00694C68" w:rsidRDefault="00781E59" w:rsidP="00DC6788">
      <w:pPr>
        <w:pStyle w:val="a3"/>
        <w:spacing w:after="0" w:line="240" w:lineRule="auto"/>
        <w:ind w:left="0"/>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lastRenderedPageBreak/>
        <w:t>Таблица 2.1</w:t>
      </w:r>
      <w:r w:rsidR="00B44E75" w:rsidRPr="00694C68">
        <w:rPr>
          <w:rFonts w:ascii="Times New Roman" w:hAnsi="Times New Roman" w:cs="Times New Roman"/>
          <w:color w:val="000000" w:themeColor="text1"/>
          <w:sz w:val="28"/>
          <w:szCs w:val="28"/>
        </w:rPr>
        <w:t>2</w:t>
      </w:r>
      <w:r w:rsidRPr="00694C68">
        <w:rPr>
          <w:rFonts w:ascii="Times New Roman" w:hAnsi="Times New Roman" w:cs="Times New Roman"/>
          <w:color w:val="000000" w:themeColor="text1"/>
          <w:sz w:val="28"/>
          <w:szCs w:val="28"/>
        </w:rPr>
        <w:t xml:space="preserve"> – Удельное электросопротивление смесей в зависимости от температуры</w:t>
      </w:r>
    </w:p>
    <w:tbl>
      <w:tblPr>
        <w:tblW w:w="9595" w:type="dxa"/>
        <w:tblLook w:val="04A0" w:firstRow="1" w:lastRow="0" w:firstColumn="1" w:lastColumn="0" w:noHBand="0" w:noVBand="1"/>
      </w:tblPr>
      <w:tblGrid>
        <w:gridCol w:w="1980"/>
        <w:gridCol w:w="1520"/>
        <w:gridCol w:w="1559"/>
        <w:gridCol w:w="1417"/>
        <w:gridCol w:w="1418"/>
        <w:gridCol w:w="1701"/>
      </w:tblGrid>
      <w:tr w:rsidR="00781E59" w:rsidRPr="00694C68" w14:paraId="779A0B3F" w14:textId="77777777" w:rsidTr="00BD3A6B">
        <w:trPr>
          <w:trHeight w:val="272"/>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6F3C57D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Температура, °С</w:t>
            </w:r>
          </w:p>
        </w:tc>
        <w:tc>
          <w:tcPr>
            <w:tcW w:w="7615" w:type="dxa"/>
            <w:gridSpan w:val="5"/>
            <w:tcBorders>
              <w:top w:val="single" w:sz="4" w:space="0" w:color="auto"/>
              <w:left w:val="nil"/>
              <w:bottom w:val="single" w:sz="4" w:space="0" w:color="auto"/>
              <w:right w:val="single" w:sz="4" w:space="0" w:color="auto"/>
            </w:tcBorders>
            <w:noWrap/>
            <w:vAlign w:val="center"/>
            <w:hideMark/>
          </w:tcPr>
          <w:p w14:paraId="7902B300"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УЭС, ом·см</w:t>
            </w:r>
          </w:p>
        </w:tc>
      </w:tr>
      <w:tr w:rsidR="00781E59" w:rsidRPr="00694C68" w14:paraId="42A89D3F" w14:textId="77777777" w:rsidTr="00BD3A6B">
        <w:trPr>
          <w:trHeight w:val="266"/>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6BAE60A7"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p>
        </w:tc>
        <w:tc>
          <w:tcPr>
            <w:tcW w:w="1520" w:type="dxa"/>
            <w:tcBorders>
              <w:top w:val="nil"/>
              <w:left w:val="nil"/>
              <w:bottom w:val="single" w:sz="4" w:space="0" w:color="auto"/>
              <w:right w:val="single" w:sz="4" w:space="0" w:color="auto"/>
            </w:tcBorders>
            <w:vAlign w:val="center"/>
            <w:hideMark/>
          </w:tcPr>
          <w:p w14:paraId="1BBECEBF" w14:textId="54620AE1" w:rsidR="00781E59" w:rsidRPr="00694C68" w:rsidRDefault="00C24314" w:rsidP="00DC6788">
            <w:pPr>
              <w:spacing w:after="0" w:line="240" w:lineRule="auto"/>
              <w:contextualSpacing/>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Ж</w:t>
            </w:r>
            <w:r w:rsidR="00781E59" w:rsidRPr="00694C68">
              <w:rPr>
                <w:rFonts w:ascii="Times New Roman" w:eastAsia="Times New Roman" w:hAnsi="Times New Roman" w:cs="Times New Roman"/>
                <w:color w:val="000000" w:themeColor="text1"/>
                <w:sz w:val="24"/>
                <w:szCs w:val="24"/>
              </w:rPr>
              <w:t>-100</w:t>
            </w:r>
          </w:p>
        </w:tc>
        <w:tc>
          <w:tcPr>
            <w:tcW w:w="1559" w:type="dxa"/>
            <w:tcBorders>
              <w:top w:val="nil"/>
              <w:left w:val="nil"/>
              <w:bottom w:val="single" w:sz="4" w:space="0" w:color="auto"/>
              <w:right w:val="single" w:sz="4" w:space="0" w:color="auto"/>
            </w:tcBorders>
            <w:vAlign w:val="center"/>
            <w:hideMark/>
          </w:tcPr>
          <w:p w14:paraId="020E3468"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Ж-85</w:t>
            </w:r>
          </w:p>
        </w:tc>
        <w:tc>
          <w:tcPr>
            <w:tcW w:w="1417" w:type="dxa"/>
            <w:tcBorders>
              <w:top w:val="nil"/>
              <w:left w:val="nil"/>
              <w:bottom w:val="single" w:sz="4" w:space="0" w:color="auto"/>
              <w:right w:val="single" w:sz="4" w:space="0" w:color="auto"/>
            </w:tcBorders>
            <w:vAlign w:val="center"/>
            <w:hideMark/>
          </w:tcPr>
          <w:p w14:paraId="75FD240A"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Ж-75</w:t>
            </w:r>
          </w:p>
        </w:tc>
        <w:tc>
          <w:tcPr>
            <w:tcW w:w="1418" w:type="dxa"/>
            <w:tcBorders>
              <w:top w:val="nil"/>
              <w:left w:val="nil"/>
              <w:bottom w:val="single" w:sz="4" w:space="0" w:color="auto"/>
              <w:right w:val="single" w:sz="4" w:space="0" w:color="auto"/>
            </w:tcBorders>
            <w:vAlign w:val="center"/>
            <w:hideMark/>
          </w:tcPr>
          <w:p w14:paraId="0B5C7E90"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Ж-65</w:t>
            </w:r>
          </w:p>
        </w:tc>
        <w:tc>
          <w:tcPr>
            <w:tcW w:w="1701" w:type="dxa"/>
            <w:tcBorders>
              <w:top w:val="nil"/>
              <w:left w:val="nil"/>
              <w:bottom w:val="single" w:sz="4" w:space="0" w:color="auto"/>
              <w:right w:val="single" w:sz="4" w:space="0" w:color="auto"/>
            </w:tcBorders>
            <w:vAlign w:val="center"/>
            <w:hideMark/>
          </w:tcPr>
          <w:p w14:paraId="76700624" w14:textId="77777777" w:rsidR="00781E59" w:rsidRPr="00694C68" w:rsidRDefault="00781E59"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Ж-55</w:t>
            </w:r>
          </w:p>
        </w:tc>
      </w:tr>
      <w:tr w:rsidR="00BE2C02" w:rsidRPr="00694C68" w14:paraId="025C5117"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59A551A0"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bookmarkStart w:id="72" w:name="_Hlk213714758"/>
            <w:r w:rsidRPr="00694C68">
              <w:rPr>
                <w:rFonts w:ascii="Times New Roman" w:eastAsia="Times New Roman" w:hAnsi="Times New Roman" w:cs="Times New Roman"/>
                <w:color w:val="000000" w:themeColor="text1"/>
                <w:sz w:val="24"/>
                <w:szCs w:val="24"/>
              </w:rPr>
              <w:t>20</w:t>
            </w:r>
          </w:p>
        </w:tc>
        <w:tc>
          <w:tcPr>
            <w:tcW w:w="1520" w:type="dxa"/>
            <w:tcBorders>
              <w:top w:val="nil"/>
              <w:left w:val="nil"/>
              <w:bottom w:val="single" w:sz="4" w:space="0" w:color="auto"/>
              <w:right w:val="single" w:sz="4" w:space="0" w:color="auto"/>
            </w:tcBorders>
            <w:vAlign w:val="center"/>
            <w:hideMark/>
          </w:tcPr>
          <w:p w14:paraId="36395BDD"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9,85</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c>
          <w:tcPr>
            <w:tcW w:w="1559" w:type="dxa"/>
            <w:tcBorders>
              <w:top w:val="nil"/>
              <w:left w:val="nil"/>
              <w:bottom w:val="single" w:sz="4" w:space="0" w:color="auto"/>
              <w:right w:val="single" w:sz="4" w:space="0" w:color="auto"/>
            </w:tcBorders>
            <w:vAlign w:val="center"/>
            <w:hideMark/>
          </w:tcPr>
          <w:p w14:paraId="518606F9"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2,62</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c>
          <w:tcPr>
            <w:tcW w:w="1417" w:type="dxa"/>
            <w:tcBorders>
              <w:top w:val="nil"/>
              <w:left w:val="nil"/>
              <w:bottom w:val="single" w:sz="4" w:space="0" w:color="auto"/>
              <w:right w:val="single" w:sz="4" w:space="0" w:color="auto"/>
            </w:tcBorders>
            <w:vAlign w:val="center"/>
            <w:hideMark/>
          </w:tcPr>
          <w:p w14:paraId="1DC6688F"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5,42</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418" w:type="dxa"/>
            <w:tcBorders>
              <w:top w:val="nil"/>
              <w:left w:val="nil"/>
              <w:bottom w:val="single" w:sz="4" w:space="0" w:color="auto"/>
              <w:right w:val="single" w:sz="4" w:space="0" w:color="auto"/>
            </w:tcBorders>
            <w:hideMark/>
          </w:tcPr>
          <w:p w14:paraId="5FA5F137"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3,99</w:t>
            </w:r>
          </w:p>
        </w:tc>
        <w:tc>
          <w:tcPr>
            <w:tcW w:w="1701" w:type="dxa"/>
            <w:tcBorders>
              <w:top w:val="nil"/>
              <w:left w:val="nil"/>
              <w:bottom w:val="single" w:sz="4" w:space="0" w:color="auto"/>
              <w:right w:val="single" w:sz="4" w:space="0" w:color="auto"/>
            </w:tcBorders>
            <w:hideMark/>
          </w:tcPr>
          <w:p w14:paraId="7C23BED1"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7,26</w:t>
            </w:r>
          </w:p>
        </w:tc>
      </w:tr>
      <w:tr w:rsidR="00BE2C02" w:rsidRPr="00694C68" w14:paraId="30B4688A"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2A9F87E5"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100</w:t>
            </w:r>
          </w:p>
        </w:tc>
        <w:tc>
          <w:tcPr>
            <w:tcW w:w="1520" w:type="dxa"/>
            <w:tcBorders>
              <w:top w:val="nil"/>
              <w:left w:val="nil"/>
              <w:bottom w:val="single" w:sz="4" w:space="0" w:color="auto"/>
              <w:right w:val="single" w:sz="4" w:space="0" w:color="auto"/>
            </w:tcBorders>
            <w:vAlign w:val="center"/>
            <w:hideMark/>
          </w:tcPr>
          <w:p w14:paraId="452D19EF"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1,21</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3</w:t>
            </w:r>
          </w:p>
        </w:tc>
        <w:tc>
          <w:tcPr>
            <w:tcW w:w="1559" w:type="dxa"/>
            <w:tcBorders>
              <w:top w:val="nil"/>
              <w:left w:val="nil"/>
              <w:bottom w:val="single" w:sz="4" w:space="0" w:color="auto"/>
              <w:right w:val="single" w:sz="4" w:space="0" w:color="auto"/>
            </w:tcBorders>
            <w:vAlign w:val="center"/>
            <w:hideMark/>
          </w:tcPr>
          <w:p w14:paraId="6E48CA13"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2,29</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c>
          <w:tcPr>
            <w:tcW w:w="1417" w:type="dxa"/>
            <w:tcBorders>
              <w:top w:val="nil"/>
              <w:left w:val="nil"/>
              <w:bottom w:val="single" w:sz="4" w:space="0" w:color="auto"/>
              <w:right w:val="single" w:sz="4" w:space="0" w:color="auto"/>
            </w:tcBorders>
            <w:vAlign w:val="center"/>
            <w:hideMark/>
          </w:tcPr>
          <w:p w14:paraId="797D3C73"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4,00</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418" w:type="dxa"/>
            <w:tcBorders>
              <w:top w:val="nil"/>
              <w:left w:val="nil"/>
              <w:bottom w:val="single" w:sz="4" w:space="0" w:color="auto"/>
              <w:right w:val="single" w:sz="4" w:space="0" w:color="auto"/>
            </w:tcBorders>
            <w:hideMark/>
          </w:tcPr>
          <w:p w14:paraId="54850A3A"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4,50</w:t>
            </w:r>
          </w:p>
        </w:tc>
        <w:tc>
          <w:tcPr>
            <w:tcW w:w="1701" w:type="dxa"/>
            <w:tcBorders>
              <w:top w:val="nil"/>
              <w:left w:val="nil"/>
              <w:bottom w:val="single" w:sz="4" w:space="0" w:color="auto"/>
              <w:right w:val="single" w:sz="4" w:space="0" w:color="auto"/>
            </w:tcBorders>
            <w:hideMark/>
          </w:tcPr>
          <w:p w14:paraId="0EE6360E"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7,26</w:t>
            </w:r>
          </w:p>
        </w:tc>
      </w:tr>
      <w:tr w:rsidR="00BE2C02" w:rsidRPr="00694C68" w14:paraId="648AD863"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141B4B7B"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200</w:t>
            </w:r>
          </w:p>
        </w:tc>
        <w:tc>
          <w:tcPr>
            <w:tcW w:w="1520" w:type="dxa"/>
            <w:tcBorders>
              <w:top w:val="nil"/>
              <w:left w:val="nil"/>
              <w:bottom w:val="single" w:sz="4" w:space="0" w:color="auto"/>
              <w:right w:val="single" w:sz="4" w:space="0" w:color="auto"/>
            </w:tcBorders>
            <w:vAlign w:val="center"/>
            <w:hideMark/>
          </w:tcPr>
          <w:p w14:paraId="762B5CE3"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5,30</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c>
          <w:tcPr>
            <w:tcW w:w="1559" w:type="dxa"/>
            <w:tcBorders>
              <w:top w:val="nil"/>
              <w:left w:val="nil"/>
              <w:bottom w:val="single" w:sz="4" w:space="0" w:color="auto"/>
              <w:right w:val="single" w:sz="4" w:space="0" w:color="auto"/>
            </w:tcBorders>
            <w:vAlign w:val="center"/>
            <w:hideMark/>
          </w:tcPr>
          <w:p w14:paraId="78975AEF"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1,78</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c>
          <w:tcPr>
            <w:tcW w:w="1417" w:type="dxa"/>
            <w:tcBorders>
              <w:top w:val="nil"/>
              <w:left w:val="nil"/>
              <w:bottom w:val="single" w:sz="4" w:space="0" w:color="auto"/>
              <w:right w:val="single" w:sz="4" w:space="0" w:color="auto"/>
            </w:tcBorders>
            <w:vAlign w:val="center"/>
            <w:hideMark/>
          </w:tcPr>
          <w:p w14:paraId="6188875F"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3,33</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418" w:type="dxa"/>
            <w:tcBorders>
              <w:top w:val="nil"/>
              <w:left w:val="nil"/>
              <w:bottom w:val="single" w:sz="4" w:space="0" w:color="auto"/>
              <w:right w:val="single" w:sz="4" w:space="0" w:color="auto"/>
            </w:tcBorders>
            <w:hideMark/>
          </w:tcPr>
          <w:p w14:paraId="4DBE2DCA"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3,56</w:t>
            </w:r>
          </w:p>
        </w:tc>
        <w:tc>
          <w:tcPr>
            <w:tcW w:w="1701" w:type="dxa"/>
            <w:tcBorders>
              <w:top w:val="nil"/>
              <w:left w:val="nil"/>
              <w:bottom w:val="single" w:sz="4" w:space="0" w:color="auto"/>
              <w:right w:val="single" w:sz="4" w:space="0" w:color="auto"/>
            </w:tcBorders>
            <w:hideMark/>
          </w:tcPr>
          <w:p w14:paraId="13EF75E7"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7,72</w:t>
            </w:r>
          </w:p>
        </w:tc>
      </w:tr>
      <w:tr w:rsidR="00BE2C02" w:rsidRPr="00694C68" w14:paraId="32ED0E6E"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3D9C3405"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300</w:t>
            </w:r>
          </w:p>
        </w:tc>
        <w:tc>
          <w:tcPr>
            <w:tcW w:w="1520" w:type="dxa"/>
            <w:tcBorders>
              <w:top w:val="nil"/>
              <w:left w:val="nil"/>
              <w:bottom w:val="single" w:sz="4" w:space="0" w:color="auto"/>
              <w:right w:val="single" w:sz="4" w:space="0" w:color="auto"/>
            </w:tcBorders>
            <w:vAlign w:val="center"/>
            <w:hideMark/>
          </w:tcPr>
          <w:p w14:paraId="2C84666E"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2,70</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c>
          <w:tcPr>
            <w:tcW w:w="1559" w:type="dxa"/>
            <w:tcBorders>
              <w:top w:val="nil"/>
              <w:left w:val="nil"/>
              <w:bottom w:val="single" w:sz="4" w:space="0" w:color="auto"/>
              <w:right w:val="single" w:sz="4" w:space="0" w:color="auto"/>
            </w:tcBorders>
            <w:vAlign w:val="center"/>
            <w:hideMark/>
          </w:tcPr>
          <w:p w14:paraId="6E5A4FCB"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1,14</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c>
          <w:tcPr>
            <w:tcW w:w="1417" w:type="dxa"/>
            <w:tcBorders>
              <w:top w:val="nil"/>
              <w:left w:val="nil"/>
              <w:bottom w:val="single" w:sz="4" w:space="0" w:color="auto"/>
              <w:right w:val="single" w:sz="4" w:space="0" w:color="auto"/>
            </w:tcBorders>
            <w:vAlign w:val="center"/>
            <w:hideMark/>
          </w:tcPr>
          <w:p w14:paraId="19B403AD"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2,95</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418" w:type="dxa"/>
            <w:tcBorders>
              <w:top w:val="nil"/>
              <w:left w:val="nil"/>
              <w:bottom w:val="single" w:sz="4" w:space="0" w:color="auto"/>
              <w:right w:val="single" w:sz="4" w:space="0" w:color="auto"/>
            </w:tcBorders>
            <w:hideMark/>
          </w:tcPr>
          <w:p w14:paraId="29FDD11A"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3,36</w:t>
            </w:r>
          </w:p>
        </w:tc>
        <w:tc>
          <w:tcPr>
            <w:tcW w:w="1701" w:type="dxa"/>
            <w:tcBorders>
              <w:top w:val="nil"/>
              <w:left w:val="nil"/>
              <w:bottom w:val="single" w:sz="4" w:space="0" w:color="auto"/>
              <w:right w:val="single" w:sz="4" w:space="0" w:color="auto"/>
            </w:tcBorders>
            <w:hideMark/>
          </w:tcPr>
          <w:p w14:paraId="094B9057"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6,45</w:t>
            </w:r>
          </w:p>
        </w:tc>
      </w:tr>
      <w:tr w:rsidR="00BE2C02" w:rsidRPr="00694C68" w14:paraId="5D05E3BE"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4B4F6DF9"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400</w:t>
            </w:r>
          </w:p>
        </w:tc>
        <w:tc>
          <w:tcPr>
            <w:tcW w:w="1520" w:type="dxa"/>
            <w:tcBorders>
              <w:top w:val="nil"/>
              <w:left w:val="nil"/>
              <w:bottom w:val="single" w:sz="4" w:space="0" w:color="auto"/>
              <w:right w:val="single" w:sz="4" w:space="0" w:color="auto"/>
            </w:tcBorders>
            <w:vAlign w:val="center"/>
            <w:hideMark/>
          </w:tcPr>
          <w:p w14:paraId="413AC565"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1,14</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c>
          <w:tcPr>
            <w:tcW w:w="1559" w:type="dxa"/>
            <w:tcBorders>
              <w:top w:val="nil"/>
              <w:left w:val="nil"/>
              <w:bottom w:val="single" w:sz="4" w:space="0" w:color="auto"/>
              <w:right w:val="single" w:sz="4" w:space="0" w:color="auto"/>
            </w:tcBorders>
            <w:vAlign w:val="center"/>
            <w:hideMark/>
          </w:tcPr>
          <w:p w14:paraId="06B388AA"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vertAlign w:val="superscript"/>
              </w:rPr>
            </w:pPr>
            <w:r w:rsidRPr="00694C68">
              <w:rPr>
                <w:rFonts w:ascii="Times New Roman" w:eastAsia="Times New Roman" w:hAnsi="Times New Roman" w:cs="Times New Roman"/>
                <w:color w:val="000000" w:themeColor="text1"/>
                <w:sz w:val="24"/>
                <w:szCs w:val="24"/>
              </w:rPr>
              <w:t>8,32</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417" w:type="dxa"/>
            <w:tcBorders>
              <w:top w:val="nil"/>
              <w:left w:val="nil"/>
              <w:bottom w:val="single" w:sz="4" w:space="0" w:color="auto"/>
              <w:right w:val="single" w:sz="4" w:space="0" w:color="auto"/>
            </w:tcBorders>
            <w:vAlign w:val="center"/>
            <w:hideMark/>
          </w:tcPr>
          <w:p w14:paraId="308E947C"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2,45</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418" w:type="dxa"/>
            <w:tcBorders>
              <w:top w:val="nil"/>
              <w:left w:val="nil"/>
              <w:bottom w:val="single" w:sz="4" w:space="0" w:color="auto"/>
              <w:right w:val="single" w:sz="4" w:space="0" w:color="auto"/>
            </w:tcBorders>
            <w:hideMark/>
          </w:tcPr>
          <w:p w14:paraId="68E331C3"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3,36</w:t>
            </w:r>
          </w:p>
        </w:tc>
        <w:tc>
          <w:tcPr>
            <w:tcW w:w="1701" w:type="dxa"/>
            <w:tcBorders>
              <w:top w:val="nil"/>
              <w:left w:val="nil"/>
              <w:bottom w:val="single" w:sz="4" w:space="0" w:color="auto"/>
              <w:right w:val="single" w:sz="4" w:space="0" w:color="auto"/>
            </w:tcBorders>
            <w:hideMark/>
          </w:tcPr>
          <w:p w14:paraId="6EF8E213"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5,72</w:t>
            </w:r>
          </w:p>
        </w:tc>
      </w:tr>
      <w:tr w:rsidR="00BE2C02" w:rsidRPr="00694C68" w14:paraId="0C8E7AB2"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45FEDF24"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500</w:t>
            </w:r>
          </w:p>
        </w:tc>
        <w:tc>
          <w:tcPr>
            <w:tcW w:w="1520" w:type="dxa"/>
            <w:tcBorders>
              <w:top w:val="nil"/>
              <w:left w:val="nil"/>
              <w:bottom w:val="single" w:sz="4" w:space="0" w:color="auto"/>
              <w:right w:val="single" w:sz="4" w:space="0" w:color="auto"/>
            </w:tcBorders>
            <w:vAlign w:val="center"/>
            <w:hideMark/>
          </w:tcPr>
          <w:p w14:paraId="5DC3503A"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1,07</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2</w:t>
            </w:r>
          </w:p>
        </w:tc>
        <w:tc>
          <w:tcPr>
            <w:tcW w:w="1559" w:type="dxa"/>
            <w:tcBorders>
              <w:top w:val="nil"/>
              <w:left w:val="nil"/>
              <w:bottom w:val="single" w:sz="4" w:space="0" w:color="auto"/>
              <w:right w:val="single" w:sz="4" w:space="0" w:color="auto"/>
            </w:tcBorders>
            <w:vAlign w:val="center"/>
            <w:hideMark/>
          </w:tcPr>
          <w:p w14:paraId="28E9AD58"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6,46</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417" w:type="dxa"/>
            <w:tcBorders>
              <w:top w:val="nil"/>
              <w:left w:val="nil"/>
              <w:bottom w:val="single" w:sz="4" w:space="0" w:color="auto"/>
              <w:right w:val="single" w:sz="4" w:space="0" w:color="auto"/>
            </w:tcBorders>
            <w:vAlign w:val="center"/>
            <w:hideMark/>
          </w:tcPr>
          <w:p w14:paraId="27ABCE81"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2,04</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418" w:type="dxa"/>
            <w:tcBorders>
              <w:top w:val="nil"/>
              <w:left w:val="nil"/>
              <w:bottom w:val="single" w:sz="4" w:space="0" w:color="auto"/>
              <w:right w:val="single" w:sz="4" w:space="0" w:color="auto"/>
            </w:tcBorders>
            <w:hideMark/>
          </w:tcPr>
          <w:p w14:paraId="051DF3EC"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3,78</w:t>
            </w:r>
          </w:p>
        </w:tc>
        <w:tc>
          <w:tcPr>
            <w:tcW w:w="1701" w:type="dxa"/>
            <w:tcBorders>
              <w:top w:val="nil"/>
              <w:left w:val="nil"/>
              <w:bottom w:val="single" w:sz="4" w:space="0" w:color="auto"/>
              <w:right w:val="single" w:sz="4" w:space="0" w:color="auto"/>
            </w:tcBorders>
            <w:hideMark/>
          </w:tcPr>
          <w:p w14:paraId="69235C07"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5,73</w:t>
            </w:r>
          </w:p>
        </w:tc>
      </w:tr>
      <w:tr w:rsidR="00BE2C02" w:rsidRPr="00694C68" w14:paraId="6EFA9612"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5105C5B2"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600</w:t>
            </w:r>
          </w:p>
        </w:tc>
        <w:tc>
          <w:tcPr>
            <w:tcW w:w="1520" w:type="dxa"/>
            <w:tcBorders>
              <w:top w:val="nil"/>
              <w:left w:val="nil"/>
              <w:bottom w:val="single" w:sz="4" w:space="0" w:color="auto"/>
              <w:right w:val="single" w:sz="4" w:space="0" w:color="auto"/>
            </w:tcBorders>
            <w:vAlign w:val="center"/>
            <w:hideMark/>
          </w:tcPr>
          <w:p w14:paraId="657E1EFE"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7,70</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559" w:type="dxa"/>
            <w:tcBorders>
              <w:top w:val="nil"/>
              <w:left w:val="nil"/>
              <w:bottom w:val="single" w:sz="4" w:space="0" w:color="auto"/>
              <w:right w:val="single" w:sz="4" w:space="0" w:color="auto"/>
            </w:tcBorders>
            <w:vAlign w:val="center"/>
            <w:hideMark/>
          </w:tcPr>
          <w:p w14:paraId="3277F49B"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4,42</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417" w:type="dxa"/>
            <w:tcBorders>
              <w:top w:val="nil"/>
              <w:left w:val="nil"/>
              <w:bottom w:val="single" w:sz="4" w:space="0" w:color="auto"/>
              <w:right w:val="single" w:sz="4" w:space="0" w:color="auto"/>
            </w:tcBorders>
            <w:vAlign w:val="center"/>
            <w:hideMark/>
          </w:tcPr>
          <w:p w14:paraId="3EEF9B3A"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1,81</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418" w:type="dxa"/>
            <w:tcBorders>
              <w:top w:val="nil"/>
              <w:left w:val="nil"/>
              <w:bottom w:val="single" w:sz="4" w:space="0" w:color="auto"/>
              <w:right w:val="single" w:sz="4" w:space="0" w:color="auto"/>
            </w:tcBorders>
            <w:hideMark/>
          </w:tcPr>
          <w:p w14:paraId="0922CD66"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3,36</w:t>
            </w:r>
          </w:p>
        </w:tc>
        <w:tc>
          <w:tcPr>
            <w:tcW w:w="1701" w:type="dxa"/>
            <w:tcBorders>
              <w:top w:val="nil"/>
              <w:left w:val="nil"/>
              <w:bottom w:val="single" w:sz="4" w:space="0" w:color="auto"/>
              <w:right w:val="single" w:sz="4" w:space="0" w:color="auto"/>
            </w:tcBorders>
            <w:hideMark/>
          </w:tcPr>
          <w:p w14:paraId="172E86EB"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5,09</w:t>
            </w:r>
          </w:p>
        </w:tc>
      </w:tr>
      <w:tr w:rsidR="00BE2C02" w:rsidRPr="00694C68" w14:paraId="54925CD9"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1E5C334B"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700</w:t>
            </w:r>
          </w:p>
        </w:tc>
        <w:tc>
          <w:tcPr>
            <w:tcW w:w="1520" w:type="dxa"/>
            <w:tcBorders>
              <w:top w:val="nil"/>
              <w:left w:val="nil"/>
              <w:bottom w:val="single" w:sz="4" w:space="0" w:color="auto"/>
              <w:right w:val="single" w:sz="4" w:space="0" w:color="auto"/>
            </w:tcBorders>
            <w:vAlign w:val="center"/>
            <w:hideMark/>
          </w:tcPr>
          <w:p w14:paraId="5228765F"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1,66</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559" w:type="dxa"/>
            <w:tcBorders>
              <w:top w:val="nil"/>
              <w:left w:val="nil"/>
              <w:bottom w:val="single" w:sz="4" w:space="0" w:color="auto"/>
              <w:right w:val="single" w:sz="4" w:space="0" w:color="auto"/>
            </w:tcBorders>
            <w:vAlign w:val="center"/>
            <w:hideMark/>
          </w:tcPr>
          <w:p w14:paraId="75520834"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1,70</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417" w:type="dxa"/>
            <w:tcBorders>
              <w:top w:val="nil"/>
              <w:left w:val="nil"/>
              <w:bottom w:val="single" w:sz="4" w:space="0" w:color="auto"/>
              <w:right w:val="single" w:sz="4" w:space="0" w:color="auto"/>
            </w:tcBorders>
            <w:vAlign w:val="center"/>
            <w:hideMark/>
          </w:tcPr>
          <w:p w14:paraId="6711B018"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1,33</w:t>
            </w:r>
            <w:r w:rsidRPr="00694C68">
              <w:rPr>
                <w:rFonts w:ascii="Times New Roman" w:hAnsi="Times New Roman" w:cs="Times New Roman"/>
                <w:color w:val="000000" w:themeColor="text1"/>
                <w:sz w:val="24"/>
              </w:rPr>
              <w:t>·10</w:t>
            </w:r>
            <w:r w:rsidRPr="00694C68">
              <w:rPr>
                <w:rFonts w:ascii="Times New Roman" w:hAnsi="Times New Roman" w:cs="Times New Roman"/>
                <w:color w:val="000000" w:themeColor="text1"/>
                <w:sz w:val="24"/>
                <w:vertAlign w:val="superscript"/>
              </w:rPr>
              <w:t>1</w:t>
            </w:r>
          </w:p>
        </w:tc>
        <w:tc>
          <w:tcPr>
            <w:tcW w:w="1418" w:type="dxa"/>
            <w:tcBorders>
              <w:top w:val="nil"/>
              <w:left w:val="nil"/>
              <w:bottom w:val="single" w:sz="4" w:space="0" w:color="auto"/>
              <w:right w:val="single" w:sz="4" w:space="0" w:color="auto"/>
            </w:tcBorders>
            <w:hideMark/>
          </w:tcPr>
          <w:p w14:paraId="2C9D76A4"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2,51</w:t>
            </w:r>
          </w:p>
        </w:tc>
        <w:tc>
          <w:tcPr>
            <w:tcW w:w="1701" w:type="dxa"/>
            <w:tcBorders>
              <w:top w:val="nil"/>
              <w:left w:val="nil"/>
              <w:bottom w:val="single" w:sz="4" w:space="0" w:color="auto"/>
              <w:right w:val="single" w:sz="4" w:space="0" w:color="auto"/>
            </w:tcBorders>
            <w:hideMark/>
          </w:tcPr>
          <w:p w14:paraId="2FDD36F7"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4,52</w:t>
            </w:r>
          </w:p>
        </w:tc>
      </w:tr>
      <w:tr w:rsidR="00BE2C02" w:rsidRPr="00694C68" w14:paraId="71FB6BE8"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0E00D6BD"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800</w:t>
            </w:r>
          </w:p>
        </w:tc>
        <w:tc>
          <w:tcPr>
            <w:tcW w:w="1520" w:type="dxa"/>
            <w:tcBorders>
              <w:top w:val="nil"/>
              <w:left w:val="nil"/>
              <w:bottom w:val="single" w:sz="4" w:space="0" w:color="auto"/>
              <w:right w:val="single" w:sz="4" w:space="0" w:color="auto"/>
            </w:tcBorders>
            <w:vAlign w:val="center"/>
            <w:hideMark/>
          </w:tcPr>
          <w:p w14:paraId="513AC556"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7,94</w:t>
            </w:r>
          </w:p>
        </w:tc>
        <w:tc>
          <w:tcPr>
            <w:tcW w:w="1559" w:type="dxa"/>
            <w:tcBorders>
              <w:top w:val="nil"/>
              <w:left w:val="nil"/>
              <w:bottom w:val="single" w:sz="4" w:space="0" w:color="auto"/>
              <w:right w:val="single" w:sz="4" w:space="0" w:color="auto"/>
            </w:tcBorders>
            <w:vAlign w:val="center"/>
            <w:hideMark/>
          </w:tcPr>
          <w:p w14:paraId="56B14251"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8,91</w:t>
            </w:r>
          </w:p>
        </w:tc>
        <w:tc>
          <w:tcPr>
            <w:tcW w:w="1417" w:type="dxa"/>
            <w:tcBorders>
              <w:top w:val="nil"/>
              <w:left w:val="nil"/>
              <w:bottom w:val="single" w:sz="4" w:space="0" w:color="auto"/>
              <w:right w:val="single" w:sz="4" w:space="0" w:color="auto"/>
            </w:tcBorders>
            <w:vAlign w:val="center"/>
            <w:hideMark/>
          </w:tcPr>
          <w:p w14:paraId="694A019A"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9,28</w:t>
            </w:r>
          </w:p>
        </w:tc>
        <w:tc>
          <w:tcPr>
            <w:tcW w:w="1418" w:type="dxa"/>
            <w:tcBorders>
              <w:top w:val="nil"/>
              <w:left w:val="nil"/>
              <w:bottom w:val="single" w:sz="4" w:space="0" w:color="auto"/>
              <w:right w:val="single" w:sz="4" w:space="0" w:color="auto"/>
            </w:tcBorders>
            <w:hideMark/>
          </w:tcPr>
          <w:p w14:paraId="572C6B87"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2,99</w:t>
            </w:r>
          </w:p>
        </w:tc>
        <w:tc>
          <w:tcPr>
            <w:tcW w:w="1701" w:type="dxa"/>
            <w:tcBorders>
              <w:top w:val="nil"/>
              <w:left w:val="nil"/>
              <w:bottom w:val="single" w:sz="4" w:space="0" w:color="auto"/>
              <w:right w:val="single" w:sz="4" w:space="0" w:color="auto"/>
            </w:tcBorders>
            <w:hideMark/>
          </w:tcPr>
          <w:p w14:paraId="5E25FA2D"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3,57</w:t>
            </w:r>
          </w:p>
        </w:tc>
      </w:tr>
      <w:tr w:rsidR="00BE2C02" w:rsidRPr="00694C68" w14:paraId="18237F7C"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5567A222"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900</w:t>
            </w:r>
          </w:p>
        </w:tc>
        <w:tc>
          <w:tcPr>
            <w:tcW w:w="1520" w:type="dxa"/>
            <w:tcBorders>
              <w:top w:val="nil"/>
              <w:left w:val="nil"/>
              <w:bottom w:val="single" w:sz="4" w:space="0" w:color="auto"/>
              <w:right w:val="single" w:sz="4" w:space="0" w:color="auto"/>
            </w:tcBorders>
            <w:vAlign w:val="center"/>
            <w:hideMark/>
          </w:tcPr>
          <w:p w14:paraId="03C3E020"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5,01</w:t>
            </w:r>
          </w:p>
        </w:tc>
        <w:tc>
          <w:tcPr>
            <w:tcW w:w="1559" w:type="dxa"/>
            <w:tcBorders>
              <w:top w:val="nil"/>
              <w:left w:val="nil"/>
              <w:bottom w:val="single" w:sz="4" w:space="0" w:color="auto"/>
              <w:right w:val="single" w:sz="4" w:space="0" w:color="auto"/>
            </w:tcBorders>
            <w:vAlign w:val="center"/>
            <w:hideMark/>
          </w:tcPr>
          <w:p w14:paraId="0C79E313"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6,61</w:t>
            </w:r>
          </w:p>
        </w:tc>
        <w:tc>
          <w:tcPr>
            <w:tcW w:w="1417" w:type="dxa"/>
            <w:tcBorders>
              <w:top w:val="nil"/>
              <w:left w:val="nil"/>
              <w:bottom w:val="single" w:sz="4" w:space="0" w:color="auto"/>
              <w:right w:val="single" w:sz="4" w:space="0" w:color="auto"/>
            </w:tcBorders>
            <w:vAlign w:val="center"/>
            <w:hideMark/>
          </w:tcPr>
          <w:p w14:paraId="3B091343"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7,29</w:t>
            </w:r>
          </w:p>
        </w:tc>
        <w:tc>
          <w:tcPr>
            <w:tcW w:w="1418" w:type="dxa"/>
            <w:tcBorders>
              <w:top w:val="nil"/>
              <w:left w:val="nil"/>
              <w:bottom w:val="single" w:sz="4" w:space="0" w:color="auto"/>
              <w:right w:val="single" w:sz="4" w:space="0" w:color="auto"/>
            </w:tcBorders>
            <w:hideMark/>
          </w:tcPr>
          <w:p w14:paraId="6634D67E"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2,23</w:t>
            </w:r>
          </w:p>
        </w:tc>
        <w:tc>
          <w:tcPr>
            <w:tcW w:w="1701" w:type="dxa"/>
            <w:tcBorders>
              <w:top w:val="nil"/>
              <w:left w:val="nil"/>
              <w:bottom w:val="single" w:sz="4" w:space="0" w:color="auto"/>
              <w:right w:val="single" w:sz="4" w:space="0" w:color="auto"/>
            </w:tcBorders>
            <w:hideMark/>
          </w:tcPr>
          <w:p w14:paraId="141581DC"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2,82</w:t>
            </w:r>
          </w:p>
        </w:tc>
      </w:tr>
      <w:tr w:rsidR="00BE2C02" w:rsidRPr="00694C68" w14:paraId="70A875EC"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24DE721E"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1000</w:t>
            </w:r>
          </w:p>
        </w:tc>
        <w:tc>
          <w:tcPr>
            <w:tcW w:w="1520" w:type="dxa"/>
            <w:tcBorders>
              <w:top w:val="nil"/>
              <w:left w:val="nil"/>
              <w:bottom w:val="single" w:sz="4" w:space="0" w:color="auto"/>
              <w:right w:val="single" w:sz="4" w:space="0" w:color="auto"/>
            </w:tcBorders>
            <w:vAlign w:val="center"/>
            <w:hideMark/>
          </w:tcPr>
          <w:p w14:paraId="04CCB9FA"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3,89</w:t>
            </w:r>
          </w:p>
        </w:tc>
        <w:tc>
          <w:tcPr>
            <w:tcW w:w="1559" w:type="dxa"/>
            <w:tcBorders>
              <w:top w:val="nil"/>
              <w:left w:val="nil"/>
              <w:bottom w:val="single" w:sz="4" w:space="0" w:color="auto"/>
              <w:right w:val="single" w:sz="4" w:space="0" w:color="auto"/>
            </w:tcBorders>
            <w:vAlign w:val="center"/>
            <w:hideMark/>
          </w:tcPr>
          <w:p w14:paraId="3D074D77"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5,25</w:t>
            </w:r>
          </w:p>
        </w:tc>
        <w:tc>
          <w:tcPr>
            <w:tcW w:w="1417" w:type="dxa"/>
            <w:tcBorders>
              <w:top w:val="nil"/>
              <w:left w:val="nil"/>
              <w:bottom w:val="single" w:sz="4" w:space="0" w:color="auto"/>
              <w:right w:val="single" w:sz="4" w:space="0" w:color="auto"/>
            </w:tcBorders>
            <w:vAlign w:val="center"/>
            <w:hideMark/>
          </w:tcPr>
          <w:p w14:paraId="5C33970F"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4,80</w:t>
            </w:r>
          </w:p>
        </w:tc>
        <w:tc>
          <w:tcPr>
            <w:tcW w:w="1418" w:type="dxa"/>
            <w:tcBorders>
              <w:top w:val="nil"/>
              <w:left w:val="nil"/>
              <w:bottom w:val="single" w:sz="4" w:space="0" w:color="auto"/>
              <w:right w:val="single" w:sz="4" w:space="0" w:color="auto"/>
            </w:tcBorders>
            <w:hideMark/>
          </w:tcPr>
          <w:p w14:paraId="42370991"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2,19</w:t>
            </w:r>
          </w:p>
        </w:tc>
        <w:tc>
          <w:tcPr>
            <w:tcW w:w="1701" w:type="dxa"/>
            <w:tcBorders>
              <w:top w:val="nil"/>
              <w:left w:val="nil"/>
              <w:bottom w:val="single" w:sz="4" w:space="0" w:color="auto"/>
              <w:right w:val="single" w:sz="4" w:space="0" w:color="auto"/>
            </w:tcBorders>
            <w:hideMark/>
          </w:tcPr>
          <w:p w14:paraId="5476E7D3"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2,09</w:t>
            </w:r>
          </w:p>
        </w:tc>
      </w:tr>
      <w:tr w:rsidR="00BE2C02" w:rsidRPr="00694C68" w14:paraId="1C8463D4"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09C0CAA2"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1100</w:t>
            </w:r>
          </w:p>
        </w:tc>
        <w:tc>
          <w:tcPr>
            <w:tcW w:w="1520" w:type="dxa"/>
            <w:tcBorders>
              <w:top w:val="nil"/>
              <w:left w:val="nil"/>
              <w:bottom w:val="single" w:sz="4" w:space="0" w:color="auto"/>
              <w:right w:val="single" w:sz="4" w:space="0" w:color="auto"/>
            </w:tcBorders>
            <w:vAlign w:val="center"/>
            <w:hideMark/>
          </w:tcPr>
          <w:p w14:paraId="442A71E8"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3,63</w:t>
            </w:r>
          </w:p>
        </w:tc>
        <w:tc>
          <w:tcPr>
            <w:tcW w:w="1559" w:type="dxa"/>
            <w:tcBorders>
              <w:top w:val="nil"/>
              <w:left w:val="nil"/>
              <w:bottom w:val="single" w:sz="4" w:space="0" w:color="auto"/>
              <w:right w:val="single" w:sz="4" w:space="0" w:color="auto"/>
            </w:tcBorders>
            <w:vAlign w:val="center"/>
            <w:hideMark/>
          </w:tcPr>
          <w:p w14:paraId="2B60AEF1"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4,68</w:t>
            </w:r>
          </w:p>
        </w:tc>
        <w:tc>
          <w:tcPr>
            <w:tcW w:w="1417" w:type="dxa"/>
            <w:tcBorders>
              <w:top w:val="nil"/>
              <w:left w:val="nil"/>
              <w:bottom w:val="single" w:sz="4" w:space="0" w:color="auto"/>
              <w:right w:val="single" w:sz="4" w:space="0" w:color="auto"/>
            </w:tcBorders>
            <w:vAlign w:val="center"/>
            <w:hideMark/>
          </w:tcPr>
          <w:p w14:paraId="37242F57"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4,68</w:t>
            </w:r>
          </w:p>
        </w:tc>
        <w:tc>
          <w:tcPr>
            <w:tcW w:w="1418" w:type="dxa"/>
            <w:tcBorders>
              <w:top w:val="nil"/>
              <w:left w:val="nil"/>
              <w:bottom w:val="single" w:sz="4" w:space="0" w:color="auto"/>
              <w:right w:val="single" w:sz="4" w:space="0" w:color="auto"/>
            </w:tcBorders>
            <w:hideMark/>
          </w:tcPr>
          <w:p w14:paraId="0238E3A4"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2,04</w:t>
            </w:r>
          </w:p>
        </w:tc>
        <w:tc>
          <w:tcPr>
            <w:tcW w:w="1701" w:type="dxa"/>
            <w:tcBorders>
              <w:top w:val="nil"/>
              <w:left w:val="nil"/>
              <w:bottom w:val="single" w:sz="4" w:space="0" w:color="auto"/>
              <w:right w:val="single" w:sz="4" w:space="0" w:color="auto"/>
            </w:tcBorders>
            <w:hideMark/>
          </w:tcPr>
          <w:p w14:paraId="5B81C58C"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2,04</w:t>
            </w:r>
          </w:p>
        </w:tc>
      </w:tr>
      <w:tr w:rsidR="00BE2C02" w:rsidRPr="00694C68" w14:paraId="444FB852"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1DF68FF0"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1200</w:t>
            </w:r>
          </w:p>
        </w:tc>
        <w:tc>
          <w:tcPr>
            <w:tcW w:w="1520" w:type="dxa"/>
            <w:tcBorders>
              <w:top w:val="nil"/>
              <w:left w:val="nil"/>
              <w:bottom w:val="single" w:sz="4" w:space="0" w:color="auto"/>
              <w:right w:val="single" w:sz="4" w:space="0" w:color="auto"/>
            </w:tcBorders>
            <w:vAlign w:val="center"/>
            <w:hideMark/>
          </w:tcPr>
          <w:p w14:paraId="16FCAE73"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3,39</w:t>
            </w:r>
          </w:p>
        </w:tc>
        <w:tc>
          <w:tcPr>
            <w:tcW w:w="1559" w:type="dxa"/>
            <w:tcBorders>
              <w:top w:val="nil"/>
              <w:left w:val="nil"/>
              <w:bottom w:val="single" w:sz="4" w:space="0" w:color="auto"/>
              <w:right w:val="single" w:sz="4" w:space="0" w:color="auto"/>
            </w:tcBorders>
            <w:vAlign w:val="center"/>
            <w:hideMark/>
          </w:tcPr>
          <w:p w14:paraId="76BD3775"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4,27</w:t>
            </w:r>
          </w:p>
        </w:tc>
        <w:tc>
          <w:tcPr>
            <w:tcW w:w="1417" w:type="dxa"/>
            <w:tcBorders>
              <w:top w:val="nil"/>
              <w:left w:val="nil"/>
              <w:bottom w:val="single" w:sz="4" w:space="0" w:color="auto"/>
              <w:right w:val="single" w:sz="4" w:space="0" w:color="auto"/>
            </w:tcBorders>
            <w:vAlign w:val="center"/>
            <w:hideMark/>
          </w:tcPr>
          <w:p w14:paraId="540580DC"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4,07</w:t>
            </w:r>
          </w:p>
        </w:tc>
        <w:tc>
          <w:tcPr>
            <w:tcW w:w="1418" w:type="dxa"/>
            <w:tcBorders>
              <w:top w:val="nil"/>
              <w:left w:val="nil"/>
              <w:bottom w:val="single" w:sz="4" w:space="0" w:color="auto"/>
              <w:right w:val="single" w:sz="4" w:space="0" w:color="auto"/>
            </w:tcBorders>
            <w:hideMark/>
          </w:tcPr>
          <w:p w14:paraId="722D4D6A"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1,91</w:t>
            </w:r>
          </w:p>
        </w:tc>
        <w:tc>
          <w:tcPr>
            <w:tcW w:w="1701" w:type="dxa"/>
            <w:tcBorders>
              <w:top w:val="nil"/>
              <w:left w:val="nil"/>
              <w:bottom w:val="single" w:sz="4" w:space="0" w:color="auto"/>
              <w:right w:val="single" w:sz="4" w:space="0" w:color="auto"/>
            </w:tcBorders>
            <w:hideMark/>
          </w:tcPr>
          <w:p w14:paraId="4EFFBF03"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1,95</w:t>
            </w:r>
          </w:p>
        </w:tc>
      </w:tr>
      <w:tr w:rsidR="00BE2C02" w:rsidRPr="00694C68" w14:paraId="779FB550"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415F00A6"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1300</w:t>
            </w:r>
          </w:p>
        </w:tc>
        <w:tc>
          <w:tcPr>
            <w:tcW w:w="1520" w:type="dxa"/>
            <w:tcBorders>
              <w:top w:val="nil"/>
              <w:left w:val="nil"/>
              <w:bottom w:val="single" w:sz="4" w:space="0" w:color="auto"/>
              <w:right w:val="single" w:sz="4" w:space="0" w:color="auto"/>
            </w:tcBorders>
            <w:vAlign w:val="center"/>
            <w:hideMark/>
          </w:tcPr>
          <w:p w14:paraId="74A8B87E"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3,31</w:t>
            </w:r>
          </w:p>
        </w:tc>
        <w:tc>
          <w:tcPr>
            <w:tcW w:w="1559" w:type="dxa"/>
            <w:tcBorders>
              <w:top w:val="nil"/>
              <w:left w:val="nil"/>
              <w:bottom w:val="single" w:sz="4" w:space="0" w:color="auto"/>
              <w:right w:val="single" w:sz="4" w:space="0" w:color="auto"/>
            </w:tcBorders>
            <w:vAlign w:val="center"/>
            <w:hideMark/>
          </w:tcPr>
          <w:p w14:paraId="07BAB1F6"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3,47</w:t>
            </w:r>
          </w:p>
        </w:tc>
        <w:tc>
          <w:tcPr>
            <w:tcW w:w="1417" w:type="dxa"/>
            <w:tcBorders>
              <w:top w:val="nil"/>
              <w:left w:val="nil"/>
              <w:bottom w:val="single" w:sz="4" w:space="0" w:color="auto"/>
              <w:right w:val="single" w:sz="4" w:space="0" w:color="auto"/>
            </w:tcBorders>
            <w:vAlign w:val="center"/>
            <w:hideMark/>
          </w:tcPr>
          <w:p w14:paraId="2049EB55"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3,24</w:t>
            </w:r>
          </w:p>
        </w:tc>
        <w:tc>
          <w:tcPr>
            <w:tcW w:w="1418" w:type="dxa"/>
            <w:tcBorders>
              <w:top w:val="nil"/>
              <w:left w:val="nil"/>
              <w:bottom w:val="single" w:sz="4" w:space="0" w:color="auto"/>
              <w:right w:val="single" w:sz="4" w:space="0" w:color="auto"/>
            </w:tcBorders>
            <w:hideMark/>
          </w:tcPr>
          <w:p w14:paraId="4ED5E1DD"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1,78</w:t>
            </w:r>
          </w:p>
        </w:tc>
        <w:tc>
          <w:tcPr>
            <w:tcW w:w="1701" w:type="dxa"/>
            <w:tcBorders>
              <w:top w:val="nil"/>
              <w:left w:val="nil"/>
              <w:bottom w:val="single" w:sz="4" w:space="0" w:color="auto"/>
              <w:right w:val="single" w:sz="4" w:space="0" w:color="auto"/>
            </w:tcBorders>
            <w:hideMark/>
          </w:tcPr>
          <w:p w14:paraId="7E46A7C9"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1,82</w:t>
            </w:r>
          </w:p>
        </w:tc>
      </w:tr>
      <w:tr w:rsidR="00BE2C02" w:rsidRPr="00694C68" w14:paraId="31442885"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44FBC276"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1400</w:t>
            </w:r>
          </w:p>
        </w:tc>
        <w:tc>
          <w:tcPr>
            <w:tcW w:w="1520" w:type="dxa"/>
            <w:tcBorders>
              <w:top w:val="nil"/>
              <w:left w:val="nil"/>
              <w:bottom w:val="single" w:sz="4" w:space="0" w:color="auto"/>
              <w:right w:val="single" w:sz="4" w:space="0" w:color="auto"/>
            </w:tcBorders>
            <w:vAlign w:val="center"/>
            <w:hideMark/>
          </w:tcPr>
          <w:p w14:paraId="09600136"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3,24</w:t>
            </w:r>
          </w:p>
        </w:tc>
        <w:tc>
          <w:tcPr>
            <w:tcW w:w="1559" w:type="dxa"/>
            <w:tcBorders>
              <w:top w:val="nil"/>
              <w:left w:val="nil"/>
              <w:bottom w:val="single" w:sz="4" w:space="0" w:color="auto"/>
              <w:right w:val="single" w:sz="4" w:space="0" w:color="auto"/>
            </w:tcBorders>
            <w:vAlign w:val="center"/>
            <w:hideMark/>
          </w:tcPr>
          <w:p w14:paraId="431B2E03"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3,16</w:t>
            </w:r>
          </w:p>
        </w:tc>
        <w:tc>
          <w:tcPr>
            <w:tcW w:w="1417" w:type="dxa"/>
            <w:tcBorders>
              <w:top w:val="nil"/>
              <w:left w:val="nil"/>
              <w:bottom w:val="single" w:sz="4" w:space="0" w:color="auto"/>
              <w:right w:val="single" w:sz="4" w:space="0" w:color="auto"/>
            </w:tcBorders>
            <w:vAlign w:val="center"/>
            <w:hideMark/>
          </w:tcPr>
          <w:p w14:paraId="04C1082E"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3,09</w:t>
            </w:r>
          </w:p>
        </w:tc>
        <w:tc>
          <w:tcPr>
            <w:tcW w:w="1418" w:type="dxa"/>
            <w:tcBorders>
              <w:top w:val="nil"/>
              <w:left w:val="nil"/>
              <w:bottom w:val="single" w:sz="4" w:space="0" w:color="auto"/>
              <w:right w:val="single" w:sz="4" w:space="0" w:color="auto"/>
            </w:tcBorders>
            <w:hideMark/>
          </w:tcPr>
          <w:p w14:paraId="7C636D14"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1,66</w:t>
            </w:r>
          </w:p>
        </w:tc>
        <w:tc>
          <w:tcPr>
            <w:tcW w:w="1701" w:type="dxa"/>
            <w:tcBorders>
              <w:top w:val="nil"/>
              <w:left w:val="nil"/>
              <w:bottom w:val="single" w:sz="4" w:space="0" w:color="auto"/>
              <w:right w:val="single" w:sz="4" w:space="0" w:color="auto"/>
            </w:tcBorders>
            <w:hideMark/>
          </w:tcPr>
          <w:p w14:paraId="0D5C8417"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1,74</w:t>
            </w:r>
          </w:p>
        </w:tc>
      </w:tr>
      <w:tr w:rsidR="00BE2C02" w:rsidRPr="00694C68" w14:paraId="68052B8C"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1ED338B5"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1500</w:t>
            </w:r>
          </w:p>
        </w:tc>
        <w:tc>
          <w:tcPr>
            <w:tcW w:w="1520" w:type="dxa"/>
            <w:tcBorders>
              <w:top w:val="nil"/>
              <w:left w:val="nil"/>
              <w:bottom w:val="single" w:sz="4" w:space="0" w:color="auto"/>
              <w:right w:val="single" w:sz="4" w:space="0" w:color="auto"/>
            </w:tcBorders>
            <w:vAlign w:val="center"/>
            <w:hideMark/>
          </w:tcPr>
          <w:p w14:paraId="283328AF"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3,02</w:t>
            </w:r>
          </w:p>
        </w:tc>
        <w:tc>
          <w:tcPr>
            <w:tcW w:w="1559" w:type="dxa"/>
            <w:tcBorders>
              <w:top w:val="nil"/>
              <w:left w:val="nil"/>
              <w:bottom w:val="single" w:sz="4" w:space="0" w:color="auto"/>
              <w:right w:val="single" w:sz="4" w:space="0" w:color="auto"/>
            </w:tcBorders>
            <w:vAlign w:val="center"/>
            <w:hideMark/>
          </w:tcPr>
          <w:p w14:paraId="4DAC8C81"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2,82</w:t>
            </w:r>
          </w:p>
        </w:tc>
        <w:tc>
          <w:tcPr>
            <w:tcW w:w="1417" w:type="dxa"/>
            <w:tcBorders>
              <w:top w:val="nil"/>
              <w:left w:val="nil"/>
              <w:bottom w:val="single" w:sz="4" w:space="0" w:color="auto"/>
              <w:right w:val="single" w:sz="4" w:space="0" w:color="auto"/>
            </w:tcBorders>
            <w:vAlign w:val="center"/>
            <w:hideMark/>
          </w:tcPr>
          <w:p w14:paraId="6F96FCEA"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2,69</w:t>
            </w:r>
          </w:p>
        </w:tc>
        <w:tc>
          <w:tcPr>
            <w:tcW w:w="1418" w:type="dxa"/>
            <w:tcBorders>
              <w:top w:val="nil"/>
              <w:left w:val="nil"/>
              <w:bottom w:val="single" w:sz="4" w:space="0" w:color="auto"/>
              <w:right w:val="single" w:sz="4" w:space="0" w:color="auto"/>
            </w:tcBorders>
            <w:hideMark/>
          </w:tcPr>
          <w:p w14:paraId="0E7184DD"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1,58</w:t>
            </w:r>
          </w:p>
        </w:tc>
        <w:tc>
          <w:tcPr>
            <w:tcW w:w="1701" w:type="dxa"/>
            <w:tcBorders>
              <w:top w:val="nil"/>
              <w:left w:val="nil"/>
              <w:bottom w:val="single" w:sz="4" w:space="0" w:color="auto"/>
              <w:right w:val="single" w:sz="4" w:space="0" w:color="auto"/>
            </w:tcBorders>
            <w:hideMark/>
          </w:tcPr>
          <w:p w14:paraId="3402BC79"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1,66</w:t>
            </w:r>
          </w:p>
        </w:tc>
      </w:tr>
      <w:tr w:rsidR="00BE2C02" w:rsidRPr="00694C68" w14:paraId="0B715D22" w14:textId="77777777" w:rsidTr="005C0310">
        <w:trPr>
          <w:trHeight w:val="308"/>
        </w:trPr>
        <w:tc>
          <w:tcPr>
            <w:tcW w:w="1980" w:type="dxa"/>
            <w:tcBorders>
              <w:top w:val="nil"/>
              <w:left w:val="single" w:sz="4" w:space="0" w:color="auto"/>
              <w:bottom w:val="single" w:sz="4" w:space="0" w:color="auto"/>
              <w:right w:val="single" w:sz="4" w:space="0" w:color="auto"/>
            </w:tcBorders>
            <w:vAlign w:val="center"/>
            <w:hideMark/>
          </w:tcPr>
          <w:p w14:paraId="29647F8A"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1600</w:t>
            </w:r>
          </w:p>
        </w:tc>
        <w:tc>
          <w:tcPr>
            <w:tcW w:w="1520" w:type="dxa"/>
            <w:tcBorders>
              <w:top w:val="nil"/>
              <w:left w:val="nil"/>
              <w:bottom w:val="single" w:sz="4" w:space="0" w:color="auto"/>
              <w:right w:val="single" w:sz="4" w:space="0" w:color="auto"/>
            </w:tcBorders>
            <w:vAlign w:val="center"/>
            <w:hideMark/>
          </w:tcPr>
          <w:p w14:paraId="0F7D9745"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3,02</w:t>
            </w:r>
          </w:p>
        </w:tc>
        <w:tc>
          <w:tcPr>
            <w:tcW w:w="1559" w:type="dxa"/>
            <w:tcBorders>
              <w:top w:val="nil"/>
              <w:left w:val="nil"/>
              <w:bottom w:val="single" w:sz="4" w:space="0" w:color="auto"/>
              <w:right w:val="single" w:sz="4" w:space="0" w:color="auto"/>
            </w:tcBorders>
            <w:vAlign w:val="center"/>
            <w:hideMark/>
          </w:tcPr>
          <w:p w14:paraId="6020E624"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2,69</w:t>
            </w:r>
          </w:p>
        </w:tc>
        <w:tc>
          <w:tcPr>
            <w:tcW w:w="1417" w:type="dxa"/>
            <w:tcBorders>
              <w:top w:val="nil"/>
              <w:left w:val="nil"/>
              <w:bottom w:val="single" w:sz="4" w:space="0" w:color="auto"/>
              <w:right w:val="single" w:sz="4" w:space="0" w:color="auto"/>
            </w:tcBorders>
            <w:vAlign w:val="center"/>
            <w:hideMark/>
          </w:tcPr>
          <w:p w14:paraId="6929D622"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eastAsia="Times New Roman" w:hAnsi="Times New Roman" w:cs="Times New Roman"/>
                <w:color w:val="000000" w:themeColor="text1"/>
                <w:sz w:val="24"/>
                <w:szCs w:val="24"/>
              </w:rPr>
              <w:t>2,40</w:t>
            </w:r>
          </w:p>
        </w:tc>
        <w:tc>
          <w:tcPr>
            <w:tcW w:w="1418" w:type="dxa"/>
            <w:tcBorders>
              <w:top w:val="nil"/>
              <w:left w:val="nil"/>
              <w:bottom w:val="single" w:sz="4" w:space="0" w:color="auto"/>
              <w:right w:val="single" w:sz="4" w:space="0" w:color="auto"/>
            </w:tcBorders>
            <w:hideMark/>
          </w:tcPr>
          <w:p w14:paraId="0508B524"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1,58</w:t>
            </w:r>
          </w:p>
        </w:tc>
        <w:tc>
          <w:tcPr>
            <w:tcW w:w="1701" w:type="dxa"/>
            <w:tcBorders>
              <w:top w:val="nil"/>
              <w:left w:val="nil"/>
              <w:bottom w:val="single" w:sz="4" w:space="0" w:color="auto"/>
              <w:right w:val="single" w:sz="4" w:space="0" w:color="auto"/>
            </w:tcBorders>
            <w:hideMark/>
          </w:tcPr>
          <w:p w14:paraId="3A19D0F0" w14:textId="77777777" w:rsidR="00BE2C02" w:rsidRPr="00694C68" w:rsidRDefault="00BE2C02" w:rsidP="00DC6788">
            <w:pPr>
              <w:spacing w:after="0" w:line="240" w:lineRule="auto"/>
              <w:contextualSpacing/>
              <w:jc w:val="center"/>
              <w:rPr>
                <w:rFonts w:ascii="Times New Roman" w:eastAsia="Times New Roman" w:hAnsi="Times New Roman" w:cs="Times New Roman"/>
                <w:color w:val="000000" w:themeColor="text1"/>
                <w:sz w:val="24"/>
                <w:szCs w:val="24"/>
              </w:rPr>
            </w:pPr>
            <w:r w:rsidRPr="00694C68">
              <w:rPr>
                <w:rFonts w:ascii="Times New Roman" w:hAnsi="Times New Roman" w:cs="Times New Roman"/>
                <w:sz w:val="24"/>
                <w:szCs w:val="24"/>
              </w:rPr>
              <w:t>1,62</w:t>
            </w:r>
          </w:p>
        </w:tc>
      </w:tr>
      <w:bookmarkEnd w:id="72"/>
    </w:tbl>
    <w:p w14:paraId="09E82AFE" w14:textId="77777777" w:rsidR="00210764" w:rsidRDefault="00210764" w:rsidP="00DC6788">
      <w:pPr>
        <w:spacing w:after="0" w:line="240" w:lineRule="auto"/>
        <w:ind w:firstLine="567"/>
        <w:contextualSpacing/>
        <w:jc w:val="both"/>
        <w:rPr>
          <w:rFonts w:ascii="Times New Roman" w:hAnsi="Times New Roman" w:cs="Times New Roman"/>
          <w:color w:val="000000" w:themeColor="text1"/>
          <w:sz w:val="28"/>
          <w:szCs w:val="28"/>
          <w:lang w:val="kk-KZ"/>
        </w:rPr>
      </w:pPr>
    </w:p>
    <w:p w14:paraId="44764E31" w14:textId="3E16C09D" w:rsidR="00E8258D" w:rsidRPr="00694C68" w:rsidRDefault="00E8258D" w:rsidP="00DC6788">
      <w:pPr>
        <w:spacing w:after="0" w:line="240" w:lineRule="auto"/>
        <w:ind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В целом, спецкоксы с содержанием слабоспекающихся углей до 75 % демонстрируют хорошие начальные показатели УЭС. Спад УЭС происходит равномерно до 600 °С по мере выделения летучих компонентов, обладающих высоким электросопротивлением, что согласуется с процессами, описанными в разделе 2.2 (дифференциально-термический анализ), где в данном температурном промежутке наблюдается интенсивное газовыделение. Дальнейшая перестройка структуры смеси углей и формирование кокса, способствуют выравниванию значений сопротивления и находятся примерно в одинаковых значениях с Ж-100, однако с увеличением доли в спецкоксе неспекающихся длиннопламенных углей до 55-65 % значения УЭС снижаются как при начальных, так и при повышенных температурах.</w:t>
      </w:r>
    </w:p>
    <w:p w14:paraId="09A2973B" w14:textId="77777777" w:rsidR="00E8258D" w:rsidRPr="00694C68" w:rsidRDefault="00E8258D" w:rsidP="00DC6788">
      <w:pPr>
        <w:pStyle w:val="a3"/>
        <w:spacing w:after="0" w:line="240" w:lineRule="auto"/>
        <w:ind w:left="0" w:firstLine="567"/>
        <w:jc w:val="both"/>
        <w:rPr>
          <w:rFonts w:ascii="Times New Roman" w:hAnsi="Times New Roman" w:cs="Times New Roman"/>
          <w:color w:val="000000" w:themeColor="text1"/>
          <w:sz w:val="28"/>
          <w:szCs w:val="28"/>
        </w:rPr>
      </w:pPr>
    </w:p>
    <w:p w14:paraId="27F299F4" w14:textId="07B5FB94" w:rsidR="0093300F" w:rsidRPr="00694C68" w:rsidRDefault="006D0050" w:rsidP="00DC6788">
      <w:pPr>
        <w:spacing w:after="0" w:line="240" w:lineRule="auto"/>
        <w:ind w:firstLine="567"/>
        <w:contextualSpacing/>
        <w:jc w:val="both"/>
        <w:rPr>
          <w:rFonts w:ascii="Times New Roman" w:hAnsi="Times New Roman" w:cs="Times New Roman"/>
          <w:b/>
          <w:bCs/>
          <w:sz w:val="28"/>
          <w:szCs w:val="28"/>
        </w:rPr>
      </w:pPr>
      <w:bookmarkStart w:id="73" w:name="_Hlk211117023"/>
      <w:bookmarkStart w:id="74" w:name="_Hlk202694647"/>
      <w:r w:rsidRPr="00694C68">
        <w:rPr>
          <w:rFonts w:ascii="Times New Roman" w:hAnsi="Times New Roman" w:cs="Times New Roman"/>
          <w:b/>
          <w:bCs/>
          <w:sz w:val="28"/>
          <w:szCs w:val="28"/>
        </w:rPr>
        <w:t>2.</w:t>
      </w:r>
      <w:r w:rsidR="00756167">
        <w:rPr>
          <w:rFonts w:ascii="Times New Roman" w:hAnsi="Times New Roman" w:cs="Times New Roman"/>
          <w:b/>
          <w:bCs/>
          <w:sz w:val="28"/>
          <w:szCs w:val="28"/>
        </w:rPr>
        <w:t>9</w:t>
      </w:r>
      <w:r w:rsidRPr="00694C68">
        <w:rPr>
          <w:rFonts w:ascii="Times New Roman" w:hAnsi="Times New Roman" w:cs="Times New Roman"/>
          <w:b/>
          <w:bCs/>
          <w:sz w:val="28"/>
          <w:szCs w:val="28"/>
        </w:rPr>
        <w:t xml:space="preserve"> </w:t>
      </w:r>
      <w:r w:rsidR="005B6C68" w:rsidRPr="005B6C68">
        <w:rPr>
          <w:rFonts w:ascii="Times New Roman" w:hAnsi="Times New Roman" w:cs="Times New Roman"/>
          <w:b/>
          <w:bCs/>
          <w:sz w:val="28"/>
          <w:szCs w:val="28"/>
        </w:rPr>
        <w:t>Термодинамическое моделирование карботермического восстановления в программном комплексе HSC Chemistry</w:t>
      </w:r>
    </w:p>
    <w:p w14:paraId="2108EB67" w14:textId="77777777" w:rsidR="006D0050" w:rsidRDefault="006D0050" w:rsidP="00DC6788">
      <w:pPr>
        <w:spacing w:after="0" w:line="240" w:lineRule="auto"/>
        <w:ind w:firstLine="567"/>
        <w:contextualSpacing/>
        <w:jc w:val="both"/>
        <w:rPr>
          <w:rFonts w:ascii="Times New Roman" w:hAnsi="Times New Roman" w:cs="Times New Roman"/>
          <w:b/>
          <w:bCs/>
          <w:sz w:val="28"/>
          <w:szCs w:val="28"/>
        </w:rPr>
      </w:pPr>
    </w:p>
    <w:p w14:paraId="02C39B1F" w14:textId="77777777" w:rsidR="00756167" w:rsidRPr="00694C68" w:rsidRDefault="00756167" w:rsidP="00756167">
      <w:pPr>
        <w:spacing w:after="0" w:line="240" w:lineRule="auto"/>
        <w:ind w:firstLine="567"/>
        <w:contextualSpacing/>
        <w:jc w:val="both"/>
        <w:rPr>
          <w:rFonts w:ascii="Times New Roman" w:hAnsi="Times New Roman" w:cs="Times New Roman"/>
          <w:b/>
          <w:bCs/>
          <w:sz w:val="28"/>
          <w:szCs w:val="28"/>
        </w:rPr>
      </w:pPr>
      <w:r w:rsidRPr="00694C68">
        <w:rPr>
          <w:rFonts w:ascii="Times New Roman" w:hAnsi="Times New Roman" w:cs="Times New Roman"/>
          <w:color w:val="000000" w:themeColor="text1"/>
          <w:sz w:val="28"/>
          <w:szCs w:val="28"/>
        </w:rPr>
        <w:t>Высокоуглеродистый феррохром широко применяется в мировой металлургии. Его основное назначение – легирование стали хромом для придания ей коррозионной стойкости, жаропрочности и повышения механических свойств, что делает его незаменимым компонентом в производстве нержавеющих, конструкционных и инструментальных сталей [12</w:t>
      </w:r>
      <w:r w:rsidRPr="005F42D3">
        <w:rPr>
          <w:rFonts w:ascii="Times New Roman" w:hAnsi="Times New Roman" w:cs="Times New Roman"/>
          <w:color w:val="000000" w:themeColor="text1"/>
          <w:sz w:val="28"/>
          <w:szCs w:val="28"/>
        </w:rPr>
        <w:t>3</w:t>
      </w:r>
      <w:r w:rsidRPr="00694C68">
        <w:rPr>
          <w:rFonts w:ascii="Times New Roman" w:hAnsi="Times New Roman" w:cs="Times New Roman"/>
          <w:color w:val="000000" w:themeColor="text1"/>
          <w:sz w:val="28"/>
          <w:szCs w:val="28"/>
        </w:rPr>
        <w:t xml:space="preserve">]. Доминирующим методом производства данного сплава является карботермическое восстановление хромовой руды в рудно-термических печах (РТП), представляющих собой мощные электродуговые агрегаты, работающие в </w:t>
      </w:r>
      <w:r w:rsidRPr="00694C68">
        <w:rPr>
          <w:rFonts w:ascii="Times New Roman" w:hAnsi="Times New Roman" w:cs="Times New Roman"/>
          <w:color w:val="000000" w:themeColor="text1"/>
          <w:sz w:val="28"/>
          <w:szCs w:val="28"/>
        </w:rPr>
        <w:lastRenderedPageBreak/>
        <w:t>режиме закрытой</w:t>
      </w:r>
      <w:r>
        <w:rPr>
          <w:rFonts w:ascii="Times New Roman" w:hAnsi="Times New Roman" w:cs="Times New Roman"/>
          <w:color w:val="000000" w:themeColor="text1"/>
          <w:sz w:val="28"/>
          <w:szCs w:val="28"/>
        </w:rPr>
        <w:t xml:space="preserve"> </w:t>
      </w:r>
      <w:r w:rsidRPr="00694C68">
        <w:rPr>
          <w:rFonts w:ascii="Times New Roman" w:hAnsi="Times New Roman" w:cs="Times New Roman"/>
          <w:color w:val="000000" w:themeColor="text1"/>
          <w:sz w:val="28"/>
          <w:szCs w:val="28"/>
        </w:rPr>
        <w:t>дуги, и характеризуются высокой энергетической интенсивностью. Оптимизация сырьевой базы, в частности углеродистого восстановителя, критически влияет на удельное энергопотребление и общую экономическую эффективность предприятия [12</w:t>
      </w:r>
      <w:r w:rsidRPr="005F42D3">
        <w:rPr>
          <w:rFonts w:ascii="Times New Roman" w:hAnsi="Times New Roman" w:cs="Times New Roman"/>
          <w:color w:val="000000" w:themeColor="text1"/>
          <w:sz w:val="28"/>
          <w:szCs w:val="28"/>
        </w:rPr>
        <w:t>4</w:t>
      </w:r>
      <w:r>
        <w:rPr>
          <w:rFonts w:ascii="Times New Roman" w:hAnsi="Times New Roman" w:cs="Times New Roman"/>
          <w:color w:val="000000" w:themeColor="text1"/>
          <w:sz w:val="28"/>
          <w:szCs w:val="28"/>
        </w:rPr>
        <w:t>-</w:t>
      </w:r>
      <w:r w:rsidRPr="00694C68">
        <w:rPr>
          <w:rFonts w:ascii="Times New Roman" w:hAnsi="Times New Roman" w:cs="Times New Roman"/>
          <w:color w:val="000000" w:themeColor="text1"/>
          <w:sz w:val="28"/>
          <w:szCs w:val="28"/>
        </w:rPr>
        <w:t>12</w:t>
      </w:r>
      <w:r w:rsidRPr="005F42D3">
        <w:rPr>
          <w:rFonts w:ascii="Times New Roman" w:hAnsi="Times New Roman" w:cs="Times New Roman"/>
          <w:color w:val="000000" w:themeColor="text1"/>
          <w:sz w:val="28"/>
          <w:szCs w:val="28"/>
        </w:rPr>
        <w:t>5</w:t>
      </w:r>
      <w:r w:rsidRPr="00694C68">
        <w:rPr>
          <w:rFonts w:ascii="Times New Roman" w:hAnsi="Times New Roman" w:cs="Times New Roman"/>
          <w:color w:val="000000" w:themeColor="text1"/>
          <w:sz w:val="28"/>
          <w:szCs w:val="28"/>
        </w:rPr>
        <w:t>].</w:t>
      </w:r>
    </w:p>
    <w:p w14:paraId="093B0798" w14:textId="77777777" w:rsidR="00756167" w:rsidRPr="00694C68" w:rsidRDefault="00756167" w:rsidP="00756167">
      <w:pPr>
        <w:spacing w:after="0" w:line="240" w:lineRule="auto"/>
        <w:ind w:firstLine="567"/>
        <w:contextualSpacing/>
        <w:jc w:val="both"/>
        <w:rPr>
          <w:rFonts w:ascii="Times New Roman" w:hAnsi="Times New Roman" w:cs="Times New Roman"/>
          <w:b/>
          <w:bCs/>
          <w:sz w:val="28"/>
          <w:szCs w:val="28"/>
        </w:rPr>
      </w:pPr>
      <w:r w:rsidRPr="00694C68">
        <w:rPr>
          <w:rFonts w:ascii="Times New Roman" w:hAnsi="Times New Roman" w:cs="Times New Roman"/>
          <w:sz w:val="28"/>
          <w:szCs w:val="28"/>
        </w:rPr>
        <w:t>Выбор восстановителя, как правило, кокса, оказывает комплексное влияние на весь технологический процесс. Кокс является не только источником углерода, необходимого для восстановления оксидов, но и вносит в систему дополнительные оксиды через свою зольную часть, а также примеси, такие как сера и фосфор, которые напрямую влияют на качество конечного сплава. Таким образом, состав золы кокса, его реакционная способность и содержание основного восстановительного элемента, т.е. твердого углерода являются критическими параметрами, определяющими удельные расходы всех компонентов шихты, объем и состав шлака, а также конечное извлечение хрома в сплав.</w:t>
      </w:r>
    </w:p>
    <w:p w14:paraId="0FDF4A6B" w14:textId="77777777" w:rsidR="00756167" w:rsidRDefault="00756167" w:rsidP="00756167">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Последовательность восстановления оксидов определяется их термодинамической стабильностью. В системе Fe-Cr-Si оксиды железа восстанавливаются при более низких температурах, чем оксиды хрома, а восстановление кремнезема требует наиболее высоких температур.</w:t>
      </w:r>
    </w:p>
    <w:p w14:paraId="6E3B8603" w14:textId="3E138CB3" w:rsidR="006D0050" w:rsidRPr="00694C68" w:rsidRDefault="006D0050"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В данном разделе </w:t>
      </w:r>
      <w:r w:rsidR="0089202F" w:rsidRPr="00694C68">
        <w:rPr>
          <w:rFonts w:ascii="Times New Roman" w:hAnsi="Times New Roman" w:cs="Times New Roman"/>
          <w:sz w:val="28"/>
          <w:szCs w:val="28"/>
        </w:rPr>
        <w:t>представлены данные термодинамического обоснования расчетов шихты</w:t>
      </w:r>
      <w:r w:rsidR="009D3F66">
        <w:rPr>
          <w:rFonts w:ascii="Times New Roman" w:hAnsi="Times New Roman" w:cs="Times New Roman"/>
          <w:sz w:val="28"/>
          <w:szCs w:val="28"/>
          <w:lang w:val="kk-KZ"/>
        </w:rPr>
        <w:t xml:space="preserve"> </w:t>
      </w:r>
      <w:r w:rsidR="009D3F66">
        <w:rPr>
          <w:rFonts w:ascii="Times New Roman" w:hAnsi="Times New Roman" w:cs="Times New Roman"/>
          <w:sz w:val="28"/>
          <w:szCs w:val="28"/>
        </w:rPr>
        <w:t>(Приложение Е)</w:t>
      </w:r>
      <w:r w:rsidR="0089202F" w:rsidRPr="00694C68">
        <w:rPr>
          <w:rFonts w:ascii="Times New Roman" w:hAnsi="Times New Roman" w:cs="Times New Roman"/>
          <w:sz w:val="28"/>
          <w:szCs w:val="28"/>
        </w:rPr>
        <w:t>. Для этого использовалась методология компьютерного моделирования в программном комплексе HSC Chemistry, который позволяет детально анализировать сложные, многофазные, высокотемпературные равновесия, определяющие процесс выплавки феррохрома.</w:t>
      </w:r>
    </w:p>
    <w:p w14:paraId="7C9118BF" w14:textId="77777777" w:rsidR="0089202F" w:rsidRPr="00694C68" w:rsidRDefault="0089202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Необходимость такого сопоставления обусловлена методологическими особенностями традиционных подходов к расчету шихты. Инженерные расчеты, основанные на эмпирических коэффициентах распределения элементов, являются неотъемлемым инструментом промышленной практики, однако они не раскрыва</w:t>
      </w:r>
      <w:r w:rsidR="005520D5" w:rsidRPr="00694C68">
        <w:rPr>
          <w:rFonts w:ascii="Times New Roman" w:hAnsi="Times New Roman" w:cs="Times New Roman"/>
          <w:sz w:val="28"/>
          <w:szCs w:val="28"/>
        </w:rPr>
        <w:t>ю</w:t>
      </w:r>
      <w:r w:rsidRPr="00694C68">
        <w:rPr>
          <w:rFonts w:ascii="Times New Roman" w:hAnsi="Times New Roman" w:cs="Times New Roman"/>
          <w:sz w:val="28"/>
          <w:szCs w:val="28"/>
        </w:rPr>
        <w:t>т лежащую в ее основе последовательность физико-химических превращений. Термодинамическое моделирование, напротив, позволяет осветить механизм процесса, выявить критические температурные пороги протекания реакций и предсказать теоретические пределы эффективности системы.</w:t>
      </w:r>
    </w:p>
    <w:p w14:paraId="7BF8C82B" w14:textId="7879B972" w:rsidR="0089202F" w:rsidRPr="005B6C68" w:rsidRDefault="0089202F" w:rsidP="005B6C6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Анализ был сфокусирован на сравнении технологических исходов при использовании двух различных видов углеродистых восстановителей: спецкоксов Ж-100 и Ж-75. Сравнение охватывает материальный баланс, конечный состав продуктов плавки (сплава и шлака), а также специфическое влияние химических свойств каждого восстановителя на термодинамику процесса. Структура главы включает последовательное изложение результатов моделирования в HSC Chemistry, их детальный сравнительный анализ с данными расчетов и итоговый синтез полученных выводов.</w:t>
      </w:r>
    </w:p>
    <w:p w14:paraId="12240CB7" w14:textId="2A40A46F" w:rsidR="0089202F" w:rsidRPr="00694C68" w:rsidRDefault="0089202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Моделирование процесса проводилось с использованием модуля Equilibrium Compositions программного комплекса HSC Chemistry 9</w:t>
      </w:r>
      <w:r w:rsidR="00A7169F" w:rsidRPr="00694C68">
        <w:rPr>
          <w:rFonts w:ascii="Times New Roman" w:hAnsi="Times New Roman" w:cs="Times New Roman"/>
          <w:sz w:val="28"/>
          <w:szCs w:val="28"/>
        </w:rPr>
        <w:t xml:space="preserve"> [</w:t>
      </w:r>
      <w:r w:rsidR="006E1119" w:rsidRPr="00694C68">
        <w:rPr>
          <w:rFonts w:ascii="Times New Roman" w:hAnsi="Times New Roman" w:cs="Times New Roman"/>
          <w:sz w:val="28"/>
          <w:szCs w:val="28"/>
        </w:rPr>
        <w:t>12</w:t>
      </w:r>
      <w:r w:rsidR="005F42D3" w:rsidRPr="005F42D3">
        <w:rPr>
          <w:rFonts w:ascii="Times New Roman" w:hAnsi="Times New Roman" w:cs="Times New Roman"/>
          <w:sz w:val="28"/>
          <w:szCs w:val="28"/>
        </w:rPr>
        <w:t>8</w:t>
      </w:r>
      <w:r w:rsidR="00A7169F" w:rsidRPr="00694C68">
        <w:rPr>
          <w:rFonts w:ascii="Times New Roman" w:hAnsi="Times New Roman" w:cs="Times New Roman"/>
          <w:sz w:val="28"/>
          <w:szCs w:val="28"/>
        </w:rPr>
        <w:t>]</w:t>
      </w:r>
      <w:r w:rsidRPr="00694C68">
        <w:rPr>
          <w:rFonts w:ascii="Times New Roman" w:hAnsi="Times New Roman" w:cs="Times New Roman"/>
          <w:sz w:val="28"/>
          <w:szCs w:val="28"/>
        </w:rPr>
        <w:t xml:space="preserve">. Данный модуль позволяет рассчитывать равновесный фазовый и химический </w:t>
      </w:r>
      <w:r w:rsidRPr="00694C68">
        <w:rPr>
          <w:rFonts w:ascii="Times New Roman" w:hAnsi="Times New Roman" w:cs="Times New Roman"/>
          <w:sz w:val="28"/>
          <w:szCs w:val="28"/>
        </w:rPr>
        <w:lastRenderedPageBreak/>
        <w:t>состав сложной многокомпонентной системы при заданных температуре и давлении на основе минимизации общей свободной энергии Гиббса системы.</w:t>
      </w:r>
    </w:p>
    <w:p w14:paraId="50CCC13D" w14:textId="06B28035" w:rsidR="0089202F" w:rsidRPr="00694C68" w:rsidRDefault="0089202F" w:rsidP="00DC6788">
      <w:pPr>
        <w:spacing w:after="0" w:line="240" w:lineRule="auto"/>
        <w:ind w:firstLine="567"/>
        <w:contextualSpacing/>
        <w:jc w:val="both"/>
        <w:rPr>
          <w:rFonts w:ascii="Times New Roman" w:hAnsi="Times New Roman" w:cs="Times New Roman"/>
          <w:sz w:val="28"/>
          <w:szCs w:val="28"/>
        </w:rPr>
      </w:pPr>
    </w:p>
    <w:p w14:paraId="5A1E0F62" w14:textId="6FDB0797" w:rsidR="0089202F" w:rsidRPr="00694C68" w:rsidRDefault="001D6821" w:rsidP="001D6821">
      <w:pPr>
        <w:spacing w:after="0" w:line="240" w:lineRule="auto"/>
        <w:ind w:firstLine="567"/>
        <w:contextualSpacing/>
        <w:jc w:val="center"/>
        <w:rPr>
          <w:rFonts w:ascii="Times New Roman" w:hAnsi="Times New Roman" w:cs="Times New Roman"/>
          <w:sz w:val="28"/>
          <w:szCs w:val="28"/>
        </w:rPr>
      </w:pPr>
      <w:r w:rsidRPr="001D6821">
        <w:rPr>
          <w:rFonts w:ascii="Times New Roman" w:hAnsi="Times New Roman" w:cs="Times New Roman"/>
          <w:noProof/>
          <w:sz w:val="28"/>
          <w:szCs w:val="28"/>
        </w:rPr>
        <w:drawing>
          <wp:inline distT="0" distB="0" distL="0" distR="0" wp14:anchorId="0C0257A4" wp14:editId="6B0BC151">
            <wp:extent cx="4799960" cy="4145057"/>
            <wp:effectExtent l="0" t="0" r="1270" b="8255"/>
            <wp:docPr id="19752827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82703" name=""/>
                    <pic:cNvPicPr/>
                  </pic:nvPicPr>
                  <pic:blipFill>
                    <a:blip r:embed="rId62"/>
                    <a:stretch>
                      <a:fillRect/>
                    </a:stretch>
                  </pic:blipFill>
                  <pic:spPr>
                    <a:xfrm>
                      <a:off x="0" y="0"/>
                      <a:ext cx="4824752" cy="4166467"/>
                    </a:xfrm>
                    <a:prstGeom prst="rect">
                      <a:avLst/>
                    </a:prstGeom>
                  </pic:spPr>
                </pic:pic>
              </a:graphicData>
            </a:graphic>
          </wp:inline>
        </w:drawing>
      </w:r>
      <w:r w:rsidR="009719A1">
        <w:rPr>
          <w:rFonts w:ascii="Times New Roman" w:hAnsi="Times New Roman" w:cs="Times New Roman"/>
          <w:noProof/>
          <w:sz w:val="28"/>
          <w:szCs w:val="28"/>
          <w:lang w:eastAsia="ru-RU"/>
        </w:rPr>
        <mc:AlternateContent>
          <mc:Choice Requires="wps">
            <w:drawing>
              <wp:anchor distT="0" distB="0" distL="114300" distR="114300" simplePos="0" relativeHeight="251774976" behindDoc="0" locked="0" layoutInCell="1" allowOverlap="1" wp14:anchorId="1FF9AA83" wp14:editId="40BF2085">
                <wp:simplePos x="0" y="0"/>
                <wp:positionH relativeFrom="column">
                  <wp:posOffset>3260725</wp:posOffset>
                </wp:positionH>
                <wp:positionV relativeFrom="paragraph">
                  <wp:posOffset>220859</wp:posOffset>
                </wp:positionV>
                <wp:extent cx="188744" cy="64136"/>
                <wp:effectExtent l="0" t="0" r="20955" b="12065"/>
                <wp:wrapNone/>
                <wp:docPr id="1225903290" name="Прямоугольник 27"/>
                <wp:cNvGraphicFramePr/>
                <a:graphic xmlns:a="http://schemas.openxmlformats.org/drawingml/2006/main">
                  <a:graphicData uri="http://schemas.microsoft.com/office/word/2010/wordprocessingShape">
                    <wps:wsp>
                      <wps:cNvSpPr/>
                      <wps:spPr>
                        <a:xfrm>
                          <a:off x="0" y="0"/>
                          <a:ext cx="188744" cy="6413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E84288" id="Прямоугольник 27" o:spid="_x0000_s1026" style="position:absolute;margin-left:256.75pt;margin-top:17.4pt;width:14.85pt;height:5.0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xcceQIAAIQFAAAOAAAAZHJzL2Uyb0RvYy54bWysVE1v2zAMvQ/YfxB0X21n6ceCOkXQosOA&#10;oi3aDj0rshQbkEWNUuJkv36U7DhtV+xQ7CKLJvlIPpE8v9i2hm0U+gZsyYujnDNlJVSNXZX859P1&#10;lzPOfBC2EgasKvlOeX4x//zpvHMzNYEaTKWQEYj1s86VvA7BzbLMy1q1wh+BU5aUGrAVgURcZRWK&#10;jtBbk03y/CTrACuHIJX39PeqV/J5wtdayXCntVeBmZJTbiGdmM5lPLP5uZitULi6kUMa4gNZtKKx&#10;FHSEuhJBsDU2f0G1jUTwoMORhDYDrRupUg1UTZG/qeaxFk6lWogc70aa/P+DlbebR3ePREPn/MzT&#10;NVax1djGL+XHtoms3UiW2gYm6WdxdnY6nXImSXUyLb6eRC6zg69DH74raFm8lBzpKRJDYnPjQ2+6&#10;N4mhPJimum6MSUJ8fnVpkG0EPdxyVQzgr6yM/ZAj5Rg9s0PB6RZ2RkU8Yx+UZk1FJU5SwqkXD8kI&#10;KZUNRa+qRaX6HIvjPE/tRPCjRyIkAUZkTdWN2APA60L32D09g310VamVR+f8X4n1zqNHigw2jM5t&#10;YwHfAzBU1RC5t9+T1FMTWVpCtbtHhtAPknfyuqHnvRE+3AukyaEZo20Q7ujQBrqSw3DjrAb8/d7/&#10;aE8NTVrOOprEkvtfa4GKM/PDUqt/K6bTOLpJmB6fTkjAl5rlS41dt5dAPVPQ3nEyXaN9MPurRmif&#10;aWksYlRSCSspdsllwL1wGfoNQWtHqsUimdG4OhFu7KOTETyyGtv3afss0A09Hmg2bmE/tWL2ptV7&#10;2+hpYbEOoJs0BwdeB75p1FPjDGsp7pKXcrI6LM/5HwAAAP//AwBQSwMEFAAGAAgAAAAhAIwNKSTe&#10;AAAACQEAAA8AAABkcnMvZG93bnJldi54bWxMj8FOwzAQRO9I/IO1SFxQ66RJqiZkUyEkriAKF25u&#10;so0jYjuy3TTw9SwnOK72aeZNvV/MKGbyYXAWIV0nIMi2rhtsj/D+9rTagQhR2U6NzhLCFwXYN9dX&#10;tao6d7GvNB9iLzjEhkoh6BinSsrQajIqrN1Eln8n542KfPpedl5dONyMcpMkW2nUYLlBq4keNbWf&#10;h7NBKL/bl7hzU6Hj8FH2Jn0++fkO8fZmebgHEWmJfzD86rM6NOx0dGfbBTEiFGlWMIqQ5TyBgSLP&#10;NiCOCHlegmxq+X9B8wMAAP//AwBQSwECLQAUAAYACAAAACEAtoM4kv4AAADhAQAAEwAAAAAAAAAA&#10;AAAAAAAAAAAAW0NvbnRlbnRfVHlwZXNdLnhtbFBLAQItABQABgAIAAAAIQA4/SH/1gAAAJQBAAAL&#10;AAAAAAAAAAAAAAAAAC8BAABfcmVscy8ucmVsc1BLAQItABQABgAIAAAAIQDUYxcceQIAAIQFAAAO&#10;AAAAAAAAAAAAAAAAAC4CAABkcnMvZTJvRG9jLnhtbFBLAQItABQABgAIAAAAIQCMDSkk3gAAAAkB&#10;AAAPAAAAAAAAAAAAAAAAANMEAABkcnMvZG93bnJldi54bWxQSwUGAAAAAAQABADzAAAA3gUAAAAA&#10;" fillcolor="white [3212]" strokecolor="white [3212]" strokeweight="2pt"/>
            </w:pict>
          </mc:Fallback>
        </mc:AlternateContent>
      </w:r>
    </w:p>
    <w:p w14:paraId="31C4A2D2" w14:textId="62E96C69" w:rsidR="005520D5" w:rsidRPr="00694C68" w:rsidRDefault="005520D5" w:rsidP="009D3F66">
      <w:pPr>
        <w:spacing w:after="0" w:line="240" w:lineRule="auto"/>
        <w:ind w:firstLine="567"/>
        <w:contextualSpacing/>
        <w:jc w:val="center"/>
        <w:rPr>
          <w:rFonts w:ascii="Times New Roman" w:hAnsi="Times New Roman" w:cs="Times New Roman"/>
          <w:sz w:val="28"/>
          <w:szCs w:val="28"/>
        </w:rPr>
      </w:pPr>
    </w:p>
    <w:p w14:paraId="5FA7332B" w14:textId="6F8FD7BC" w:rsidR="0089202F" w:rsidRPr="00694C68" w:rsidRDefault="0089202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Рисунок 2.34 – Зависимость равновесного состава системы от температуры</w:t>
      </w:r>
    </w:p>
    <w:p w14:paraId="2C62F381" w14:textId="77777777" w:rsidR="0089202F" w:rsidRDefault="0089202F" w:rsidP="00DC6788">
      <w:pPr>
        <w:spacing w:after="0" w:line="240" w:lineRule="auto"/>
        <w:ind w:firstLine="567"/>
        <w:contextualSpacing/>
        <w:jc w:val="both"/>
        <w:rPr>
          <w:rFonts w:ascii="Times New Roman" w:hAnsi="Times New Roman" w:cs="Times New Roman"/>
          <w:sz w:val="28"/>
          <w:szCs w:val="28"/>
        </w:rPr>
      </w:pPr>
    </w:p>
    <w:p w14:paraId="577372F6" w14:textId="3A331935"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В качестве исходной системы для моделирования была определена шихта, состав которой соответствует расчетным данным на 100 кг хромовой руды. Система включала основные оксидные компоненты: </w:t>
      </w:r>
      <w:r w:rsidRPr="00694C68">
        <w:rPr>
          <w:rFonts w:ascii="Times New Roman" w:hAnsi="Times New Roman" w:cs="Times New Roman"/>
          <w:sz w:val="28"/>
          <w:szCs w:val="28"/>
          <w:lang w:val="en-US"/>
        </w:rPr>
        <w:t>Cr</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lang w:val="en-US"/>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w:t>
      </w:r>
      <w:r w:rsidRPr="00694C68">
        <w:rPr>
          <w:rFonts w:ascii="Times New Roman" w:hAnsi="Times New Roman" w:cs="Times New Roman"/>
          <w:sz w:val="28"/>
          <w:szCs w:val="28"/>
          <w:lang w:val="en-US"/>
        </w:rPr>
        <w:t>Fe</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lang w:val="en-US"/>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w:t>
      </w:r>
      <w:r w:rsidRPr="00694C68">
        <w:rPr>
          <w:rFonts w:ascii="Times New Roman" w:hAnsi="Times New Roman" w:cs="Times New Roman"/>
          <w:sz w:val="28"/>
          <w:szCs w:val="28"/>
          <w:lang w:val="en-US"/>
        </w:rPr>
        <w:t>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w:t>
      </w:r>
      <w:r w:rsidRPr="00694C68">
        <w:rPr>
          <w:rFonts w:ascii="Times New Roman" w:hAnsi="Times New Roman" w:cs="Times New Roman"/>
          <w:sz w:val="28"/>
          <w:szCs w:val="28"/>
          <w:lang w:val="en-US"/>
        </w:rPr>
        <w:t>CaO</w:t>
      </w:r>
      <w:r w:rsidRPr="00694C68">
        <w:rPr>
          <w:rFonts w:ascii="Times New Roman" w:hAnsi="Times New Roman" w:cs="Times New Roman"/>
          <w:sz w:val="28"/>
          <w:szCs w:val="28"/>
        </w:rPr>
        <w:t xml:space="preserve">, </w:t>
      </w:r>
      <w:r w:rsidRPr="00694C68">
        <w:rPr>
          <w:rFonts w:ascii="Times New Roman" w:hAnsi="Times New Roman" w:cs="Times New Roman"/>
          <w:sz w:val="28"/>
          <w:szCs w:val="28"/>
          <w:lang w:val="en-US"/>
        </w:rPr>
        <w:t>MgO</w:t>
      </w:r>
      <w:r w:rsidRPr="00694C68">
        <w:rPr>
          <w:rFonts w:ascii="Times New Roman" w:hAnsi="Times New Roman" w:cs="Times New Roman"/>
          <w:sz w:val="28"/>
          <w:szCs w:val="28"/>
        </w:rPr>
        <w:t>, а также общее количество твердого углерода С</w:t>
      </w:r>
      <w:r w:rsidRPr="00694C68">
        <w:rPr>
          <w:rFonts w:ascii="Times New Roman" w:hAnsi="Times New Roman" w:cs="Times New Roman"/>
          <w:sz w:val="28"/>
          <w:szCs w:val="28"/>
          <w:vertAlign w:val="subscript"/>
        </w:rPr>
        <w:t>тв</w:t>
      </w:r>
      <w:r w:rsidRPr="00694C68">
        <w:rPr>
          <w:rFonts w:ascii="Times New Roman" w:hAnsi="Times New Roman" w:cs="Times New Roman"/>
          <w:sz w:val="28"/>
          <w:szCs w:val="28"/>
          <w:vertAlign w:val="superscript"/>
        </w:rPr>
        <w:t xml:space="preserve"> </w:t>
      </w:r>
      <w:r w:rsidRPr="00694C68">
        <w:rPr>
          <w:rFonts w:ascii="Times New Roman" w:hAnsi="Times New Roman" w:cs="Times New Roman"/>
          <w:sz w:val="28"/>
          <w:szCs w:val="28"/>
        </w:rPr>
        <w:t xml:space="preserve"> из соответствующей марки кокса (Ж-100 или Ж-75), согласно химическому составу, приведенному в таблице 2.13. Первичными источниками данных для анализа в данном разделе послужили результаты моделирования для шихты с коксом Ж-75 и коксом Ж-100.</w:t>
      </w:r>
    </w:p>
    <w:p w14:paraId="25647DD7" w14:textId="77777777" w:rsidR="009D3F66" w:rsidRPr="00694C68" w:rsidRDefault="00E52D2E" w:rsidP="009D3F66">
      <w:pPr>
        <w:spacing w:after="0" w:line="240" w:lineRule="auto"/>
        <w:ind w:firstLine="567"/>
        <w:contextualSpacing/>
        <w:jc w:val="both"/>
        <w:rPr>
          <w:rFonts w:ascii="Times New Roman" w:hAnsi="Times New Roman" w:cs="Times New Roman"/>
          <w:sz w:val="28"/>
          <w:szCs w:val="28"/>
        </w:rPr>
      </w:pPr>
      <w:bookmarkStart w:id="75" w:name="_Hlk213417345"/>
      <w:r w:rsidRPr="00694C68">
        <w:rPr>
          <w:rFonts w:ascii="Times New Roman" w:hAnsi="Times New Roman" w:cs="Times New Roman"/>
          <w:sz w:val="28"/>
          <w:szCs w:val="28"/>
        </w:rPr>
        <w:t>Анализ равновесного состава системы проводился в температурном диапазоне от 500 до 1800 °C при давлении 1 атм. Выбранный диапазон температур позволяет всесторонне охватить все стадии процесса: от начального нагрева и твердофазных реакций до полного плавления шихты и формирования конечных продуктов.</w:t>
      </w:r>
      <w:r w:rsidR="009D3F66">
        <w:rPr>
          <w:rFonts w:ascii="Times New Roman" w:hAnsi="Times New Roman" w:cs="Times New Roman"/>
          <w:sz w:val="28"/>
          <w:szCs w:val="28"/>
        </w:rPr>
        <w:t xml:space="preserve"> </w:t>
      </w:r>
      <w:r w:rsidR="009D3F66" w:rsidRPr="00694C68">
        <w:rPr>
          <w:rFonts w:ascii="Times New Roman" w:hAnsi="Times New Roman" w:cs="Times New Roman"/>
          <w:sz w:val="28"/>
          <w:szCs w:val="28"/>
        </w:rPr>
        <w:t>Результаты моделирования, представленные на рисунке 2.34, наглядно демонстрируют последовательность физико-химических превращений в системе по мере повышения температуры.</w:t>
      </w:r>
    </w:p>
    <w:p w14:paraId="7023534D" w14:textId="77777777" w:rsidR="005520D5" w:rsidRPr="00694C68" w:rsidRDefault="005520D5" w:rsidP="00DC6788">
      <w:pPr>
        <w:spacing w:after="0" w:line="240" w:lineRule="auto"/>
        <w:ind w:firstLine="567"/>
        <w:contextualSpacing/>
        <w:jc w:val="both"/>
        <w:rPr>
          <w:rFonts w:ascii="Times New Roman" w:hAnsi="Times New Roman" w:cs="Times New Roman"/>
          <w:sz w:val="28"/>
          <w:szCs w:val="28"/>
        </w:rPr>
      </w:pPr>
      <w:bookmarkStart w:id="76" w:name="_Hlk213417406"/>
      <w:bookmarkEnd w:id="75"/>
      <w:r w:rsidRPr="00694C68">
        <w:rPr>
          <w:rFonts w:ascii="Times New Roman" w:hAnsi="Times New Roman" w:cs="Times New Roman"/>
          <w:b/>
          <w:bCs/>
          <w:sz w:val="28"/>
          <w:szCs w:val="28"/>
        </w:rPr>
        <w:t xml:space="preserve">Низкотемпературная область (500–900 °C): Термическая инертность системы. </w:t>
      </w:r>
      <w:r w:rsidRPr="00694C68">
        <w:rPr>
          <w:rFonts w:ascii="Times New Roman" w:hAnsi="Times New Roman" w:cs="Times New Roman"/>
          <w:sz w:val="28"/>
          <w:szCs w:val="28"/>
        </w:rPr>
        <w:t xml:space="preserve">В данном температурном диапазоне система находится в состоянии относительной термодинамической инертности. Анализ данных моделирования </w:t>
      </w:r>
      <w:r w:rsidRPr="00694C68">
        <w:rPr>
          <w:rFonts w:ascii="Times New Roman" w:hAnsi="Times New Roman" w:cs="Times New Roman"/>
          <w:sz w:val="28"/>
          <w:szCs w:val="28"/>
        </w:rPr>
        <w:lastRenderedPageBreak/>
        <w:t>показывает, что равновесные массы основных оксидных компонентов и твердого углерода остаются практически неизменными и соответствуют их исходным количествам в шихте. Такое поведение является не просто отсутствием активности, а подтверждением исходного состояния системы и полностью согласуется с фундаментальными термодинамическими принципами. При данных температурах изменение стандартной свободной энергии Гиббса (∆G</w:t>
      </w:r>
      <w:r w:rsidRPr="00694C68">
        <w:rPr>
          <w:rFonts w:ascii="Times New Roman" w:hAnsi="Times New Roman" w:cs="Times New Roman"/>
          <w:sz w:val="28"/>
          <w:szCs w:val="28"/>
          <w:vertAlign w:val="superscript"/>
        </w:rPr>
        <w:t>0</w:t>
      </w:r>
      <w:r w:rsidRPr="00694C68">
        <w:rPr>
          <w:rFonts w:ascii="Times New Roman" w:hAnsi="Times New Roman" w:cs="Times New Roman"/>
          <w:sz w:val="28"/>
          <w:szCs w:val="28"/>
        </w:rPr>
        <w:t>) для реакций карботермического восстановления оксидов имеет положительные значения, что свидетельствует о термодинамической невозможности их протекания. Процессы в этой зоне ограничиваются физическим нагревом, сушкой материалов и удалением остаточной влаги.</w:t>
      </w:r>
    </w:p>
    <w:p w14:paraId="163FB17A" w14:textId="77777777" w:rsidR="005520D5" w:rsidRPr="00694C68" w:rsidRDefault="005520D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b/>
          <w:bCs/>
          <w:sz w:val="28"/>
          <w:szCs w:val="28"/>
        </w:rPr>
        <w:t xml:space="preserve">Начальный этап восстановления (900–1250 °C): Восстановление железа и образование карбидов.  </w:t>
      </w:r>
      <w:r w:rsidRPr="00694C68">
        <w:rPr>
          <w:rFonts w:ascii="Times New Roman" w:hAnsi="Times New Roman" w:cs="Times New Roman"/>
          <w:sz w:val="28"/>
          <w:szCs w:val="28"/>
        </w:rPr>
        <w:t>Первые значительные фазовые превращения начинаются при температуре около 900 °C. Данные моделирования выявляют резкое снижение массы оксидов железа</w:t>
      </w:r>
      <w:r w:rsidR="009140FA" w:rsidRPr="00694C68">
        <w:rPr>
          <w:rFonts w:ascii="Times New Roman" w:hAnsi="Times New Roman" w:cs="Times New Roman"/>
          <w:b/>
          <w:bCs/>
          <w:sz w:val="28"/>
          <w:szCs w:val="28"/>
        </w:rPr>
        <w:t xml:space="preserve"> </w:t>
      </w:r>
      <w:r w:rsidR="009140FA" w:rsidRPr="00694C68">
        <w:rPr>
          <w:rFonts w:ascii="Times New Roman" w:hAnsi="Times New Roman" w:cs="Times New Roman"/>
          <w:sz w:val="28"/>
          <w:szCs w:val="28"/>
        </w:rPr>
        <w:t>(</w:t>
      </w:r>
      <w:r w:rsidR="009140FA" w:rsidRPr="00694C68">
        <w:rPr>
          <w:rFonts w:ascii="Times New Roman" w:hAnsi="Times New Roman" w:cs="Times New Roman"/>
          <w:sz w:val="28"/>
          <w:szCs w:val="28"/>
          <w:lang w:val="en-US"/>
        </w:rPr>
        <w:t>Fe</w:t>
      </w:r>
      <w:r w:rsidR="009140FA" w:rsidRPr="00694C68">
        <w:rPr>
          <w:rFonts w:ascii="Times New Roman" w:hAnsi="Times New Roman" w:cs="Times New Roman"/>
          <w:sz w:val="28"/>
          <w:szCs w:val="28"/>
          <w:vertAlign w:val="subscript"/>
        </w:rPr>
        <w:t>2</w:t>
      </w:r>
      <w:r w:rsidR="009140FA" w:rsidRPr="00694C68">
        <w:rPr>
          <w:rFonts w:ascii="Times New Roman" w:hAnsi="Times New Roman" w:cs="Times New Roman"/>
          <w:sz w:val="28"/>
          <w:szCs w:val="28"/>
          <w:lang w:val="en-US"/>
        </w:rPr>
        <w:t>O</w:t>
      </w:r>
      <w:r w:rsidR="009140FA" w:rsidRPr="00694C68">
        <w:rPr>
          <w:rFonts w:ascii="Times New Roman" w:hAnsi="Times New Roman" w:cs="Times New Roman"/>
          <w:sz w:val="28"/>
          <w:szCs w:val="28"/>
          <w:vertAlign w:val="subscript"/>
        </w:rPr>
        <w:t>3</w:t>
      </w:r>
      <w:r w:rsidR="009140FA" w:rsidRPr="00694C68">
        <w:rPr>
          <w:rFonts w:ascii="Times New Roman" w:hAnsi="Times New Roman" w:cs="Times New Roman"/>
          <w:sz w:val="28"/>
          <w:szCs w:val="28"/>
        </w:rPr>
        <w:t>), которое сопровождается интенсивным образованием газообразного монооксида углерода (</w:t>
      </w:r>
      <w:r w:rsidR="009140FA" w:rsidRPr="00694C68">
        <w:rPr>
          <w:rFonts w:ascii="Times New Roman" w:hAnsi="Times New Roman" w:cs="Times New Roman"/>
          <w:sz w:val="28"/>
          <w:szCs w:val="28"/>
          <w:lang w:val="en-US"/>
        </w:rPr>
        <w:t>CO</w:t>
      </w:r>
      <w:r w:rsidR="009140FA" w:rsidRPr="00694C68">
        <w:rPr>
          <w:rFonts w:ascii="Times New Roman" w:hAnsi="Times New Roman" w:cs="Times New Roman"/>
          <w:sz w:val="28"/>
          <w:szCs w:val="28"/>
          <w:vertAlign w:val="subscript"/>
        </w:rPr>
        <w:t>(</w:t>
      </w:r>
      <w:r w:rsidR="009140FA" w:rsidRPr="00694C68">
        <w:rPr>
          <w:rFonts w:ascii="Times New Roman" w:hAnsi="Times New Roman" w:cs="Times New Roman"/>
          <w:sz w:val="28"/>
          <w:szCs w:val="28"/>
          <w:vertAlign w:val="subscript"/>
          <w:lang w:val="en-US"/>
        </w:rPr>
        <w:t>g</w:t>
      </w:r>
      <w:r w:rsidR="009140FA" w:rsidRPr="00694C68">
        <w:rPr>
          <w:rFonts w:ascii="Times New Roman" w:hAnsi="Times New Roman" w:cs="Times New Roman"/>
          <w:sz w:val="28"/>
          <w:szCs w:val="28"/>
          <w:vertAlign w:val="subscript"/>
        </w:rPr>
        <w:t>)</w:t>
      </w:r>
      <w:r w:rsidR="009140FA" w:rsidRPr="00694C68">
        <w:rPr>
          <w:rFonts w:ascii="Times New Roman" w:hAnsi="Times New Roman" w:cs="Times New Roman"/>
          <w:sz w:val="28"/>
          <w:szCs w:val="28"/>
        </w:rPr>
        <w:t xml:space="preserve">) </w:t>
      </w:r>
      <w:r w:rsidR="009140FA" w:rsidRPr="00694C68">
        <w:rPr>
          <w:rFonts w:ascii="Times New Roman" w:hAnsi="Times New Roman" w:cs="Times New Roman"/>
          <w:sz w:val="28"/>
          <w:szCs w:val="28"/>
          <w:lang w:val="kk-KZ"/>
        </w:rPr>
        <w:t xml:space="preserve">и появлением в системе </w:t>
      </w:r>
      <w:r w:rsidR="009140FA" w:rsidRPr="00694C68">
        <w:rPr>
          <w:rFonts w:ascii="Times New Roman" w:hAnsi="Times New Roman" w:cs="Times New Roman"/>
          <w:sz w:val="28"/>
          <w:szCs w:val="28"/>
        </w:rPr>
        <w:t xml:space="preserve">твердой карбидной фазы </w:t>
      </w:r>
      <w:r w:rsidR="009140FA" w:rsidRPr="00694C68">
        <w:rPr>
          <w:rFonts w:ascii="Times New Roman" w:hAnsi="Times New Roman" w:cs="Times New Roman"/>
          <w:sz w:val="28"/>
          <w:szCs w:val="28"/>
          <w:lang w:val="kk-KZ"/>
        </w:rPr>
        <w:t>–</w:t>
      </w:r>
      <w:r w:rsidR="009140FA" w:rsidRPr="00694C68">
        <w:rPr>
          <w:rFonts w:ascii="Times New Roman" w:hAnsi="Times New Roman" w:cs="Times New Roman"/>
          <w:sz w:val="28"/>
          <w:szCs w:val="28"/>
        </w:rPr>
        <w:t xml:space="preserve"> цементита</w:t>
      </w:r>
      <w:r w:rsidR="009140FA" w:rsidRPr="00694C68">
        <w:rPr>
          <w:rFonts w:ascii="Times New Roman" w:hAnsi="Times New Roman" w:cs="Times New Roman"/>
          <w:sz w:val="28"/>
          <w:szCs w:val="28"/>
          <w:lang w:val="kk-KZ"/>
        </w:rPr>
        <w:t xml:space="preserve"> </w:t>
      </w:r>
      <w:r w:rsidR="009140FA" w:rsidRPr="00694C68">
        <w:rPr>
          <w:rFonts w:ascii="Times New Roman" w:hAnsi="Times New Roman" w:cs="Times New Roman"/>
          <w:sz w:val="28"/>
          <w:szCs w:val="28"/>
        </w:rPr>
        <w:t>(</w:t>
      </w:r>
      <w:r w:rsidR="009140FA" w:rsidRPr="00694C68">
        <w:rPr>
          <w:rFonts w:ascii="Times New Roman" w:hAnsi="Times New Roman" w:cs="Times New Roman"/>
          <w:sz w:val="28"/>
          <w:szCs w:val="28"/>
          <w:lang w:val="en-US"/>
        </w:rPr>
        <w:t>Fe</w:t>
      </w:r>
      <w:r w:rsidR="009140FA" w:rsidRPr="00694C68">
        <w:rPr>
          <w:rFonts w:ascii="Times New Roman" w:hAnsi="Times New Roman" w:cs="Times New Roman"/>
          <w:sz w:val="28"/>
          <w:szCs w:val="28"/>
          <w:vertAlign w:val="subscript"/>
        </w:rPr>
        <w:t>3</w:t>
      </w:r>
      <w:r w:rsidR="009140FA" w:rsidRPr="00694C68">
        <w:rPr>
          <w:rFonts w:ascii="Times New Roman" w:hAnsi="Times New Roman" w:cs="Times New Roman"/>
          <w:sz w:val="28"/>
          <w:szCs w:val="28"/>
          <w:lang w:val="en-US"/>
        </w:rPr>
        <w:t>C</w:t>
      </w:r>
      <w:r w:rsidR="009140FA" w:rsidRPr="00694C68">
        <w:rPr>
          <w:rFonts w:ascii="Times New Roman" w:hAnsi="Times New Roman" w:cs="Times New Roman"/>
          <w:sz w:val="28"/>
          <w:szCs w:val="28"/>
          <w:vertAlign w:val="subscript"/>
        </w:rPr>
        <w:t>8</w:t>
      </w:r>
      <w:r w:rsidR="009140FA" w:rsidRPr="00694C68">
        <w:rPr>
          <w:rFonts w:ascii="Times New Roman" w:hAnsi="Times New Roman" w:cs="Times New Roman"/>
          <w:sz w:val="28"/>
          <w:szCs w:val="28"/>
        </w:rPr>
        <w:t>).</w:t>
      </w:r>
    </w:p>
    <w:p w14:paraId="24885C94" w14:textId="714B7EC4" w:rsidR="009140FA" w:rsidRPr="00694C68" w:rsidRDefault="009719A1" w:rsidP="00DC6788">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lang w:val="kk-KZ"/>
        </w:rPr>
        <w:t>Проведенный расчет шихты</w:t>
      </w:r>
      <w:r w:rsidR="009140FA" w:rsidRPr="00694C68">
        <w:rPr>
          <w:rFonts w:ascii="Times New Roman" w:hAnsi="Times New Roman" w:cs="Times New Roman"/>
          <w:sz w:val="28"/>
          <w:szCs w:val="28"/>
        </w:rPr>
        <w:t xml:space="preserve"> рассматривает углерод на восстановление и углерод на науглероживание как отдельные, аддитивные величины. Однако моделирование показывает, что система не просто восстанавливает железо до чистого Fe</w:t>
      </w:r>
      <w:r w:rsidR="009140FA" w:rsidRPr="00694C68">
        <w:rPr>
          <w:rFonts w:ascii="Times New Roman" w:hAnsi="Times New Roman" w:cs="Times New Roman"/>
          <w:sz w:val="28"/>
          <w:szCs w:val="28"/>
          <w:vertAlign w:val="subscript"/>
        </w:rPr>
        <w:t xml:space="preserve">(l) </w:t>
      </w:r>
      <w:r w:rsidR="009140FA" w:rsidRPr="00694C68">
        <w:rPr>
          <w:rFonts w:ascii="Times New Roman" w:hAnsi="Times New Roman" w:cs="Times New Roman"/>
          <w:sz w:val="28"/>
          <w:szCs w:val="28"/>
        </w:rPr>
        <w:t>с последующим растворением в нем углерода. В условиях избытка углерода термодинамически предпочтительным продуктом является карбид железа. Эта промежуточная фаза выступает в роли основного носителя как железа, так и углерода в формирующуюся металлическую фазу. Данное наблюдение коренным образом меняет понимание процесса науглероживания, представляя его не как простое растворение, а как основной путь протекания реакции. Именно это предопределяет получение в качестве конечного продукта высокоуглеродистого феррохрома.</w:t>
      </w:r>
    </w:p>
    <w:p w14:paraId="1E5469A4" w14:textId="41BB61D0" w:rsidR="009140FA" w:rsidRPr="00694C68" w:rsidRDefault="009140FA"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b/>
          <w:bCs/>
          <w:sz w:val="28"/>
          <w:szCs w:val="28"/>
        </w:rPr>
        <w:t xml:space="preserve">Основной этап восстановления (1250–1600 °C): Восстановление хрома и формирование сплава. </w:t>
      </w:r>
      <w:r w:rsidRPr="00694C68">
        <w:rPr>
          <w:rFonts w:ascii="Times New Roman" w:hAnsi="Times New Roman" w:cs="Times New Roman"/>
          <w:sz w:val="28"/>
          <w:szCs w:val="28"/>
        </w:rPr>
        <w:t>Начиная с температуры около 1250 °C, инициируется центральная стадия процесса – активное восстановление оксида хрома. На рисунке 2.34 это отражается в виде резкого, практически линейного снижения массы</w:t>
      </w:r>
      <w:r w:rsidR="00607F9B" w:rsidRPr="00694C68">
        <w:rPr>
          <w:rFonts w:ascii="Times New Roman" w:hAnsi="Times New Roman" w:cs="Times New Roman"/>
          <w:sz w:val="28"/>
          <w:szCs w:val="28"/>
        </w:rPr>
        <w:t xml:space="preserve"> </w:t>
      </w:r>
      <w:r w:rsidR="00607F9B" w:rsidRPr="00694C68">
        <w:rPr>
          <w:rFonts w:ascii="Times New Roman" w:hAnsi="Times New Roman" w:cs="Times New Roman"/>
          <w:sz w:val="28"/>
          <w:szCs w:val="28"/>
          <w:lang w:val="en-US"/>
        </w:rPr>
        <w:t>Cr</w:t>
      </w:r>
      <w:r w:rsidR="00607F9B" w:rsidRPr="00694C68">
        <w:rPr>
          <w:rFonts w:ascii="Times New Roman" w:hAnsi="Times New Roman" w:cs="Times New Roman"/>
          <w:sz w:val="28"/>
          <w:szCs w:val="28"/>
          <w:vertAlign w:val="subscript"/>
        </w:rPr>
        <w:t>2</w:t>
      </w:r>
      <w:r w:rsidR="00607F9B" w:rsidRPr="00694C68">
        <w:rPr>
          <w:rFonts w:ascii="Times New Roman" w:hAnsi="Times New Roman" w:cs="Times New Roman"/>
          <w:sz w:val="28"/>
          <w:szCs w:val="28"/>
          <w:lang w:val="en-US"/>
        </w:rPr>
        <w:t>O</w:t>
      </w:r>
      <w:r w:rsidR="00607F9B" w:rsidRPr="00694C68">
        <w:rPr>
          <w:rFonts w:ascii="Times New Roman" w:hAnsi="Times New Roman" w:cs="Times New Roman"/>
          <w:sz w:val="28"/>
          <w:szCs w:val="28"/>
          <w:vertAlign w:val="subscript"/>
        </w:rPr>
        <w:t>3</w:t>
      </w:r>
      <w:r w:rsidR="00607F9B" w:rsidRPr="00694C68">
        <w:rPr>
          <w:rFonts w:ascii="Times New Roman" w:hAnsi="Times New Roman" w:cs="Times New Roman"/>
          <w:sz w:val="28"/>
          <w:szCs w:val="28"/>
        </w:rPr>
        <w:t xml:space="preserve"> одновременного интенсивного расхода твердого углерода (C). Эти изменения строго коррелируют с экспоненциальным ростом массы жидкого хрома С</w:t>
      </w:r>
      <w:r w:rsidR="00607F9B" w:rsidRPr="00694C68">
        <w:rPr>
          <w:rFonts w:ascii="Times New Roman" w:hAnsi="Times New Roman" w:cs="Times New Roman"/>
          <w:sz w:val="28"/>
          <w:szCs w:val="28"/>
          <w:vertAlign w:val="subscript"/>
          <w:lang w:val="en-US"/>
        </w:rPr>
        <w:t>Cr</w:t>
      </w:r>
      <w:r w:rsidR="00607F9B" w:rsidRPr="00694C68">
        <w:rPr>
          <w:rFonts w:ascii="Times New Roman" w:hAnsi="Times New Roman" w:cs="Times New Roman"/>
          <w:sz w:val="28"/>
          <w:szCs w:val="28"/>
        </w:rPr>
        <w:t xml:space="preserve"> и выделения </w:t>
      </w:r>
      <w:r w:rsidR="00607F9B" w:rsidRPr="00694C68">
        <w:rPr>
          <w:rFonts w:ascii="Times New Roman" w:hAnsi="Times New Roman" w:cs="Times New Roman"/>
          <w:sz w:val="28"/>
          <w:szCs w:val="28"/>
          <w:lang w:val="en-US"/>
        </w:rPr>
        <w:t>CO</w:t>
      </w:r>
      <w:r w:rsidR="00607F9B" w:rsidRPr="00694C68">
        <w:rPr>
          <w:rFonts w:ascii="Times New Roman" w:hAnsi="Times New Roman" w:cs="Times New Roman"/>
          <w:sz w:val="28"/>
          <w:szCs w:val="28"/>
          <w:vertAlign w:val="subscript"/>
        </w:rPr>
        <w:t>(</w:t>
      </w:r>
      <w:r w:rsidR="00607F9B" w:rsidRPr="00694C68">
        <w:rPr>
          <w:rFonts w:ascii="Times New Roman" w:hAnsi="Times New Roman" w:cs="Times New Roman"/>
          <w:sz w:val="28"/>
          <w:szCs w:val="28"/>
          <w:vertAlign w:val="subscript"/>
          <w:lang w:val="en-US"/>
        </w:rPr>
        <w:t>g</w:t>
      </w:r>
      <w:r w:rsidR="00607F9B" w:rsidRPr="00694C68">
        <w:rPr>
          <w:rFonts w:ascii="Times New Roman" w:hAnsi="Times New Roman" w:cs="Times New Roman"/>
          <w:sz w:val="28"/>
          <w:szCs w:val="28"/>
          <w:vertAlign w:val="subscript"/>
        </w:rPr>
        <w:t>)</w:t>
      </w:r>
      <w:r w:rsidR="00607F9B" w:rsidRPr="00694C68">
        <w:rPr>
          <w:rFonts w:ascii="Times New Roman" w:hAnsi="Times New Roman" w:cs="Times New Roman"/>
          <w:sz w:val="28"/>
          <w:szCs w:val="28"/>
        </w:rPr>
        <w:t>.</w:t>
      </w:r>
    </w:p>
    <w:p w14:paraId="2765842F" w14:textId="77777777" w:rsidR="00607F9B" w:rsidRPr="00694C68" w:rsidRDefault="00607F9B"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Моделирование точно определяет критический температурный порог (~1250 °C) для начала основной экономической реакции, что предоставляет важный ориентир для определения рабочей температуры в промышленной печи. Аналогично процессу восстановления железа, модель показывает, что восстановление хрома также сопровождается образованием промежуточных карбидов, в данном случае Cr</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C</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и Cr</w:t>
      </w:r>
      <w:r w:rsidRPr="00694C68">
        <w:rPr>
          <w:rFonts w:ascii="Times New Roman" w:hAnsi="Times New Roman" w:cs="Times New Roman"/>
          <w:sz w:val="28"/>
          <w:szCs w:val="28"/>
          <w:vertAlign w:val="subscript"/>
        </w:rPr>
        <w:t>7</w:t>
      </w:r>
      <w:r w:rsidRPr="00694C68">
        <w:rPr>
          <w:rFonts w:ascii="Times New Roman" w:hAnsi="Times New Roman" w:cs="Times New Roman"/>
          <w:sz w:val="28"/>
          <w:szCs w:val="28"/>
        </w:rPr>
        <w:t>C</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Это подтверждает, что в богатой углеродом среде карбиды являются термодинамически предпочтительными фазами. Конечный сплав феррохрома формируется не как простой раствор хрома в железе, а как сложная система Fe-Cr-C, где углерод изначально связывается в стабильные карбидные соединения, которые впоследствии образуют единый жидкий металлический раствор.</w:t>
      </w:r>
    </w:p>
    <w:p w14:paraId="7C8CBD1D" w14:textId="3F743439" w:rsidR="00607F9B" w:rsidRPr="00694C68" w:rsidRDefault="00607F9B"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b/>
          <w:bCs/>
          <w:sz w:val="28"/>
          <w:szCs w:val="28"/>
        </w:rPr>
        <w:lastRenderedPageBreak/>
        <w:t xml:space="preserve">Высокотемпературная область (&gt;1600 °C): Восстановление кремния и стабилизация шлака. </w:t>
      </w:r>
      <w:r w:rsidRPr="00694C68">
        <w:rPr>
          <w:rFonts w:ascii="Times New Roman" w:hAnsi="Times New Roman" w:cs="Times New Roman"/>
          <w:sz w:val="28"/>
          <w:szCs w:val="28"/>
        </w:rPr>
        <w:t>При достижении температур выше 1600 °C начинается заметное восстановление диоксида кремния, что проявляется в снижении массы SiO</w:t>
      </w:r>
      <w:r w:rsidRPr="00694C68">
        <w:rPr>
          <w:rFonts w:ascii="Times New Roman" w:hAnsi="Times New Roman" w:cs="Times New Roman"/>
          <w:sz w:val="28"/>
          <w:szCs w:val="28"/>
          <w:vertAlign w:val="subscript"/>
        </w:rPr>
        <w:t>2(l)</w:t>
      </w:r>
      <w:r w:rsidRPr="00694C68">
        <w:rPr>
          <w:rFonts w:ascii="Times New Roman" w:hAnsi="Times New Roman" w:cs="Times New Roman"/>
          <w:sz w:val="28"/>
          <w:szCs w:val="28"/>
        </w:rPr>
        <w:t xml:space="preserve"> и одновременном появлении в системе жидкого кремния (Si</w:t>
      </w:r>
      <w:r w:rsidRPr="00694C68">
        <w:rPr>
          <w:rFonts w:ascii="Times New Roman" w:hAnsi="Times New Roman" w:cs="Times New Roman"/>
          <w:sz w:val="28"/>
          <w:szCs w:val="28"/>
          <w:vertAlign w:val="subscript"/>
        </w:rPr>
        <w:t>(l)</w:t>
      </w:r>
      <w:r w:rsidRPr="00694C68">
        <w:rPr>
          <w:rFonts w:ascii="Times New Roman" w:hAnsi="Times New Roman" w:cs="Times New Roman"/>
          <w:sz w:val="28"/>
          <w:szCs w:val="28"/>
        </w:rPr>
        <w:t xml:space="preserve">), который растворяется в металлической фазе. </w:t>
      </w:r>
      <w:r w:rsidR="00BE2C02" w:rsidRPr="00694C68">
        <w:rPr>
          <w:rFonts w:ascii="Times New Roman" w:hAnsi="Times New Roman" w:cs="Times New Roman"/>
          <w:sz w:val="28"/>
          <w:szCs w:val="28"/>
        </w:rPr>
        <w:t>На этом этапе определяется, сколько кремния будет в сплаве. Расч</w:t>
      </w:r>
      <w:r w:rsidR="00913365">
        <w:rPr>
          <w:rFonts w:ascii="Times New Roman" w:hAnsi="Times New Roman" w:cs="Times New Roman"/>
          <w:sz w:val="28"/>
          <w:szCs w:val="28"/>
        </w:rPr>
        <w:t>е</w:t>
      </w:r>
      <w:r w:rsidR="00BE2C02" w:rsidRPr="00694C68">
        <w:rPr>
          <w:rFonts w:ascii="Times New Roman" w:hAnsi="Times New Roman" w:cs="Times New Roman"/>
          <w:sz w:val="28"/>
          <w:szCs w:val="28"/>
        </w:rPr>
        <w:t xml:space="preserve">ты показывают, что для содержания кремния около 1,5 % нужно точно задать количество углерода. Моделирование помогает понять, при какой температуре такое соотношение достигается. Чтобы получить высокий выход хрома (температура выше 1500 °C) и при этом не повысить содержание кремния (температура ниже 1700 °C), необходимо поддерживать работу печи в узком диапазоне температур. </w:t>
      </w:r>
    </w:p>
    <w:p w14:paraId="3E3FEAA9" w14:textId="77777777" w:rsidR="00607F9B" w:rsidRPr="00694C68" w:rsidRDefault="00607F9B"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На протяжении всего температурного диапазона (500–1800 °C) массы оксида магния (MgO</w:t>
      </w:r>
      <w:r w:rsidRPr="00694C68">
        <w:rPr>
          <w:rFonts w:ascii="Times New Roman" w:hAnsi="Times New Roman" w:cs="Times New Roman"/>
          <w:sz w:val="28"/>
          <w:szCs w:val="28"/>
          <w:vertAlign w:val="subscript"/>
        </w:rPr>
        <w:t>(l)</w:t>
      </w:r>
      <w:r w:rsidRPr="00694C68">
        <w:rPr>
          <w:rFonts w:ascii="Times New Roman" w:hAnsi="Times New Roman" w:cs="Times New Roman"/>
          <w:sz w:val="28"/>
          <w:szCs w:val="28"/>
        </w:rPr>
        <w:t>) и оксида алюминия (Al</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3(l)</w:t>
      </w:r>
      <w:r w:rsidRPr="00694C68">
        <w:rPr>
          <w:rFonts w:ascii="Times New Roman" w:hAnsi="Times New Roman" w:cs="Times New Roman"/>
          <w:sz w:val="28"/>
          <w:szCs w:val="28"/>
        </w:rPr>
        <w:t>) остаются практически постоянными, что визуально подтверждает заложенное в расчет шихты допущение об их роли как инертных, шлакообразующих компонентов.</w:t>
      </w:r>
    </w:p>
    <w:p w14:paraId="351A293E" w14:textId="6112B78E" w:rsidR="005443D6" w:rsidRPr="00694C68" w:rsidRDefault="005443D6" w:rsidP="00DC6788">
      <w:pPr>
        <w:spacing w:after="0" w:line="240" w:lineRule="auto"/>
        <w:ind w:firstLine="567"/>
        <w:contextualSpacing/>
        <w:jc w:val="both"/>
        <w:rPr>
          <w:rFonts w:ascii="Times New Roman" w:hAnsi="Times New Roman" w:cs="Times New Roman"/>
          <w:sz w:val="28"/>
          <w:szCs w:val="28"/>
        </w:rPr>
      </w:pPr>
      <w:bookmarkStart w:id="77" w:name="_Hlk213417448"/>
      <w:bookmarkEnd w:id="76"/>
      <w:r w:rsidRPr="00694C68">
        <w:rPr>
          <w:rFonts w:ascii="Times New Roman" w:hAnsi="Times New Roman" w:cs="Times New Roman"/>
          <w:sz w:val="28"/>
          <w:szCs w:val="28"/>
        </w:rPr>
        <w:t>Наблюдаемая в ходе моделирования последовательность восстановления оксидов (сначала железо, затем хром и в последнюю очередь кремний) имеет строгое термодинамическое обоснование, которое наглядно иллюстрируется диаграммой Эллингема</w:t>
      </w:r>
      <w:r w:rsidR="00A7169F" w:rsidRPr="00694C68">
        <w:rPr>
          <w:rFonts w:ascii="Times New Roman" w:hAnsi="Times New Roman" w:cs="Times New Roman"/>
          <w:sz w:val="28"/>
          <w:szCs w:val="28"/>
        </w:rPr>
        <w:t xml:space="preserve"> в модуле H, S, C and Ellingham Diagrams</w:t>
      </w:r>
      <w:bookmarkEnd w:id="77"/>
      <w:r w:rsidR="00A7169F" w:rsidRPr="00694C68">
        <w:rPr>
          <w:rFonts w:ascii="Times New Roman" w:hAnsi="Times New Roman" w:cs="Times New Roman"/>
          <w:sz w:val="28"/>
          <w:szCs w:val="28"/>
        </w:rPr>
        <w:t xml:space="preserve"> [</w:t>
      </w:r>
      <w:r w:rsidR="006E1119" w:rsidRPr="00694C68">
        <w:rPr>
          <w:rFonts w:ascii="Times New Roman" w:hAnsi="Times New Roman" w:cs="Times New Roman"/>
          <w:sz w:val="28"/>
          <w:szCs w:val="28"/>
        </w:rPr>
        <w:t>12</w:t>
      </w:r>
      <w:r w:rsidR="005F42D3" w:rsidRPr="005F42D3">
        <w:rPr>
          <w:rFonts w:ascii="Times New Roman" w:hAnsi="Times New Roman" w:cs="Times New Roman"/>
          <w:sz w:val="28"/>
          <w:szCs w:val="28"/>
        </w:rPr>
        <w:t>9</w:t>
      </w:r>
      <w:r w:rsidR="00A7169F" w:rsidRPr="00694C68">
        <w:rPr>
          <w:rFonts w:ascii="Times New Roman" w:hAnsi="Times New Roman" w:cs="Times New Roman"/>
          <w:sz w:val="28"/>
          <w:szCs w:val="28"/>
        </w:rPr>
        <w:t>]</w:t>
      </w:r>
      <w:r w:rsidRPr="00694C68">
        <w:rPr>
          <w:rFonts w:ascii="Times New Roman" w:hAnsi="Times New Roman" w:cs="Times New Roman"/>
          <w:sz w:val="28"/>
          <w:szCs w:val="28"/>
        </w:rPr>
        <w:t>, представленной на рисунке 2.35.</w:t>
      </w:r>
    </w:p>
    <w:p w14:paraId="5005D7BB" w14:textId="0EAD8330" w:rsidR="005443D6" w:rsidRPr="00694C68" w:rsidRDefault="005443D6" w:rsidP="00DC6788">
      <w:pPr>
        <w:spacing w:after="0" w:line="240" w:lineRule="auto"/>
        <w:ind w:firstLine="567"/>
        <w:contextualSpacing/>
        <w:jc w:val="both"/>
        <w:rPr>
          <w:rFonts w:ascii="Times New Roman" w:hAnsi="Times New Roman" w:cs="Times New Roman"/>
          <w:sz w:val="28"/>
          <w:szCs w:val="28"/>
        </w:rPr>
      </w:pPr>
    </w:p>
    <w:p w14:paraId="0B31F78E" w14:textId="72974D72" w:rsidR="009140FA" w:rsidRPr="00694C68" w:rsidRDefault="00E86A71" w:rsidP="00E86A71">
      <w:pPr>
        <w:spacing w:after="0" w:line="240" w:lineRule="auto"/>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819008" behindDoc="0" locked="0" layoutInCell="1" allowOverlap="1" wp14:anchorId="642BA5AA" wp14:editId="1668DAE2">
                <wp:simplePos x="0" y="0"/>
                <wp:positionH relativeFrom="column">
                  <wp:posOffset>5713409</wp:posOffset>
                </wp:positionH>
                <wp:positionV relativeFrom="paragraph">
                  <wp:posOffset>3098070</wp:posOffset>
                </wp:positionV>
                <wp:extent cx="547688" cy="255588"/>
                <wp:effectExtent l="0" t="0" r="0" b="0"/>
                <wp:wrapNone/>
                <wp:docPr id="427331501" name="Прямоугольник 38"/>
                <wp:cNvGraphicFramePr/>
                <a:graphic xmlns:a="http://schemas.openxmlformats.org/drawingml/2006/main">
                  <a:graphicData uri="http://schemas.microsoft.com/office/word/2010/wordprocessingShape">
                    <wps:wsp>
                      <wps:cNvSpPr/>
                      <wps:spPr>
                        <a:xfrm>
                          <a:off x="0" y="0"/>
                          <a:ext cx="547688" cy="255588"/>
                        </a:xfrm>
                        <a:prstGeom prst="rect">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14:paraId="7D3424EF" w14:textId="02C2AA86"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2000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2BA5AA" id="Прямоугольник 38" o:spid="_x0000_s1034" style="position:absolute;left:0;text-align:left;margin-left:449.85pt;margin-top:243.95pt;width:43.15pt;height:20.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AvsgwIAAK4FAAAOAAAAZHJzL2Uyb0RvYy54bWysVMFu2zAMvQ/YPwi6r06CpO2COkXQosOA&#10;oi3aDj0rshQbk0WNUmJnXz9KdpwuK1Bs2MWmRPKRfCJ5cdnWhm0V+gpszscnI86UlVBUdp3zb883&#10;n84580HYQhiwKuc75fnl4uOHi8bN1QRKMIVCRiDWzxuX8zIEN88yL0tVC38CTllSasBaBDriOitQ&#10;NIRem2wyGp1mDWDhEKTynm6vOyVfJHytlQz3WnsVmMk55RbSF9N3Fb/Z4kLM1yhcWck+DfEPWdSi&#10;shR0gLoWQbANVn9A1ZVE8KDDiYQ6A60rqVINVM14dFTNUymcSrUQOd4NNPn/Byvvtk/uAYmGxvm5&#10;JzFW0Wqs45/yY20iazeQpdrAJF3Opmen5/S6klST2WxGMqFkB2eHPnxRULMo5BzpLRJFYnvrQ2e6&#10;N4mxPJiquKmMSYf4/urKINsKejkTxp2rcaXortLTUbTUKdEyxf4NxNj3cFfrv8elmBE4O/CVpLAz&#10;KoYz9lFpVhXE0CTlPCTY5S2kVDac9lwl6+imqfDBsUvqyDFy0LHW20Y3lVp8cBy9H3HwSFHBhsG5&#10;rizgWwDF9yFyZ7+vvqs5lh/aVUtF5zw1QbxZQbF7QIbQjZx38qaiPrgVPjwIpBmjaaS9Ee7pow00&#10;OYde4qwE/PnWfbSn1ictZw3NbM79j41AxZn5amkoPo+n0zjk6TCdnU3ogK81q9cau6mvgJprTBvK&#10;ySRG+2D2okaoX2i9LGNUUgkrKXbOZcD94Sp0u4QWlFTLZTKjwXYi3NonJyN45Dn2+XP7ItD1wxBo&#10;iu5gP99ifjQTnW30tLDcBNBVGpgDr/0L0FJIbd8vsLh1Xp+T1WHNLn4BAAD//wMAUEsDBBQABgAI&#10;AAAAIQAYSsWU4QAAAAsBAAAPAAAAZHJzL2Rvd25yZXYueG1sTI/LTsMwEEX3SPyDNUjsqEMoqRMy&#10;qVAlJETZELph58YmifAjid02/XumK1iO5ujec8v1bA076in03iHcLxJg2jVe9a5F2H2+3AlgIUqn&#10;pPFOI5x1gHV1fVXKQvmT+9DHOraMQlwoJEIX41BwHppOWxkWftCOft9+sjLSObVcTfJE4dbwNEky&#10;bmXvqKGTg950uvmpDxbhbVtv4qs510ueZWPcvY/pw9eIeHszPz8Bi3qOfzBc9EkdKnLa+4NTgRkE&#10;kecrQhGWYpUDIyIXGa3bIzymIgVelfz/huoXAAD//wMAUEsBAi0AFAAGAAgAAAAhALaDOJL+AAAA&#10;4QEAABMAAAAAAAAAAAAAAAAAAAAAAFtDb250ZW50X1R5cGVzXS54bWxQSwECLQAUAAYACAAAACEA&#10;OP0h/9YAAACUAQAACwAAAAAAAAAAAAAAAAAvAQAAX3JlbHMvLnJlbHNQSwECLQAUAAYACAAAACEA&#10;yhwL7IMCAACuBQAADgAAAAAAAAAAAAAAAAAuAgAAZHJzL2Uyb0RvYy54bWxQSwECLQAUAAYACAAA&#10;ACEAGErFlOEAAAALAQAADwAAAAAAAAAAAAAAAADdBAAAZHJzL2Rvd25yZXYueG1sUEsFBgAAAAAE&#10;AAQA8wAAAOsFAAAAAA==&#10;" fillcolor="white [3201]" strokecolor="white [3212]" strokeweight="2pt">
                <v:fill opacity="0"/>
                <v:stroke opacity="0"/>
                <v:textbox>
                  <w:txbxContent>
                    <w:p w14:paraId="7D3424EF" w14:textId="02C2AA86"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2000</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14912" behindDoc="0" locked="0" layoutInCell="1" allowOverlap="1" wp14:anchorId="2D8F9C65" wp14:editId="02F10E11">
                <wp:simplePos x="0" y="0"/>
                <wp:positionH relativeFrom="column">
                  <wp:posOffset>1939925</wp:posOffset>
                </wp:positionH>
                <wp:positionV relativeFrom="paragraph">
                  <wp:posOffset>3108325</wp:posOffset>
                </wp:positionV>
                <wp:extent cx="547370" cy="255270"/>
                <wp:effectExtent l="0" t="0" r="0" b="0"/>
                <wp:wrapNone/>
                <wp:docPr id="545202547" name="Прямоугольник 38"/>
                <wp:cNvGraphicFramePr/>
                <a:graphic xmlns:a="http://schemas.openxmlformats.org/drawingml/2006/main">
                  <a:graphicData uri="http://schemas.microsoft.com/office/word/2010/wordprocessingShape">
                    <wps:wsp>
                      <wps:cNvSpPr/>
                      <wps:spPr>
                        <a:xfrm>
                          <a:off x="0" y="0"/>
                          <a:ext cx="547370" cy="255270"/>
                        </a:xfrm>
                        <a:prstGeom prst="rect">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14:paraId="492C39FE" w14:textId="020C8709"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F9C65" id="_x0000_s1035" style="position:absolute;left:0;text-align:left;margin-left:152.75pt;margin-top:244.75pt;width:43.1pt;height:20.1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erUggIAAK4FAAAOAAAAZHJzL2Uyb0RvYy54bWysVMFu2zAMvQ/YPwi6r06ypF2DOkXQosOA&#10;og3WDj0rshQbk0WNUmJnXz9KdpyuK1Bs2EWmRPKRfCZ5cdnWhu0U+gpszscnI86UlVBUdpPzb483&#10;Hz5x5oOwhTBgVc73yvPLxft3F42bqwmUYAqFjECsnzcu52UIbp5lXpaqFv4EnLKk1IC1CHTFTVag&#10;aAi9NtlkNDrNGsDCIUjlPb1ed0q+SPhaKxnutfYqMJNzyi2kE9O5jme2uBDzDQpXVrJPQ/xDFrWo&#10;LAUdoK5FEGyL1R9QdSURPOhwIqHOQOtKqlQDVTMevajmoRROpVqIHO8Gmvz/g5V3uwe3QqKhcX7u&#10;SYxVtBrr+KX8WJvI2g9kqTYwSY+z6dnHM6JUkmoym01IJpTs6OzQh88KahaFnCP9i0SR2N360Jke&#10;TGIsD6Yqbipj0iX+f3VlkO0E/TkTxp2rcaXong7RUqdEyxT7NxBj38Jdb/4elyqMwNmRrySFvVEx&#10;nLFflWZVQQxNUs5Dgl3eQkplw2nPVbKObpoKHxy7pF44Rg461nrb6KZSiw+Oo7cjDh4pKtgwONeV&#10;BXwNoPg+RO7sD9V3NcfyQ7tuqeicn8cc48saiv0KGUI3ct7Jm4r64Fb4sBJIM0atQ3sj3NOhDTQ5&#10;h17irAT8+dp7tKfWJy1nDc1szv2PrUDFmfliaSjOx9NpHPJ0mc7OJnTB55r1c43d1ldAzTWmDeVk&#10;EqN9MAdRI9RPtF6WMSqphJUUO+cy4OFyFbpdQgtKquUymdFgOxFu7YOTETzyHPv8sX0S6PphCDRF&#10;d3CYbzF/MROdbfS0sNwG0FUamCOv/R+gpZDavl9gces8vyer45pd/AIAAP//AwBQSwMEFAAGAAgA&#10;AAAhAP+ujm3iAAAACwEAAA8AAABkcnMvZG93bnJldi54bWxMj01Pg0AQhu8m/ofNmHizS6HQggyN&#10;aWJitBexF29bdgTifgC7bem/dz3pbSbz5J3nLbezVuxMk+utQVguImBkGit70yIcPp4fNsCcF0YK&#10;ZQ0hXMnBtrq9KUUh7cW807n2LQshxhUCofN+KDh3TUdauIUdyITbl5208GGdWi4ncQnhWvE4ijKu&#10;RW/Ch04MtOuo+a5PGuH1rd75F3WtVzzLRn/Yj3HyOSLe381Pj8A8zf4Phl/9oA5VcDrak5GOKYQk&#10;StOAIqw2eRgCkeTLNbAjQhrna+BVyf93qH4AAAD//wMAUEsBAi0AFAAGAAgAAAAhALaDOJL+AAAA&#10;4QEAABMAAAAAAAAAAAAAAAAAAAAAAFtDb250ZW50X1R5cGVzXS54bWxQSwECLQAUAAYACAAAACEA&#10;OP0h/9YAAACUAQAACwAAAAAAAAAAAAAAAAAvAQAAX3JlbHMvLnJlbHNQSwECLQAUAAYACAAAACEA&#10;1onq1IICAACuBQAADgAAAAAAAAAAAAAAAAAuAgAAZHJzL2Uyb0RvYy54bWxQSwECLQAUAAYACAAA&#10;ACEA/66ObeIAAAALAQAADwAAAAAAAAAAAAAAAADcBAAAZHJzL2Rvd25yZXYueG1sUEsFBgAAAAAE&#10;AAQA8wAAAOsFAAAAAA==&#10;" fillcolor="white [3201]" strokecolor="white [3212]" strokeweight="2pt">
                <v:fill opacity="0"/>
                <v:stroke opacity="0"/>
                <v:textbox>
                  <w:txbxContent>
                    <w:p w14:paraId="492C39FE" w14:textId="020C8709"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1000</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16960" behindDoc="0" locked="0" layoutInCell="1" allowOverlap="1" wp14:anchorId="0CAB3F2A" wp14:editId="14632E5F">
                <wp:simplePos x="0" y="0"/>
                <wp:positionH relativeFrom="column">
                  <wp:posOffset>3829188</wp:posOffset>
                </wp:positionH>
                <wp:positionV relativeFrom="paragraph">
                  <wp:posOffset>3114457</wp:posOffset>
                </wp:positionV>
                <wp:extent cx="547688" cy="255588"/>
                <wp:effectExtent l="0" t="0" r="0" b="0"/>
                <wp:wrapNone/>
                <wp:docPr id="313059988" name="Прямоугольник 38"/>
                <wp:cNvGraphicFramePr/>
                <a:graphic xmlns:a="http://schemas.openxmlformats.org/drawingml/2006/main">
                  <a:graphicData uri="http://schemas.microsoft.com/office/word/2010/wordprocessingShape">
                    <wps:wsp>
                      <wps:cNvSpPr/>
                      <wps:spPr>
                        <a:xfrm>
                          <a:off x="0" y="0"/>
                          <a:ext cx="547688" cy="255588"/>
                        </a:xfrm>
                        <a:prstGeom prst="rect">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14:paraId="0E69F476" w14:textId="55F0675D"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1500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B3F2A" id="_x0000_s1036" style="position:absolute;left:0;text-align:left;margin-left:301.5pt;margin-top:245.25pt;width:43.15pt;height:20.1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R/NggIAAK8FAAAOAAAAZHJzL2Uyb0RvYy54bWysVF9P2zAQf5+072D5faStWmAVKapATJMQ&#10;IGDi2XXsJprj885uk+7T7+ykKeuQ0Ka9JHe+u9/9v4vLtjZsq9BXYHM+PhlxpqyEorLrnH97vvl0&#10;zpkPwhbCgFU53ynPLxcfP1w0bq4mUIIpFDICsX7euJyXIbh5lnlZqlr4E3DKklAD1iIQi+usQNEQ&#10;em2yyWh0mjWAhUOQynt6ve6EfJHwtVYy3GvtVWAm5xRbSF9M31X8ZosLMV+jcGUl+zDEP0RRi8qS&#10;0wHqWgTBNlj9AVVXEsGDDicS6gy0rqRKOVA249FRNk+lcCrlQsXxbiiT/3+w8m775B6QytA4P/dE&#10;xixajXX8U3ysTcXaDcVSbWCSHmfTs9Nz6q4k0WQ2mxFNKNnB2KEPXxTULBI5R+pFKpHY3vrQqe5V&#10;oi8PpipuKmMSE/uvrgyyraDOmTDuTI0rRfeUWkfe0qREzeT7NxBj38Ndrf8el3xG4OxQr0SFnVHR&#10;nbGPSrOqoApNUsxDgF3cQkplw2lfq6QdzTQlPhh2QR0Zxhp0Vet1o5lKIz4Yjt73OFgkr2DDYFxX&#10;FvAtgOL74LnT32ff5RzTD+2qpaTpAqS+xKcVFLsHZAjdznknbyoahFvhw4NAWjJaRzoc4Z4+2kCT&#10;c+gpzkrAn2+9R32afZJy1tDS5tz/2AhUnJmvlrbi83g6jVuemOnsbEIMvpasXkvspr4Cmq4xnSgn&#10;Exn1g9mTGqF+ofuyjF5JJKwk3zmXAffMVeiOCV0oqZbLpEab7US4tU9ORvBY6Djoz+2LQNdvQ6A1&#10;uoP9gov50VJ0utHSwnITQFdpYw517VtAVyHNfX/B4tl5zSetw51d/AIAAP//AwBQSwMEFAAGAAgA&#10;AAAhANCUVrThAAAACwEAAA8AAABkcnMvZG93bnJldi54bWxMjzFPwzAUhHck/oP1kNioTdNaaYhT&#10;oUpICFgIXdjc+JFE2M9J7Lbpv8dMMJ7udPdduZ2dZSecQu9Jwf1CAENqvOmpVbD/eLrLgYWoyWjr&#10;CRVcMMC2ur4qdWH8md7xVMeWpRIKhVbQxTgUnIemQ6fDwg9Iyfvyk9MxyanlZtLnVO4sXwohudM9&#10;pYVOD7jrsPmuj07By2u9i8/2Uq+4lGPcv43L7HNU6vZmfnwAFnGOf2H4xU/oUCWmgz+SCcwqkCJL&#10;X6KC1UasgaWEzDcZsIOCdSZy4FXJ/3+ofgAAAP//AwBQSwECLQAUAAYACAAAACEAtoM4kv4AAADh&#10;AQAAEwAAAAAAAAAAAAAAAAAAAAAAW0NvbnRlbnRfVHlwZXNdLnhtbFBLAQItABQABgAIAAAAIQA4&#10;/SH/1gAAAJQBAAALAAAAAAAAAAAAAAAAAC8BAABfcmVscy8ucmVsc1BLAQItABQABgAIAAAAIQBr&#10;kR/NggIAAK8FAAAOAAAAAAAAAAAAAAAAAC4CAABkcnMvZTJvRG9jLnhtbFBLAQItABQABgAIAAAA&#10;IQDQlFa04QAAAAsBAAAPAAAAAAAAAAAAAAAAANwEAABkcnMvZG93bnJldi54bWxQSwUGAAAAAAQA&#10;BADzAAAA6gUAAAAA&#10;" fillcolor="white [3201]" strokecolor="white [3212]" strokeweight="2pt">
                <v:fill opacity="0"/>
                <v:stroke opacity="0"/>
                <v:textbox>
                  <w:txbxContent>
                    <w:p w14:paraId="0E69F476" w14:textId="55F0675D"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1500</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12864" behindDoc="0" locked="0" layoutInCell="1" allowOverlap="1" wp14:anchorId="254CE41B" wp14:editId="3E619B33">
                <wp:simplePos x="0" y="0"/>
                <wp:positionH relativeFrom="column">
                  <wp:posOffset>47582</wp:posOffset>
                </wp:positionH>
                <wp:positionV relativeFrom="paragraph">
                  <wp:posOffset>3104423</wp:posOffset>
                </wp:positionV>
                <wp:extent cx="547688" cy="255588"/>
                <wp:effectExtent l="0" t="0" r="0" b="0"/>
                <wp:wrapNone/>
                <wp:docPr id="1422295385" name="Прямоугольник 38"/>
                <wp:cNvGraphicFramePr/>
                <a:graphic xmlns:a="http://schemas.openxmlformats.org/drawingml/2006/main">
                  <a:graphicData uri="http://schemas.microsoft.com/office/word/2010/wordprocessingShape">
                    <wps:wsp>
                      <wps:cNvSpPr/>
                      <wps:spPr>
                        <a:xfrm>
                          <a:off x="0" y="0"/>
                          <a:ext cx="547688" cy="255588"/>
                        </a:xfrm>
                        <a:prstGeom prst="rect">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14:paraId="6F20969F" w14:textId="013BC1D7"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500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CE41B" id="_x0000_s1037" style="position:absolute;left:0;text-align:left;margin-left:3.75pt;margin-top:244.45pt;width:43.15pt;height:20.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9dAgwIAAK8FAAAOAAAAZHJzL2Uyb0RvYy54bWysVMFu2zAMvQ/YPwi6r06CpO2COkXQosOA&#10;oi3aDj0rshQbk0WNUmJnXz9KdpwuK1Bs2MWmRPKRfCJ5cdnWhm0V+gpszscnI86UlVBUdp3zb883&#10;n84580HYQhiwKuc75fnl4uOHi8bN1QRKMIVCRiDWzxuX8zIEN88yL0tVC38CTllSasBaBDriOitQ&#10;NIRem2wyGp1mDWDhEKTynm6vOyVfJHytlQz3WnsVmMk55RbSF9N3Fb/Z4kLM1yhcWck+DfEPWdSi&#10;shR0gLoWQbANVn9A1ZVE8KDDiYQ6A60rqVINVM14dFTNUymcSrUQOd4NNPn/Byvvtk/uAYmGxvm5&#10;JzFW0Wqs45/yY20iazeQpdrAJF3Opmen5/S6klST2WxGMqFkB2eHPnxRULMo5BzpLRJFYnvrQ2e6&#10;N4mxPJiquKmMSYf4/urKINsKejkTxp2rcaXortLTUbTUKdEyxf4NxNj3cFfrv8elmBE4O/CVpLAz&#10;KoYz9lFpVhXE0CTlPCTY5S2kVDac9lwl6+imqfDBsUvqyDFy0LHW20Y3lVp8cBy9H3HwSFHBhsG5&#10;rizgWwDF9yFyZ7+vvqs5lh/aVUtF0wZIpvFqBcXuARlCN3PeyZuKGuFW+PAgkIaMxpEWR7injzbQ&#10;5Bx6ibMS8Odb99Geep+0nDU0tDn3PzYCFWfmq6Wp+DyeTuOUp8N0djahA77WrF5r7Ka+AuquMa0o&#10;J5MY7YPZixqhfqH9soxRSSWspNg5lwH3h6vQLRPaUFItl8mMJtuJcGufnIzgkejY6M/ti0DXT0Og&#10;MbqD/YCL+dFQdLbR08JyE0BXaWIOvPZPQFsh9X2/weLaeX1OVoc9u/gFAAD//wMAUEsDBBQABgAI&#10;AAAAIQAcJZfk3wAAAAgBAAAPAAAAZHJzL2Rvd25yZXYueG1sTI9BT4NAFITvJv6HzTPxZhdpi4A8&#10;GtPExGgvYi/etuwKRPYtsNuW/nufJz1OZjLzTbGZbS9OZvKdI4T7RQTCUO10Rw3C/uP5LgXhgyKt&#10;ekcG4WI8bMrrq0Ll2p3p3Zyq0AguIZ8rhDaEIZfS162xyi/cYIi9LzdZFVhOjdSTOnO57WUcRYm0&#10;qiNeaNVgtq2pv6ujRXh9q7bhpb9UK5kkY9jvxnj5OSLe3sxPjyCCmcNfGH7xGR1KZjq4I2kveoSH&#10;NQcRVmmagWA/W/KTA8I6zmKQZSH/Hyh/AAAA//8DAFBLAQItABQABgAIAAAAIQC2gziS/gAAAOEB&#10;AAATAAAAAAAAAAAAAAAAAAAAAABbQ29udGVudF9UeXBlc10ueG1sUEsBAi0AFAAGAAgAAAAhADj9&#10;If/WAAAAlAEAAAsAAAAAAAAAAAAAAAAALwEAAF9yZWxzLy5yZWxzUEsBAi0AFAAGAAgAAAAhAL3z&#10;10CDAgAArwUAAA4AAAAAAAAAAAAAAAAALgIAAGRycy9lMm9Eb2MueG1sUEsBAi0AFAAGAAgAAAAh&#10;ABwll+TfAAAACAEAAA8AAAAAAAAAAAAAAAAA3QQAAGRycy9kb3ducmV2LnhtbFBLBQYAAAAABAAE&#10;APMAAADpBQAAAAA=&#10;" fillcolor="white [3201]" strokecolor="white [3212]" strokeweight="2pt">
                <v:fill opacity="0"/>
                <v:stroke opacity="0"/>
                <v:textbox>
                  <w:txbxContent>
                    <w:p w14:paraId="6F20969F" w14:textId="013BC1D7"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500</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10816" behindDoc="0" locked="0" layoutInCell="1" allowOverlap="1" wp14:anchorId="06B906E8" wp14:editId="1281100F">
                <wp:simplePos x="0" y="0"/>
                <wp:positionH relativeFrom="margin">
                  <wp:align>right</wp:align>
                </wp:positionH>
                <wp:positionV relativeFrom="paragraph">
                  <wp:posOffset>3193851</wp:posOffset>
                </wp:positionV>
                <wp:extent cx="201766" cy="86889"/>
                <wp:effectExtent l="0" t="0" r="27305" b="27940"/>
                <wp:wrapNone/>
                <wp:docPr id="370642134" name="Прямоугольник 40"/>
                <wp:cNvGraphicFramePr/>
                <a:graphic xmlns:a="http://schemas.openxmlformats.org/drawingml/2006/main">
                  <a:graphicData uri="http://schemas.microsoft.com/office/word/2010/wordprocessingShape">
                    <wps:wsp>
                      <wps:cNvSpPr/>
                      <wps:spPr>
                        <a:xfrm>
                          <a:off x="0" y="0"/>
                          <a:ext cx="201766" cy="86889"/>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2A2023" id="Прямоугольник 40" o:spid="_x0000_s1026" style="position:absolute;margin-left:-35.3pt;margin-top:251.5pt;width:15.9pt;height:6.85pt;z-index:25181081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btoYgIAACoFAAAOAAAAZHJzL2Uyb0RvYy54bWysVE1v2zAMvQ/YfxB0X50EXZoGdYogRYcB&#10;RVusHXpWZCkRJosapcTJfv0o2XGyLqdhF5k0yccPPermdldbtlUYDLiSDy8GnCknoTJuVfLvr/ef&#10;JpyFKFwlLDhV8r0K/Hb28cNN46dqBGuwlUJGIC5MG1/ydYx+WhRBrlUtwgV45cioAWsRScVVUaFo&#10;CL22xWgwGBcNYOURpAqB/t61Rj7L+ForGZ+0DioyW3KqLeYT87lMZzG7EdMVCr82sitD/EMVtTCO&#10;kvZQdyIKtkHzF1RtJEIAHS8k1AVobaTKPVA3w8G7bl7WwqvcCw0n+H5M4f/Bysfti39GGkPjwzSQ&#10;mLrYaazTl+pjuzysfT8stYtM0k+q92o85kySaTKeTK7TLItjrMcQvyioWRJKjnQVeUJi+xBi63pw&#10;SamsS2cAa6p7Y21WEgnUwiLbCrq+5WrYpTjxooQpsjhWn6W4t6pF/aY0M1WqN2fPxDpiCimVi+MO&#10;1zryTmGaKugDh+cCbTwU0/mmMJUJ1wcOzgX+mbGPyFnBxT64Ng7wHED1o8/c+h+6b3tO7S+h2j8j&#10;Q2jpHry8N3QJDyLEZ4HEb9oE2tn4RIe20JQcOomzNeCvc/+TP9GOrJw1tC8lDz83AhVn9qsjQl4P&#10;Ly/TgmXl8vPViBQ8tSxPLW5TL4DudEivg5dZTP7RHkSNUL/Ras9TVjIJJyl3yWXEg7KI7R7T4yDV&#10;fJ7daKm8iA/uxcsEnqaaSPa6exPoOyZGYvAjHHZLTN8RsvVNkQ7mmwjaZLYe59rNmxYy8717PNLG&#10;n+rZ6/jEzX4DAAD//wMAUEsDBBQABgAIAAAAIQA0lZEn3QAAAAcBAAAPAAAAZHJzL2Rvd25yZXYu&#10;eG1sTI/BTsMwEETvSP0Ha5G4VNRJKwqEOFVVxKEHVGj7AU68JBH2OoqdNPx9lxPcdndGs2/yzeSs&#10;GLEPrScF6SIBgVR501Kt4Hx6u38CEaImo60nVPCDATbF7CbXmfEX+sTxGGvBIRQyraCJscukDFWD&#10;ToeF75BY+/K905HXvpam1xcOd1Yuk2QtnW6JPzS6w12D1fdxcAp28TDOX8tya80w/wjP7/uQ+k6p&#10;u9tp+wIi4hT/zPCLz+hQMFPpBzJBWAVcJCp4SFY8sLxKuUjJh3T9CLLI5X/+4goAAP//AwBQSwEC&#10;LQAUAAYACAAAACEAtoM4kv4AAADhAQAAEwAAAAAAAAAAAAAAAAAAAAAAW0NvbnRlbnRfVHlwZXNd&#10;LnhtbFBLAQItABQABgAIAAAAIQA4/SH/1gAAAJQBAAALAAAAAAAAAAAAAAAAAC8BAABfcmVscy8u&#10;cmVsc1BLAQItABQABgAIAAAAIQAAbbtoYgIAACoFAAAOAAAAAAAAAAAAAAAAAC4CAABkcnMvZTJv&#10;RG9jLnhtbFBLAQItABQABgAIAAAAIQA0lZEn3QAAAAcBAAAPAAAAAAAAAAAAAAAAALwEAABkcnMv&#10;ZG93bnJldi54bWxQSwUGAAAAAAQABADzAAAAxgUAAAAA&#10;" fillcolor="white [3201]" strokecolor="white [3212]" strokeweight="2pt">
                <w10:wrap anchorx="margin"/>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08768" behindDoc="0" locked="0" layoutInCell="1" allowOverlap="1" wp14:anchorId="10C66F4D" wp14:editId="500EB738">
                <wp:simplePos x="0" y="0"/>
                <wp:positionH relativeFrom="column">
                  <wp:posOffset>4026696</wp:posOffset>
                </wp:positionH>
                <wp:positionV relativeFrom="paragraph">
                  <wp:posOffset>3205198</wp:posOffset>
                </wp:positionV>
                <wp:extent cx="201766" cy="86889"/>
                <wp:effectExtent l="0" t="0" r="27305" b="27940"/>
                <wp:wrapNone/>
                <wp:docPr id="260674923" name="Прямоугольник 40"/>
                <wp:cNvGraphicFramePr/>
                <a:graphic xmlns:a="http://schemas.openxmlformats.org/drawingml/2006/main">
                  <a:graphicData uri="http://schemas.microsoft.com/office/word/2010/wordprocessingShape">
                    <wps:wsp>
                      <wps:cNvSpPr/>
                      <wps:spPr>
                        <a:xfrm>
                          <a:off x="0" y="0"/>
                          <a:ext cx="201766" cy="86889"/>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4B33D1" id="Прямоугольник 40" o:spid="_x0000_s1026" style="position:absolute;margin-left:317.05pt;margin-top:252.4pt;width:15.9pt;height:6.8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btoYgIAACoFAAAOAAAAZHJzL2Uyb0RvYy54bWysVE1v2zAMvQ/YfxB0X50EXZoGdYogRYcB&#10;RVusHXpWZCkRJosapcTJfv0o2XGyLqdhF5k0yccPPermdldbtlUYDLiSDy8GnCknoTJuVfLvr/ef&#10;JpyFKFwlLDhV8r0K/Hb28cNN46dqBGuwlUJGIC5MG1/ydYx+WhRBrlUtwgV45cioAWsRScVVUaFo&#10;CL22xWgwGBcNYOURpAqB/t61Rj7L+ForGZ+0DioyW3KqLeYT87lMZzG7EdMVCr82sitD/EMVtTCO&#10;kvZQdyIKtkHzF1RtJEIAHS8k1AVobaTKPVA3w8G7bl7WwqvcCw0n+H5M4f/Bysfti39GGkPjwzSQ&#10;mLrYaazTl+pjuzysfT8stYtM0k+q92o85kySaTKeTK7TLItjrMcQvyioWRJKjnQVeUJi+xBi63pw&#10;SamsS2cAa6p7Y21WEgnUwiLbCrq+5WrYpTjxooQpsjhWn6W4t6pF/aY0M1WqN2fPxDpiCimVi+MO&#10;1zryTmGaKugDh+cCbTwU0/mmMJUJ1wcOzgX+mbGPyFnBxT64Ng7wHED1o8/c+h+6b3tO7S+h2j8j&#10;Q2jpHry8N3QJDyLEZ4HEb9oE2tn4RIe20JQcOomzNeCvc/+TP9GOrJw1tC8lDz83AhVn9qsjQl4P&#10;Ly/TgmXl8vPViBQ8tSxPLW5TL4DudEivg5dZTP7RHkSNUL/Ras9TVjIJJyl3yWXEg7KI7R7T4yDV&#10;fJ7daKm8iA/uxcsEnqaaSPa6exPoOyZGYvAjHHZLTN8RsvVNkQ7mmwjaZLYe59rNmxYy8717PNLG&#10;n+rZ6/jEzX4DAAD//wMAUEsDBBQABgAIAAAAIQBgsjHc4AAAAAsBAAAPAAAAZHJzL2Rvd25yZXYu&#10;eG1sTI/BTsMwDIbvSLxDZCQuE0sLa7WVptM0xIEDAgYPkDamrUicqkm78vaYExxtf/r9/eV+cVbM&#10;OIbek4J0nYBAarzpqVXw8f54swURoiajrSdU8I0B9tXlRakL48/0hvMptoJDKBRaQRfjUEgZmg6d&#10;Dms/IPHt049ORx7HVppRnzncWXmbJLl0uif+0OkBjx02X6fJKTjGl3n1UNcHa6bVa9g9P4XUD0pd&#10;Xy2HexARl/gHw68+q0PFTrWfyARhFeR3m5RRBVmy4Q5M5Hm2A1HzJt1mIKtS/u9Q/QAAAP//AwBQ&#10;SwECLQAUAAYACAAAACEAtoM4kv4AAADhAQAAEwAAAAAAAAAAAAAAAAAAAAAAW0NvbnRlbnRfVHlw&#10;ZXNdLnhtbFBLAQItABQABgAIAAAAIQA4/SH/1gAAAJQBAAALAAAAAAAAAAAAAAAAAC8BAABfcmVs&#10;cy8ucmVsc1BLAQItABQABgAIAAAAIQAAbbtoYgIAACoFAAAOAAAAAAAAAAAAAAAAAC4CAABkcnMv&#10;ZTJvRG9jLnhtbFBLAQItABQABgAIAAAAIQBgsjHc4AAAAAsBAAAPAAAAAAAAAAAAAAAAALwEAABk&#10;cnMvZG93bnJldi54bWxQSwUGAAAAAAQABADzAAAAyQUAAAAA&#10;" fillcolor="white [3201]" strokecolor="white [3212]" strokeweight="2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06720" behindDoc="0" locked="0" layoutInCell="1" allowOverlap="1" wp14:anchorId="36A0D025" wp14:editId="40FAD2C2">
                <wp:simplePos x="0" y="0"/>
                <wp:positionH relativeFrom="column">
                  <wp:posOffset>2104617</wp:posOffset>
                </wp:positionH>
                <wp:positionV relativeFrom="paragraph">
                  <wp:posOffset>3211893</wp:posOffset>
                </wp:positionV>
                <wp:extent cx="201766" cy="86889"/>
                <wp:effectExtent l="0" t="0" r="27305" b="27940"/>
                <wp:wrapNone/>
                <wp:docPr id="1626402609" name="Прямоугольник 40"/>
                <wp:cNvGraphicFramePr/>
                <a:graphic xmlns:a="http://schemas.openxmlformats.org/drawingml/2006/main">
                  <a:graphicData uri="http://schemas.microsoft.com/office/word/2010/wordprocessingShape">
                    <wps:wsp>
                      <wps:cNvSpPr/>
                      <wps:spPr>
                        <a:xfrm>
                          <a:off x="0" y="0"/>
                          <a:ext cx="201766" cy="86889"/>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56D892" id="Прямоугольник 40" o:spid="_x0000_s1026" style="position:absolute;margin-left:165.7pt;margin-top:252.9pt;width:15.9pt;height:6.8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btoYgIAACoFAAAOAAAAZHJzL2Uyb0RvYy54bWysVE1v2zAMvQ/YfxB0X50EXZoGdYogRYcB&#10;RVusHXpWZCkRJosapcTJfv0o2XGyLqdhF5k0yccPPermdldbtlUYDLiSDy8GnCknoTJuVfLvr/ef&#10;JpyFKFwlLDhV8r0K/Hb28cNN46dqBGuwlUJGIC5MG1/ydYx+WhRBrlUtwgV45cioAWsRScVVUaFo&#10;CL22xWgwGBcNYOURpAqB/t61Rj7L+ForGZ+0DioyW3KqLeYT87lMZzG7EdMVCr82sitD/EMVtTCO&#10;kvZQdyIKtkHzF1RtJEIAHS8k1AVobaTKPVA3w8G7bl7WwqvcCw0n+H5M4f/Bysfti39GGkPjwzSQ&#10;mLrYaazTl+pjuzysfT8stYtM0k+q92o85kySaTKeTK7TLItjrMcQvyioWRJKjnQVeUJi+xBi63pw&#10;SamsS2cAa6p7Y21WEgnUwiLbCrq+5WrYpTjxooQpsjhWn6W4t6pF/aY0M1WqN2fPxDpiCimVi+MO&#10;1zryTmGaKugDh+cCbTwU0/mmMJUJ1wcOzgX+mbGPyFnBxT64Ng7wHED1o8/c+h+6b3tO7S+h2j8j&#10;Q2jpHry8N3QJDyLEZ4HEb9oE2tn4RIe20JQcOomzNeCvc/+TP9GOrJw1tC8lDz83AhVn9qsjQl4P&#10;Ly/TgmXl8vPViBQ8tSxPLW5TL4DudEivg5dZTP7RHkSNUL/Ras9TVjIJJyl3yWXEg7KI7R7T4yDV&#10;fJ7daKm8iA/uxcsEnqaaSPa6exPoOyZGYvAjHHZLTN8RsvVNkQ7mmwjaZLYe59rNmxYy8717PNLG&#10;n+rZ6/jEzX4DAAD//wMAUEsDBBQABgAIAAAAIQC1Sm8M4AAAAAsBAAAPAAAAZHJzL2Rvd25yZXYu&#10;eG1sTI/BTsMwDIbvSLxDZCQuE0u70omVptM0xIEDAgYPkDamrUicqkm78vaYExxtf/r9/eV+cVbM&#10;OIbek4J0nYBAarzpqVXw8f54cwciRE1GW0+o4BsD7KvLi1IXxp/pDedTbAWHUCi0gi7GoZAyNB06&#10;HdZ+QOLbpx+djjyOrTSjPnO4s3KTJFvpdE/8odMDHjtsvk6TU3CML/Pqoa4P1kyr17B7fgqpH5S6&#10;vloO9yAiLvEPhl99VoeKnWo/kQnCKsiy9JZRBXmScwcmsm22AVHzJt3lIKtS/u9Q/QAAAP//AwBQ&#10;SwECLQAUAAYACAAAACEAtoM4kv4AAADhAQAAEwAAAAAAAAAAAAAAAAAAAAAAW0NvbnRlbnRfVHlw&#10;ZXNdLnhtbFBLAQItABQABgAIAAAAIQA4/SH/1gAAAJQBAAALAAAAAAAAAAAAAAAAAC8BAABfcmVs&#10;cy8ucmVsc1BLAQItABQABgAIAAAAIQAAbbtoYgIAACoFAAAOAAAAAAAAAAAAAAAAAC4CAABkcnMv&#10;ZTJvRG9jLnhtbFBLAQItABQABgAIAAAAIQC1Sm8M4AAAAAsBAAAPAAAAAAAAAAAAAAAAALwEAABk&#10;cnMvZG93bnJldi54bWxQSwUGAAAAAAQABADzAAAAyQUAAAAA&#10;" fillcolor="white [3201]" strokecolor="white [3212]" strokeweight="2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04672" behindDoc="0" locked="0" layoutInCell="1" allowOverlap="1" wp14:anchorId="1DCAC7E9" wp14:editId="630062B0">
                <wp:simplePos x="0" y="0"/>
                <wp:positionH relativeFrom="column">
                  <wp:posOffset>248995</wp:posOffset>
                </wp:positionH>
                <wp:positionV relativeFrom="paragraph">
                  <wp:posOffset>3193518</wp:posOffset>
                </wp:positionV>
                <wp:extent cx="201766" cy="86889"/>
                <wp:effectExtent l="0" t="0" r="27305" b="27940"/>
                <wp:wrapNone/>
                <wp:docPr id="1370270519" name="Прямоугольник 40"/>
                <wp:cNvGraphicFramePr/>
                <a:graphic xmlns:a="http://schemas.openxmlformats.org/drawingml/2006/main">
                  <a:graphicData uri="http://schemas.microsoft.com/office/word/2010/wordprocessingShape">
                    <wps:wsp>
                      <wps:cNvSpPr/>
                      <wps:spPr>
                        <a:xfrm>
                          <a:off x="0" y="0"/>
                          <a:ext cx="201766" cy="86889"/>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F8C67C" id="Прямоугольник 40" o:spid="_x0000_s1026" style="position:absolute;margin-left:19.6pt;margin-top:251.45pt;width:15.9pt;height:6.8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btoYgIAACoFAAAOAAAAZHJzL2Uyb0RvYy54bWysVE1v2zAMvQ/YfxB0X50EXZoGdYogRYcB&#10;RVusHXpWZCkRJosapcTJfv0o2XGyLqdhF5k0yccPPermdldbtlUYDLiSDy8GnCknoTJuVfLvr/ef&#10;JpyFKFwlLDhV8r0K/Hb28cNN46dqBGuwlUJGIC5MG1/ydYx+WhRBrlUtwgV45cioAWsRScVVUaFo&#10;CL22xWgwGBcNYOURpAqB/t61Rj7L+ForGZ+0DioyW3KqLeYT87lMZzG7EdMVCr82sitD/EMVtTCO&#10;kvZQdyIKtkHzF1RtJEIAHS8k1AVobaTKPVA3w8G7bl7WwqvcCw0n+H5M4f/Bysfti39GGkPjwzSQ&#10;mLrYaazTl+pjuzysfT8stYtM0k+q92o85kySaTKeTK7TLItjrMcQvyioWRJKjnQVeUJi+xBi63pw&#10;SamsS2cAa6p7Y21WEgnUwiLbCrq+5WrYpTjxooQpsjhWn6W4t6pF/aY0M1WqN2fPxDpiCimVi+MO&#10;1zryTmGaKugDh+cCbTwU0/mmMJUJ1wcOzgX+mbGPyFnBxT64Ng7wHED1o8/c+h+6b3tO7S+h2j8j&#10;Q2jpHry8N3QJDyLEZ4HEb9oE2tn4RIe20JQcOomzNeCvc/+TP9GOrJw1tC8lDz83AhVn9qsjQl4P&#10;Ly/TgmXl8vPViBQ8tSxPLW5TL4DudEivg5dZTP7RHkSNUL/Ras9TVjIJJyl3yWXEg7KI7R7T4yDV&#10;fJ7daKm8iA/uxcsEnqaaSPa6exPoOyZGYvAjHHZLTN8RsvVNkQ7mmwjaZLYe59rNmxYy8717PNLG&#10;n+rZ6/jEzX4DAAD//wMAUEsDBBQABgAIAAAAIQBMCMO93gAAAAkBAAAPAAAAZHJzL2Rvd25yZXYu&#10;eG1sTI/BToQwEIbvJr5DMyZeNm4BIwpSNps1HjwYdfUBCh2B2E4JLSy+veNJjzPz5Z/vr3ars2LB&#10;KQyeFKTbBARS681AnYKP98erOxAhajLaekIF3xhgV5+fVbo0/kRvuBxjJziEQqkV9DGOpZSh7dHp&#10;sPUjEt8+/eR05HHqpJn0icOdlVmS5NLpgfhDr0c89Nh+HWen4BBfls1D0+ytmTevoXh+Cqkflbq8&#10;WPf3ICKu8Q+GX31Wh5qdGj+TCcIquC4yJhXcJFkBgoHblLs1vEjzHGRdyf8N6h8AAAD//wMAUEsB&#10;Ai0AFAAGAAgAAAAhALaDOJL+AAAA4QEAABMAAAAAAAAAAAAAAAAAAAAAAFtDb250ZW50X1R5cGVz&#10;XS54bWxQSwECLQAUAAYACAAAACEAOP0h/9YAAACUAQAACwAAAAAAAAAAAAAAAAAvAQAAX3JlbHMv&#10;LnJlbHNQSwECLQAUAAYACAAAACEAAG27aGICAAAqBQAADgAAAAAAAAAAAAAAAAAuAgAAZHJzL2Uy&#10;b0RvYy54bWxQSwECLQAUAAYACAAAACEATAjDvd4AAAAJAQAADwAAAAAAAAAAAAAAAAC8BAAAZHJz&#10;L2Rvd25yZXYueG1sUEsFBgAAAAAEAAQA8wAAAMcFAAAAAA==&#10;" fillcolor="white [3201]" strokecolor="white [3212]" strokeweight="2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03648" behindDoc="0" locked="0" layoutInCell="1" allowOverlap="1" wp14:anchorId="46D30370" wp14:editId="275EB69A">
                <wp:simplePos x="0" y="0"/>
                <wp:positionH relativeFrom="margin">
                  <wp:posOffset>-132397</wp:posOffset>
                </wp:positionH>
                <wp:positionV relativeFrom="paragraph">
                  <wp:posOffset>1471295</wp:posOffset>
                </wp:positionV>
                <wp:extent cx="547370" cy="255270"/>
                <wp:effectExtent l="0" t="0" r="0" b="0"/>
                <wp:wrapNone/>
                <wp:docPr id="303334505" name="Прямоугольник 38"/>
                <wp:cNvGraphicFramePr/>
                <a:graphic xmlns:a="http://schemas.openxmlformats.org/drawingml/2006/main">
                  <a:graphicData uri="http://schemas.microsoft.com/office/word/2010/wordprocessingShape">
                    <wps:wsp>
                      <wps:cNvSpPr/>
                      <wps:spPr>
                        <a:xfrm>
                          <a:off x="0" y="0"/>
                          <a:ext cx="547370" cy="255270"/>
                        </a:xfrm>
                        <a:prstGeom prst="rect">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14:paraId="41B2A7D8" w14:textId="0DDBE287"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-150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30370" id="_x0000_s1038" style="position:absolute;left:0;text-align:left;margin-left:-10.4pt;margin-top:115.85pt;width:43.1pt;height:20.1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Pp2gwIAAK8FAAAOAAAAZHJzL2Uyb0RvYy54bWysVMFu2zAMvQ/YPwi6r068pN2COkXQosOA&#10;oivWDj0rshQbk0WNUmJnXz9KdpyuK1Bs2EWmRPKRfCZ5ftE1hu0U+hpswacnE86UlVDWdlPwbw/X&#10;7z5w5oOwpTBgVcH3yvOL5ds3561bqBwqMKVCRiDWL1pX8CoEt8gyLyvVCH8CTllSasBGBLriJitR&#10;tITemCyfTE6zFrB0CFJ5T69XvZIvE77WSoYvWnsVmCk45RbSielcxzNbnovFBoWrajmkIf4hi0bU&#10;loKOUFciCLbF+g+oppYIHnQ4kdBkoHUtVaqBqplOnlVzXwmnUi1EjncjTf7/wcrb3b27Q6KhdX7h&#10;SYxVdBqb+KX8WJfI2o9kqS4wSY/z2dn7M6JUkiqfz3OSCSU7Ojv04ZOChkWh4Ej/IlEkdjc+9KYH&#10;kxjLg6nL69qYdIn/X10aZDtBf86Eae9qXCX6p0O01CnRMsX+DcTY13DXm7/HpQojcHbkK0lhb1QM&#10;Z+xXpVldEkN5ynlMsM9bSKlsOB24StbRTVPho2Of1DPHyEHP2mAb3VRq8dFx8nrE0SNFBRtG56a2&#10;gC8BlN/HyL39ofq+5lh+6NYdFU0bII9Jxqc1lPs7ZAj9zHknr2tqhBvhw51AGjLqHVoc4Qsd2kBb&#10;cBgkzirAny+9R3vqfdJy1tLQFtz/2ApUnJnPlqbi43Q2i1OeLrP5WU4XfKpZP9XYbXMJ1F1TWlFO&#10;JjHaB3MQNULzSPtlFaOSSlhJsQsuAx4ul6FfJrShpFqtkhlNthPhxt47GcEj0bHRH7pHgW6YhkBj&#10;dAuHAReLZ0PR20ZPC6ttAF2niTnyOvwC2gqp74cNFtfO03uyOu7Z5S8AAAD//wMAUEsDBBQABgAI&#10;AAAAIQBJ6ZmB4QAAAAoBAAAPAAAAZHJzL2Rvd25yZXYueG1sTI/BTsMwEETvSPyDtUjcWidpSdsQ&#10;p0KVkBD0QuiFmxubJCJeJ/G2Tf+e5QTHnR3NvMm3k+vE2Y6h9aggnkcgLFbetFgrOHw8z9YgAmk0&#10;uvNoFVxtgG1xe5PrzPgLvttzSbXgEAyZVtAQ9ZmUoWqs02Hue4v8+/Kj08TnWEsz6guHu04mUZRK&#10;p1vkhkb3dtfY6rs8OQWvb+WOXrpruZRpOtBhPySLz0Gp+7vp6REE2Yn+zPCLz+hQMNPRn9AE0SmY&#10;JRGjk4JkEa9AsCN9WII4srCKNyCLXP6fUPwAAAD//wMAUEsBAi0AFAAGAAgAAAAhALaDOJL+AAAA&#10;4QEAABMAAAAAAAAAAAAAAAAAAAAAAFtDb250ZW50X1R5cGVzXS54bWxQSwECLQAUAAYACAAAACEA&#10;OP0h/9YAAACUAQAACwAAAAAAAAAAAAAAAAAvAQAAX3JlbHMvLnJlbHNQSwECLQAUAAYACAAAACEA&#10;31D6doMCAACvBQAADgAAAAAAAAAAAAAAAAAuAgAAZHJzL2Uyb0RvYy54bWxQSwECLQAUAAYACAAA&#10;ACEASemZgeEAAAAKAQAADwAAAAAAAAAAAAAAAADdBAAAZHJzL2Rvd25yZXYueG1sUEsFBgAAAAAE&#10;AAQA8wAAAOsFAAAAAA==&#10;" fillcolor="white [3201]" strokecolor="white [3212]" strokeweight="2pt">
                <v:fill opacity="0"/>
                <v:stroke opacity="0"/>
                <v:textbox>
                  <w:txbxContent>
                    <w:p w14:paraId="41B2A7D8" w14:textId="0DDBE287"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-150</w:t>
                      </w:r>
                    </w:p>
                  </w:txbxContent>
                </v:textbox>
                <w10:wrap anchorx="margin"/>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01600" behindDoc="0" locked="0" layoutInCell="1" allowOverlap="1" wp14:anchorId="1281BF57" wp14:editId="3E95D48E">
                <wp:simplePos x="0" y="0"/>
                <wp:positionH relativeFrom="column">
                  <wp:posOffset>105728</wp:posOffset>
                </wp:positionH>
                <wp:positionV relativeFrom="paragraph">
                  <wp:posOffset>1587500</wp:posOffset>
                </wp:positionV>
                <wp:extent cx="147002" cy="61913"/>
                <wp:effectExtent l="0" t="0" r="24765" b="14605"/>
                <wp:wrapNone/>
                <wp:docPr id="1760324608" name="Прямоугольник 39"/>
                <wp:cNvGraphicFramePr/>
                <a:graphic xmlns:a="http://schemas.openxmlformats.org/drawingml/2006/main">
                  <a:graphicData uri="http://schemas.microsoft.com/office/word/2010/wordprocessingShape">
                    <wps:wsp>
                      <wps:cNvSpPr/>
                      <wps:spPr>
                        <a:xfrm>
                          <a:off x="0" y="0"/>
                          <a:ext cx="147002" cy="61913"/>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CF5570" id="Прямоугольник 39" o:spid="_x0000_s1026" style="position:absolute;margin-left:8.35pt;margin-top:125pt;width:11.55pt;height:4.9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LqYwIAACoFAAAOAAAAZHJzL2Uyb0RvYy54bWysVE1v2zAMvQ/YfxB0X21nWbsGcYogRYcB&#10;RVusHXpWZCkxJosapcTJfv0o2XGyLqdhF5k0yccPPWp6s2sM2yr0NdiSFxc5Z8pKqGq7Kvn3l7sP&#10;nznzQdhKGLCq5Hvl+c3s/btp6yZqBGswlUJGINZPWlfydQhukmVerlUj/AU4ZcmoARsRSMVVVqFo&#10;Cb0x2SjPL7MWsHIIUnlPf287I58lfK2VDI9aexWYKTnVFtKJ6VzGM5tNxWSFwq1r2Zch/qGKRtSW&#10;kg5QtyIItsH6L6imlggedLiQ0GSgdS1V6oG6KfI33TyvhVOpFxqOd8OY/P+DlQ/bZ/eENIbW+Ykn&#10;MXax09jEL9XHdmlY+2FYaheYpJ/F+CrPR5xJMl0W18XHOMvsGOvQhy8KGhaFkiNdRZqQ2N770Lke&#10;XGIqY+PpwdTVXW1MUiIJ1MIg2wq6vuWq6FOceFHCGJkdq09S2BvVoX5TmtUV1TtK2ROxjphCSmXD&#10;ZY9rLHnHME0VDIHFuUATDsX0vjFMJcINgfm5wD8zDhEpK9gwBDe1BTwHUP0YMnf+h+67nmP7S6j2&#10;T8gQOrp7J+9quoR74cOTQOI3bQLtbHikQxtoSw69xNka8Ne5/9GfaEdWzlral5L7nxuBijPz1RIh&#10;r4vxOC5YUsafrkak4KlleWqxm2YBdKcFvQ5OJjH6B3MQNULzSqs9j1nJJKyk3CWXAQ/KInR7TI+D&#10;VPN5cqOlciLc22cnI3icaiTZy+5VoOuZGIjBD3DYLTF5Q8jON0ZamG8C6Dqx9TjXft60kInv/eMR&#10;N/5UT17HJ272GwAA//8DAFBLAwQUAAYACAAAACEAzg1K1d0AAAAJAQAADwAAAGRycy9kb3ducmV2&#10;LnhtbEyPzU7DMBCE70i8g7VIXCrqtIhC0zhVVcSBA+rvAzjxkkS111HspOHt2Z7gtrM7mv0mW4/O&#10;igG70HhSMJsmIJBKbxqqFJxPH09vIELUZLT1hAp+MMA6v7/LdGr8lQ44HGMlOIRCqhXUMbaplKGs&#10;0ekw9S0S375953Rk2VXSdPrK4c7KeZIspNMN8Ydat7itsbwce6dgG3fD5L0oNtb0k31Yfn2GmW+V&#10;enwYNysQEcf4Z4YbPqNDzkyF78kEYVkvXtmpYP6ScCc2PC+5SnFb8CDzTP5vkP8CAAD//wMAUEsB&#10;Ai0AFAAGAAgAAAAhALaDOJL+AAAA4QEAABMAAAAAAAAAAAAAAAAAAAAAAFtDb250ZW50X1R5cGVz&#10;XS54bWxQSwECLQAUAAYACAAAACEAOP0h/9YAAACUAQAACwAAAAAAAAAAAAAAAAAvAQAAX3JlbHMv&#10;LnJlbHNQSwECLQAUAAYACAAAACEArB0y6mMCAAAqBQAADgAAAAAAAAAAAAAAAAAuAgAAZHJzL2Uy&#10;b0RvYy54bWxQSwECLQAUAAYACAAAACEAzg1K1d0AAAAJAQAADwAAAAAAAAAAAAAAAAC9BAAAZHJz&#10;L2Rvd25yZXYueG1sUEsFBgAAAAAEAAQA8wAAAMcFAAAAAA==&#10;" fillcolor="white [3201]" strokecolor="white [3212]" strokeweight="2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89312" behindDoc="0" locked="0" layoutInCell="1" allowOverlap="1" wp14:anchorId="345FD50F" wp14:editId="146085BB">
                <wp:simplePos x="0" y="0"/>
                <wp:positionH relativeFrom="leftMargin">
                  <wp:posOffset>840105</wp:posOffset>
                </wp:positionH>
                <wp:positionV relativeFrom="paragraph">
                  <wp:posOffset>1172210</wp:posOffset>
                </wp:positionV>
                <wp:extent cx="403879" cy="998353"/>
                <wp:effectExtent l="0" t="0" r="0" b="0"/>
                <wp:wrapNone/>
                <wp:docPr id="2030196922" name="Прямоугольник 36"/>
                <wp:cNvGraphicFramePr/>
                <a:graphic xmlns:a="http://schemas.openxmlformats.org/drawingml/2006/main">
                  <a:graphicData uri="http://schemas.microsoft.com/office/word/2010/wordprocessingShape">
                    <wps:wsp>
                      <wps:cNvSpPr/>
                      <wps:spPr>
                        <a:xfrm>
                          <a:off x="0" y="0"/>
                          <a:ext cx="403879" cy="998353"/>
                        </a:xfrm>
                        <a:prstGeom prst="rect">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14:paraId="6966CC1D" w14:textId="62733603" w:rsidR="00E86A71" w:rsidRPr="00E86A71" w:rsidRDefault="00E86A71" w:rsidP="00E86A71">
                            <w:pPr>
                              <w:jc w:val="center"/>
                              <w:rPr>
                                <w:rFonts w:ascii="Times New Roman" w:hAnsi="Times New Roman" w:cs="Times New Roman"/>
                                <w:lang w:val="en-US"/>
                              </w:rPr>
                            </w:pPr>
                            <w:r w:rsidRPr="00E86A71">
                              <w:rPr>
                                <w:rFonts w:ascii="Times New Roman" w:hAnsi="Times New Roman" w:cs="Times New Roman"/>
                                <w:lang w:val="en-US"/>
                              </w:rPr>
                              <w:t>Kcal/mol</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5FD50F" id="Прямоугольник 36" o:spid="_x0000_s1039" style="position:absolute;left:0;text-align:left;margin-left:66.15pt;margin-top:92.3pt;width:31.8pt;height:78.6pt;z-index:251789312;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aSQhgIAALIFAAAOAAAAZHJzL2Uyb0RvYy54bWysVN1P2zAQf5+0/8Hy+0hbykcrUlSBmCYh&#10;QIOJZ9exm2iOzzu7Tbq/fmcnTRlDQpv2Yt/5vn++u4vLtjZsq9BXYHM+PhpxpqyEorLrnH97uvl0&#10;zpkPwhbCgFU53ynPLxcfP1w0bq4mUIIpFDJyYv28cTkvQ3DzLPOyVLXwR+CUJaEGrEUgFtdZgaIh&#10;77XJJqPRadYAFg5BKu/p9boT8kXyr7WS4V5rrwIzOafcQjoxnat4ZosLMV+jcGUl+zTEP2RRi8pS&#10;0MHVtQiCbbD6w1VdSQQPOhxJqDPQupIq1UDVjEevqnkshVOpFgLHuwEm///cyrvto3tAgqFxfu6J&#10;jFW0Gut4U36sTWDtBrBUG5ikx+no+Pxsxpkk0Wx2fnxyHMHMDsYOffisoGaRyDnSXySIxPbWh051&#10;rxJjeTBVcVMZk5j4/+rKINsK+jkTxp2pcaXontLXUbTUKVEzxf7NibHv+V2t/94vxYyOswNeiQo7&#10;o2I4Y78qzaqCEJqknIcEu7yFlMqG0x6rpB3NNBU+GHZJvTKMGHSo9brRTKUWHwxH70ccLFJUsGEw&#10;risL+JaD4vsQudPfV9/VHMsP7aqlomkDpC6ITysodg/IELqZ807eVNQIt8KHB4E0ZDSOtDjCPR3a&#10;QJNz6CnOSsCfb71H/ZzHc3JG5g3Nbc79j41AxZn5YmkwZuPpNA56YqYnZxNi8KVk9VJiN/UVUION&#10;aUs5mcioH8ye1Aj1M62YZQxMImElJZdzGXDPXIVun9CSkmq5TGo03E6EW/voZHQesY69/tQ+C3T9&#10;QASapDvYz7iYv5qLTjdaWlhuAugqDc0B2v4XaDGk1u+XWNw8L/mkdVi1i18AAAD//wMAUEsDBBQA&#10;BgAIAAAAIQDI90r+4gAAAAsBAAAPAAAAZHJzL2Rvd25yZXYueG1sTI9NS8NAEIbvgv9hGcGb3XzU&#10;kqTZFBWEFoRiLWhv22RMgtnZkN2m8d87PdnbvMzDO8/kq8l0YsTBtZYUhLMABFJpq5ZqBfuP14cE&#10;hPOaKt1ZQgW/6GBV3N7kOqvsmd5x3PlacAm5TCtovO8zKV3ZoNFuZnsk3n3bwWjPcahlNegzl5tO&#10;RkGwkEa3xBca3eNLg+XP7mQUHMznuN62b+t9tLHT11anm/DZK3V/Nz0tQXic/D8MF31Wh4KdjvZE&#10;lRMd5ziKGeUhmS9AXIj0MQVxVBDPwwRkkcvrH4o/AAAA//8DAFBLAQItABQABgAIAAAAIQC2gziS&#10;/gAAAOEBAAATAAAAAAAAAAAAAAAAAAAAAABbQ29udGVudF9UeXBlc10ueG1sUEsBAi0AFAAGAAgA&#10;AAAhADj9If/WAAAAlAEAAAsAAAAAAAAAAAAAAAAALwEAAF9yZWxzLy5yZWxzUEsBAi0AFAAGAAgA&#10;AAAhAOydpJCGAgAAsgUAAA4AAAAAAAAAAAAAAAAALgIAAGRycy9lMm9Eb2MueG1sUEsBAi0AFAAG&#10;AAgAAAAhAMj3Sv7iAAAACwEAAA8AAAAAAAAAAAAAAAAA4AQAAGRycy9kb3ducmV2LnhtbFBLBQYA&#10;AAAABAAEAPMAAADvBQAAAAA=&#10;" fillcolor="white [3201]" strokecolor="white [3212]" strokeweight="2pt">
                <v:fill opacity="0"/>
                <v:stroke opacity="0"/>
                <v:textbox style="layout-flow:vertical;mso-layout-flow-alt:bottom-to-top">
                  <w:txbxContent>
                    <w:p w14:paraId="6966CC1D" w14:textId="62733603" w:rsidR="00E86A71" w:rsidRPr="00E86A71" w:rsidRDefault="00E86A71" w:rsidP="00E86A71">
                      <w:pPr>
                        <w:jc w:val="center"/>
                        <w:rPr>
                          <w:rFonts w:ascii="Times New Roman" w:hAnsi="Times New Roman" w:cs="Times New Roman"/>
                          <w:lang w:val="en-US"/>
                        </w:rPr>
                      </w:pPr>
                      <w:r w:rsidRPr="00E86A71">
                        <w:rPr>
                          <w:rFonts w:ascii="Times New Roman" w:hAnsi="Times New Roman" w:cs="Times New Roman"/>
                          <w:lang w:val="en-US"/>
                        </w:rPr>
                        <w:t>Kcal/mol</w:t>
                      </w:r>
                    </w:p>
                  </w:txbxContent>
                </v:textbox>
                <w10:wrap anchorx="margin"/>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00576" behindDoc="0" locked="0" layoutInCell="1" allowOverlap="1" wp14:anchorId="4A8D3834" wp14:editId="7DA07031">
                <wp:simplePos x="0" y="0"/>
                <wp:positionH relativeFrom="column">
                  <wp:posOffset>-133668</wp:posOffset>
                </wp:positionH>
                <wp:positionV relativeFrom="paragraph">
                  <wp:posOffset>2872422</wp:posOffset>
                </wp:positionV>
                <wp:extent cx="547688" cy="255588"/>
                <wp:effectExtent l="0" t="0" r="0" b="0"/>
                <wp:wrapNone/>
                <wp:docPr id="1465931229" name="Прямоугольник 38"/>
                <wp:cNvGraphicFramePr/>
                <a:graphic xmlns:a="http://schemas.openxmlformats.org/drawingml/2006/main">
                  <a:graphicData uri="http://schemas.microsoft.com/office/word/2010/wordprocessingShape">
                    <wps:wsp>
                      <wps:cNvSpPr/>
                      <wps:spPr>
                        <a:xfrm>
                          <a:off x="0" y="0"/>
                          <a:ext cx="547688" cy="255588"/>
                        </a:xfrm>
                        <a:prstGeom prst="rect">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14:paraId="2EC22645" w14:textId="1C3817C1"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-300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D3834" id="_x0000_s1040" style="position:absolute;left:0;text-align:left;margin-left:-10.55pt;margin-top:226.15pt;width:43.15pt;height:20.1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K2XhAIAAK8FAAAOAAAAZHJzL2Uyb0RvYy54bWysVMFu2zAMvQ/YPwi6r06CpO2COkXQosOA&#10;oi3aDj0rshQbk0WNUmJnXz9KdpwuK1Bs2MWmRPKRfCJ5cdnWhm0V+gpszscnI86UlVBUdp3zb883&#10;n84580HYQhiwKuc75fnl4uOHi8bN1QRKMIVCRiDWzxuX8zIEN88yL0tVC38CTllSasBaBDriOitQ&#10;NIRem2wyGp1mDWDhEKTynm6vOyVfJHytlQz3WnsVmMk55RbSF9N3Fb/Z4kLM1yhcWck+DfEPWdSi&#10;shR0gLoWQbANVn9A1ZVE8KDDiYQ6A60rqVINVM14dFTNUymcSrUQOd4NNPn/Byvvtk/uAYmGxvm5&#10;JzFW0Wqs45/yY20iazeQpdrAJF3Opmen5/S6klST2WxGMqFkB2eHPnxRULMo5BzpLRJFYnvrQ2e6&#10;N4mxPJiquKmMSYf4/urKINsKejkTxp2rcaXortLTUbTUKdEyxf4NxNj3cFfrv8elmBE4O/CVpLAz&#10;KoYz9lFpVhXE0CTlPCTY5S2kVDac9lwl6+imqfDBsUvqyDFy0LHW20Y3lVp8cBy9H3HwSFHBhsG5&#10;rizgWwDF9yFyZ7+vvqs5lh/aVUtF0waYxiTj1QqK3QMyhG7mvJM3FTXCrfDhQSANGY0jLY5wTx9t&#10;oMk59BJnJeDPt+6jPfU+aTlraGhz7n9sBCrOzFdLU/F5PJ3GKU+H6exsQgd8rVm91thNfQXUXWNa&#10;UU4mMdoHsxc1Qv1C+2UZo5JKWEmxcy4D7g9XoVsmtKGkWi6TGU22E+HWPjkZwSPRsdGf2xeBrp+G&#10;QGN0B/sBF/Ojoehso6eF5SaArtLEHHjtn4C2Qur7foPFtfP6nKwOe3bxCwAA//8DAFBLAwQUAAYA&#10;CAAAACEAxdAyjOAAAAAKAQAADwAAAGRycy9kb3ducmV2LnhtbEyPy07DMBBF90j8gzVI7FonbmtB&#10;iFOhSkgI2BC6YefGQxLhRxK7bfr3DCtYzszRnXPL7ewsO+EU++AV5MsMGPommN63CvYfT4s7YDFp&#10;b7QNHhVcMMK2ur4qdWHC2b/jqU4toxAfC62gS2koOI9Nh07HZRjQ0+0rTE4nGqeWm0mfKdxZLrJM&#10;cqd7Tx86PeCuw+a7PjoFL6/1Lj3bS73mUo5p/zaK1eeo1O3N/PgALOGc/mD41Sd1qMjpEI7eRGYV&#10;LESeE6pgvRErYETIjQB2oMW9kMCrkv+vUP0AAAD//wMAUEsBAi0AFAAGAAgAAAAhALaDOJL+AAAA&#10;4QEAABMAAAAAAAAAAAAAAAAAAAAAAFtDb250ZW50X1R5cGVzXS54bWxQSwECLQAUAAYACAAAACEA&#10;OP0h/9YAAACUAQAACwAAAAAAAAAAAAAAAAAvAQAAX3JlbHMvLnJlbHNQSwECLQAUAAYACAAAACEA&#10;8BCtl4QCAACvBQAADgAAAAAAAAAAAAAAAAAuAgAAZHJzL2Uyb0RvYy54bWxQSwECLQAUAAYACAAA&#10;ACEAxdAyjOAAAAAKAQAADwAAAAAAAAAAAAAAAADeBAAAZHJzL2Rvd25yZXYueG1sUEsFBgAAAAAE&#10;AAQA8wAAAOsFAAAAAA==&#10;" fillcolor="white [3201]" strokecolor="white [3212]" strokeweight="2pt">
                <v:fill opacity="0"/>
                <v:stroke opacity="0"/>
                <v:textbox>
                  <w:txbxContent>
                    <w:p w14:paraId="2EC22645" w14:textId="1C3817C1"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-300</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98528" behindDoc="0" locked="0" layoutInCell="1" allowOverlap="1" wp14:anchorId="0AE75F86" wp14:editId="4352D9B1">
                <wp:simplePos x="0" y="0"/>
                <wp:positionH relativeFrom="column">
                  <wp:posOffset>-132397</wp:posOffset>
                </wp:positionH>
                <wp:positionV relativeFrom="paragraph">
                  <wp:posOffset>2406332</wp:posOffset>
                </wp:positionV>
                <wp:extent cx="547688" cy="255588"/>
                <wp:effectExtent l="0" t="0" r="0" b="0"/>
                <wp:wrapNone/>
                <wp:docPr id="699358804" name="Прямоугольник 38"/>
                <wp:cNvGraphicFramePr/>
                <a:graphic xmlns:a="http://schemas.openxmlformats.org/drawingml/2006/main">
                  <a:graphicData uri="http://schemas.microsoft.com/office/word/2010/wordprocessingShape">
                    <wps:wsp>
                      <wps:cNvSpPr/>
                      <wps:spPr>
                        <a:xfrm>
                          <a:off x="0" y="0"/>
                          <a:ext cx="547688" cy="255588"/>
                        </a:xfrm>
                        <a:prstGeom prst="rect">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14:paraId="58648BAC" w14:textId="7872B61D"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-250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E75F86" id="_x0000_s1041" style="position:absolute;left:0;text-align:left;margin-left:-10.4pt;margin-top:189.45pt;width:43.15pt;height:20.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mUahAIAAK8FAAAOAAAAZHJzL2Uyb0RvYy54bWysVMFu2zAMvQ/YPwi6r06CpO2COkXQosOA&#10;oi3aDj0rshQbk0WNUmJnXz9KdpwuK1Bs2MWmRPKRfCJ5cdnWhm0V+gpszscnI86UlVBUdp3zb883&#10;n84580HYQhiwKuc75fnl4uOHi8bN1QRKMIVCRiDWzxuX8zIEN88yL0tVC38CTllSasBaBDriOitQ&#10;NIRem2wyGp1mDWDhEKTynm6vOyVfJHytlQz3WnsVmMk55RbSF9N3Fb/Z4kLM1yhcWck+DfEPWdSi&#10;shR0gLoWQbANVn9A1ZVE8KDDiYQ6A60rqVINVM14dFTNUymcSrUQOd4NNPn/Byvvtk/uAYmGxvm5&#10;JzFW0Wqs45/yY20iazeQpdrAJF3Opmen5/S6klST2WxGMqFkB2eHPnxRULMo5BzpLRJFYnvrQ2e6&#10;N4mxPJiquKmMSYf4/urKINsKejkTxp2rcaXortLTUbTUKdEyxf4NxNj3cFfrv8elmBE4O/CVpLAz&#10;KoYz9lFpVhXE0CTlPCTY5S2kVDac9lwl6+imqfDBsUvqyDFy0LHW20Y3lVp8cBy9H3HwSFHBhsG5&#10;rizgWwDF9yFyZ7+vvqs5lh/aVUtF0waYxSTj1QqK3QMyhG7mvJM3FTXCrfDhQSANGY0jLY5wTx9t&#10;oMk59BJnJeDPt+6jPfU+aTlraGhz7n9sBCrOzFdLU/F5PJ3GKU+H6exsQgd8rVm91thNfQXUXWNa&#10;UU4mMdoHsxc1Qv1C+2UZo5JKWEmxcy4D7g9XoVsmtKGkWi6TGU22E+HWPjkZwSPRsdGf2xeBrp+G&#10;QGN0B/sBF/Ojoehso6eF5SaArtLEHHjtn4C2Qur7foPFtfP6nKwOe3bxCwAA//8DAFBLAwQUAAYA&#10;CAAAACEA3QzDw+EAAAAKAQAADwAAAGRycy9kb3ducmV2LnhtbEyPQU/CQBSE7yb+h80z8QZbClSo&#10;3RJDYmKUi5ULt6X7aBu7b9vuA8q/dz3pcTKTmW+yzWhbccHBN44UzKYRCKTSmYYqBfuv18kKhGdN&#10;RreOUMENPWzy+7tMp8Zd6RMvBVcilJBPtYKauUul9GWNVvup65CCd3KD1RzkUEkz6Gsot62MoyiR&#10;VjcUFmrd4bbG8rs4WwXvH8WW39pbsZBJ0vN+18fzQ6/U48P48gyCceS/MPziB3TIA9PRncl40SqY&#10;xFFAZwXzp9UaREgkyyWIo4LFbB2DzDP5/0L+AwAA//8DAFBLAQItABQABgAIAAAAIQC2gziS/gAA&#10;AOEBAAATAAAAAAAAAAAAAAAAAAAAAABbQ29udGVudF9UeXBlc10ueG1sUEsBAi0AFAAGAAgAAAAh&#10;ADj9If/WAAAAlAEAAAsAAAAAAAAAAAAAAAAALwEAAF9yZWxzLy5yZWxzUEsBAi0AFAAGAAgAAAAh&#10;ACZyZRqEAgAArwUAAA4AAAAAAAAAAAAAAAAALgIAAGRycy9lMm9Eb2MueG1sUEsBAi0AFAAGAAgA&#10;AAAhAN0Mw8PhAAAACgEAAA8AAAAAAAAAAAAAAAAA3gQAAGRycy9kb3ducmV2LnhtbFBLBQYAAAAA&#10;BAAEAPMAAADsBQAAAAA=&#10;" fillcolor="white [3201]" strokecolor="white [3212]" strokeweight="2pt">
                <v:fill opacity="0"/>
                <v:stroke opacity="0"/>
                <v:textbox>
                  <w:txbxContent>
                    <w:p w14:paraId="58648BAC" w14:textId="7872B61D"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-250</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96480" behindDoc="0" locked="0" layoutInCell="1" allowOverlap="1" wp14:anchorId="44ABB478" wp14:editId="78D3414A">
                <wp:simplePos x="0" y="0"/>
                <wp:positionH relativeFrom="column">
                  <wp:posOffset>-133985</wp:posOffset>
                </wp:positionH>
                <wp:positionV relativeFrom="paragraph">
                  <wp:posOffset>1938020</wp:posOffset>
                </wp:positionV>
                <wp:extent cx="547688" cy="255588"/>
                <wp:effectExtent l="0" t="0" r="0" b="0"/>
                <wp:wrapNone/>
                <wp:docPr id="523875838" name="Прямоугольник 38"/>
                <wp:cNvGraphicFramePr/>
                <a:graphic xmlns:a="http://schemas.openxmlformats.org/drawingml/2006/main">
                  <a:graphicData uri="http://schemas.microsoft.com/office/word/2010/wordprocessingShape">
                    <wps:wsp>
                      <wps:cNvSpPr/>
                      <wps:spPr>
                        <a:xfrm>
                          <a:off x="0" y="0"/>
                          <a:ext cx="547688" cy="255588"/>
                        </a:xfrm>
                        <a:prstGeom prst="rect">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14:paraId="1D129CF4" w14:textId="4B029722"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-200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BB478" id="_x0000_s1042" style="position:absolute;left:0;text-align:left;margin-left:-10.55pt;margin-top:152.6pt;width:43.15pt;height:20.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0xXhAIAAK8FAAAOAAAAZHJzL2Uyb0RvYy54bWysVMFu2zAMvQ/YPwi6r06CpO2COkXQosOA&#10;oi3aDj0rshQbk0WNUmJnXz9KdpwuK1Bs2MWmRPKRfCJ5cdnWhm0V+gpszscnI86UlVBUdp3zb883&#10;n84580HYQhiwKuc75fnl4uOHi8bN1QRKMIVCRiDWzxuX8zIEN88yL0tVC38CTllSasBaBDriOitQ&#10;NIRem2wyGp1mDWDhEKTynm6vOyVfJHytlQz3WnsVmMk55RbSF9N3Fb/Z4kLM1yhcWck+DfEPWdSi&#10;shR0gLoWQbANVn9A1ZVE8KDDiYQ6A60rqVINVM14dFTNUymcSrUQOd4NNPn/Byvvtk/uAYmGxvm5&#10;JzFW0Wqs45/yY20iazeQpdrAJF3Opmen5/S6klST2WxGMqFkB2eHPnxRULMo5BzpLRJFYnvrQ2e6&#10;N4mxPJiquKmMSYf4/urKINsKejkTxp2rcaXortLTUbTUKdEyxf4NxNj3cFfrv8elmBE4O/CVpLAz&#10;KoYz9lFpVhXE0CTlPCTY5S2kVDac9lwl6+imqfDBsUvqyDFy0LHW20Y3lVp8cBy9H3HwSFHBhsG5&#10;rizgWwDF9yFyZ7+vvqs5lh/aVUtF0wZIlcWrFRS7B2QI3cx5J28qaoRb4cODQBoyGkdaHOGePtpA&#10;k3PoJc5KwJ9v3Ud76n3SctbQ0Obc/9gIVJyZr5am4vN4Oo1Tng7T2dmEDvhas3qtsZv6Cqi7xrSi&#10;nExitA9mL2qE+oX2yzJGJZWwkmLnXAbcH65Ct0xoQ0m1XCYzmmwnwq19cjKCR6Jjoz+3LwJdPw2B&#10;xugO9gMu5kdD0dlGTwvLTQBdpYk58No/AW2F1Pf9Botr5/U5WR327OIXAAAA//8DAFBLAwQUAAYA&#10;CAAAACEAEcmcRuAAAAAKAQAADwAAAGRycy9kb3ducmV2LnhtbEyPwU7DMAyG70i8Q2Qkblvabq1Q&#10;13RCk5AQcKHswi1rvLaicdom27q3xzvBybL96ffnYjvbXpxx8p0jBfEyAoFUO9NRo2D/9bJ4AuGD&#10;JqN7R6jgih625f1doXPjLvSJ5yo0gkPI51pBG8KQS+nrFq32Szcg8e7oJqsDt1MjzaQvHG57mURR&#10;Jq3uiC+0esBdi/VPdbIK3t6rXXjtr9VaZtkY9h9jsvoelXp8mJ83IALO4Q+Gmz6rQ8lOB3ci40Wv&#10;YJHEMaMKVlGagGAiu9UDD9ZpCrIs5P8Xyl8AAAD//wMAUEsBAi0AFAAGAAgAAAAhALaDOJL+AAAA&#10;4QEAABMAAAAAAAAAAAAAAAAAAAAAAFtDb250ZW50X1R5cGVzXS54bWxQSwECLQAUAAYACAAAACEA&#10;OP0h/9YAAACUAQAACwAAAAAAAAAAAAAAAAAvAQAAX3JlbHMvLnJlbHNQSwECLQAUAAYACAAAACEA&#10;HdNMV4QCAACvBQAADgAAAAAAAAAAAAAAAAAuAgAAZHJzL2Uyb0RvYy54bWxQSwECLQAUAAYACAAA&#10;ACEAEcmcRuAAAAAKAQAADwAAAAAAAAAAAAAAAADeBAAAZHJzL2Rvd25yZXYueG1sUEsFBgAAAAAE&#10;AAQA8wAAAOsFAAAAAA==&#10;" fillcolor="white [3201]" strokecolor="white [3212]" strokeweight="2pt">
                <v:fill opacity="0"/>
                <v:stroke opacity="0"/>
                <v:textbox>
                  <w:txbxContent>
                    <w:p w14:paraId="1D129CF4" w14:textId="4B029722"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-200</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92384" behindDoc="0" locked="0" layoutInCell="1" allowOverlap="1" wp14:anchorId="22D82D1D" wp14:editId="6693B509">
                <wp:simplePos x="0" y="0"/>
                <wp:positionH relativeFrom="margin">
                  <wp:posOffset>-25718</wp:posOffset>
                </wp:positionH>
                <wp:positionV relativeFrom="paragraph">
                  <wp:posOffset>544195</wp:posOffset>
                </wp:positionV>
                <wp:extent cx="399415" cy="255270"/>
                <wp:effectExtent l="0" t="0" r="0" b="0"/>
                <wp:wrapNone/>
                <wp:docPr id="88039270" name="Прямоугольник 38"/>
                <wp:cNvGraphicFramePr/>
                <a:graphic xmlns:a="http://schemas.openxmlformats.org/drawingml/2006/main">
                  <a:graphicData uri="http://schemas.microsoft.com/office/word/2010/wordprocessingShape">
                    <wps:wsp>
                      <wps:cNvSpPr/>
                      <wps:spPr>
                        <a:xfrm>
                          <a:off x="0" y="0"/>
                          <a:ext cx="399415" cy="255270"/>
                        </a:xfrm>
                        <a:prstGeom prst="rect">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14:paraId="70A09906" w14:textId="4244630A"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82D1D" id="_x0000_s1043" style="position:absolute;left:0;text-align:left;margin-left:-2.05pt;margin-top:42.85pt;width:31.45pt;height:20.1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HWuhgIAAK8FAAAOAAAAZHJzL2Uyb0RvYy54bWysVE1v2zAMvQ/YfxB0X51kSbsGdYogRYcB&#10;RRusHXpWZCk2JosapcTOfv0oOXGyrkCxYRdZFMnHD/Px6rqtDdsq9BXYnA/PBpwpK6Go7Drn355u&#10;P3zizAdhC2HAqpzvlOfXs/fvrho3VSMowRQKGYFYP21czssQ3DTLvCxVLfwZOGVJqQFrEUjEdVag&#10;aAi9NtloMDjPGsDCIUjlPb3edEo+S/haKxketPYqMJNzyi2kE9O5imc2uxLTNQpXVnKfhviHLGpR&#10;WQraQ92IINgGqz+g6koieNDhTEKdgdaVVKkGqmY4eFHNYymcSrVQc7zr2+T/H6y83z66JVIbGuen&#10;nq6xilZjHb+UH2tTs3Z9s1QbmKTHj5eX4+GEM0mq0WQyukjNzI7ODn34rKBm8ZJzpH+RWiS2dz5Q&#10;QDI9mMRYHkxV3FbGJCH+f7UwyLaC/pwJw87VuFJ0T4doaVKiZQL8DcTYt3BX67/HpbQjcHbsV7qF&#10;nVExnLFflWZVQR0apZz7BLu8hZTKhvM4eAmJrKObpsJ7xy6pF46xB53T3ja6qTTivePg7Yi9R4oK&#10;NvTOdWUBXwMovveRO/tD9V3NsfzQrloqmjbARUwyPq2g2C2RIXSc807eVjQId8KHpUAiGdGRFkd4&#10;oEMbaHIO+xtnJeDP196jPc0+aTlriLQ59z82AhVn5oslVlwOx+PI8iSMJxcjEvBUszrV2E29AJqu&#10;Ia0oJ9M12gdzuGqE+pn2yzxGJZWwkmLnXAY8CIvQLRPaUFLN58mMmO1EuLOPTkbw2Og46E/ts0C3&#10;Z0MgGt3DgeBi+oIUnW30tDDfBNBVYsyxr/tfQFshzdF+g8W1cyonq+Oenf0CAAD//wMAUEsDBBQA&#10;BgAIAAAAIQAZHhLK3gAAAAgBAAAPAAAAZHJzL2Rvd25yZXYueG1sTI9BT4NAEIXvJv6HzZh4a5di&#10;QUSWxjQxMdqL2Iu3LTsCkZ0FdtvSf+940uPkfXnzvWIz216ccPKdIwWrZQQCqXamo0bB/uN5kYHw&#10;QZPRvSNUcEEPm/L6qtC5cWd6x1MVGsEl5HOtoA1hyKX0dYtW+6UbkDj7cpPVgc+pkWbSZy63vYyj&#10;KJVWd8QfWj3gtsX6uzpaBa9v1Ta89JdqLdN0DPvdGN99jkrd3sxPjyACzuEPhl99VoeSnQ7uSMaL&#10;XsFivWJSQZbcg+A8yXjJgbk4eQBZFvL/gPIHAAD//wMAUEsBAi0AFAAGAAgAAAAhALaDOJL+AAAA&#10;4QEAABMAAAAAAAAAAAAAAAAAAAAAAFtDb250ZW50X1R5cGVzXS54bWxQSwECLQAUAAYACAAAACEA&#10;OP0h/9YAAACUAQAACwAAAAAAAAAAAAAAAAAvAQAAX3JlbHMvLnJlbHNQSwECLQAUAAYACAAAACEA&#10;IGR1roYCAACvBQAADgAAAAAAAAAAAAAAAAAuAgAAZHJzL2Uyb0RvYy54bWxQSwECLQAUAAYACAAA&#10;ACEAGR4Syt4AAAAIAQAADwAAAAAAAAAAAAAAAADgBAAAZHJzL2Rvd25yZXYueG1sUEsFBgAAAAAE&#10;AAQA8wAAAOsFAAAAAA==&#10;" fillcolor="white [3201]" strokecolor="white [3212]" strokeweight="2pt">
                <v:fill opacity="0"/>
                <v:stroke opacity="0"/>
                <v:textbox>
                  <w:txbxContent>
                    <w:p w14:paraId="70A09906" w14:textId="4244630A"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-50</w:t>
                      </w:r>
                    </w:p>
                  </w:txbxContent>
                </v:textbox>
                <w10:wrap anchorx="margin"/>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94432" behindDoc="0" locked="0" layoutInCell="1" allowOverlap="1" wp14:anchorId="29AEDA6A" wp14:editId="744373F7">
                <wp:simplePos x="0" y="0"/>
                <wp:positionH relativeFrom="column">
                  <wp:posOffset>-132398</wp:posOffset>
                </wp:positionH>
                <wp:positionV relativeFrom="paragraph">
                  <wp:posOffset>1009650</wp:posOffset>
                </wp:positionV>
                <wp:extent cx="547688" cy="255588"/>
                <wp:effectExtent l="0" t="0" r="0" b="0"/>
                <wp:wrapNone/>
                <wp:docPr id="292000506" name="Прямоугольник 38"/>
                <wp:cNvGraphicFramePr/>
                <a:graphic xmlns:a="http://schemas.openxmlformats.org/drawingml/2006/main">
                  <a:graphicData uri="http://schemas.microsoft.com/office/word/2010/wordprocessingShape">
                    <wps:wsp>
                      <wps:cNvSpPr/>
                      <wps:spPr>
                        <a:xfrm>
                          <a:off x="0" y="0"/>
                          <a:ext cx="547688" cy="255588"/>
                        </a:xfrm>
                        <a:prstGeom prst="rect">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14:paraId="24CAD2CA" w14:textId="451403A8"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EDA6A" id="_x0000_s1044" style="position:absolute;left:0;text-align:left;margin-left:-10.45pt;margin-top:79.5pt;width:43.15pt;height:20.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np4hAIAAK8FAAAOAAAAZHJzL2Uyb0RvYy54bWysVMFu2zAMvQ/YPwi6r06CpO2COkXQosOA&#10;oi3aDj0rshQbk0WNUmJnXz9KdpwuK1Bs2MWmRPKRfCJ5cdnWhm0V+gpszscnI86UlVBUdp3zb883&#10;n84580HYQhiwKuc75fnl4uOHi8bN1QRKMIVCRiDWzxuX8zIEN88yL0tVC38CTllSasBaBDriOitQ&#10;NIRem2wyGp1mDWDhEKTynm6vOyVfJHytlQz3WnsVmMk55RbSF9N3Fb/Z4kLM1yhcWck+DfEPWdSi&#10;shR0gLoWQbANVn9A1ZVE8KDDiYQ6A60rqVINVM14dFTNUymcSrUQOd4NNPn/Byvvtk/uAYmGxvm5&#10;JzFW0Wqs45/yY20iazeQpdrAJF3Opmen5/S6klST2WxGMqFkB2eHPnxRULMo5BzpLRJFYnvrQ2e6&#10;N4mxPJiquKmMSYf4/urKINsKejkTxp2rcaXortLTUbTUKdEyxf4NxNj3cFfrv8elmBE4O/CVpLAz&#10;KoYz9lFpVhXE0CTlPCTY5S2kVDac9lwl6+imqfDBsUvqyDFy0LHW20Y3lVp8cBy9H3HwSFHBhsG5&#10;rizgWwDF9yFyZ7+vvqs5lh/aVUtF0wZIXRCvVlDsHpAhdDPnnbypqBFuhQ8PAmnIaBxpcYR7+mgD&#10;Tc6hlzgrAX++dR/tqfdJy1lDQ5tz/2MjUHFmvlqais/j6TROeTpMZ2cTOuBrzeq1xm7qK6DuGtOK&#10;cjKJ0T6YvagR6hfaL8sYlVTCSoqdcxlwf7gK3TKhDSXVcpnMaLKdCLf2yckIHomOjf7cvgh0/TQE&#10;GqM72A+4mB8NRWcbPS0sNwF0lSbmwGv/BLQVUt/3GyyundfnZHXYs4tfAAAA//8DAFBLAwQUAAYA&#10;CAAAACEAET8r4N8AAAAKAQAADwAAAGRycy9kb3ducmV2LnhtbEyPwU7DMBBE70j8g7VI3FqHtI1I&#10;iFOhSkgIuBB64ebGSxJhr5PYbdO/ZznBcWeeZmfK7eysOOEUek8K7pYJCKTGm55aBfuPp8U9iBA1&#10;GW09oYILBthW11elLow/0zue6tgKDqFQaAVdjEMhZWg6dDos/YDE3pefnI58Tq00kz5zuLMyTZJM&#10;Ot0Tf+j0gLsOm+/66BS8vNa7+Gwv9Vpm2Rj3b2O6+hyVur2ZHx9ARJzjHwy/9bk6VNzp4I9kgrAK&#10;FmmSM8rGJudRTGSbNYgDC3m+AlmV8v+E6gcAAP//AwBQSwECLQAUAAYACAAAACEAtoM4kv4AAADh&#10;AQAAEwAAAAAAAAAAAAAAAAAAAAAAW0NvbnRlbnRfVHlwZXNdLnhtbFBLAQItABQABgAIAAAAIQA4&#10;/SH/1gAAAJQBAAALAAAAAAAAAAAAAAAAAC8BAABfcmVscy8ucmVsc1BLAQItABQABgAIAAAAIQBd&#10;knp4hAIAAK8FAAAOAAAAAAAAAAAAAAAAAC4CAABkcnMvZTJvRG9jLnhtbFBLAQItABQABgAIAAAA&#10;IQARPyvg3wAAAAoBAAAPAAAAAAAAAAAAAAAAAN4EAABkcnMvZG93bnJldi54bWxQSwUGAAAAAAQA&#10;BADzAAAA6gUAAAAA&#10;" fillcolor="white [3201]" strokecolor="white [3212]" strokeweight="2pt">
                <v:fill opacity="0"/>
                <v:stroke opacity="0"/>
                <v:textbox>
                  <w:txbxContent>
                    <w:p w14:paraId="24CAD2CA" w14:textId="451403A8"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-100</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90336" behindDoc="0" locked="0" layoutInCell="1" allowOverlap="1" wp14:anchorId="4CDAD3F4" wp14:editId="50D72B53">
                <wp:simplePos x="0" y="0"/>
                <wp:positionH relativeFrom="column">
                  <wp:posOffset>23178</wp:posOffset>
                </wp:positionH>
                <wp:positionV relativeFrom="paragraph">
                  <wp:posOffset>79375</wp:posOffset>
                </wp:positionV>
                <wp:extent cx="399415" cy="255588"/>
                <wp:effectExtent l="0" t="0" r="0" b="0"/>
                <wp:wrapNone/>
                <wp:docPr id="1538621793" name="Прямоугольник 38"/>
                <wp:cNvGraphicFramePr/>
                <a:graphic xmlns:a="http://schemas.openxmlformats.org/drawingml/2006/main">
                  <a:graphicData uri="http://schemas.microsoft.com/office/word/2010/wordprocessingShape">
                    <wps:wsp>
                      <wps:cNvSpPr/>
                      <wps:spPr>
                        <a:xfrm>
                          <a:off x="0" y="0"/>
                          <a:ext cx="399415" cy="255588"/>
                        </a:xfrm>
                        <a:prstGeom prst="rect">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14:paraId="13F348A8" w14:textId="64C02BD3"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AD3F4" id="_x0000_s1045" style="position:absolute;left:0;text-align:left;margin-left:1.85pt;margin-top:6.25pt;width:31.45pt;height:20.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KJRhQIAAK8FAAAOAAAAZHJzL2Uyb0RvYy54bWysVN9P2zAQfp+0/8Hy+0jbtYxWpKgCMU1C&#10;gAYTz65jN9Ecn3d2m3R//c5OmjKGhDbtJfH5fn++784v2tqwnUJfgc35+GTEmbISispucv7t8frD&#10;GWc+CFsIA1blfK88v1i+f3feuIWaQAmmUMgoiPWLxuW8DMEtsszLUtXCn4BTlpQasBaBRNxkBYqG&#10;otcmm4xGp1kDWDgEqbyn26tOyZcpvtZKhjutvQrM5JxqC+mL6buO32x5LhYbFK6sZF+G+IcqalFZ&#10;SjqEuhJBsC1Wf4SqK4ngQYcTCXUGWldSpR6om/HoRTcPpXAq9ULgeDfA5P9fWHm7e3D3SDA0zi88&#10;HWMXrcY6/qk+1iaw9gNYqg1M0uXH+Xw6nnEmSTWZzWZnZxHM7Ojs0IfPCmoWDzlHeosEkdjd+NCZ&#10;HkxiLg+mKq4rY5IQ319dGmQ7QS9nwrhzNa4U3VV6OsqWJiVapty/BTH2rbjrzd/HpZwxcHbEK53C&#10;3qiYztivSrOqIIQmqeahwK5uIaWy4bTHKllHN02ND45dUS8cIwYdar1tdFNpxAfH0dsZB4+UFWwY&#10;nOvKAr4WoPg+ZO7sD913Pcf2Q7tuqWnaAPNYZLxaQ7G/R4bQcc47eV3RINwIH+4FEsmIjrQ4wh19&#10;tIEm59CfOCsBf752H+1p9knLWUOkzbn/sRWoODNfLLFiPp5OI8uTMJ19mpCAzzXr5xq7rS+BpmtM&#10;K8rJdIz2wRyOGqF+ov2yillJJayk3DmXAQ/CZeiWCW0oqVarZEbMdiLc2AcnY/AIdBz0x/ZJoOvZ&#10;EIhGt3AguFi8IEVnGz0trLYBdJUYc8S1fwLaCmnu+w0W185zOVkd9+zyFwAAAP//AwBQSwMEFAAG&#10;AAgAAAAhADx8JSLbAAAABgEAAA8AAABkcnMvZG93bnJldi54bWxMjs1OwzAQhO9IvIO1SNyoQ0pN&#10;FeJUqBISAi6EXri58ZJE2Oskdtv07VlOcJwfzXzlZvZOHHGKfSANt4sMBFITbE+tht3H080aREyG&#10;rHGBUMMZI2yqy4vSFDac6B2PdWoFj1AsjIYupaGQMjYdehMXYUDi7CtM3iSWUyvtZE487p3Ms0xJ&#10;b3rih84MuO2w+a4PXsPLa71Nz+5c30mlxrR7G/Pl56j19dX8+AAi4Zz+yvCLz+hQMdM+HMhG4TQs&#10;77nIdr4CwbFSCsRewypfg6xK+R+/+gEAAP//AwBQSwECLQAUAAYACAAAACEAtoM4kv4AAADhAQAA&#10;EwAAAAAAAAAAAAAAAAAAAAAAW0NvbnRlbnRfVHlwZXNdLnhtbFBLAQItABQABgAIAAAAIQA4/SH/&#10;1gAAAJQBAAALAAAAAAAAAAAAAAAAAC8BAABfcmVscy8ucmVsc1BLAQItABQABgAIAAAAIQCwgKJR&#10;hQIAAK8FAAAOAAAAAAAAAAAAAAAAAC4CAABkcnMvZTJvRG9jLnhtbFBLAQItABQABgAIAAAAIQA8&#10;fCUi2wAAAAYBAAAPAAAAAAAAAAAAAAAAAN8EAABkcnMvZG93bnJldi54bWxQSwUGAAAAAAQABADz&#10;AAAA5wUAAAAA&#10;" fillcolor="white [3201]" strokecolor="white [3212]" strokeweight="2pt">
                <v:fill opacity="0"/>
                <v:stroke opacity="0"/>
                <v:textbox>
                  <w:txbxContent>
                    <w:p w14:paraId="13F348A8" w14:textId="64C02BD3" w:rsidR="00E86A71" w:rsidRPr="00E86A71" w:rsidRDefault="00E86A71" w:rsidP="00E86A71">
                      <w:pPr>
                        <w:spacing w:after="0" w:line="240" w:lineRule="auto"/>
                        <w:contextualSpacing/>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0</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88288" behindDoc="0" locked="0" layoutInCell="1" allowOverlap="1" wp14:anchorId="635770E8" wp14:editId="223E852F">
                <wp:simplePos x="0" y="0"/>
                <wp:positionH relativeFrom="column">
                  <wp:posOffset>32703</wp:posOffset>
                </wp:positionH>
                <wp:positionV relativeFrom="paragraph">
                  <wp:posOffset>1514475</wp:posOffset>
                </wp:positionV>
                <wp:extent cx="87312" cy="274638"/>
                <wp:effectExtent l="0" t="0" r="27305" b="11430"/>
                <wp:wrapNone/>
                <wp:docPr id="46841121" name="Прямоугольник 37"/>
                <wp:cNvGraphicFramePr/>
                <a:graphic xmlns:a="http://schemas.openxmlformats.org/drawingml/2006/main">
                  <a:graphicData uri="http://schemas.microsoft.com/office/word/2010/wordprocessingShape">
                    <wps:wsp>
                      <wps:cNvSpPr/>
                      <wps:spPr>
                        <a:xfrm>
                          <a:off x="0" y="0"/>
                          <a:ext cx="87312" cy="274638"/>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BD8FD1" id="Прямоугольник 37" o:spid="_x0000_s1026" style="position:absolute;margin-left:2.6pt;margin-top:119.25pt;width:6.85pt;height:21.65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VjuZAIAACoFAAAOAAAAZHJzL2Uyb0RvYy54bWysVE1v2zAMvQ/YfxB0Xx2nWdsFdYqgRYcB&#10;RVesHXpWZCkRJosapcTJfv0o2XGyLqdhF5k0yccPPer6ZttYtlEYDLiKl2cjzpSTUBu3rPj3l/sP&#10;V5yFKFwtLDhV8Z0K/Gb2/t1166dqDCuwtUJGIC5MW1/xVYx+WhRBrlQjwhl45cioARsRScVlUaNo&#10;Cb2xxXg0uihawNojSBUC/b3rjHyW8bVWMn7VOqjIbMWptphPzOcincXsWkyXKPzKyL4M8Q9VNMI4&#10;SjpA3Yko2BrNX1CNkQgBdDyT0BSgtZEq90DdlKM33TyvhFe5FxpO8MOYwv+DlY+bZ/+ENIbWh2kg&#10;MXWx1dikL9XHtnlYu2FYahuZpJ9Xl+flmDNJlvHl5OL8Ks2yOMR6DPGzgoYloeJIV5EnJDYPIXau&#10;e5eUyrp0BrCmvjfWZiWRQN1aZBtB17dYln2KIy9KmCKLQ/VZijurOtRvSjNTU73jnD0T64AppFQu&#10;XvS41pF3CtNUwRBYngq0cV9M75vCVCbcEDg6FfhnxiEiZwUXh+DGOMBTAPWPIXPnv+++6zm1v4B6&#10;94QMoaN78PLe0CU8iBCfBBK/aRNoZ+NXOrSFtuLQS5ytAH+d+p/8iXZk5aylfal4+LkWqDizXxwR&#10;8lM5maQFy8rk4+WYFDy2LI4tbt3cAt1pSa+Dl1lM/tHuRY3QvNJqz1NWMgknKXfFZcS9chu7PabH&#10;Qar5PLvRUnkRH9yzlwk8TTWR7GX7KtD3TIzE4EfY75aYviFk55siHczXEbTJbD3MtZ83LWTme/94&#10;pI0/1rPX4Ymb/QYAAP//AwBQSwMEFAAGAAgAAAAhAAmlUIPeAAAACAEAAA8AAABkcnMvZG93bnJl&#10;di54bWxMj8FOwzAQRO9I/IO1SFwq6iSoyA1xqqqoBw4VpfABTrwkEfY6ip00/fu6JzjOzmjmbbGZ&#10;rWETDr5zJCFdJsCQaqc7aiR8f+2fBDAfFGllHKGEC3rYlPd3hcq1O9MnTqfQsFhCPlcS2hD6nHNf&#10;t2iVX7oeKXo/brAqRDk0XA/qHMut4VmSvHCrOooLrepx12L9exqthF34mBZvVbU1elwc/frw7lPX&#10;S/n4MG9fgQWcw18YbvgRHcrIVLmRtGdGwiqLQQnZs1gBu/liDayKB5EK4GXB/z9QXgEAAP//AwBQ&#10;SwECLQAUAAYACAAAACEAtoM4kv4AAADhAQAAEwAAAAAAAAAAAAAAAAAAAAAAW0NvbnRlbnRfVHlw&#10;ZXNdLnhtbFBLAQItABQABgAIAAAAIQA4/SH/1gAAAJQBAAALAAAAAAAAAAAAAAAAAC8BAABfcmVs&#10;cy8ucmVsc1BLAQItABQABgAIAAAAIQBrIVjuZAIAACoFAAAOAAAAAAAAAAAAAAAAAC4CAABkcnMv&#10;ZTJvRG9jLnhtbFBLAQItABQABgAIAAAAIQAJpVCD3gAAAAgBAAAPAAAAAAAAAAAAAAAAAL4EAABk&#10;cnMvZG93bnJldi54bWxQSwUGAAAAAAQABADzAAAAyQUAAAAA&#10;" fillcolor="white [3201]" strokecolor="white [3212]" strokeweight="2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86240" behindDoc="0" locked="0" layoutInCell="1" allowOverlap="1" wp14:anchorId="2A0D2527" wp14:editId="17888B99">
                <wp:simplePos x="0" y="0"/>
                <wp:positionH relativeFrom="margin">
                  <wp:align>left</wp:align>
                </wp:positionH>
                <wp:positionV relativeFrom="paragraph">
                  <wp:posOffset>2972773</wp:posOffset>
                </wp:positionV>
                <wp:extent cx="253526" cy="73997"/>
                <wp:effectExtent l="0" t="0" r="13335" b="21590"/>
                <wp:wrapNone/>
                <wp:docPr id="1911760599" name="Прямоугольник 35"/>
                <wp:cNvGraphicFramePr/>
                <a:graphic xmlns:a="http://schemas.openxmlformats.org/drawingml/2006/main">
                  <a:graphicData uri="http://schemas.microsoft.com/office/word/2010/wordprocessingShape">
                    <wps:wsp>
                      <wps:cNvSpPr/>
                      <wps:spPr>
                        <a:xfrm>
                          <a:off x="0" y="0"/>
                          <a:ext cx="253526" cy="7399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C1F87" id="Прямоугольник 35" o:spid="_x0000_s1026" style="position:absolute;margin-left:0;margin-top:234.1pt;width:19.95pt;height:5.85pt;z-index:251786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72ZAIAACoFAAAOAAAAZHJzL2Uyb0RvYy54bWysVE1v2zAMvQ/YfxB0X52kabsGdYogRYcB&#10;RVusHXpWZCkRJosapcTJfv0o2XGyLqdhF5k0yccPPermdltbtlEYDLiSD88GnCknoTJuWfLvr/ef&#10;PnMWonCVsOBUyXcq8Nvpxw83jZ+oEazAVgoZgbgwaXzJVzH6SVEEuVK1CGfglSOjBqxFJBWXRYWi&#10;IfTaFqPB4LJoACuPIFUI9PeuNfJpxtdayfikdVCR2ZJTbTGfmM9FOovpjZgsUfiVkV0Z4h+qqIVx&#10;lLSHuhNRsDWav6BqIxEC6HgmoS5AayNV7oG6GQ7edfOyEl7lXmg4wfdjCv8PVj5uXvwz0hgaHyaB&#10;xNTFVmOdvlQf2+Zh7fphqW1kkn6OLs4vRpecSTJdnV9fX6VZFodYjyF+UVCzJJQc6SryhMTmIcTW&#10;de+SUlmXzgDWVPfG2qwkEqi5RbYRdH2L5bBLceRFCVNkcag+S3FnVYv6TWlmqlRvzp6JdcAUUioX&#10;Lztc68g7hWmqoA8cngq0cV9M55vCVCZcHzg4Ffhnxj4iZwUX++DaOMBTANWPPnPrv+++7Tm1v4Bq&#10;94wMoaV78PLe0CU8iBCfBRK/aRNoZ+MTHdpCU3LoJM5WgL9O/U/+RDuyctbQvpQ8/FwLVJzZr44I&#10;eT0cj9OCZWV8cTUiBY8ti2OLW9dzoDsd0uvgZRaTf7R7USPUb7Tas5SVTMJJyl1yGXGvzGO7x/Q4&#10;SDWbZTdaKi/ig3vxMoGnqSaSvW7fBPqOiZEY/Aj73RKTd4RsfVOkg9k6gjaZrYe5dvOmhcx87x6P&#10;tPHHevY6PHHT3wAAAP//AwBQSwMEFAAGAAgAAAAhACicASPeAAAABwEAAA8AAABkcnMvZG93bnJl&#10;di54bWxMj8FOwzAQRO9I/QdrK/VSUacFlSbEqaoiDhxQofABTrwkUe11FDtp+HuWE9x2dlYzb/P9&#10;5KwYsQ+tJwXrVQICqfKmpVrB58fz7Q5EiJqMtp5QwTcG2Bezm1xnxl/pHcdzrAWHUMi0gibGLpMy&#10;VA06HVa+Q2Lvy/dOR5Z9LU2vrxzurNwkyVY63RI3NLrDY4PV5Tw4Bcd4GpdPZXmwZli+hfT1Jax9&#10;p9RiPh0eQUSc4t8x/OIzOhTMVPqBTBBWAT8SFdxvdxsQbN+lKYiSFw88yCKX//mLHwAAAP//AwBQ&#10;SwECLQAUAAYACAAAACEAtoM4kv4AAADhAQAAEwAAAAAAAAAAAAAAAAAAAAAAW0NvbnRlbnRfVHlw&#10;ZXNdLnhtbFBLAQItABQABgAIAAAAIQA4/SH/1gAAAJQBAAALAAAAAAAAAAAAAAAAAC8BAABfcmVs&#10;cy8ucmVsc1BLAQItABQABgAIAAAAIQBUiA72ZAIAACoFAAAOAAAAAAAAAAAAAAAAAC4CAABkcnMv&#10;ZTJvRG9jLnhtbFBLAQItABQABgAIAAAAIQAonAEj3gAAAAcBAAAPAAAAAAAAAAAAAAAAAL4EAABk&#10;cnMvZG93bnJldi54bWxQSwUGAAAAAAQABADzAAAAyQUAAAAA&#10;" fillcolor="white [3201]" strokecolor="white [3212]" strokeweight="2pt">
                <w10:wrap anchorx="margin"/>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84192" behindDoc="0" locked="0" layoutInCell="1" allowOverlap="1" wp14:anchorId="67D6123D" wp14:editId="4DBB1664">
                <wp:simplePos x="0" y="0"/>
                <wp:positionH relativeFrom="margin">
                  <wp:posOffset>-4516</wp:posOffset>
                </wp:positionH>
                <wp:positionV relativeFrom="paragraph">
                  <wp:posOffset>2506046</wp:posOffset>
                </wp:positionV>
                <wp:extent cx="253526" cy="73997"/>
                <wp:effectExtent l="0" t="0" r="13335" b="21590"/>
                <wp:wrapNone/>
                <wp:docPr id="1175441236" name="Прямоугольник 35"/>
                <wp:cNvGraphicFramePr/>
                <a:graphic xmlns:a="http://schemas.openxmlformats.org/drawingml/2006/main">
                  <a:graphicData uri="http://schemas.microsoft.com/office/word/2010/wordprocessingShape">
                    <wps:wsp>
                      <wps:cNvSpPr/>
                      <wps:spPr>
                        <a:xfrm>
                          <a:off x="0" y="0"/>
                          <a:ext cx="253526" cy="7399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07A82" id="Прямоугольник 35" o:spid="_x0000_s1026" style="position:absolute;margin-left:-.35pt;margin-top:197.35pt;width:19.95pt;height:5.8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72ZAIAACoFAAAOAAAAZHJzL2Uyb0RvYy54bWysVE1v2zAMvQ/YfxB0X52kabsGdYogRYcB&#10;RVusHXpWZCkRJosapcTJfv0o2XGyLqdhF5k0yccPPermdltbtlEYDLiSD88GnCknoTJuWfLvr/ef&#10;PnMWonCVsOBUyXcq8Nvpxw83jZ+oEazAVgoZgbgwaXzJVzH6SVEEuVK1CGfglSOjBqxFJBWXRYWi&#10;IfTaFqPB4LJoACuPIFUI9PeuNfJpxtdayfikdVCR2ZJTbTGfmM9FOovpjZgsUfiVkV0Z4h+qqIVx&#10;lLSHuhNRsDWav6BqIxEC6HgmoS5AayNV7oG6GQ7edfOyEl7lXmg4wfdjCv8PVj5uXvwz0hgaHyaB&#10;xNTFVmOdvlQf2+Zh7fphqW1kkn6OLs4vRpecSTJdnV9fX6VZFodYjyF+UVCzJJQc6SryhMTmIcTW&#10;de+SUlmXzgDWVPfG2qwkEqi5RbYRdH2L5bBLceRFCVNkcag+S3FnVYv6TWlmqlRvzp6JdcAUUioX&#10;Lztc68g7hWmqoA8cngq0cV9M55vCVCZcHzg4Ffhnxj4iZwUX++DaOMBTANWPPnPrv+++7Tm1v4Bq&#10;94wMoaV78PLe0CU8iBCfBRK/aRNoZ+MTHdpCU3LoJM5WgL9O/U/+RDuyctbQvpQ8/FwLVJzZr44I&#10;eT0cj9OCZWV8cTUiBY8ti2OLW9dzoDsd0uvgZRaTf7R7USPUb7Tas5SVTMJJyl1yGXGvzGO7x/Q4&#10;SDWbZTdaKi/ig3vxMoGnqSaSvW7fBPqOiZEY/Aj73RKTd4RsfVOkg9k6gjaZrYe5dvOmhcx87x6P&#10;tPHHevY6PHHT3wAAAP//AwBQSwMEFAAGAAgAAAAhAHEbKiLfAAAACAEAAA8AAABkcnMvZG93bnJl&#10;di54bWxMj8FOwzAQRO9I/IO1SFyq1mkbFRKyqaoiDhxQofABTmySCHsdxU4a/p7lBLdZzWjmbbGf&#10;nRWTGULnCWG9SkAYqr3uqEH4eH9a3oMIUZFW1pNB+DYB9uX1VaFy7S/0ZqZzbASXUMgVQhtjn0sZ&#10;6tY4FVa+N8Tepx+cinwOjdSDunC5s3KTJDvpVEe80KreHFtTf51Hh3CMp2nxWFUHq8fFa8hensPa&#10;94i3N/PhAUQ0c/wLwy8+o0PJTJUfSQdhEZZ3HETYZikL9rfZBkSFkCa7FGRZyP8PlD8AAAD//wMA&#10;UEsBAi0AFAAGAAgAAAAhALaDOJL+AAAA4QEAABMAAAAAAAAAAAAAAAAAAAAAAFtDb250ZW50X1R5&#10;cGVzXS54bWxQSwECLQAUAAYACAAAACEAOP0h/9YAAACUAQAACwAAAAAAAAAAAAAAAAAvAQAAX3Jl&#10;bHMvLnJlbHNQSwECLQAUAAYACAAAACEAVIgO9mQCAAAqBQAADgAAAAAAAAAAAAAAAAAuAgAAZHJz&#10;L2Uyb0RvYy54bWxQSwECLQAUAAYACAAAACEAcRsqIt8AAAAIAQAADwAAAAAAAAAAAAAAAAC+BAAA&#10;ZHJzL2Rvd25yZXYueG1sUEsFBgAAAAAEAAQA8wAAAMoFAAAAAA==&#10;" fillcolor="white [3201]" strokecolor="white [3212]" strokeweight="2pt">
                <w10:wrap anchorx="margin"/>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82144" behindDoc="0" locked="0" layoutInCell="1" allowOverlap="1" wp14:anchorId="1915E768" wp14:editId="32C49529">
                <wp:simplePos x="0" y="0"/>
                <wp:positionH relativeFrom="margin">
                  <wp:posOffset>-13450</wp:posOffset>
                </wp:positionH>
                <wp:positionV relativeFrom="paragraph">
                  <wp:posOffset>2042576</wp:posOffset>
                </wp:positionV>
                <wp:extent cx="253526" cy="73997"/>
                <wp:effectExtent l="0" t="0" r="13335" b="21590"/>
                <wp:wrapNone/>
                <wp:docPr id="626640680" name="Прямоугольник 35"/>
                <wp:cNvGraphicFramePr/>
                <a:graphic xmlns:a="http://schemas.openxmlformats.org/drawingml/2006/main">
                  <a:graphicData uri="http://schemas.microsoft.com/office/word/2010/wordprocessingShape">
                    <wps:wsp>
                      <wps:cNvSpPr/>
                      <wps:spPr>
                        <a:xfrm>
                          <a:off x="0" y="0"/>
                          <a:ext cx="253526" cy="7399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9134B" id="Прямоугольник 35" o:spid="_x0000_s1026" style="position:absolute;margin-left:-1.05pt;margin-top:160.85pt;width:19.95pt;height:5.8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72ZAIAACoFAAAOAAAAZHJzL2Uyb0RvYy54bWysVE1v2zAMvQ/YfxB0X52kabsGdYogRYcB&#10;RVusHXpWZCkRJosapcTJfv0o2XGyLqdhF5k0yccPPermdltbtlEYDLiSD88GnCknoTJuWfLvr/ef&#10;PnMWonCVsOBUyXcq8Nvpxw83jZ+oEazAVgoZgbgwaXzJVzH6SVEEuVK1CGfglSOjBqxFJBWXRYWi&#10;IfTaFqPB4LJoACuPIFUI9PeuNfJpxtdayfikdVCR2ZJTbTGfmM9FOovpjZgsUfiVkV0Z4h+qqIVx&#10;lLSHuhNRsDWav6BqIxEC6HgmoS5AayNV7oG6GQ7edfOyEl7lXmg4wfdjCv8PVj5uXvwz0hgaHyaB&#10;xNTFVmOdvlQf2+Zh7fphqW1kkn6OLs4vRpecSTJdnV9fX6VZFodYjyF+UVCzJJQc6SryhMTmIcTW&#10;de+SUlmXzgDWVPfG2qwkEqi5RbYRdH2L5bBLceRFCVNkcag+S3FnVYv6TWlmqlRvzp6JdcAUUioX&#10;Lztc68g7hWmqoA8cngq0cV9M55vCVCZcHzg4Ffhnxj4iZwUX++DaOMBTANWPPnPrv+++7Tm1v4Bq&#10;94wMoaV78PLe0CU8iBCfBRK/aRNoZ+MTHdpCU3LoJM5WgL9O/U/+RDuyctbQvpQ8/FwLVJzZr44I&#10;eT0cj9OCZWV8cTUiBY8ti2OLW9dzoDsd0uvgZRaTf7R7USPUb7Tas5SVTMJJyl1yGXGvzGO7x/Q4&#10;SDWbZTdaKi/ig3vxMoGnqSaSvW7fBPqOiZEY/Aj73RKTd4RsfVOkg9k6gjaZrYe5dvOmhcx87x6P&#10;tPHHevY6PHHT3wAAAP//AwBQSwMEFAAGAAgAAAAhABRL9MHfAAAACQEAAA8AAABkcnMvZG93bnJl&#10;di54bWxMj8tOwzAQRfdI/IM1SGyq1nkgCiFOVRWxYIEKhQ9w4iGJsMdR7KTh7xlWsBqN5ujOueVu&#10;cVbMOIbek4J0k4BAarzpqVXw8f60vgMRoiajrSdU8I0BdtXlRakL48/0hvMptoJDKBRaQRfjUEgZ&#10;mg6dDhs/IPHt049OR17HVppRnzncWZklya10uif+0OkBDx02X6fJKTjE47x6rOu9NdPqNdy/PIfU&#10;D0pdXy37BxARl/gHw68+q0PFTrWfyARhFayzlEkFeZZuQTCQb7lKzTPPb0BWpfzfoPoBAAD//wMA&#10;UEsBAi0AFAAGAAgAAAAhALaDOJL+AAAA4QEAABMAAAAAAAAAAAAAAAAAAAAAAFtDb250ZW50X1R5&#10;cGVzXS54bWxQSwECLQAUAAYACAAAACEAOP0h/9YAAACUAQAACwAAAAAAAAAAAAAAAAAvAQAAX3Jl&#10;bHMvLnJlbHNQSwECLQAUAAYACAAAACEAVIgO9mQCAAAqBQAADgAAAAAAAAAAAAAAAAAuAgAAZHJz&#10;L2Uyb0RvYy54bWxQSwECLQAUAAYACAAAACEAFEv0wd8AAAAJAQAADwAAAAAAAAAAAAAAAAC+BAAA&#10;ZHJzL2Rvd25yZXYueG1sUEsFBgAAAAAEAAQA8wAAAMoFAAAAAA==&#10;" fillcolor="white [3201]" strokecolor="white [3212]" strokeweight="2pt">
                <w10:wrap anchorx="margin"/>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80096" behindDoc="0" locked="0" layoutInCell="1" allowOverlap="1" wp14:anchorId="10514E18" wp14:editId="78DE3799">
                <wp:simplePos x="0" y="0"/>
                <wp:positionH relativeFrom="margin">
                  <wp:posOffset>-4724</wp:posOffset>
                </wp:positionH>
                <wp:positionV relativeFrom="paragraph">
                  <wp:posOffset>1114706</wp:posOffset>
                </wp:positionV>
                <wp:extent cx="253526" cy="73997"/>
                <wp:effectExtent l="0" t="0" r="13335" b="21590"/>
                <wp:wrapNone/>
                <wp:docPr id="946843450" name="Прямоугольник 35"/>
                <wp:cNvGraphicFramePr/>
                <a:graphic xmlns:a="http://schemas.openxmlformats.org/drawingml/2006/main">
                  <a:graphicData uri="http://schemas.microsoft.com/office/word/2010/wordprocessingShape">
                    <wps:wsp>
                      <wps:cNvSpPr/>
                      <wps:spPr>
                        <a:xfrm>
                          <a:off x="0" y="0"/>
                          <a:ext cx="253526" cy="7399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2CF20" id="Прямоугольник 35" o:spid="_x0000_s1026" style="position:absolute;margin-left:-.35pt;margin-top:87.75pt;width:19.95pt;height:5.8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72ZAIAACoFAAAOAAAAZHJzL2Uyb0RvYy54bWysVE1v2zAMvQ/YfxB0X52kabsGdYogRYcB&#10;RVusHXpWZCkRJosapcTJfv0o2XGyLqdhF5k0yccPPermdltbtlEYDLiSD88GnCknoTJuWfLvr/ef&#10;PnMWonCVsOBUyXcq8Nvpxw83jZ+oEazAVgoZgbgwaXzJVzH6SVEEuVK1CGfglSOjBqxFJBWXRYWi&#10;IfTaFqPB4LJoACuPIFUI9PeuNfJpxtdayfikdVCR2ZJTbTGfmM9FOovpjZgsUfiVkV0Z4h+qqIVx&#10;lLSHuhNRsDWav6BqIxEC6HgmoS5AayNV7oG6GQ7edfOyEl7lXmg4wfdjCv8PVj5uXvwz0hgaHyaB&#10;xNTFVmOdvlQf2+Zh7fphqW1kkn6OLs4vRpecSTJdnV9fX6VZFodYjyF+UVCzJJQc6SryhMTmIcTW&#10;de+SUlmXzgDWVPfG2qwkEqi5RbYRdH2L5bBLceRFCVNkcag+S3FnVYv6TWlmqlRvzp6JdcAUUioX&#10;Lztc68g7hWmqoA8cngq0cV9M55vCVCZcHzg4Ffhnxj4iZwUX++DaOMBTANWPPnPrv+++7Tm1v4Bq&#10;94wMoaV78PLe0CU8iBCfBRK/aRNoZ+MTHdpCU3LoJM5WgL9O/U/+RDuyctbQvpQ8/FwLVJzZr44I&#10;eT0cj9OCZWV8cTUiBY8ti2OLW9dzoDsd0uvgZRaTf7R7USPUb7Tas5SVTMJJyl1yGXGvzGO7x/Q4&#10;SDWbZTdaKi/ig3vxMoGnqSaSvW7fBPqOiZEY/Aj73RKTd4RsfVOkg9k6gjaZrYe5dvOmhcx87x6P&#10;tPHHevY6PHHT3wAAAP//AwBQSwMEFAAGAAgAAAAhAOyAKXTeAAAACAEAAA8AAABkcnMvZG93bnJl&#10;di54bWxMj8FOwzAQRO9I/IO1SFyq1mlQSRviVFURBw6oUPgAJ16SCHsdxU4a/p7lBMedGc2+Kfaz&#10;s2LCIXSeFKxXCQik2puOGgUf70/LLYgQNRltPaGCbwywL6+vCp0bf6E3nM6xEVxCIdcK2hj7XMpQ&#10;t+h0WPkeib1PPzgd+RwaaQZ94XJnZZok99LpjvhDq3s8tlh/nUen4BhP0+Kxqg7WjIvXsHt5Dmvf&#10;K3V7Mx8eQESc418YfvEZHUpmqvxIJgirYJlxkOVsswHB/t0uBVGxsM1SkGUh/w8ofwAAAP//AwBQ&#10;SwECLQAUAAYACAAAACEAtoM4kv4AAADhAQAAEwAAAAAAAAAAAAAAAAAAAAAAW0NvbnRlbnRfVHlw&#10;ZXNdLnhtbFBLAQItABQABgAIAAAAIQA4/SH/1gAAAJQBAAALAAAAAAAAAAAAAAAAAC8BAABfcmVs&#10;cy8ucmVsc1BLAQItABQABgAIAAAAIQBUiA72ZAIAACoFAAAOAAAAAAAAAAAAAAAAAC4CAABkcnMv&#10;ZTJvRG9jLnhtbFBLAQItABQABgAIAAAAIQDsgCl03gAAAAgBAAAPAAAAAAAAAAAAAAAAAL4EAABk&#10;cnMvZG93bnJldi54bWxQSwUGAAAAAAQABADzAAAAyQUAAAAA&#10;" fillcolor="white [3201]" strokecolor="white [3212]" strokeweight="2pt">
                <w10:wrap anchorx="margin"/>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78048" behindDoc="0" locked="0" layoutInCell="1" allowOverlap="1" wp14:anchorId="69EDD97A" wp14:editId="60473EBE">
                <wp:simplePos x="0" y="0"/>
                <wp:positionH relativeFrom="margin">
                  <wp:posOffset>-4538</wp:posOffset>
                </wp:positionH>
                <wp:positionV relativeFrom="paragraph">
                  <wp:posOffset>646660</wp:posOffset>
                </wp:positionV>
                <wp:extent cx="253526" cy="73997"/>
                <wp:effectExtent l="0" t="0" r="13335" b="21590"/>
                <wp:wrapNone/>
                <wp:docPr id="1894107964" name="Прямоугольник 35"/>
                <wp:cNvGraphicFramePr/>
                <a:graphic xmlns:a="http://schemas.openxmlformats.org/drawingml/2006/main">
                  <a:graphicData uri="http://schemas.microsoft.com/office/word/2010/wordprocessingShape">
                    <wps:wsp>
                      <wps:cNvSpPr/>
                      <wps:spPr>
                        <a:xfrm>
                          <a:off x="0" y="0"/>
                          <a:ext cx="253526" cy="7399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FB0048" id="Прямоугольник 35" o:spid="_x0000_s1026" style="position:absolute;margin-left:-.35pt;margin-top:50.9pt;width:19.95pt;height:5.8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72ZAIAACoFAAAOAAAAZHJzL2Uyb0RvYy54bWysVE1v2zAMvQ/YfxB0X52kabsGdYogRYcB&#10;RVusHXpWZCkRJosapcTJfv0o2XGyLqdhF5k0yccPPermdltbtlEYDLiSD88GnCknoTJuWfLvr/ef&#10;PnMWonCVsOBUyXcq8Nvpxw83jZ+oEazAVgoZgbgwaXzJVzH6SVEEuVK1CGfglSOjBqxFJBWXRYWi&#10;IfTaFqPB4LJoACuPIFUI9PeuNfJpxtdayfikdVCR2ZJTbTGfmM9FOovpjZgsUfiVkV0Z4h+qqIVx&#10;lLSHuhNRsDWav6BqIxEC6HgmoS5AayNV7oG6GQ7edfOyEl7lXmg4wfdjCv8PVj5uXvwz0hgaHyaB&#10;xNTFVmOdvlQf2+Zh7fphqW1kkn6OLs4vRpecSTJdnV9fX6VZFodYjyF+UVCzJJQc6SryhMTmIcTW&#10;de+SUlmXzgDWVPfG2qwkEqi5RbYRdH2L5bBLceRFCVNkcag+S3FnVYv6TWlmqlRvzp6JdcAUUioX&#10;Lztc68g7hWmqoA8cngq0cV9M55vCVCZcHzg4Ffhnxj4iZwUX++DaOMBTANWPPnPrv+++7Tm1v4Bq&#10;94wMoaV78PLe0CU8iBCfBRK/aRNoZ+MTHdpCU3LoJM5WgL9O/U/+RDuyctbQvpQ8/FwLVJzZr44I&#10;eT0cj9OCZWV8cTUiBY8ti2OLW9dzoDsd0uvgZRaTf7R7USPUb7Tas5SVTMJJyl1yGXGvzGO7x/Q4&#10;SDWbZTdaKi/ig3vxMoGnqSaSvW7fBPqOiZEY/Aj73RKTd4RsfVOkg9k6gjaZrYe5dvOmhcx87x6P&#10;tPHHevY6PHHT3wAAAP//AwBQSwMEFAAGAAgAAAAhAKn8WW/eAAAACAEAAA8AAABkcnMvZG93bnJl&#10;di54bWxMj8FOwzAQRO9I/QdrK3GpWietKDTEqaoiDhxQS+EDnHhJIux1FDtp+HuWExx3ZjT7Jt9P&#10;zooR+9B6UpCuEhBIlTct1Qo+3p+XDyBC1GS09YQKvjHAvpjd5Doz/kpvOF5iLbiEQqYVNDF2mZSh&#10;atDpsPIdEnufvnc68tnX0vT6yuXOynWSbKXTLfGHRnd4bLD6ugxOwTGexsVTWR6sGRbnsHt9Canv&#10;lLqdT4dHEBGn+BeGX3xGh4KZSj+QCcIqWN5zkOUk5QXsb3ZrECUL6eYOZJHL/wOKHwAAAP//AwBQ&#10;SwECLQAUAAYACAAAACEAtoM4kv4AAADhAQAAEwAAAAAAAAAAAAAAAAAAAAAAW0NvbnRlbnRfVHlw&#10;ZXNdLnhtbFBLAQItABQABgAIAAAAIQA4/SH/1gAAAJQBAAALAAAAAAAAAAAAAAAAAC8BAABfcmVs&#10;cy8ucmVsc1BLAQItABQABgAIAAAAIQBUiA72ZAIAACoFAAAOAAAAAAAAAAAAAAAAAC4CAABkcnMv&#10;ZTJvRG9jLnhtbFBLAQItABQABgAIAAAAIQCp/Flv3gAAAAgBAAAPAAAAAAAAAAAAAAAAAL4EAABk&#10;cnMvZG93bnJldi54bWxQSwUGAAAAAAQABADzAAAAyQUAAAAA&#10;" fillcolor="white [3201]" strokecolor="white [3212]" strokeweight="2pt">
                <w10:wrap anchorx="margin"/>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76000" behindDoc="0" locked="0" layoutInCell="1" allowOverlap="1" wp14:anchorId="361281D4" wp14:editId="7E772E28">
                <wp:simplePos x="0" y="0"/>
                <wp:positionH relativeFrom="margin">
                  <wp:align>left</wp:align>
                </wp:positionH>
                <wp:positionV relativeFrom="paragraph">
                  <wp:posOffset>176511</wp:posOffset>
                </wp:positionV>
                <wp:extent cx="253526" cy="73997"/>
                <wp:effectExtent l="0" t="0" r="13335" b="21590"/>
                <wp:wrapNone/>
                <wp:docPr id="467674026" name="Прямоугольник 35"/>
                <wp:cNvGraphicFramePr/>
                <a:graphic xmlns:a="http://schemas.openxmlformats.org/drawingml/2006/main">
                  <a:graphicData uri="http://schemas.microsoft.com/office/word/2010/wordprocessingShape">
                    <wps:wsp>
                      <wps:cNvSpPr/>
                      <wps:spPr>
                        <a:xfrm>
                          <a:off x="0" y="0"/>
                          <a:ext cx="253526" cy="7399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E3E63" id="Прямоугольник 35" o:spid="_x0000_s1026" style="position:absolute;margin-left:0;margin-top:13.9pt;width:19.95pt;height:5.85pt;z-index:251776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72ZAIAACoFAAAOAAAAZHJzL2Uyb0RvYy54bWysVE1v2zAMvQ/YfxB0X52kabsGdYogRYcB&#10;RVusHXpWZCkRJosapcTJfv0o2XGyLqdhF5k0yccPPermdltbtlEYDLiSD88GnCknoTJuWfLvr/ef&#10;PnMWonCVsOBUyXcq8Nvpxw83jZ+oEazAVgoZgbgwaXzJVzH6SVEEuVK1CGfglSOjBqxFJBWXRYWi&#10;IfTaFqPB4LJoACuPIFUI9PeuNfJpxtdayfikdVCR2ZJTbTGfmM9FOovpjZgsUfiVkV0Z4h+qqIVx&#10;lLSHuhNRsDWav6BqIxEC6HgmoS5AayNV7oG6GQ7edfOyEl7lXmg4wfdjCv8PVj5uXvwz0hgaHyaB&#10;xNTFVmOdvlQf2+Zh7fphqW1kkn6OLs4vRpecSTJdnV9fX6VZFodYjyF+UVCzJJQc6SryhMTmIcTW&#10;de+SUlmXzgDWVPfG2qwkEqi5RbYRdH2L5bBLceRFCVNkcag+S3FnVYv6TWlmqlRvzp6JdcAUUioX&#10;Lztc68g7hWmqoA8cngq0cV9M55vCVCZcHzg4Ffhnxj4iZwUX++DaOMBTANWPPnPrv+++7Tm1v4Bq&#10;94wMoaV78PLe0CU8iBCfBRK/aRNoZ+MTHdpCU3LoJM5WgL9O/U/+RDuyctbQvpQ8/FwLVJzZr44I&#10;eT0cj9OCZWV8cTUiBY8ti2OLW9dzoDsd0uvgZRaTf7R7USPUb7Tas5SVTMJJyl1yGXGvzGO7x/Q4&#10;SDWbZTdaKi/ig3vxMoGnqSaSvW7fBPqOiZEY/Aj73RKTd4RsfVOkg9k6gjaZrYe5dvOmhcx87x6P&#10;tPHHevY6PHHT3wAAAP//AwBQSwMEFAAGAAgAAAAhAPXPBYbcAAAABQEAAA8AAABkcnMvZG93bnJl&#10;di54bWxMj81OwzAQhO9IfQdrK/VSUadF/CTEqapWHDggoO0DOPGSRNjrKHbS8PZsT3BajWY0822+&#10;nZwVI/ah9aRgvUpAIFXetFQrOJ9ebp9AhKjJaOsJFfxggG0xu8l1ZvyFPnE8xlpwCYVMK2hi7DIp&#10;Q9Wg02HlOyT2vnzvdGTZ19L0+sLlzspNkjxIp1vihUZ3uG+w+j4OTsE+vo/LQ1nurBmWHyF9ew1r&#10;3ym1mE+7ZxARp/gXhis+o0PBTKUfyARhFfAjUcHmkfnZvUtTEOX13oMscvmfvvgFAAD//wMAUEsB&#10;Ai0AFAAGAAgAAAAhALaDOJL+AAAA4QEAABMAAAAAAAAAAAAAAAAAAAAAAFtDb250ZW50X1R5cGVz&#10;XS54bWxQSwECLQAUAAYACAAAACEAOP0h/9YAAACUAQAACwAAAAAAAAAAAAAAAAAvAQAAX3JlbHMv&#10;LnJlbHNQSwECLQAUAAYACAAAACEAVIgO9mQCAAAqBQAADgAAAAAAAAAAAAAAAAAuAgAAZHJzL2Uy&#10;b0RvYy54bWxQSwECLQAUAAYACAAAACEA9c8FhtwAAAAFAQAADwAAAAAAAAAAAAAAAAC+BAAAZHJz&#10;L2Rvd25yZXYueG1sUEsFBgAAAAAEAAQA8wAAAMcFAAAAAA==&#10;" fillcolor="white [3201]" strokecolor="white [3212]" strokeweight="2pt">
                <w10:wrap anchorx="margin"/>
              </v:rect>
            </w:pict>
          </mc:Fallback>
        </mc:AlternateContent>
      </w:r>
      <w:r w:rsidRPr="00E86A71">
        <w:rPr>
          <w:rFonts w:ascii="Times New Roman" w:hAnsi="Times New Roman" w:cs="Times New Roman"/>
          <w:noProof/>
          <w:sz w:val="28"/>
          <w:szCs w:val="28"/>
          <w:lang w:eastAsia="ru-RU"/>
        </w:rPr>
        <w:drawing>
          <wp:inline distT="0" distB="0" distL="0" distR="0" wp14:anchorId="34980334" wp14:editId="46BFC159">
            <wp:extent cx="6101031" cy="3338463"/>
            <wp:effectExtent l="0" t="0" r="0" b="0"/>
            <wp:docPr id="61" name="Рисунок 60">
              <a:extLst xmlns:a="http://schemas.openxmlformats.org/drawingml/2006/main">
                <a:ext uri="{FF2B5EF4-FFF2-40B4-BE49-F238E27FC236}">
                  <a16:creationId xmlns:a16="http://schemas.microsoft.com/office/drawing/2014/main" id="{F74E9439-DC68-20AA-FB90-138AC4E482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0">
                      <a:extLst>
                        <a:ext uri="{FF2B5EF4-FFF2-40B4-BE49-F238E27FC236}">
                          <a16:creationId xmlns:a16="http://schemas.microsoft.com/office/drawing/2014/main" id="{F74E9439-DC68-20AA-FB90-138AC4E48241}"/>
                        </a:ext>
                      </a:extLst>
                    </pic:cNvPr>
                    <pic:cNvPicPr>
                      <a:picLocks noChangeAspect="1"/>
                    </pic:cNvPicPr>
                  </pic:nvPicPr>
                  <pic:blipFill>
                    <a:blip r:embed="rId63"/>
                    <a:stretch>
                      <a:fillRect/>
                    </a:stretch>
                  </pic:blipFill>
                  <pic:spPr>
                    <a:xfrm>
                      <a:off x="0" y="0"/>
                      <a:ext cx="6101031" cy="3338463"/>
                    </a:xfrm>
                    <a:prstGeom prst="rect">
                      <a:avLst/>
                    </a:prstGeom>
                  </pic:spPr>
                </pic:pic>
              </a:graphicData>
            </a:graphic>
          </wp:inline>
        </w:drawing>
      </w:r>
    </w:p>
    <w:p w14:paraId="16F2B52A" w14:textId="4263328E" w:rsidR="0089202F" w:rsidRPr="00694C68" w:rsidRDefault="0089202F" w:rsidP="00DC6788">
      <w:pPr>
        <w:spacing w:after="0" w:line="240" w:lineRule="auto"/>
        <w:ind w:firstLine="567"/>
        <w:contextualSpacing/>
        <w:jc w:val="both"/>
        <w:rPr>
          <w:rFonts w:ascii="Times New Roman" w:hAnsi="Times New Roman" w:cs="Times New Roman"/>
          <w:sz w:val="28"/>
          <w:szCs w:val="28"/>
        </w:rPr>
      </w:pPr>
    </w:p>
    <w:p w14:paraId="781CD708" w14:textId="77777777" w:rsidR="0089202F" w:rsidRPr="00261094" w:rsidRDefault="005443D6"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Рисунок 2.35 – Диаграмма Эллингема для реакций карботермического восстановления </w:t>
      </w:r>
      <w:r w:rsidR="00A1062D" w:rsidRPr="00694C68">
        <w:rPr>
          <w:rFonts w:ascii="Times New Roman" w:hAnsi="Times New Roman" w:cs="Times New Roman"/>
          <w:sz w:val="28"/>
          <w:szCs w:val="28"/>
        </w:rPr>
        <w:t>основных</w:t>
      </w:r>
      <w:r w:rsidRPr="00694C68">
        <w:rPr>
          <w:rFonts w:ascii="Times New Roman" w:hAnsi="Times New Roman" w:cs="Times New Roman"/>
          <w:sz w:val="28"/>
          <w:szCs w:val="28"/>
        </w:rPr>
        <w:t xml:space="preserve"> оксидов</w:t>
      </w:r>
    </w:p>
    <w:p w14:paraId="18DFD828" w14:textId="77777777" w:rsidR="00BD0A75" w:rsidRPr="00261094" w:rsidRDefault="00BD0A75" w:rsidP="00DC6788">
      <w:pPr>
        <w:spacing w:after="0" w:line="240" w:lineRule="auto"/>
        <w:ind w:firstLine="567"/>
        <w:contextualSpacing/>
        <w:jc w:val="both"/>
        <w:rPr>
          <w:rFonts w:ascii="Times New Roman" w:hAnsi="Times New Roman" w:cs="Times New Roman"/>
          <w:sz w:val="28"/>
          <w:szCs w:val="28"/>
        </w:rPr>
      </w:pPr>
    </w:p>
    <w:p w14:paraId="222B5F0E" w14:textId="77777777" w:rsidR="00AB6A75" w:rsidRPr="00694C68" w:rsidRDefault="00AB6A75" w:rsidP="00AB6A75">
      <w:pPr>
        <w:spacing w:after="0" w:line="240" w:lineRule="auto"/>
        <w:ind w:firstLine="567"/>
        <w:contextualSpacing/>
        <w:jc w:val="both"/>
        <w:rPr>
          <w:rFonts w:ascii="Times New Roman" w:hAnsi="Times New Roman" w:cs="Times New Roman"/>
          <w:sz w:val="28"/>
          <w:szCs w:val="28"/>
        </w:rPr>
      </w:pPr>
      <w:bookmarkStart w:id="78" w:name="_Hlk213417471"/>
      <w:r w:rsidRPr="00694C68">
        <w:rPr>
          <w:rFonts w:ascii="Times New Roman" w:hAnsi="Times New Roman" w:cs="Times New Roman"/>
          <w:sz w:val="28"/>
          <w:szCs w:val="28"/>
        </w:rPr>
        <w:t>При высоких температурах, характерных для процесса, линия реакции 2C + 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2CO располагается ниже линий реакций окисления металлов, что делает углерод универсальным восстановителем. При этом линия для 2Fe + 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2FeO </w:t>
      </w:r>
      <w:r w:rsidRPr="00694C68">
        <w:rPr>
          <w:rFonts w:ascii="Times New Roman" w:hAnsi="Times New Roman" w:cs="Times New Roman"/>
          <w:sz w:val="28"/>
          <w:szCs w:val="28"/>
        </w:rPr>
        <w:lastRenderedPageBreak/>
        <w:t>пересекает линию для углерода при более низкой температуре, чем линия для 2/3Cr</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 4/3Cr + 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что и определяет последовательность их восстановления.</w:t>
      </w:r>
    </w:p>
    <w:p w14:paraId="0EC3878F" w14:textId="77777777" w:rsidR="00EC5955" w:rsidRPr="00694C68" w:rsidRDefault="00EC5955" w:rsidP="00DC6788">
      <w:pPr>
        <w:spacing w:after="0" w:line="240" w:lineRule="auto"/>
        <w:ind w:firstLine="567"/>
        <w:contextualSpacing/>
        <w:jc w:val="both"/>
        <w:rPr>
          <w:rFonts w:ascii="Times New Roman" w:hAnsi="Times New Roman" w:cs="Times New Roman"/>
          <w:sz w:val="28"/>
          <w:szCs w:val="28"/>
        </w:rPr>
      </w:pPr>
      <w:bookmarkStart w:id="79" w:name="_Hlk213417491"/>
      <w:bookmarkEnd w:id="78"/>
      <w:r w:rsidRPr="00694C68">
        <w:rPr>
          <w:rFonts w:ascii="Times New Roman" w:hAnsi="Times New Roman" w:cs="Times New Roman"/>
          <w:sz w:val="28"/>
          <w:szCs w:val="28"/>
        </w:rPr>
        <w:t>Стабильность шлаковой фазы также подтверждается термодинамическими расчетами. Как показано на рисунке 2.36, анализ, проведенный с использованием модуля Reaction Equations, показывает, что свободная энергия Гиббса для реакций восстановления MgO и Al</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углеродом остается положительной во всем рабочем диапазоне температур печи.</w:t>
      </w:r>
    </w:p>
    <w:bookmarkEnd w:id="79"/>
    <w:p w14:paraId="7E342933" w14:textId="77777777" w:rsidR="00EC5955" w:rsidRPr="00694C68" w:rsidRDefault="00EC5955" w:rsidP="00DC6788">
      <w:pPr>
        <w:spacing w:after="0" w:line="240" w:lineRule="auto"/>
        <w:ind w:firstLine="567"/>
        <w:contextualSpacing/>
        <w:jc w:val="both"/>
        <w:rPr>
          <w:rFonts w:ascii="Times New Roman" w:hAnsi="Times New Roman" w:cs="Times New Roman"/>
          <w:sz w:val="28"/>
          <w:szCs w:val="28"/>
        </w:rPr>
      </w:pPr>
    </w:p>
    <w:p w14:paraId="321D88D5" w14:textId="2FFA6146" w:rsidR="00EC5955" w:rsidRPr="00694C68" w:rsidRDefault="00782E94" w:rsidP="00BD0A75">
      <w:pPr>
        <w:spacing w:after="0" w:line="240" w:lineRule="auto"/>
        <w:contextualSpacing/>
        <w:jc w:val="center"/>
        <w:rPr>
          <w:rFonts w:ascii="Times New Roman" w:hAnsi="Times New Roman" w:cs="Times New Roman"/>
          <w:sz w:val="28"/>
          <w:szCs w:val="28"/>
        </w:rPr>
      </w:pPr>
      <w:r w:rsidRPr="00782E94">
        <w:rPr>
          <w:rFonts w:ascii="Times New Roman" w:hAnsi="Times New Roman" w:cs="Times New Roman"/>
          <w:noProof/>
          <w:sz w:val="28"/>
          <w:szCs w:val="28"/>
        </w:rPr>
        <w:drawing>
          <wp:inline distT="0" distB="0" distL="0" distR="0" wp14:anchorId="33728AD4" wp14:editId="55BFA299">
            <wp:extent cx="5516088" cy="4655308"/>
            <wp:effectExtent l="0" t="0" r="8890" b="0"/>
            <wp:docPr id="1140749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749339" name=""/>
                    <pic:cNvPicPr/>
                  </pic:nvPicPr>
                  <pic:blipFill>
                    <a:blip r:embed="rId64"/>
                    <a:stretch>
                      <a:fillRect/>
                    </a:stretch>
                  </pic:blipFill>
                  <pic:spPr>
                    <a:xfrm>
                      <a:off x="0" y="0"/>
                      <a:ext cx="5531665" cy="4668455"/>
                    </a:xfrm>
                    <a:prstGeom prst="rect">
                      <a:avLst/>
                    </a:prstGeom>
                  </pic:spPr>
                </pic:pic>
              </a:graphicData>
            </a:graphic>
          </wp:inline>
        </w:drawing>
      </w:r>
    </w:p>
    <w:p w14:paraId="32171E3C" w14:textId="77777777" w:rsidR="0089202F" w:rsidRPr="00694C68" w:rsidRDefault="0089202F" w:rsidP="00DC6788">
      <w:pPr>
        <w:spacing w:after="0" w:line="240" w:lineRule="auto"/>
        <w:ind w:firstLine="567"/>
        <w:contextualSpacing/>
        <w:jc w:val="both"/>
        <w:rPr>
          <w:rFonts w:ascii="Times New Roman" w:hAnsi="Times New Roman" w:cs="Times New Roman"/>
          <w:sz w:val="28"/>
          <w:szCs w:val="28"/>
        </w:rPr>
      </w:pPr>
    </w:p>
    <w:p w14:paraId="3BEFA8E2" w14:textId="77777777" w:rsidR="00EC5955" w:rsidRDefault="00EC595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Рисунок 2.36 – Зависимость ΔG от температуры для реакций восстановления MgO и Al</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углеродом</w:t>
      </w:r>
    </w:p>
    <w:p w14:paraId="49C4CE35" w14:textId="77777777" w:rsidR="00AA602A" w:rsidRPr="00694C68" w:rsidRDefault="00AA602A" w:rsidP="00DC6788">
      <w:pPr>
        <w:spacing w:after="0" w:line="240" w:lineRule="auto"/>
        <w:ind w:firstLine="567"/>
        <w:contextualSpacing/>
        <w:jc w:val="both"/>
        <w:rPr>
          <w:rFonts w:ascii="Times New Roman" w:hAnsi="Times New Roman" w:cs="Times New Roman"/>
          <w:sz w:val="28"/>
          <w:szCs w:val="28"/>
        </w:rPr>
      </w:pPr>
    </w:p>
    <w:p w14:paraId="742EABB5" w14:textId="77777777" w:rsidR="00EC5955" w:rsidRPr="00694C68" w:rsidRDefault="00EC595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Реакции становятся термодинамически возможными (∆G &lt; 0) лишь при температурах, значительно превышающих технологический режим плавки (~1850 °C для MgO и ~2050 °C для Al</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Это является фундаментальным обоснованием выбора магнезиально-глиноземистой шлаковой системы MgO-Al</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для данного процесса, доказывая, что ее основные компоненты надежно выполняют функцию шлакообразующей матрицы, не вступая в побочные реакции восстановления.</w:t>
      </w:r>
    </w:p>
    <w:p w14:paraId="2DC97F9E" w14:textId="5549D955" w:rsidR="00EC5955" w:rsidRPr="00694C68" w:rsidRDefault="00EC595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Для количественной оценки адекватности расчета проведем прямое сопоставление его результатов с данными, полученными из термодинамического моделирования в HSC Chemistry</w:t>
      </w:r>
      <w:r w:rsidR="00611ACE">
        <w:rPr>
          <w:rFonts w:ascii="Times New Roman" w:hAnsi="Times New Roman" w:cs="Times New Roman"/>
          <w:sz w:val="28"/>
          <w:szCs w:val="28"/>
        </w:rPr>
        <w:t xml:space="preserve"> с данными, полученными расчетным путем </w:t>
      </w:r>
      <w:r w:rsidR="00611ACE">
        <w:rPr>
          <w:rFonts w:ascii="Times New Roman" w:hAnsi="Times New Roman" w:cs="Times New Roman"/>
          <w:sz w:val="28"/>
          <w:szCs w:val="28"/>
        </w:rPr>
        <w:lastRenderedPageBreak/>
        <w:t>(Приложение Е)</w:t>
      </w:r>
      <w:r w:rsidRPr="00694C68">
        <w:rPr>
          <w:rFonts w:ascii="Times New Roman" w:hAnsi="Times New Roman" w:cs="Times New Roman"/>
          <w:sz w:val="28"/>
          <w:szCs w:val="28"/>
        </w:rPr>
        <w:t>. В качестве референтной точки для снятия данных моделирования выберем температуру 1670 °C. Этот выбор обусловлен тем, что при данной температуре основные реакции восстановления хрома близки к завершению, а процесс восстановления кремния еще не стал чрезмерно интенсивным, что соответствует цели получения сплава с низким содержанием Si.</w:t>
      </w:r>
    </w:p>
    <w:p w14:paraId="2631AC90" w14:textId="7A294769" w:rsidR="00EC5955" w:rsidRDefault="00EC5955"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Сравнение проводится отдельно для каждого типа восстановителя, чтобы корректно оценить расхождения между двумя методами расчета для каждого конкретного случая. В таблиц</w:t>
      </w:r>
      <w:r w:rsidR="00611ACE">
        <w:rPr>
          <w:rFonts w:ascii="Times New Roman" w:hAnsi="Times New Roman" w:cs="Times New Roman"/>
          <w:sz w:val="28"/>
          <w:szCs w:val="28"/>
        </w:rPr>
        <w:t>е</w:t>
      </w:r>
      <w:r w:rsidRPr="00694C68">
        <w:rPr>
          <w:rFonts w:ascii="Times New Roman" w:hAnsi="Times New Roman" w:cs="Times New Roman"/>
          <w:sz w:val="28"/>
          <w:szCs w:val="28"/>
        </w:rPr>
        <w:t xml:space="preserve"> 2.</w:t>
      </w:r>
      <w:r w:rsidR="00611ACE">
        <w:rPr>
          <w:rFonts w:ascii="Times New Roman" w:hAnsi="Times New Roman" w:cs="Times New Roman"/>
          <w:sz w:val="28"/>
          <w:szCs w:val="28"/>
        </w:rPr>
        <w:t>13</w:t>
      </w:r>
      <w:r w:rsidRPr="00694C68">
        <w:rPr>
          <w:rFonts w:ascii="Times New Roman" w:hAnsi="Times New Roman" w:cs="Times New Roman"/>
          <w:sz w:val="28"/>
          <w:szCs w:val="28"/>
        </w:rPr>
        <w:t xml:space="preserve"> представлены итоговые массы и химический состав продуктов плавки (сплава и шлака) для коксов Ж-100 и Ж-75 соответственно.</w:t>
      </w:r>
    </w:p>
    <w:p w14:paraId="14D6180D" w14:textId="77777777" w:rsidR="00611ACE" w:rsidRDefault="00611ACE" w:rsidP="00DC6788">
      <w:pPr>
        <w:spacing w:after="0" w:line="240" w:lineRule="auto"/>
        <w:ind w:firstLine="567"/>
        <w:contextualSpacing/>
        <w:jc w:val="both"/>
        <w:rPr>
          <w:rFonts w:ascii="Times New Roman" w:hAnsi="Times New Roman" w:cs="Times New Roman"/>
          <w:sz w:val="28"/>
          <w:szCs w:val="28"/>
        </w:rPr>
      </w:pPr>
    </w:p>
    <w:p w14:paraId="5AB5D3D2" w14:textId="36A158B3" w:rsidR="00EC5955" w:rsidRPr="00694C68" w:rsidRDefault="00EC5955" w:rsidP="00DC6788">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Таблица 2.</w:t>
      </w:r>
      <w:r w:rsidR="00611ACE">
        <w:rPr>
          <w:rFonts w:ascii="Times New Roman" w:hAnsi="Times New Roman" w:cs="Times New Roman"/>
          <w:sz w:val="28"/>
          <w:szCs w:val="28"/>
        </w:rPr>
        <w:t>13</w:t>
      </w:r>
      <w:r w:rsidRPr="00694C68">
        <w:rPr>
          <w:rFonts w:ascii="Times New Roman" w:hAnsi="Times New Roman" w:cs="Times New Roman"/>
          <w:sz w:val="28"/>
          <w:szCs w:val="28"/>
        </w:rPr>
        <w:t xml:space="preserve"> – Сравнение расчетных</w:t>
      </w:r>
      <w:r w:rsidR="003E5423" w:rsidRPr="00694C68">
        <w:rPr>
          <w:rFonts w:ascii="Times New Roman" w:hAnsi="Times New Roman" w:cs="Times New Roman"/>
          <w:sz w:val="28"/>
          <w:szCs w:val="28"/>
        </w:rPr>
        <w:t xml:space="preserve"> данных</w:t>
      </w:r>
      <w:r w:rsidRPr="00694C68">
        <w:rPr>
          <w:rFonts w:ascii="Times New Roman" w:hAnsi="Times New Roman" w:cs="Times New Roman"/>
          <w:sz w:val="28"/>
          <w:szCs w:val="28"/>
        </w:rPr>
        <w:t xml:space="preserve"> и результатов </w:t>
      </w:r>
      <w:r w:rsidR="0093747A" w:rsidRPr="00694C68">
        <w:rPr>
          <w:rFonts w:ascii="Times New Roman" w:hAnsi="Times New Roman" w:cs="Times New Roman"/>
          <w:sz w:val="28"/>
          <w:szCs w:val="28"/>
          <w:lang w:val="en-US"/>
        </w:rPr>
        <w:t>Chemistry</w:t>
      </w:r>
    </w:p>
    <w:tbl>
      <w:tblPr>
        <w:tblStyle w:val="a5"/>
        <w:tblW w:w="0" w:type="auto"/>
        <w:tblLook w:val="04A0" w:firstRow="1" w:lastRow="0" w:firstColumn="1" w:lastColumn="0" w:noHBand="0" w:noVBand="1"/>
      </w:tblPr>
      <w:tblGrid>
        <w:gridCol w:w="1925"/>
        <w:gridCol w:w="1925"/>
        <w:gridCol w:w="1926"/>
        <w:gridCol w:w="1926"/>
        <w:gridCol w:w="1926"/>
      </w:tblGrid>
      <w:tr w:rsidR="00611ACE" w:rsidRPr="00694C68" w14:paraId="293375BB" w14:textId="77777777" w:rsidTr="00611ACE">
        <w:tc>
          <w:tcPr>
            <w:tcW w:w="1925" w:type="dxa"/>
            <w:vMerge w:val="restart"/>
            <w:vAlign w:val="center"/>
          </w:tcPr>
          <w:p w14:paraId="0C8C1262" w14:textId="77777777" w:rsidR="00611ACE" w:rsidRPr="00694C68" w:rsidRDefault="00611ACE" w:rsidP="00611ACE">
            <w:pPr>
              <w:contextualSpacing/>
              <w:jc w:val="center"/>
              <w:rPr>
                <w:rFonts w:ascii="Times New Roman" w:hAnsi="Times New Roman" w:cs="Times New Roman"/>
                <w:sz w:val="24"/>
                <w:szCs w:val="24"/>
              </w:rPr>
            </w:pPr>
            <w:r w:rsidRPr="00694C68">
              <w:rPr>
                <w:rFonts w:ascii="Times New Roman" w:hAnsi="Times New Roman" w:cs="Times New Roman"/>
                <w:sz w:val="24"/>
                <w:szCs w:val="24"/>
              </w:rPr>
              <w:t>Показатель</w:t>
            </w:r>
          </w:p>
        </w:tc>
        <w:tc>
          <w:tcPr>
            <w:tcW w:w="3851" w:type="dxa"/>
            <w:gridSpan w:val="2"/>
          </w:tcPr>
          <w:p w14:paraId="74A9ED13" w14:textId="77777777" w:rsidR="00611ACE" w:rsidRPr="00694C68" w:rsidRDefault="00611ACE"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Ж-100</w:t>
            </w:r>
          </w:p>
        </w:tc>
        <w:tc>
          <w:tcPr>
            <w:tcW w:w="3852" w:type="dxa"/>
            <w:gridSpan w:val="2"/>
          </w:tcPr>
          <w:p w14:paraId="35F8E9F0" w14:textId="77777777" w:rsidR="00611ACE" w:rsidRPr="00694C68" w:rsidRDefault="00611ACE"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Ж-75</w:t>
            </w:r>
          </w:p>
        </w:tc>
      </w:tr>
      <w:tr w:rsidR="00611ACE" w:rsidRPr="00694C68" w14:paraId="66812C78" w14:textId="77777777" w:rsidTr="00EC5955">
        <w:tc>
          <w:tcPr>
            <w:tcW w:w="1925" w:type="dxa"/>
            <w:vMerge/>
          </w:tcPr>
          <w:p w14:paraId="7C433124" w14:textId="77777777" w:rsidR="00611ACE" w:rsidRPr="00694C68" w:rsidRDefault="00611ACE" w:rsidP="00611ACE">
            <w:pPr>
              <w:contextualSpacing/>
              <w:jc w:val="both"/>
              <w:rPr>
                <w:rFonts w:ascii="Times New Roman" w:hAnsi="Times New Roman" w:cs="Times New Roman"/>
                <w:sz w:val="24"/>
                <w:szCs w:val="24"/>
              </w:rPr>
            </w:pPr>
          </w:p>
        </w:tc>
        <w:tc>
          <w:tcPr>
            <w:tcW w:w="1925" w:type="dxa"/>
          </w:tcPr>
          <w:p w14:paraId="38C12C83" w14:textId="7F347127" w:rsidR="00611ACE" w:rsidRPr="00694C68" w:rsidRDefault="00611ACE" w:rsidP="00611ACE">
            <w:pPr>
              <w:contextualSpacing/>
              <w:jc w:val="center"/>
              <w:rPr>
                <w:rFonts w:ascii="Times New Roman" w:hAnsi="Times New Roman" w:cs="Times New Roman"/>
                <w:sz w:val="24"/>
                <w:szCs w:val="24"/>
              </w:rPr>
            </w:pPr>
            <w:r>
              <w:rPr>
                <w:rFonts w:ascii="Times New Roman" w:hAnsi="Times New Roman" w:cs="Times New Roman"/>
                <w:sz w:val="24"/>
                <w:szCs w:val="24"/>
              </w:rPr>
              <w:t>данные расчетные</w:t>
            </w:r>
          </w:p>
        </w:tc>
        <w:tc>
          <w:tcPr>
            <w:tcW w:w="1926" w:type="dxa"/>
          </w:tcPr>
          <w:p w14:paraId="12B6216F" w14:textId="77777777" w:rsidR="00611ACE" w:rsidRDefault="00611ACE" w:rsidP="00611ACE">
            <w:pPr>
              <w:contextualSpacing/>
              <w:jc w:val="center"/>
              <w:rPr>
                <w:rFonts w:ascii="Times New Roman" w:hAnsi="Times New Roman" w:cs="Times New Roman"/>
                <w:sz w:val="24"/>
                <w:szCs w:val="24"/>
              </w:rPr>
            </w:pPr>
            <w:r>
              <w:rPr>
                <w:rFonts w:ascii="Times New Roman" w:hAnsi="Times New Roman" w:cs="Times New Roman"/>
                <w:sz w:val="24"/>
                <w:szCs w:val="24"/>
              </w:rPr>
              <w:t xml:space="preserve">данные </w:t>
            </w:r>
          </w:p>
          <w:p w14:paraId="65D56FEF" w14:textId="051A1B6B" w:rsidR="00611ACE" w:rsidRPr="00694C68" w:rsidRDefault="00611ACE" w:rsidP="00611ACE">
            <w:pPr>
              <w:contextualSpacing/>
              <w:jc w:val="center"/>
              <w:rPr>
                <w:rFonts w:ascii="Times New Roman" w:hAnsi="Times New Roman" w:cs="Times New Roman"/>
                <w:sz w:val="24"/>
                <w:szCs w:val="24"/>
              </w:rPr>
            </w:pPr>
            <w:r w:rsidRPr="00611ACE">
              <w:rPr>
                <w:rFonts w:ascii="Times New Roman" w:hAnsi="Times New Roman" w:cs="Times New Roman"/>
                <w:sz w:val="24"/>
                <w:szCs w:val="24"/>
              </w:rPr>
              <w:t>Chemistry</w:t>
            </w:r>
          </w:p>
        </w:tc>
        <w:tc>
          <w:tcPr>
            <w:tcW w:w="1926" w:type="dxa"/>
          </w:tcPr>
          <w:p w14:paraId="48341591" w14:textId="29497314" w:rsidR="00611ACE" w:rsidRPr="00694C68" w:rsidRDefault="00611ACE" w:rsidP="00611ACE">
            <w:pPr>
              <w:contextualSpacing/>
              <w:jc w:val="center"/>
              <w:rPr>
                <w:rFonts w:ascii="Times New Roman" w:hAnsi="Times New Roman" w:cs="Times New Roman"/>
                <w:sz w:val="24"/>
                <w:szCs w:val="24"/>
              </w:rPr>
            </w:pPr>
            <w:r>
              <w:rPr>
                <w:rFonts w:ascii="Times New Roman" w:hAnsi="Times New Roman" w:cs="Times New Roman"/>
                <w:sz w:val="24"/>
                <w:szCs w:val="24"/>
              </w:rPr>
              <w:t>данные расчетные</w:t>
            </w:r>
          </w:p>
        </w:tc>
        <w:tc>
          <w:tcPr>
            <w:tcW w:w="1926" w:type="dxa"/>
          </w:tcPr>
          <w:p w14:paraId="01D09000" w14:textId="77777777" w:rsidR="00611ACE" w:rsidRDefault="00611ACE" w:rsidP="00611ACE">
            <w:pPr>
              <w:contextualSpacing/>
              <w:jc w:val="center"/>
              <w:rPr>
                <w:rFonts w:ascii="Times New Roman" w:hAnsi="Times New Roman" w:cs="Times New Roman"/>
                <w:sz w:val="24"/>
                <w:szCs w:val="24"/>
              </w:rPr>
            </w:pPr>
            <w:r>
              <w:rPr>
                <w:rFonts w:ascii="Times New Roman" w:hAnsi="Times New Roman" w:cs="Times New Roman"/>
                <w:sz w:val="24"/>
                <w:szCs w:val="24"/>
              </w:rPr>
              <w:t xml:space="preserve">данные </w:t>
            </w:r>
          </w:p>
          <w:p w14:paraId="112C2B2E" w14:textId="3930F949" w:rsidR="00611ACE" w:rsidRPr="00694C68" w:rsidRDefault="00611ACE" w:rsidP="00611ACE">
            <w:pPr>
              <w:contextualSpacing/>
              <w:jc w:val="center"/>
              <w:rPr>
                <w:rFonts w:ascii="Times New Roman" w:hAnsi="Times New Roman" w:cs="Times New Roman"/>
                <w:sz w:val="24"/>
                <w:szCs w:val="24"/>
              </w:rPr>
            </w:pPr>
            <w:r w:rsidRPr="00611ACE">
              <w:rPr>
                <w:rFonts w:ascii="Times New Roman" w:hAnsi="Times New Roman" w:cs="Times New Roman"/>
                <w:sz w:val="24"/>
                <w:szCs w:val="24"/>
              </w:rPr>
              <w:t>Chemistry</w:t>
            </w:r>
          </w:p>
        </w:tc>
      </w:tr>
      <w:tr w:rsidR="005E24D1" w:rsidRPr="00694C68" w14:paraId="7B0F3E4F" w14:textId="77777777" w:rsidTr="00EC5955">
        <w:tc>
          <w:tcPr>
            <w:tcW w:w="1925" w:type="dxa"/>
          </w:tcPr>
          <w:p w14:paraId="36383CBC" w14:textId="77777777" w:rsidR="005E24D1" w:rsidRPr="00694C68" w:rsidRDefault="005E24D1"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Масса сплава, кг</w:t>
            </w:r>
          </w:p>
        </w:tc>
        <w:tc>
          <w:tcPr>
            <w:tcW w:w="1925" w:type="dxa"/>
          </w:tcPr>
          <w:p w14:paraId="267EBBCF"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41,51</w:t>
            </w:r>
          </w:p>
        </w:tc>
        <w:tc>
          <w:tcPr>
            <w:tcW w:w="1926" w:type="dxa"/>
          </w:tcPr>
          <w:p w14:paraId="66F7C0EC"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45,04</w:t>
            </w:r>
          </w:p>
        </w:tc>
        <w:tc>
          <w:tcPr>
            <w:tcW w:w="1926" w:type="dxa"/>
          </w:tcPr>
          <w:p w14:paraId="49B11DF0"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41,47</w:t>
            </w:r>
          </w:p>
        </w:tc>
        <w:tc>
          <w:tcPr>
            <w:tcW w:w="1926" w:type="dxa"/>
          </w:tcPr>
          <w:p w14:paraId="2AD651DC"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44,99</w:t>
            </w:r>
          </w:p>
        </w:tc>
      </w:tr>
      <w:tr w:rsidR="005E24D1" w:rsidRPr="00694C68" w14:paraId="3023F83C" w14:textId="77777777" w:rsidTr="00EC5955">
        <w:tc>
          <w:tcPr>
            <w:tcW w:w="1925" w:type="dxa"/>
          </w:tcPr>
          <w:p w14:paraId="12D6514A" w14:textId="77777777" w:rsidR="005E24D1" w:rsidRPr="00694C68" w:rsidRDefault="005E24D1"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Масса шлака, кг</w:t>
            </w:r>
          </w:p>
        </w:tc>
        <w:tc>
          <w:tcPr>
            <w:tcW w:w="1925" w:type="dxa"/>
          </w:tcPr>
          <w:p w14:paraId="42F94FA3"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54,49</w:t>
            </w:r>
          </w:p>
        </w:tc>
        <w:tc>
          <w:tcPr>
            <w:tcW w:w="1926" w:type="dxa"/>
          </w:tcPr>
          <w:p w14:paraId="7170EC30"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40,29</w:t>
            </w:r>
          </w:p>
        </w:tc>
        <w:tc>
          <w:tcPr>
            <w:tcW w:w="1926" w:type="dxa"/>
          </w:tcPr>
          <w:p w14:paraId="1421F4B0"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54,46</w:t>
            </w:r>
          </w:p>
        </w:tc>
        <w:tc>
          <w:tcPr>
            <w:tcW w:w="1926" w:type="dxa"/>
          </w:tcPr>
          <w:p w14:paraId="75B4B22A"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41,54</w:t>
            </w:r>
          </w:p>
        </w:tc>
      </w:tr>
      <w:tr w:rsidR="00EC5955" w:rsidRPr="00694C68" w14:paraId="75AC46E3" w14:textId="77777777" w:rsidTr="00EC5955">
        <w:tc>
          <w:tcPr>
            <w:tcW w:w="1925" w:type="dxa"/>
          </w:tcPr>
          <w:p w14:paraId="6EF6DCC0" w14:textId="77777777" w:rsidR="00EC5955" w:rsidRPr="00694C68" w:rsidRDefault="00EC595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Состав сплава, %</w:t>
            </w:r>
          </w:p>
        </w:tc>
        <w:tc>
          <w:tcPr>
            <w:tcW w:w="1925" w:type="dxa"/>
          </w:tcPr>
          <w:p w14:paraId="0F7FB27B" w14:textId="77777777" w:rsidR="00EC5955" w:rsidRPr="00694C68" w:rsidRDefault="00EC5955" w:rsidP="00DC6788">
            <w:pPr>
              <w:contextualSpacing/>
              <w:jc w:val="center"/>
              <w:rPr>
                <w:rFonts w:ascii="Times New Roman" w:hAnsi="Times New Roman" w:cs="Times New Roman"/>
                <w:sz w:val="24"/>
                <w:szCs w:val="24"/>
              </w:rPr>
            </w:pPr>
          </w:p>
        </w:tc>
        <w:tc>
          <w:tcPr>
            <w:tcW w:w="1926" w:type="dxa"/>
          </w:tcPr>
          <w:p w14:paraId="30EECE8F" w14:textId="77777777" w:rsidR="00EC5955" w:rsidRPr="00694C68" w:rsidRDefault="00EC5955" w:rsidP="00DC6788">
            <w:pPr>
              <w:contextualSpacing/>
              <w:jc w:val="center"/>
              <w:rPr>
                <w:rFonts w:ascii="Times New Roman" w:hAnsi="Times New Roman" w:cs="Times New Roman"/>
                <w:sz w:val="24"/>
                <w:szCs w:val="24"/>
              </w:rPr>
            </w:pPr>
          </w:p>
        </w:tc>
        <w:tc>
          <w:tcPr>
            <w:tcW w:w="1926" w:type="dxa"/>
          </w:tcPr>
          <w:p w14:paraId="54770E6D" w14:textId="77777777" w:rsidR="00EC5955" w:rsidRPr="00694C68" w:rsidRDefault="00EC5955" w:rsidP="00DC6788">
            <w:pPr>
              <w:contextualSpacing/>
              <w:jc w:val="center"/>
              <w:rPr>
                <w:rFonts w:ascii="Times New Roman" w:hAnsi="Times New Roman" w:cs="Times New Roman"/>
                <w:sz w:val="24"/>
                <w:szCs w:val="24"/>
              </w:rPr>
            </w:pPr>
          </w:p>
        </w:tc>
        <w:tc>
          <w:tcPr>
            <w:tcW w:w="1926" w:type="dxa"/>
          </w:tcPr>
          <w:p w14:paraId="76715A90" w14:textId="77777777" w:rsidR="00EC5955" w:rsidRPr="00694C68" w:rsidRDefault="00EC5955" w:rsidP="00DC6788">
            <w:pPr>
              <w:contextualSpacing/>
              <w:jc w:val="center"/>
              <w:rPr>
                <w:rFonts w:ascii="Times New Roman" w:hAnsi="Times New Roman" w:cs="Times New Roman"/>
                <w:sz w:val="24"/>
                <w:szCs w:val="24"/>
              </w:rPr>
            </w:pPr>
          </w:p>
        </w:tc>
      </w:tr>
      <w:tr w:rsidR="005E24D1" w:rsidRPr="00694C68" w14:paraId="66DA137A" w14:textId="77777777" w:rsidTr="00EC5955">
        <w:tc>
          <w:tcPr>
            <w:tcW w:w="1925" w:type="dxa"/>
          </w:tcPr>
          <w:p w14:paraId="6D2866FA" w14:textId="77777777" w:rsidR="005E24D1" w:rsidRPr="00694C68" w:rsidRDefault="005E24D1"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Cr</w:t>
            </w:r>
          </w:p>
        </w:tc>
        <w:tc>
          <w:tcPr>
            <w:tcW w:w="1925" w:type="dxa"/>
          </w:tcPr>
          <w:p w14:paraId="4203700B"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68,94</w:t>
            </w:r>
          </w:p>
        </w:tc>
        <w:tc>
          <w:tcPr>
            <w:tcW w:w="1926" w:type="dxa"/>
          </w:tcPr>
          <w:p w14:paraId="18EE2D24"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74,25</w:t>
            </w:r>
          </w:p>
        </w:tc>
        <w:tc>
          <w:tcPr>
            <w:tcW w:w="1926" w:type="dxa"/>
          </w:tcPr>
          <w:p w14:paraId="04467B13"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69,00</w:t>
            </w:r>
          </w:p>
        </w:tc>
        <w:tc>
          <w:tcPr>
            <w:tcW w:w="1926" w:type="dxa"/>
          </w:tcPr>
          <w:p w14:paraId="1EEC35D6"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74,32</w:t>
            </w:r>
          </w:p>
        </w:tc>
      </w:tr>
      <w:tr w:rsidR="005E24D1" w:rsidRPr="00694C68" w14:paraId="509BFF0D" w14:textId="77777777" w:rsidTr="00EC5955">
        <w:tc>
          <w:tcPr>
            <w:tcW w:w="1925" w:type="dxa"/>
          </w:tcPr>
          <w:p w14:paraId="572A2D20" w14:textId="77777777" w:rsidR="005E24D1" w:rsidRPr="00694C68" w:rsidRDefault="005E24D1"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Fe</w:t>
            </w:r>
          </w:p>
        </w:tc>
        <w:tc>
          <w:tcPr>
            <w:tcW w:w="1925" w:type="dxa"/>
          </w:tcPr>
          <w:p w14:paraId="0811FD7E"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21,66</w:t>
            </w:r>
          </w:p>
        </w:tc>
        <w:tc>
          <w:tcPr>
            <w:tcW w:w="1926" w:type="dxa"/>
          </w:tcPr>
          <w:p w14:paraId="35368E96"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22,76</w:t>
            </w:r>
          </w:p>
        </w:tc>
        <w:tc>
          <w:tcPr>
            <w:tcW w:w="1926" w:type="dxa"/>
          </w:tcPr>
          <w:p w14:paraId="0908D2BC"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21,60</w:t>
            </w:r>
          </w:p>
        </w:tc>
        <w:tc>
          <w:tcPr>
            <w:tcW w:w="1926" w:type="dxa"/>
          </w:tcPr>
          <w:p w14:paraId="3289194A"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22,69</w:t>
            </w:r>
          </w:p>
        </w:tc>
      </w:tr>
      <w:tr w:rsidR="005E24D1" w:rsidRPr="00694C68" w14:paraId="6A9C1990" w14:textId="77777777" w:rsidTr="00EC5955">
        <w:tc>
          <w:tcPr>
            <w:tcW w:w="1925" w:type="dxa"/>
          </w:tcPr>
          <w:p w14:paraId="0B948764" w14:textId="77777777" w:rsidR="005E24D1" w:rsidRPr="00694C68" w:rsidRDefault="005E24D1" w:rsidP="00DC6788">
            <w:pPr>
              <w:contextualSpacing/>
              <w:jc w:val="both"/>
              <w:rPr>
                <w:rFonts w:ascii="Times New Roman" w:hAnsi="Times New Roman" w:cs="Times New Roman"/>
                <w:sz w:val="24"/>
                <w:szCs w:val="24"/>
                <w:lang w:val="en-US"/>
              </w:rPr>
            </w:pPr>
            <w:r w:rsidRPr="00694C68">
              <w:rPr>
                <w:rFonts w:ascii="Times New Roman" w:hAnsi="Times New Roman" w:cs="Times New Roman"/>
                <w:sz w:val="24"/>
                <w:szCs w:val="24"/>
                <w:lang w:val="en-US"/>
              </w:rPr>
              <w:t>Si</w:t>
            </w:r>
          </w:p>
        </w:tc>
        <w:tc>
          <w:tcPr>
            <w:tcW w:w="1925" w:type="dxa"/>
          </w:tcPr>
          <w:p w14:paraId="5C1ACFDB"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1,20</w:t>
            </w:r>
          </w:p>
        </w:tc>
        <w:tc>
          <w:tcPr>
            <w:tcW w:w="1926" w:type="dxa"/>
          </w:tcPr>
          <w:p w14:paraId="0BA4FE2C"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2,76</w:t>
            </w:r>
          </w:p>
        </w:tc>
        <w:tc>
          <w:tcPr>
            <w:tcW w:w="1926" w:type="dxa"/>
          </w:tcPr>
          <w:p w14:paraId="53B789E4"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1,19</w:t>
            </w:r>
          </w:p>
        </w:tc>
        <w:tc>
          <w:tcPr>
            <w:tcW w:w="1926" w:type="dxa"/>
          </w:tcPr>
          <w:p w14:paraId="4331DA9A"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2,76</w:t>
            </w:r>
          </w:p>
        </w:tc>
      </w:tr>
      <w:tr w:rsidR="005E24D1" w:rsidRPr="00694C68" w14:paraId="55D21435" w14:textId="77777777" w:rsidTr="00EC5955">
        <w:tc>
          <w:tcPr>
            <w:tcW w:w="1925" w:type="dxa"/>
          </w:tcPr>
          <w:p w14:paraId="018D9E6E" w14:textId="77777777" w:rsidR="005E24D1" w:rsidRPr="00694C68" w:rsidRDefault="005E24D1"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С</w:t>
            </w:r>
          </w:p>
        </w:tc>
        <w:tc>
          <w:tcPr>
            <w:tcW w:w="1925" w:type="dxa"/>
          </w:tcPr>
          <w:p w14:paraId="310391C4"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8,14</w:t>
            </w:r>
          </w:p>
        </w:tc>
        <w:tc>
          <w:tcPr>
            <w:tcW w:w="1926" w:type="dxa"/>
          </w:tcPr>
          <w:p w14:paraId="70FBE1B2"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0,22</w:t>
            </w:r>
          </w:p>
        </w:tc>
        <w:tc>
          <w:tcPr>
            <w:tcW w:w="1926" w:type="dxa"/>
          </w:tcPr>
          <w:p w14:paraId="0A0E58AD"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8,15</w:t>
            </w:r>
          </w:p>
        </w:tc>
        <w:tc>
          <w:tcPr>
            <w:tcW w:w="1926" w:type="dxa"/>
          </w:tcPr>
          <w:p w14:paraId="636C8909"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0,22</w:t>
            </w:r>
          </w:p>
        </w:tc>
      </w:tr>
      <w:tr w:rsidR="005E24D1" w:rsidRPr="00694C68" w14:paraId="1722E6CB" w14:textId="77777777" w:rsidTr="00EC5955">
        <w:tc>
          <w:tcPr>
            <w:tcW w:w="1925" w:type="dxa"/>
          </w:tcPr>
          <w:p w14:paraId="775E0B58" w14:textId="77777777" w:rsidR="005E24D1" w:rsidRPr="00694C68" w:rsidRDefault="005E24D1"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P</w:t>
            </w:r>
          </w:p>
        </w:tc>
        <w:tc>
          <w:tcPr>
            <w:tcW w:w="1925" w:type="dxa"/>
          </w:tcPr>
          <w:p w14:paraId="6DE623DB"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0,041</w:t>
            </w:r>
          </w:p>
        </w:tc>
        <w:tc>
          <w:tcPr>
            <w:tcW w:w="1926" w:type="dxa"/>
          </w:tcPr>
          <w:p w14:paraId="30FA7030"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0,017</w:t>
            </w:r>
          </w:p>
        </w:tc>
        <w:tc>
          <w:tcPr>
            <w:tcW w:w="1926" w:type="dxa"/>
          </w:tcPr>
          <w:p w14:paraId="12AE9D02"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0,030</w:t>
            </w:r>
          </w:p>
        </w:tc>
        <w:tc>
          <w:tcPr>
            <w:tcW w:w="1926" w:type="dxa"/>
          </w:tcPr>
          <w:p w14:paraId="4FCA18B6"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0,013</w:t>
            </w:r>
          </w:p>
        </w:tc>
      </w:tr>
      <w:tr w:rsidR="005E24D1" w:rsidRPr="00694C68" w14:paraId="3A93A189" w14:textId="77777777" w:rsidTr="00EC5955">
        <w:tc>
          <w:tcPr>
            <w:tcW w:w="1925" w:type="dxa"/>
          </w:tcPr>
          <w:p w14:paraId="30FCCA12" w14:textId="77777777" w:rsidR="005E24D1" w:rsidRPr="00694C68" w:rsidRDefault="005E24D1"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S</w:t>
            </w:r>
          </w:p>
        </w:tc>
        <w:tc>
          <w:tcPr>
            <w:tcW w:w="1925" w:type="dxa"/>
          </w:tcPr>
          <w:p w14:paraId="6CE0E396"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0,02</w:t>
            </w:r>
          </w:p>
        </w:tc>
        <w:tc>
          <w:tcPr>
            <w:tcW w:w="1926" w:type="dxa"/>
          </w:tcPr>
          <w:p w14:paraId="0A87E389"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p>
        </w:tc>
        <w:tc>
          <w:tcPr>
            <w:tcW w:w="1926" w:type="dxa"/>
          </w:tcPr>
          <w:p w14:paraId="1A30C3EE"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0,02</w:t>
            </w:r>
          </w:p>
        </w:tc>
        <w:tc>
          <w:tcPr>
            <w:tcW w:w="1926" w:type="dxa"/>
          </w:tcPr>
          <w:p w14:paraId="5BD94E09"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w:t>
            </w:r>
          </w:p>
        </w:tc>
      </w:tr>
      <w:tr w:rsidR="005E24D1" w:rsidRPr="00694C68" w14:paraId="0B9ADE56" w14:textId="77777777" w:rsidTr="00EC5955">
        <w:tc>
          <w:tcPr>
            <w:tcW w:w="1925" w:type="dxa"/>
          </w:tcPr>
          <w:p w14:paraId="4CA8DEAF" w14:textId="77777777" w:rsidR="005E24D1" w:rsidRPr="00694C68" w:rsidRDefault="005E24D1"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Состав шлака, %</w:t>
            </w:r>
          </w:p>
        </w:tc>
        <w:tc>
          <w:tcPr>
            <w:tcW w:w="1925" w:type="dxa"/>
          </w:tcPr>
          <w:p w14:paraId="0573B838" w14:textId="77777777" w:rsidR="005E24D1" w:rsidRPr="00694C68" w:rsidRDefault="005E24D1" w:rsidP="00DC6788">
            <w:pPr>
              <w:contextualSpacing/>
              <w:jc w:val="center"/>
              <w:rPr>
                <w:rFonts w:ascii="Times New Roman" w:hAnsi="Times New Roman" w:cs="Times New Roman"/>
                <w:sz w:val="24"/>
                <w:szCs w:val="24"/>
              </w:rPr>
            </w:pPr>
          </w:p>
        </w:tc>
        <w:tc>
          <w:tcPr>
            <w:tcW w:w="1926" w:type="dxa"/>
          </w:tcPr>
          <w:p w14:paraId="436EEB40" w14:textId="77777777" w:rsidR="005E24D1" w:rsidRPr="00694C68" w:rsidRDefault="005E24D1" w:rsidP="00DC6788">
            <w:pPr>
              <w:contextualSpacing/>
              <w:jc w:val="center"/>
              <w:rPr>
                <w:rFonts w:ascii="Times New Roman" w:hAnsi="Times New Roman" w:cs="Times New Roman"/>
                <w:sz w:val="24"/>
                <w:szCs w:val="24"/>
              </w:rPr>
            </w:pPr>
          </w:p>
        </w:tc>
        <w:tc>
          <w:tcPr>
            <w:tcW w:w="1926" w:type="dxa"/>
          </w:tcPr>
          <w:p w14:paraId="1143C4DA" w14:textId="77777777" w:rsidR="005E24D1" w:rsidRPr="00694C68" w:rsidRDefault="005E24D1" w:rsidP="00DC6788">
            <w:pPr>
              <w:contextualSpacing/>
              <w:jc w:val="center"/>
              <w:rPr>
                <w:rFonts w:ascii="Times New Roman" w:hAnsi="Times New Roman" w:cs="Times New Roman"/>
                <w:sz w:val="24"/>
                <w:szCs w:val="24"/>
              </w:rPr>
            </w:pPr>
          </w:p>
        </w:tc>
        <w:tc>
          <w:tcPr>
            <w:tcW w:w="1926" w:type="dxa"/>
          </w:tcPr>
          <w:p w14:paraId="6FE3A76C" w14:textId="77777777" w:rsidR="005E24D1" w:rsidRPr="00694C68" w:rsidRDefault="005E24D1" w:rsidP="00DC6788">
            <w:pPr>
              <w:contextualSpacing/>
              <w:jc w:val="center"/>
              <w:rPr>
                <w:rFonts w:ascii="Times New Roman" w:hAnsi="Times New Roman" w:cs="Times New Roman"/>
                <w:sz w:val="24"/>
                <w:szCs w:val="24"/>
              </w:rPr>
            </w:pPr>
          </w:p>
        </w:tc>
      </w:tr>
      <w:tr w:rsidR="005E24D1" w:rsidRPr="00694C68" w14:paraId="243AA820" w14:textId="77777777" w:rsidTr="00EC5955">
        <w:tc>
          <w:tcPr>
            <w:tcW w:w="1925" w:type="dxa"/>
          </w:tcPr>
          <w:p w14:paraId="4F5045B5" w14:textId="77777777" w:rsidR="005E24D1" w:rsidRPr="00694C68" w:rsidRDefault="005E24D1" w:rsidP="00DC6788">
            <w:pPr>
              <w:contextualSpacing/>
              <w:jc w:val="both"/>
              <w:rPr>
                <w:rFonts w:ascii="Times New Roman" w:hAnsi="Times New Roman" w:cs="Times New Roman"/>
                <w:sz w:val="24"/>
                <w:szCs w:val="24"/>
                <w:vertAlign w:val="subscript"/>
              </w:rPr>
            </w:pPr>
            <w:r w:rsidRPr="00694C68">
              <w:rPr>
                <w:rFonts w:ascii="Times New Roman" w:hAnsi="Times New Roman" w:cs="Times New Roman"/>
                <w:sz w:val="24"/>
                <w:szCs w:val="24"/>
              </w:rPr>
              <w:t>SiO</w:t>
            </w:r>
            <w:r w:rsidRPr="00694C68">
              <w:rPr>
                <w:rFonts w:ascii="Times New Roman" w:hAnsi="Times New Roman" w:cs="Times New Roman"/>
                <w:sz w:val="24"/>
                <w:szCs w:val="24"/>
                <w:vertAlign w:val="subscript"/>
              </w:rPr>
              <w:t>2</w:t>
            </w:r>
          </w:p>
        </w:tc>
        <w:tc>
          <w:tcPr>
            <w:tcW w:w="1925" w:type="dxa"/>
          </w:tcPr>
          <w:p w14:paraId="558F20FF"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29,79</w:t>
            </w:r>
          </w:p>
        </w:tc>
        <w:tc>
          <w:tcPr>
            <w:tcW w:w="1926" w:type="dxa"/>
          </w:tcPr>
          <w:p w14:paraId="6EF1B438"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35,36</w:t>
            </w:r>
          </w:p>
        </w:tc>
        <w:tc>
          <w:tcPr>
            <w:tcW w:w="1926" w:type="dxa"/>
          </w:tcPr>
          <w:p w14:paraId="499BC387"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29,79</w:t>
            </w:r>
          </w:p>
        </w:tc>
        <w:tc>
          <w:tcPr>
            <w:tcW w:w="1926" w:type="dxa"/>
          </w:tcPr>
          <w:p w14:paraId="77A8DD31"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34,66</w:t>
            </w:r>
          </w:p>
        </w:tc>
      </w:tr>
      <w:tr w:rsidR="005E24D1" w:rsidRPr="00694C68" w14:paraId="0DFB0650" w14:textId="77777777" w:rsidTr="00EC5955">
        <w:tc>
          <w:tcPr>
            <w:tcW w:w="1925" w:type="dxa"/>
          </w:tcPr>
          <w:p w14:paraId="795088E5" w14:textId="77777777" w:rsidR="005E24D1" w:rsidRPr="00694C68" w:rsidRDefault="005E24D1" w:rsidP="00DC6788">
            <w:pPr>
              <w:contextualSpacing/>
              <w:jc w:val="both"/>
              <w:rPr>
                <w:rFonts w:ascii="Times New Roman" w:hAnsi="Times New Roman" w:cs="Times New Roman"/>
                <w:sz w:val="24"/>
                <w:szCs w:val="24"/>
                <w:vertAlign w:val="subscript"/>
              </w:rPr>
            </w:pPr>
            <w:r w:rsidRPr="00694C68">
              <w:rPr>
                <w:rFonts w:ascii="Times New Roman" w:hAnsi="Times New Roman" w:cs="Times New Roman"/>
                <w:sz w:val="24"/>
                <w:szCs w:val="24"/>
              </w:rPr>
              <w:t>Al</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1925" w:type="dxa"/>
          </w:tcPr>
          <w:p w14:paraId="21A0BF04"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20,06</w:t>
            </w:r>
          </w:p>
        </w:tc>
        <w:tc>
          <w:tcPr>
            <w:tcW w:w="1926" w:type="dxa"/>
          </w:tcPr>
          <w:p w14:paraId="2ECCBFD1"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26,55</w:t>
            </w:r>
          </w:p>
        </w:tc>
        <w:tc>
          <w:tcPr>
            <w:tcW w:w="1926" w:type="dxa"/>
          </w:tcPr>
          <w:p w14:paraId="7FE773B6"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20,05</w:t>
            </w:r>
          </w:p>
        </w:tc>
        <w:tc>
          <w:tcPr>
            <w:tcW w:w="1926" w:type="dxa"/>
          </w:tcPr>
          <w:p w14:paraId="6D4F158F"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25,85</w:t>
            </w:r>
          </w:p>
        </w:tc>
      </w:tr>
      <w:tr w:rsidR="005E24D1" w:rsidRPr="00694C68" w14:paraId="05C5A37B" w14:textId="77777777" w:rsidTr="00EC5955">
        <w:tc>
          <w:tcPr>
            <w:tcW w:w="1925" w:type="dxa"/>
          </w:tcPr>
          <w:p w14:paraId="722DEC2C" w14:textId="77777777" w:rsidR="005E24D1" w:rsidRPr="00694C68" w:rsidRDefault="005E24D1"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MgO</w:t>
            </w:r>
          </w:p>
        </w:tc>
        <w:tc>
          <w:tcPr>
            <w:tcW w:w="1925" w:type="dxa"/>
          </w:tcPr>
          <w:p w14:paraId="66CA4E44"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27,82</w:t>
            </w:r>
          </w:p>
        </w:tc>
        <w:tc>
          <w:tcPr>
            <w:tcW w:w="1926" w:type="dxa"/>
          </w:tcPr>
          <w:p w14:paraId="7A297153"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33,60</w:t>
            </w:r>
          </w:p>
        </w:tc>
        <w:tc>
          <w:tcPr>
            <w:tcW w:w="1926" w:type="dxa"/>
          </w:tcPr>
          <w:p w14:paraId="22ED6933"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27,82</w:t>
            </w:r>
          </w:p>
        </w:tc>
        <w:tc>
          <w:tcPr>
            <w:tcW w:w="1926" w:type="dxa"/>
          </w:tcPr>
          <w:p w14:paraId="08E9A0AC"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35,04</w:t>
            </w:r>
          </w:p>
        </w:tc>
      </w:tr>
      <w:tr w:rsidR="005E24D1" w:rsidRPr="00694C68" w14:paraId="5D5044F5" w14:textId="77777777" w:rsidTr="00EC5955">
        <w:tc>
          <w:tcPr>
            <w:tcW w:w="1925" w:type="dxa"/>
          </w:tcPr>
          <w:p w14:paraId="0A1D539E" w14:textId="77777777" w:rsidR="005E24D1" w:rsidRPr="00694C68" w:rsidRDefault="005E24D1" w:rsidP="00DC6788">
            <w:pPr>
              <w:contextualSpacing/>
              <w:jc w:val="both"/>
              <w:rPr>
                <w:rFonts w:ascii="Times New Roman" w:hAnsi="Times New Roman" w:cs="Times New Roman"/>
                <w:sz w:val="24"/>
                <w:szCs w:val="24"/>
                <w:vertAlign w:val="subscript"/>
              </w:rPr>
            </w:pPr>
            <w:r w:rsidRPr="00694C68">
              <w:rPr>
                <w:rFonts w:ascii="Times New Roman" w:hAnsi="Times New Roman" w:cs="Times New Roman"/>
                <w:sz w:val="24"/>
                <w:szCs w:val="24"/>
              </w:rPr>
              <w:t>Cr</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1925" w:type="dxa"/>
          </w:tcPr>
          <w:p w14:paraId="221D9523"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17,48</w:t>
            </w:r>
          </w:p>
        </w:tc>
        <w:tc>
          <w:tcPr>
            <w:tcW w:w="1926" w:type="dxa"/>
          </w:tcPr>
          <w:p w14:paraId="63EF3727"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0,09</w:t>
            </w:r>
          </w:p>
        </w:tc>
        <w:tc>
          <w:tcPr>
            <w:tcW w:w="1926" w:type="dxa"/>
          </w:tcPr>
          <w:p w14:paraId="6B23D265"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17,49</w:t>
            </w:r>
          </w:p>
        </w:tc>
        <w:tc>
          <w:tcPr>
            <w:tcW w:w="1926" w:type="dxa"/>
          </w:tcPr>
          <w:p w14:paraId="584B56DD"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0,19</w:t>
            </w:r>
          </w:p>
        </w:tc>
      </w:tr>
      <w:tr w:rsidR="005E24D1" w:rsidRPr="00694C68" w14:paraId="48A0FFE6" w14:textId="77777777" w:rsidTr="00EC5955">
        <w:tc>
          <w:tcPr>
            <w:tcW w:w="1925" w:type="dxa"/>
          </w:tcPr>
          <w:p w14:paraId="6B7261B0" w14:textId="77777777" w:rsidR="005E24D1" w:rsidRPr="00694C68" w:rsidRDefault="005E24D1"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CaO</w:t>
            </w:r>
          </w:p>
        </w:tc>
        <w:tc>
          <w:tcPr>
            <w:tcW w:w="1925" w:type="dxa"/>
          </w:tcPr>
          <w:p w14:paraId="1E1A925A"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3,31</w:t>
            </w:r>
          </w:p>
        </w:tc>
        <w:tc>
          <w:tcPr>
            <w:tcW w:w="1926" w:type="dxa"/>
          </w:tcPr>
          <w:p w14:paraId="7C6D5272"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4,39</w:t>
            </w:r>
          </w:p>
        </w:tc>
        <w:tc>
          <w:tcPr>
            <w:tcW w:w="1926" w:type="dxa"/>
          </w:tcPr>
          <w:p w14:paraId="0900D1C2"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3,30</w:t>
            </w:r>
          </w:p>
        </w:tc>
        <w:tc>
          <w:tcPr>
            <w:tcW w:w="1926" w:type="dxa"/>
          </w:tcPr>
          <w:p w14:paraId="7F7BBA24"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4,26</w:t>
            </w:r>
          </w:p>
        </w:tc>
      </w:tr>
      <w:tr w:rsidR="005E24D1" w:rsidRPr="00694C68" w14:paraId="3FFC85ED" w14:textId="77777777" w:rsidTr="00EC5955">
        <w:tc>
          <w:tcPr>
            <w:tcW w:w="1925" w:type="dxa"/>
          </w:tcPr>
          <w:p w14:paraId="6385E81B" w14:textId="77777777" w:rsidR="005E24D1" w:rsidRPr="00694C68" w:rsidRDefault="005E24D1"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Fe</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1925" w:type="dxa"/>
          </w:tcPr>
          <w:p w14:paraId="23262D93"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1,49</w:t>
            </w:r>
          </w:p>
        </w:tc>
        <w:tc>
          <w:tcPr>
            <w:tcW w:w="1926" w:type="dxa"/>
          </w:tcPr>
          <w:p w14:paraId="0AAF2B1C"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w:t>
            </w:r>
          </w:p>
        </w:tc>
        <w:tc>
          <w:tcPr>
            <w:tcW w:w="1926" w:type="dxa"/>
          </w:tcPr>
          <w:p w14:paraId="7D158851"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1,49</w:t>
            </w:r>
          </w:p>
        </w:tc>
        <w:tc>
          <w:tcPr>
            <w:tcW w:w="1926" w:type="dxa"/>
          </w:tcPr>
          <w:p w14:paraId="3E1B7FA4" w14:textId="77777777" w:rsidR="005E24D1" w:rsidRPr="00694C68" w:rsidRDefault="005E24D1"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w:t>
            </w:r>
          </w:p>
        </w:tc>
      </w:tr>
    </w:tbl>
    <w:p w14:paraId="55AABCA6" w14:textId="77777777" w:rsidR="000A6566" w:rsidRPr="00694C68" w:rsidRDefault="000A6566" w:rsidP="00DC6788">
      <w:pPr>
        <w:spacing w:after="0" w:line="240" w:lineRule="auto"/>
        <w:ind w:firstLine="567"/>
        <w:contextualSpacing/>
        <w:jc w:val="both"/>
        <w:rPr>
          <w:rFonts w:ascii="Times New Roman" w:hAnsi="Times New Roman" w:cs="Times New Roman"/>
          <w:sz w:val="28"/>
          <w:szCs w:val="28"/>
        </w:rPr>
      </w:pPr>
    </w:p>
    <w:p w14:paraId="12140732" w14:textId="615293AC" w:rsidR="002660FD" w:rsidRPr="00694C68" w:rsidRDefault="002660FD"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Сопоставление данных в таблице 2.</w:t>
      </w:r>
      <w:r w:rsidR="00611ACE">
        <w:rPr>
          <w:rFonts w:ascii="Times New Roman" w:hAnsi="Times New Roman" w:cs="Times New Roman"/>
          <w:sz w:val="28"/>
          <w:szCs w:val="28"/>
        </w:rPr>
        <w:t>13</w:t>
      </w:r>
      <w:r w:rsidRPr="00694C68">
        <w:rPr>
          <w:rFonts w:ascii="Times New Roman" w:hAnsi="Times New Roman" w:cs="Times New Roman"/>
          <w:sz w:val="28"/>
          <w:szCs w:val="28"/>
        </w:rPr>
        <w:t xml:space="preserve"> выявляет ряд закономерных расхождений, которые одинаково проявляются для обоих типов кокса и обусловлены фундаментальными различиями в методологиях расчета.</w:t>
      </w:r>
    </w:p>
    <w:p w14:paraId="2564C94E" w14:textId="061E9421" w:rsidR="002660FD" w:rsidRPr="00694C68" w:rsidRDefault="00611ACE" w:rsidP="00DC6788">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Расчетные данные</w:t>
      </w:r>
      <w:r w:rsidR="002660FD" w:rsidRPr="00694C68">
        <w:rPr>
          <w:rFonts w:ascii="Times New Roman" w:hAnsi="Times New Roman" w:cs="Times New Roman"/>
          <w:sz w:val="28"/>
          <w:szCs w:val="28"/>
        </w:rPr>
        <w:t xml:space="preserve"> базируется на заранее заданных, фиксированных коэффициентах распределения элементов (например, 85 % извлечение Cr в сплав, 15 % – в шлак). Эти коэффициенты являются эмпирическими, полученными из анализа данных промышленных плавок, и имплицитно учитывают не только термодинамические, но и кинетические ограничения процесса, а также физические потери (например, унос с газами, корольков металла в шлаке).</w:t>
      </w:r>
    </w:p>
    <w:p w14:paraId="268B7B65" w14:textId="77777777" w:rsidR="002660FD" w:rsidRPr="00694C68" w:rsidRDefault="002660FD"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Модель HSC, напротив, рассчитывает максимально возможную степень восстановления, диктуемую исключительно термодинамическим равновесием при заданной температуре. Она не учитывает кинетику и физические потери. </w:t>
      </w:r>
      <w:r w:rsidRPr="00694C68">
        <w:rPr>
          <w:rFonts w:ascii="Times New Roman" w:hAnsi="Times New Roman" w:cs="Times New Roman"/>
          <w:sz w:val="28"/>
          <w:szCs w:val="28"/>
        </w:rPr>
        <w:lastRenderedPageBreak/>
        <w:t>Именно поэтому смоделированное остаточное содержание Cr</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в шлаке (0,09-0,19 %) на два порядка ниже, чем заложенное в расчет (~17,5 %). Разница между 85 %-м практическим извлечением и почти 100 %-м теоретически возможным извлечением является количественной мерой не идеальности реального процесса. Это позволяет сделать важный вывод: в промышленных условиях процесс лимитируется в первую очередь кинетическими факторами (скоростью реакций, массопереносом), а не термодинамическими ограничениями, что указывает на потенциальные пути его интенсификации.</w:t>
      </w:r>
    </w:p>
    <w:p w14:paraId="5009A529" w14:textId="77777777" w:rsidR="002660FD" w:rsidRPr="00694C68" w:rsidRDefault="00A1062D"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Для </w:t>
      </w:r>
      <w:r w:rsidR="002660FD" w:rsidRPr="00694C68">
        <w:rPr>
          <w:rFonts w:ascii="Times New Roman" w:hAnsi="Times New Roman" w:cs="Times New Roman"/>
          <w:sz w:val="28"/>
          <w:szCs w:val="28"/>
        </w:rPr>
        <w:t>подтверждения эффективности разработанного в диссертации подхода</w:t>
      </w:r>
      <w:r w:rsidRPr="00694C68">
        <w:rPr>
          <w:rFonts w:ascii="Times New Roman" w:hAnsi="Times New Roman" w:cs="Times New Roman"/>
          <w:sz w:val="28"/>
          <w:szCs w:val="28"/>
        </w:rPr>
        <w:t xml:space="preserve"> приведен сравнительный анализ данных</w:t>
      </w:r>
      <w:r w:rsidR="002660FD" w:rsidRPr="00694C68">
        <w:rPr>
          <w:rFonts w:ascii="Times New Roman" w:hAnsi="Times New Roman" w:cs="Times New Roman"/>
          <w:sz w:val="28"/>
          <w:szCs w:val="28"/>
        </w:rPr>
        <w:t>. Результаты демонстрируют прямую и сильную корреляцию между химическим составом восстановителя и качеством конечного продукта, причем эта корреляция прослеживается как в инженерных расчетах, так и в результатах термодинамического моделирования.</w:t>
      </w:r>
    </w:p>
    <w:p w14:paraId="1D11FD13" w14:textId="77777777" w:rsidR="002660FD" w:rsidRPr="00694C68" w:rsidRDefault="002660FD"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Контроль содержания фосфора. Сниженное содержание фосфора в коксе Ж-75 по сравнению с коксом Ж-100 приводит к пропорциональному снижению его содержания в конечном сплаве. В инженерном расчете содержание P падает с 0,041 % до 0,030 %, а в термодинамической модели – с 0,017 % до 0,013 %. Моделирование показывает, что образующиеся в системе фосфорсодержащие фазы (P</w:t>
      </w:r>
      <w:r w:rsidRPr="00694C68">
        <w:rPr>
          <w:rFonts w:ascii="Times New Roman" w:hAnsi="Times New Roman" w:cs="Times New Roman"/>
          <w:sz w:val="28"/>
          <w:szCs w:val="28"/>
          <w:vertAlign w:val="subscript"/>
        </w:rPr>
        <w:t>(l)</w:t>
      </w:r>
      <w:r w:rsidRPr="00694C68">
        <w:rPr>
          <w:rFonts w:ascii="Times New Roman" w:hAnsi="Times New Roman" w:cs="Times New Roman"/>
          <w:sz w:val="28"/>
          <w:szCs w:val="28"/>
        </w:rPr>
        <w:t>, P</w:t>
      </w:r>
      <w:r w:rsidRPr="00694C68">
        <w:rPr>
          <w:rFonts w:ascii="Times New Roman" w:hAnsi="Times New Roman" w:cs="Times New Roman"/>
          <w:sz w:val="28"/>
          <w:szCs w:val="28"/>
          <w:vertAlign w:val="subscript"/>
        </w:rPr>
        <w:t>2(g)</w:t>
      </w:r>
      <w:r w:rsidRPr="00694C68">
        <w:rPr>
          <w:rFonts w:ascii="Times New Roman" w:hAnsi="Times New Roman" w:cs="Times New Roman"/>
          <w:sz w:val="28"/>
          <w:szCs w:val="28"/>
        </w:rPr>
        <w:t xml:space="preserve">) практически полностью переходят в металлический расплав, что термодинамически подтверждает заложенный в расчет 100 %-й переход фосфора в сплав. </w:t>
      </w:r>
    </w:p>
    <w:p w14:paraId="562679F3" w14:textId="743A8BDF" w:rsidR="002660FD" w:rsidRPr="00694C68" w:rsidRDefault="002660FD"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Влияние на химию шлака. Различный химический состав золы коксов (в частности, содержание 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оказывает системное влияние на весь материальный баланс. </w:t>
      </w:r>
      <w:r w:rsidR="009719A1">
        <w:rPr>
          <w:rFonts w:ascii="Times New Roman" w:hAnsi="Times New Roman" w:cs="Times New Roman"/>
          <w:sz w:val="28"/>
          <w:szCs w:val="28"/>
          <w:lang w:val="kk-KZ"/>
        </w:rPr>
        <w:t>Д</w:t>
      </w:r>
      <w:r w:rsidRPr="00694C68">
        <w:rPr>
          <w:rFonts w:ascii="Times New Roman" w:hAnsi="Times New Roman" w:cs="Times New Roman"/>
          <w:sz w:val="28"/>
          <w:szCs w:val="28"/>
        </w:rPr>
        <w:t>ля поддержания целевого 30 %-го содержания 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в шлаке при использовании кокса Ж-75 требуется несколько большее количество флюса-кварцита. Это демонстрирует, что выбор восстановителя нельзя оценивать изолированно; он комплексно влияет на потребность в других компонентах шихты.</w:t>
      </w:r>
    </w:p>
    <w:p w14:paraId="1D213406" w14:textId="77777777" w:rsidR="004C146B" w:rsidRPr="00694C68" w:rsidRDefault="004C146B" w:rsidP="00DC6788">
      <w:pPr>
        <w:spacing w:after="0" w:line="240" w:lineRule="auto"/>
        <w:ind w:firstLine="567"/>
        <w:contextualSpacing/>
        <w:jc w:val="both"/>
        <w:rPr>
          <w:rFonts w:ascii="Times New Roman" w:hAnsi="Times New Roman" w:cs="Times New Roman"/>
          <w:color w:val="000000" w:themeColor="text1"/>
          <w:sz w:val="28"/>
          <w:szCs w:val="28"/>
        </w:rPr>
      </w:pPr>
    </w:p>
    <w:p w14:paraId="1DD58E5E" w14:textId="5E6B1375" w:rsidR="00040765" w:rsidRPr="00694C68" w:rsidRDefault="004C146B" w:rsidP="00DC6788">
      <w:pPr>
        <w:pStyle w:val="a3"/>
        <w:spacing w:after="0" w:line="240" w:lineRule="auto"/>
        <w:ind w:left="0" w:firstLine="567"/>
        <w:jc w:val="both"/>
        <w:rPr>
          <w:rFonts w:ascii="Times New Roman" w:hAnsi="Times New Roman" w:cs="Times New Roman"/>
          <w:b/>
          <w:bCs/>
          <w:sz w:val="28"/>
          <w:szCs w:val="28"/>
        </w:rPr>
      </w:pPr>
      <w:bookmarkStart w:id="80" w:name="_Hlk212552185"/>
      <w:bookmarkEnd w:id="73"/>
      <w:r w:rsidRPr="00694C68">
        <w:rPr>
          <w:rFonts w:ascii="Times New Roman" w:hAnsi="Times New Roman" w:cs="Times New Roman"/>
          <w:b/>
          <w:bCs/>
          <w:sz w:val="28"/>
          <w:szCs w:val="28"/>
        </w:rPr>
        <w:t>2.1</w:t>
      </w:r>
      <w:r w:rsidR="00611ACE">
        <w:rPr>
          <w:rFonts w:ascii="Times New Roman" w:hAnsi="Times New Roman" w:cs="Times New Roman"/>
          <w:b/>
          <w:bCs/>
          <w:sz w:val="28"/>
          <w:szCs w:val="28"/>
        </w:rPr>
        <w:t>0</w:t>
      </w:r>
      <w:r w:rsidRPr="00694C68">
        <w:rPr>
          <w:rFonts w:ascii="Times New Roman" w:hAnsi="Times New Roman" w:cs="Times New Roman"/>
          <w:b/>
          <w:bCs/>
          <w:sz w:val="28"/>
          <w:szCs w:val="28"/>
        </w:rPr>
        <w:t xml:space="preserve"> </w:t>
      </w:r>
      <w:r w:rsidR="00040765" w:rsidRPr="00694C68">
        <w:rPr>
          <w:rFonts w:ascii="Times New Roman" w:hAnsi="Times New Roman" w:cs="Times New Roman"/>
          <w:b/>
          <w:bCs/>
          <w:sz w:val="28"/>
          <w:szCs w:val="28"/>
        </w:rPr>
        <w:t xml:space="preserve">Экспериментальные исследования выплавки хрома в лабораторных условиях </w:t>
      </w:r>
    </w:p>
    <w:bookmarkEnd w:id="80"/>
    <w:p w14:paraId="24C36ADE" w14:textId="77777777" w:rsidR="004C146B" w:rsidRPr="00694C68" w:rsidRDefault="004C146B" w:rsidP="00DC6788">
      <w:pPr>
        <w:pStyle w:val="a3"/>
        <w:spacing w:after="0" w:line="240" w:lineRule="auto"/>
        <w:ind w:left="846"/>
        <w:jc w:val="both"/>
        <w:rPr>
          <w:rFonts w:ascii="Times New Roman" w:hAnsi="Times New Roman" w:cs="Times New Roman"/>
          <w:b/>
          <w:bCs/>
          <w:sz w:val="28"/>
          <w:szCs w:val="28"/>
        </w:rPr>
      </w:pPr>
    </w:p>
    <w:p w14:paraId="77E77B65" w14:textId="77777777" w:rsidR="00781E59" w:rsidRDefault="00781E59" w:rsidP="00DC6788">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sz w:val="28"/>
          <w:szCs w:val="28"/>
          <w:lang w:val="kk-KZ"/>
        </w:rPr>
        <w:t xml:space="preserve">В лабораторных условиях Химико-металлургического института им. Ж.Абишева был проведен ряд испытании в печи Таммана по выплавке феррохрома  использованием опытных восстановителей. Для выплавки были взяты восстановители с содержанием углей Жалын 75 % и 100 %. </w:t>
      </w:r>
    </w:p>
    <w:p w14:paraId="13F07DBA" w14:textId="77777777" w:rsidR="00AB6A75" w:rsidRDefault="00AB6A75" w:rsidP="00AB6A75">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Экспериментальные плавки в лабораторной печи сопротивления Таммана проводились с целью проверки теоретических расчетов материального баланса. Состав шихты для каждой плавки был определен на основе расчетных удельных расходов материалов, масштабированных до общей массы навески, составляющей 200 г. Такой подход обеспечивает прямую сопоставимость экспериментальных результатов с теоретическими моделями и позволяет оценить адекватность последних.</w:t>
      </w:r>
    </w:p>
    <w:p w14:paraId="0675CD1A" w14:textId="3B71A660" w:rsidR="00781E59" w:rsidRDefault="00AB6A75" w:rsidP="00AB6A75">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 xml:space="preserve">В качестве шихтовых компонентов использовали хромовый концентрат, флюс, а также испытуемый кокс в качестве восстановителя, полученный из </w:t>
      </w:r>
      <w:r w:rsidRPr="00694C68">
        <w:rPr>
          <w:rFonts w:ascii="Times New Roman" w:hAnsi="Times New Roman" w:cs="Times New Roman"/>
          <w:sz w:val="28"/>
          <w:szCs w:val="28"/>
        </w:rPr>
        <w:lastRenderedPageBreak/>
        <w:t>смеси слабоспекающихся и неспекающихся углей.</w:t>
      </w:r>
      <w:r>
        <w:rPr>
          <w:rFonts w:ascii="Times New Roman" w:hAnsi="Times New Roman" w:cs="Times New Roman"/>
          <w:sz w:val="28"/>
          <w:szCs w:val="28"/>
        </w:rPr>
        <w:t xml:space="preserve"> </w:t>
      </w:r>
      <w:r w:rsidR="00764B8F" w:rsidRPr="00694C68">
        <w:rPr>
          <w:rFonts w:ascii="Times New Roman" w:hAnsi="Times New Roman" w:cs="Times New Roman"/>
          <w:sz w:val="28"/>
          <w:szCs w:val="28"/>
          <w:lang w:val="kk-KZ"/>
        </w:rPr>
        <w:t xml:space="preserve">Химические составы шихтовых компонентов </w:t>
      </w:r>
      <w:r w:rsidR="00781E59" w:rsidRPr="00694C68">
        <w:rPr>
          <w:rFonts w:ascii="Times New Roman" w:hAnsi="Times New Roman" w:cs="Times New Roman"/>
          <w:sz w:val="28"/>
          <w:szCs w:val="28"/>
          <w:lang w:val="kk-KZ"/>
        </w:rPr>
        <w:t xml:space="preserve">представлены в таблице </w:t>
      </w:r>
      <w:r w:rsidR="00740333" w:rsidRPr="00694C68">
        <w:rPr>
          <w:rFonts w:ascii="Times New Roman" w:hAnsi="Times New Roman" w:cs="Times New Roman"/>
          <w:sz w:val="28"/>
          <w:szCs w:val="28"/>
          <w:lang w:val="kk-KZ"/>
        </w:rPr>
        <w:t>2.</w:t>
      </w:r>
      <w:r w:rsidR="00611ACE">
        <w:rPr>
          <w:rFonts w:ascii="Times New Roman" w:hAnsi="Times New Roman" w:cs="Times New Roman"/>
          <w:sz w:val="28"/>
          <w:szCs w:val="28"/>
          <w:lang w:val="kk-KZ"/>
        </w:rPr>
        <w:t>14</w:t>
      </w:r>
      <w:r w:rsidR="00740333" w:rsidRPr="00694C68">
        <w:rPr>
          <w:rFonts w:ascii="Times New Roman" w:hAnsi="Times New Roman" w:cs="Times New Roman"/>
          <w:sz w:val="28"/>
          <w:szCs w:val="28"/>
          <w:lang w:val="kk-KZ"/>
        </w:rPr>
        <w:t>.</w:t>
      </w:r>
    </w:p>
    <w:p w14:paraId="4F443CF1" w14:textId="77777777" w:rsidR="00D96E45" w:rsidRPr="00AB6A75" w:rsidRDefault="00D96E45" w:rsidP="00AB6A75">
      <w:pPr>
        <w:spacing w:after="0" w:line="240" w:lineRule="auto"/>
        <w:ind w:firstLine="567"/>
        <w:contextualSpacing/>
        <w:jc w:val="both"/>
        <w:rPr>
          <w:rFonts w:ascii="Times New Roman" w:hAnsi="Times New Roman" w:cs="Times New Roman"/>
          <w:sz w:val="28"/>
          <w:szCs w:val="28"/>
        </w:rPr>
      </w:pPr>
    </w:p>
    <w:p w14:paraId="658FD18A" w14:textId="016D4A98" w:rsidR="00781E59" w:rsidRPr="00694C68" w:rsidRDefault="00781E59" w:rsidP="00DC6788">
      <w:pPr>
        <w:pStyle w:val="a3"/>
        <w:spacing w:after="0" w:line="240" w:lineRule="auto"/>
        <w:ind w:left="0"/>
        <w:rPr>
          <w:rFonts w:ascii="Times New Roman" w:hAnsi="Times New Roman" w:cs="Times New Roman"/>
          <w:sz w:val="28"/>
          <w:szCs w:val="28"/>
        </w:rPr>
      </w:pPr>
      <w:bookmarkStart w:id="81" w:name="_Hlk210657284"/>
      <w:bookmarkStart w:id="82" w:name="_Hlk211811847"/>
      <w:r w:rsidRPr="00694C68">
        <w:rPr>
          <w:rFonts w:ascii="Times New Roman" w:hAnsi="Times New Roman" w:cs="Times New Roman"/>
          <w:sz w:val="28"/>
          <w:szCs w:val="28"/>
        </w:rPr>
        <w:t xml:space="preserve">Таблица </w:t>
      </w:r>
      <w:r w:rsidR="00740333" w:rsidRPr="00694C68">
        <w:rPr>
          <w:rFonts w:ascii="Times New Roman" w:hAnsi="Times New Roman" w:cs="Times New Roman"/>
          <w:sz w:val="28"/>
          <w:szCs w:val="28"/>
        </w:rPr>
        <w:t>2.</w:t>
      </w:r>
      <w:r w:rsidR="00611ACE">
        <w:rPr>
          <w:rFonts w:ascii="Times New Roman" w:hAnsi="Times New Roman" w:cs="Times New Roman"/>
          <w:sz w:val="28"/>
          <w:szCs w:val="28"/>
        </w:rPr>
        <w:t>14</w:t>
      </w:r>
      <w:r w:rsidRPr="00694C68">
        <w:rPr>
          <w:rFonts w:ascii="Times New Roman" w:hAnsi="Times New Roman" w:cs="Times New Roman"/>
          <w:sz w:val="28"/>
          <w:szCs w:val="28"/>
        </w:rPr>
        <w:t xml:space="preserve"> –Химический состав шихтовых компонентов </w:t>
      </w:r>
    </w:p>
    <w:tbl>
      <w:tblPr>
        <w:tblStyle w:val="a5"/>
        <w:tblW w:w="9493" w:type="dxa"/>
        <w:tblLayout w:type="fixed"/>
        <w:tblLook w:val="04A0" w:firstRow="1" w:lastRow="0" w:firstColumn="1" w:lastColumn="0" w:noHBand="0" w:noVBand="1"/>
      </w:tblPr>
      <w:tblGrid>
        <w:gridCol w:w="1838"/>
        <w:gridCol w:w="709"/>
        <w:gridCol w:w="709"/>
        <w:gridCol w:w="709"/>
        <w:gridCol w:w="708"/>
        <w:gridCol w:w="567"/>
        <w:gridCol w:w="710"/>
        <w:gridCol w:w="706"/>
        <w:gridCol w:w="663"/>
        <w:gridCol w:w="756"/>
        <w:gridCol w:w="709"/>
        <w:gridCol w:w="709"/>
      </w:tblGrid>
      <w:tr w:rsidR="002660FD" w:rsidRPr="00694C68" w14:paraId="5F7CBD1E" w14:textId="77777777" w:rsidTr="003E5423">
        <w:tc>
          <w:tcPr>
            <w:tcW w:w="1838" w:type="dxa"/>
            <w:vMerge w:val="restart"/>
          </w:tcPr>
          <w:bookmarkEnd w:id="81"/>
          <w:p w14:paraId="59669A23" w14:textId="77777777" w:rsidR="002660FD" w:rsidRPr="00694C68" w:rsidRDefault="002660FD" w:rsidP="00DC6788">
            <w:pPr>
              <w:pStyle w:val="a3"/>
              <w:ind w:left="0"/>
              <w:rPr>
                <w:rFonts w:ascii="Times New Roman" w:hAnsi="Times New Roman" w:cs="Times New Roman"/>
                <w:sz w:val="24"/>
                <w:szCs w:val="24"/>
                <w:lang w:val="kk-KZ"/>
              </w:rPr>
            </w:pPr>
            <w:r w:rsidRPr="00694C68">
              <w:rPr>
                <w:rFonts w:ascii="Times New Roman" w:hAnsi="Times New Roman" w:cs="Times New Roman"/>
                <w:sz w:val="24"/>
                <w:szCs w:val="24"/>
                <w:lang w:val="kk-KZ"/>
              </w:rPr>
              <w:t>Наименование</w:t>
            </w:r>
          </w:p>
        </w:tc>
        <w:tc>
          <w:tcPr>
            <w:tcW w:w="5481" w:type="dxa"/>
            <w:gridSpan w:val="8"/>
          </w:tcPr>
          <w:p w14:paraId="503405FC"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Химический</w:t>
            </w:r>
            <w:r w:rsidRPr="00694C68">
              <w:rPr>
                <w:rFonts w:ascii="Times New Roman" w:hAnsi="Times New Roman" w:cs="Times New Roman"/>
                <w:sz w:val="24"/>
                <w:szCs w:val="24"/>
                <w:lang w:val="en-US"/>
              </w:rPr>
              <w:t xml:space="preserve"> </w:t>
            </w:r>
            <w:r w:rsidRPr="00694C68">
              <w:rPr>
                <w:rFonts w:ascii="Times New Roman" w:hAnsi="Times New Roman" w:cs="Times New Roman"/>
                <w:sz w:val="24"/>
                <w:szCs w:val="24"/>
                <w:lang w:val="kk-KZ"/>
              </w:rPr>
              <w:t>состав шихтовых компонентов, %</w:t>
            </w:r>
          </w:p>
        </w:tc>
        <w:tc>
          <w:tcPr>
            <w:tcW w:w="756" w:type="dxa"/>
          </w:tcPr>
          <w:p w14:paraId="76D66325"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C</w:t>
            </w:r>
            <w:r w:rsidRPr="00694C68">
              <w:rPr>
                <w:rFonts w:ascii="Times New Roman" w:hAnsi="Times New Roman" w:cs="Times New Roman"/>
                <w:sz w:val="24"/>
                <w:szCs w:val="24"/>
                <w:vertAlign w:val="subscript"/>
              </w:rPr>
              <w:t>тв</w:t>
            </w:r>
          </w:p>
        </w:tc>
        <w:tc>
          <w:tcPr>
            <w:tcW w:w="709" w:type="dxa"/>
          </w:tcPr>
          <w:p w14:paraId="19A6710A"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V</w:t>
            </w:r>
            <w:r w:rsidRPr="00694C68">
              <w:rPr>
                <w:rFonts w:ascii="Times New Roman" w:hAnsi="Times New Roman" w:cs="Times New Roman"/>
                <w:sz w:val="24"/>
                <w:szCs w:val="24"/>
                <w:vertAlign w:val="superscript"/>
                <w:lang w:val="en-US"/>
              </w:rPr>
              <w:t>d</w:t>
            </w:r>
          </w:p>
        </w:tc>
        <w:tc>
          <w:tcPr>
            <w:tcW w:w="709" w:type="dxa"/>
          </w:tcPr>
          <w:p w14:paraId="214B4402"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A</w:t>
            </w:r>
            <w:r w:rsidRPr="00694C68">
              <w:rPr>
                <w:rFonts w:ascii="Times New Roman" w:hAnsi="Times New Roman" w:cs="Times New Roman"/>
                <w:sz w:val="24"/>
                <w:szCs w:val="24"/>
                <w:vertAlign w:val="superscript"/>
              </w:rPr>
              <w:t>с</w:t>
            </w:r>
          </w:p>
        </w:tc>
      </w:tr>
      <w:tr w:rsidR="002660FD" w:rsidRPr="00694C68" w14:paraId="2D4443FE" w14:textId="77777777" w:rsidTr="003E5423">
        <w:tc>
          <w:tcPr>
            <w:tcW w:w="1838" w:type="dxa"/>
            <w:vMerge/>
          </w:tcPr>
          <w:p w14:paraId="4F70112C" w14:textId="77777777" w:rsidR="002660FD" w:rsidRPr="00694C68" w:rsidRDefault="002660FD" w:rsidP="00DC6788">
            <w:pPr>
              <w:pStyle w:val="a3"/>
              <w:ind w:left="0"/>
              <w:rPr>
                <w:rFonts w:ascii="Times New Roman" w:hAnsi="Times New Roman" w:cs="Times New Roman"/>
                <w:sz w:val="24"/>
                <w:szCs w:val="24"/>
                <w:lang w:val="kk-KZ"/>
              </w:rPr>
            </w:pPr>
          </w:p>
        </w:tc>
        <w:tc>
          <w:tcPr>
            <w:tcW w:w="709" w:type="dxa"/>
          </w:tcPr>
          <w:p w14:paraId="194FA6B2"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Cr</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709" w:type="dxa"/>
          </w:tcPr>
          <w:p w14:paraId="1FBAA8BF"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Fe</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709" w:type="dxa"/>
          </w:tcPr>
          <w:p w14:paraId="56E8760F"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SiO</w:t>
            </w:r>
            <w:r w:rsidRPr="00694C68">
              <w:rPr>
                <w:rFonts w:ascii="Times New Roman" w:hAnsi="Times New Roman" w:cs="Times New Roman"/>
                <w:sz w:val="24"/>
                <w:szCs w:val="24"/>
                <w:vertAlign w:val="subscript"/>
                <w:lang w:val="en-US"/>
              </w:rPr>
              <w:t>2</w:t>
            </w:r>
          </w:p>
        </w:tc>
        <w:tc>
          <w:tcPr>
            <w:tcW w:w="708" w:type="dxa"/>
          </w:tcPr>
          <w:p w14:paraId="2F061303"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Al</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567" w:type="dxa"/>
          </w:tcPr>
          <w:p w14:paraId="171433B5"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CaO</w:t>
            </w:r>
          </w:p>
        </w:tc>
        <w:tc>
          <w:tcPr>
            <w:tcW w:w="710" w:type="dxa"/>
          </w:tcPr>
          <w:p w14:paraId="7D106384"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MgO</w:t>
            </w:r>
          </w:p>
        </w:tc>
        <w:tc>
          <w:tcPr>
            <w:tcW w:w="706" w:type="dxa"/>
          </w:tcPr>
          <w:p w14:paraId="78C6CB11"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P</w:t>
            </w:r>
            <w:r w:rsidRPr="00694C68">
              <w:rPr>
                <w:rFonts w:ascii="Times New Roman" w:hAnsi="Times New Roman" w:cs="Times New Roman"/>
                <w:sz w:val="24"/>
                <w:szCs w:val="24"/>
                <w:vertAlign w:val="superscript"/>
                <w:lang w:val="en-US"/>
              </w:rPr>
              <w:t>d</w:t>
            </w:r>
          </w:p>
        </w:tc>
        <w:tc>
          <w:tcPr>
            <w:tcW w:w="663" w:type="dxa"/>
          </w:tcPr>
          <w:p w14:paraId="7D693EC9"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S</w:t>
            </w:r>
            <w:r w:rsidRPr="00694C68">
              <w:rPr>
                <w:rFonts w:ascii="Times New Roman" w:hAnsi="Times New Roman" w:cs="Times New Roman"/>
                <w:sz w:val="24"/>
                <w:szCs w:val="24"/>
                <w:vertAlign w:val="superscript"/>
                <w:lang w:val="en-US"/>
              </w:rPr>
              <w:t>d</w:t>
            </w:r>
          </w:p>
        </w:tc>
        <w:tc>
          <w:tcPr>
            <w:tcW w:w="756" w:type="dxa"/>
          </w:tcPr>
          <w:p w14:paraId="499AAFB6" w14:textId="77777777" w:rsidR="002660FD" w:rsidRPr="00694C68" w:rsidRDefault="002660FD" w:rsidP="00DC6788">
            <w:pPr>
              <w:pStyle w:val="a3"/>
              <w:ind w:left="-107" w:right="-106"/>
              <w:jc w:val="center"/>
              <w:rPr>
                <w:rFonts w:ascii="Times New Roman" w:hAnsi="Times New Roman" w:cs="Times New Roman"/>
                <w:sz w:val="24"/>
                <w:szCs w:val="24"/>
                <w:lang w:val="kk-KZ"/>
              </w:rPr>
            </w:pPr>
          </w:p>
        </w:tc>
        <w:tc>
          <w:tcPr>
            <w:tcW w:w="709" w:type="dxa"/>
          </w:tcPr>
          <w:p w14:paraId="4E53BB59" w14:textId="77777777" w:rsidR="002660FD" w:rsidRPr="00694C68" w:rsidRDefault="002660FD" w:rsidP="00DC6788">
            <w:pPr>
              <w:pStyle w:val="a3"/>
              <w:ind w:left="-107" w:right="-106"/>
              <w:jc w:val="center"/>
              <w:rPr>
                <w:rFonts w:ascii="Times New Roman" w:hAnsi="Times New Roman" w:cs="Times New Roman"/>
                <w:sz w:val="24"/>
                <w:szCs w:val="24"/>
                <w:lang w:val="kk-KZ"/>
              </w:rPr>
            </w:pPr>
          </w:p>
        </w:tc>
        <w:tc>
          <w:tcPr>
            <w:tcW w:w="709" w:type="dxa"/>
          </w:tcPr>
          <w:p w14:paraId="7D472430" w14:textId="77777777" w:rsidR="002660FD" w:rsidRPr="00694C68" w:rsidRDefault="002660FD" w:rsidP="00DC6788">
            <w:pPr>
              <w:pStyle w:val="a3"/>
              <w:ind w:left="-107" w:right="-106"/>
              <w:jc w:val="center"/>
              <w:rPr>
                <w:rFonts w:ascii="Times New Roman" w:hAnsi="Times New Roman" w:cs="Times New Roman"/>
                <w:sz w:val="24"/>
                <w:szCs w:val="24"/>
                <w:lang w:val="kk-KZ"/>
              </w:rPr>
            </w:pPr>
          </w:p>
        </w:tc>
      </w:tr>
      <w:tr w:rsidR="002660FD" w:rsidRPr="00694C68" w14:paraId="3BE30A7F" w14:textId="77777777" w:rsidTr="003E5423">
        <w:tc>
          <w:tcPr>
            <w:tcW w:w="1838" w:type="dxa"/>
          </w:tcPr>
          <w:p w14:paraId="2EF1392C" w14:textId="77777777" w:rsidR="002660FD" w:rsidRPr="00694C68" w:rsidRDefault="002660FD" w:rsidP="00DC6788">
            <w:pPr>
              <w:pStyle w:val="a3"/>
              <w:ind w:left="0"/>
              <w:rPr>
                <w:rFonts w:ascii="Times New Roman" w:hAnsi="Times New Roman" w:cs="Times New Roman"/>
                <w:sz w:val="24"/>
                <w:szCs w:val="24"/>
                <w:lang w:val="kk-KZ"/>
              </w:rPr>
            </w:pPr>
            <w:r w:rsidRPr="00694C68">
              <w:rPr>
                <w:rFonts w:ascii="Times New Roman" w:hAnsi="Times New Roman" w:cs="Times New Roman"/>
                <w:sz w:val="24"/>
                <w:szCs w:val="24"/>
                <w:lang w:val="kk-KZ"/>
              </w:rPr>
              <w:t>Хром. руда</w:t>
            </w:r>
          </w:p>
        </w:tc>
        <w:tc>
          <w:tcPr>
            <w:tcW w:w="709" w:type="dxa"/>
          </w:tcPr>
          <w:p w14:paraId="772B14EA"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49,20</w:t>
            </w:r>
          </w:p>
        </w:tc>
        <w:tc>
          <w:tcPr>
            <w:tcW w:w="709" w:type="dxa"/>
          </w:tcPr>
          <w:p w14:paraId="4ACE3D3C"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14,03</w:t>
            </w:r>
          </w:p>
        </w:tc>
        <w:tc>
          <w:tcPr>
            <w:tcW w:w="709" w:type="dxa"/>
          </w:tcPr>
          <w:p w14:paraId="650FF3BF"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6,13</w:t>
            </w:r>
          </w:p>
        </w:tc>
        <w:tc>
          <w:tcPr>
            <w:tcW w:w="708" w:type="dxa"/>
          </w:tcPr>
          <w:p w14:paraId="3006D522"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10,24</w:t>
            </w:r>
          </w:p>
        </w:tc>
        <w:tc>
          <w:tcPr>
            <w:tcW w:w="567" w:type="dxa"/>
          </w:tcPr>
          <w:p w14:paraId="112B3EAA"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1,65</w:t>
            </w:r>
          </w:p>
        </w:tc>
        <w:tc>
          <w:tcPr>
            <w:tcW w:w="710" w:type="dxa"/>
          </w:tcPr>
          <w:p w14:paraId="430FB3E8"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15,05</w:t>
            </w:r>
          </w:p>
        </w:tc>
        <w:tc>
          <w:tcPr>
            <w:tcW w:w="706" w:type="dxa"/>
          </w:tcPr>
          <w:p w14:paraId="4C75B54E"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0,003</w:t>
            </w:r>
          </w:p>
        </w:tc>
        <w:tc>
          <w:tcPr>
            <w:tcW w:w="663" w:type="dxa"/>
          </w:tcPr>
          <w:p w14:paraId="5AB94BFF"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756" w:type="dxa"/>
          </w:tcPr>
          <w:p w14:paraId="11A56D9A"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709" w:type="dxa"/>
          </w:tcPr>
          <w:p w14:paraId="126A5902"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709" w:type="dxa"/>
          </w:tcPr>
          <w:p w14:paraId="14E54DB6"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r>
      <w:tr w:rsidR="002660FD" w:rsidRPr="00694C68" w14:paraId="68BE7D56" w14:textId="77777777" w:rsidTr="003E5423">
        <w:tc>
          <w:tcPr>
            <w:tcW w:w="1838" w:type="dxa"/>
          </w:tcPr>
          <w:p w14:paraId="101679A4" w14:textId="77777777" w:rsidR="002660FD" w:rsidRPr="00694C68" w:rsidRDefault="002660FD" w:rsidP="00DC6788">
            <w:pPr>
              <w:pStyle w:val="a3"/>
              <w:ind w:left="0"/>
              <w:rPr>
                <w:rFonts w:ascii="Times New Roman" w:hAnsi="Times New Roman" w:cs="Times New Roman"/>
                <w:sz w:val="24"/>
                <w:szCs w:val="24"/>
                <w:lang w:val="kk-KZ"/>
              </w:rPr>
            </w:pPr>
            <w:r w:rsidRPr="00694C68">
              <w:rPr>
                <w:rFonts w:ascii="Times New Roman" w:hAnsi="Times New Roman" w:cs="Times New Roman"/>
                <w:sz w:val="24"/>
                <w:szCs w:val="24"/>
                <w:lang w:val="kk-KZ"/>
              </w:rPr>
              <w:t>Кварцит</w:t>
            </w:r>
          </w:p>
        </w:tc>
        <w:tc>
          <w:tcPr>
            <w:tcW w:w="709" w:type="dxa"/>
          </w:tcPr>
          <w:p w14:paraId="49453157"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709" w:type="dxa"/>
          </w:tcPr>
          <w:p w14:paraId="7E82A93F"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0,65</w:t>
            </w:r>
          </w:p>
        </w:tc>
        <w:tc>
          <w:tcPr>
            <w:tcW w:w="709" w:type="dxa"/>
          </w:tcPr>
          <w:p w14:paraId="75A3E380"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96,45</w:t>
            </w:r>
          </w:p>
        </w:tc>
        <w:tc>
          <w:tcPr>
            <w:tcW w:w="708" w:type="dxa"/>
          </w:tcPr>
          <w:p w14:paraId="2B5B8B08"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2,17</w:t>
            </w:r>
          </w:p>
        </w:tc>
        <w:tc>
          <w:tcPr>
            <w:tcW w:w="567" w:type="dxa"/>
          </w:tcPr>
          <w:p w14:paraId="71F16A2D"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0,33</w:t>
            </w:r>
          </w:p>
        </w:tc>
        <w:tc>
          <w:tcPr>
            <w:tcW w:w="710" w:type="dxa"/>
          </w:tcPr>
          <w:p w14:paraId="558329FF"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0,40</w:t>
            </w:r>
          </w:p>
        </w:tc>
        <w:tc>
          <w:tcPr>
            <w:tcW w:w="706" w:type="dxa"/>
          </w:tcPr>
          <w:p w14:paraId="23EEF9F9"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0,002</w:t>
            </w:r>
          </w:p>
        </w:tc>
        <w:tc>
          <w:tcPr>
            <w:tcW w:w="663" w:type="dxa"/>
          </w:tcPr>
          <w:p w14:paraId="21F8933C"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756" w:type="dxa"/>
          </w:tcPr>
          <w:p w14:paraId="58352D1A"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709" w:type="dxa"/>
          </w:tcPr>
          <w:p w14:paraId="0B102327"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709" w:type="dxa"/>
          </w:tcPr>
          <w:p w14:paraId="05214771"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r>
      <w:tr w:rsidR="002660FD" w:rsidRPr="00694C68" w14:paraId="0CAC8AC4" w14:textId="77777777" w:rsidTr="003E5423">
        <w:tc>
          <w:tcPr>
            <w:tcW w:w="1838" w:type="dxa"/>
            <w:vMerge w:val="restart"/>
          </w:tcPr>
          <w:p w14:paraId="6EDB2A6D" w14:textId="77777777" w:rsidR="002660FD" w:rsidRPr="00694C68" w:rsidRDefault="002660FD" w:rsidP="00DC6788">
            <w:pPr>
              <w:pStyle w:val="a3"/>
              <w:ind w:left="0"/>
              <w:rPr>
                <w:rFonts w:ascii="Times New Roman" w:hAnsi="Times New Roman" w:cs="Times New Roman"/>
                <w:sz w:val="24"/>
                <w:szCs w:val="24"/>
                <w:lang w:val="kk-KZ"/>
              </w:rPr>
            </w:pPr>
            <w:r w:rsidRPr="00694C68">
              <w:rPr>
                <w:rFonts w:ascii="Times New Roman" w:hAnsi="Times New Roman" w:cs="Times New Roman"/>
                <w:sz w:val="24"/>
                <w:szCs w:val="24"/>
                <w:lang w:val="kk-KZ"/>
              </w:rPr>
              <w:t>Наименование</w:t>
            </w:r>
          </w:p>
        </w:tc>
        <w:tc>
          <w:tcPr>
            <w:tcW w:w="5481" w:type="dxa"/>
            <w:gridSpan w:val="8"/>
          </w:tcPr>
          <w:p w14:paraId="68F77DCC"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Химический состав золы, %</w:t>
            </w:r>
          </w:p>
        </w:tc>
        <w:tc>
          <w:tcPr>
            <w:tcW w:w="756" w:type="dxa"/>
          </w:tcPr>
          <w:p w14:paraId="79A1F204"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C</w:t>
            </w:r>
            <w:r w:rsidRPr="00694C68">
              <w:rPr>
                <w:rFonts w:ascii="Times New Roman" w:hAnsi="Times New Roman" w:cs="Times New Roman"/>
                <w:sz w:val="24"/>
                <w:szCs w:val="24"/>
                <w:vertAlign w:val="subscript"/>
              </w:rPr>
              <w:t>тв</w:t>
            </w:r>
          </w:p>
        </w:tc>
        <w:tc>
          <w:tcPr>
            <w:tcW w:w="709" w:type="dxa"/>
          </w:tcPr>
          <w:p w14:paraId="54CE8DC5"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V</w:t>
            </w:r>
            <w:r w:rsidRPr="00694C68">
              <w:rPr>
                <w:rFonts w:ascii="Times New Roman" w:hAnsi="Times New Roman" w:cs="Times New Roman"/>
                <w:sz w:val="24"/>
                <w:szCs w:val="24"/>
                <w:vertAlign w:val="superscript"/>
                <w:lang w:val="en-US"/>
              </w:rPr>
              <w:t>d</w:t>
            </w:r>
          </w:p>
        </w:tc>
        <w:tc>
          <w:tcPr>
            <w:tcW w:w="709" w:type="dxa"/>
          </w:tcPr>
          <w:p w14:paraId="1321A466"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A</w:t>
            </w:r>
            <w:r w:rsidRPr="00694C68">
              <w:rPr>
                <w:rFonts w:ascii="Times New Roman" w:hAnsi="Times New Roman" w:cs="Times New Roman"/>
                <w:sz w:val="24"/>
                <w:szCs w:val="24"/>
                <w:vertAlign w:val="superscript"/>
              </w:rPr>
              <w:t>с</w:t>
            </w:r>
          </w:p>
        </w:tc>
      </w:tr>
      <w:tr w:rsidR="002660FD" w:rsidRPr="00694C68" w14:paraId="50C53A45" w14:textId="77777777" w:rsidTr="003E5423">
        <w:tc>
          <w:tcPr>
            <w:tcW w:w="1838" w:type="dxa"/>
            <w:vMerge/>
          </w:tcPr>
          <w:p w14:paraId="52542D09" w14:textId="77777777" w:rsidR="002660FD" w:rsidRPr="00694C68" w:rsidRDefault="002660FD" w:rsidP="00DC6788">
            <w:pPr>
              <w:pStyle w:val="a3"/>
              <w:ind w:left="0"/>
              <w:rPr>
                <w:rFonts w:ascii="Times New Roman" w:hAnsi="Times New Roman" w:cs="Times New Roman"/>
                <w:sz w:val="24"/>
                <w:szCs w:val="24"/>
                <w:lang w:val="kk-KZ"/>
              </w:rPr>
            </w:pPr>
          </w:p>
        </w:tc>
        <w:tc>
          <w:tcPr>
            <w:tcW w:w="709" w:type="dxa"/>
          </w:tcPr>
          <w:p w14:paraId="02509614"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Cr</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709" w:type="dxa"/>
          </w:tcPr>
          <w:p w14:paraId="689A2EA4" w14:textId="77777777" w:rsidR="002660FD" w:rsidRPr="00694C68" w:rsidRDefault="002660FD" w:rsidP="00DC6788">
            <w:pPr>
              <w:pStyle w:val="a3"/>
              <w:ind w:left="-107" w:right="-106"/>
              <w:jc w:val="center"/>
              <w:rPr>
                <w:rFonts w:ascii="Times New Roman" w:hAnsi="Times New Roman" w:cs="Times New Roman"/>
                <w:sz w:val="24"/>
                <w:szCs w:val="24"/>
              </w:rPr>
            </w:pPr>
            <w:r w:rsidRPr="00694C68">
              <w:rPr>
                <w:rFonts w:ascii="Times New Roman" w:hAnsi="Times New Roman" w:cs="Times New Roman"/>
                <w:sz w:val="24"/>
                <w:szCs w:val="24"/>
                <w:lang w:val="en-US"/>
              </w:rPr>
              <w:t>Fe</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709" w:type="dxa"/>
          </w:tcPr>
          <w:p w14:paraId="7DFC3E51" w14:textId="77777777" w:rsidR="002660FD" w:rsidRPr="00694C68" w:rsidRDefault="002660FD" w:rsidP="00DC6788">
            <w:pPr>
              <w:pStyle w:val="a3"/>
              <w:ind w:left="-107" w:right="-106"/>
              <w:jc w:val="center"/>
              <w:rPr>
                <w:rFonts w:ascii="Times New Roman" w:hAnsi="Times New Roman" w:cs="Times New Roman"/>
                <w:sz w:val="24"/>
                <w:szCs w:val="24"/>
              </w:rPr>
            </w:pPr>
            <w:r w:rsidRPr="00694C68">
              <w:rPr>
                <w:rFonts w:ascii="Times New Roman" w:hAnsi="Times New Roman" w:cs="Times New Roman"/>
                <w:sz w:val="24"/>
                <w:szCs w:val="24"/>
                <w:lang w:val="en-US"/>
              </w:rPr>
              <w:t>SiO</w:t>
            </w:r>
            <w:r w:rsidRPr="00694C68">
              <w:rPr>
                <w:rFonts w:ascii="Times New Roman" w:hAnsi="Times New Roman" w:cs="Times New Roman"/>
                <w:sz w:val="24"/>
                <w:szCs w:val="24"/>
                <w:vertAlign w:val="subscript"/>
                <w:lang w:val="en-US"/>
              </w:rPr>
              <w:t>2</w:t>
            </w:r>
          </w:p>
        </w:tc>
        <w:tc>
          <w:tcPr>
            <w:tcW w:w="708" w:type="dxa"/>
          </w:tcPr>
          <w:p w14:paraId="50EF9A1E"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Al</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567" w:type="dxa"/>
          </w:tcPr>
          <w:p w14:paraId="12F851EF"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CaO</w:t>
            </w:r>
          </w:p>
        </w:tc>
        <w:tc>
          <w:tcPr>
            <w:tcW w:w="710" w:type="dxa"/>
          </w:tcPr>
          <w:p w14:paraId="5B6BF9EA"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MgO</w:t>
            </w:r>
          </w:p>
        </w:tc>
        <w:tc>
          <w:tcPr>
            <w:tcW w:w="706" w:type="dxa"/>
          </w:tcPr>
          <w:p w14:paraId="585F79C5"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P</w:t>
            </w:r>
            <w:r w:rsidRPr="00694C68">
              <w:rPr>
                <w:rFonts w:ascii="Times New Roman" w:hAnsi="Times New Roman" w:cs="Times New Roman"/>
                <w:sz w:val="24"/>
                <w:szCs w:val="24"/>
                <w:vertAlign w:val="superscript"/>
                <w:lang w:val="en-US"/>
              </w:rPr>
              <w:t>d</w:t>
            </w:r>
          </w:p>
        </w:tc>
        <w:tc>
          <w:tcPr>
            <w:tcW w:w="663" w:type="dxa"/>
          </w:tcPr>
          <w:p w14:paraId="61CF6CC1"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S</w:t>
            </w:r>
            <w:r w:rsidRPr="00694C68">
              <w:rPr>
                <w:rFonts w:ascii="Times New Roman" w:hAnsi="Times New Roman" w:cs="Times New Roman"/>
                <w:sz w:val="24"/>
                <w:szCs w:val="24"/>
                <w:vertAlign w:val="superscript"/>
                <w:lang w:val="en-US"/>
              </w:rPr>
              <w:t>d</w:t>
            </w:r>
          </w:p>
        </w:tc>
        <w:tc>
          <w:tcPr>
            <w:tcW w:w="756" w:type="dxa"/>
          </w:tcPr>
          <w:p w14:paraId="6D8C216B" w14:textId="77777777" w:rsidR="002660FD" w:rsidRPr="00694C68" w:rsidRDefault="002660FD" w:rsidP="00DC6788">
            <w:pPr>
              <w:pStyle w:val="a3"/>
              <w:ind w:left="-107" w:right="-106"/>
              <w:jc w:val="center"/>
              <w:rPr>
                <w:rFonts w:ascii="Times New Roman" w:hAnsi="Times New Roman" w:cs="Times New Roman"/>
                <w:sz w:val="24"/>
                <w:szCs w:val="24"/>
                <w:lang w:val="kk-KZ"/>
              </w:rPr>
            </w:pPr>
          </w:p>
        </w:tc>
        <w:tc>
          <w:tcPr>
            <w:tcW w:w="709" w:type="dxa"/>
          </w:tcPr>
          <w:p w14:paraId="33EB08FF" w14:textId="77777777" w:rsidR="002660FD" w:rsidRPr="00694C68" w:rsidRDefault="002660FD" w:rsidP="00DC6788">
            <w:pPr>
              <w:pStyle w:val="a3"/>
              <w:ind w:left="-107" w:right="-106"/>
              <w:jc w:val="center"/>
              <w:rPr>
                <w:rFonts w:ascii="Times New Roman" w:hAnsi="Times New Roman" w:cs="Times New Roman"/>
                <w:sz w:val="24"/>
                <w:szCs w:val="24"/>
                <w:lang w:val="kk-KZ"/>
              </w:rPr>
            </w:pPr>
          </w:p>
        </w:tc>
        <w:tc>
          <w:tcPr>
            <w:tcW w:w="709" w:type="dxa"/>
          </w:tcPr>
          <w:p w14:paraId="5AC4F3AE" w14:textId="77777777" w:rsidR="002660FD" w:rsidRPr="00694C68" w:rsidRDefault="002660FD" w:rsidP="00DC6788">
            <w:pPr>
              <w:pStyle w:val="a3"/>
              <w:ind w:left="-107" w:right="-106"/>
              <w:jc w:val="center"/>
              <w:rPr>
                <w:rFonts w:ascii="Times New Roman" w:hAnsi="Times New Roman" w:cs="Times New Roman"/>
                <w:sz w:val="24"/>
                <w:szCs w:val="24"/>
                <w:lang w:val="kk-KZ"/>
              </w:rPr>
            </w:pPr>
          </w:p>
        </w:tc>
      </w:tr>
      <w:tr w:rsidR="002660FD" w:rsidRPr="00694C68" w14:paraId="0AFC3AF3" w14:textId="77777777" w:rsidTr="003E5423">
        <w:tc>
          <w:tcPr>
            <w:tcW w:w="1838" w:type="dxa"/>
          </w:tcPr>
          <w:p w14:paraId="39593DA9" w14:textId="77777777" w:rsidR="002660FD" w:rsidRPr="00694C68" w:rsidRDefault="002660FD" w:rsidP="00DC6788">
            <w:pPr>
              <w:pStyle w:val="a3"/>
              <w:ind w:left="0"/>
              <w:rPr>
                <w:rFonts w:ascii="Times New Roman" w:hAnsi="Times New Roman" w:cs="Times New Roman"/>
                <w:sz w:val="24"/>
                <w:szCs w:val="24"/>
                <w:lang w:val="kk-KZ"/>
              </w:rPr>
            </w:pPr>
            <w:r w:rsidRPr="00694C68">
              <w:rPr>
                <w:rFonts w:ascii="Times New Roman" w:hAnsi="Times New Roman" w:cs="Times New Roman"/>
                <w:sz w:val="24"/>
                <w:szCs w:val="24"/>
                <w:lang w:val="kk-KZ"/>
              </w:rPr>
              <w:t>Ж-100</w:t>
            </w:r>
          </w:p>
        </w:tc>
        <w:tc>
          <w:tcPr>
            <w:tcW w:w="709" w:type="dxa"/>
          </w:tcPr>
          <w:p w14:paraId="2F9F5902"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709" w:type="dxa"/>
          </w:tcPr>
          <w:p w14:paraId="0F2668B0" w14:textId="77777777" w:rsidR="002660FD" w:rsidRPr="00694C68" w:rsidRDefault="002660FD" w:rsidP="00DC6788">
            <w:pPr>
              <w:pStyle w:val="a3"/>
              <w:ind w:left="-107" w:right="-106"/>
              <w:jc w:val="center"/>
              <w:rPr>
                <w:rFonts w:ascii="Times New Roman" w:hAnsi="Times New Roman" w:cs="Times New Roman"/>
                <w:sz w:val="24"/>
                <w:szCs w:val="24"/>
              </w:rPr>
            </w:pPr>
            <w:r w:rsidRPr="00694C68">
              <w:rPr>
                <w:rFonts w:ascii="Times New Roman" w:hAnsi="Times New Roman" w:cs="Times New Roman"/>
                <w:sz w:val="24"/>
                <w:szCs w:val="24"/>
              </w:rPr>
              <w:t>32,17</w:t>
            </w:r>
          </w:p>
        </w:tc>
        <w:tc>
          <w:tcPr>
            <w:tcW w:w="709" w:type="dxa"/>
          </w:tcPr>
          <w:p w14:paraId="4F8ADBF0" w14:textId="77777777" w:rsidR="002660FD" w:rsidRPr="00694C68" w:rsidRDefault="002660FD" w:rsidP="00DC6788">
            <w:pPr>
              <w:pStyle w:val="a3"/>
              <w:ind w:left="-107" w:right="-106"/>
              <w:jc w:val="center"/>
              <w:rPr>
                <w:rFonts w:ascii="Times New Roman" w:hAnsi="Times New Roman" w:cs="Times New Roman"/>
                <w:sz w:val="24"/>
                <w:szCs w:val="24"/>
              </w:rPr>
            </w:pPr>
            <w:r w:rsidRPr="00694C68">
              <w:rPr>
                <w:rFonts w:ascii="Times New Roman" w:hAnsi="Times New Roman" w:cs="Times New Roman"/>
                <w:sz w:val="24"/>
                <w:szCs w:val="24"/>
              </w:rPr>
              <w:t>35,90</w:t>
            </w:r>
          </w:p>
        </w:tc>
        <w:tc>
          <w:tcPr>
            <w:tcW w:w="708" w:type="dxa"/>
          </w:tcPr>
          <w:p w14:paraId="1D246247"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17,10</w:t>
            </w:r>
          </w:p>
        </w:tc>
        <w:tc>
          <w:tcPr>
            <w:tcW w:w="567" w:type="dxa"/>
          </w:tcPr>
          <w:p w14:paraId="17DAFA56"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4,30</w:t>
            </w:r>
          </w:p>
        </w:tc>
        <w:tc>
          <w:tcPr>
            <w:tcW w:w="710" w:type="dxa"/>
          </w:tcPr>
          <w:p w14:paraId="46C28617"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2,43</w:t>
            </w:r>
          </w:p>
        </w:tc>
        <w:tc>
          <w:tcPr>
            <w:tcW w:w="706" w:type="dxa"/>
          </w:tcPr>
          <w:p w14:paraId="2F9EF9D2"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0,075</w:t>
            </w:r>
          </w:p>
        </w:tc>
        <w:tc>
          <w:tcPr>
            <w:tcW w:w="663" w:type="dxa"/>
          </w:tcPr>
          <w:p w14:paraId="00E2C27D"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0,452</w:t>
            </w:r>
          </w:p>
        </w:tc>
        <w:tc>
          <w:tcPr>
            <w:tcW w:w="756" w:type="dxa"/>
          </w:tcPr>
          <w:p w14:paraId="164BD6AE"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84,74</w:t>
            </w:r>
          </w:p>
        </w:tc>
        <w:tc>
          <w:tcPr>
            <w:tcW w:w="709" w:type="dxa"/>
          </w:tcPr>
          <w:p w14:paraId="76779D90"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0,36</w:t>
            </w:r>
          </w:p>
        </w:tc>
        <w:tc>
          <w:tcPr>
            <w:tcW w:w="709" w:type="dxa"/>
          </w:tcPr>
          <w:p w14:paraId="65E4862C"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13,54</w:t>
            </w:r>
          </w:p>
        </w:tc>
      </w:tr>
      <w:tr w:rsidR="002660FD" w:rsidRPr="00694C68" w14:paraId="0DADDA4F" w14:textId="77777777" w:rsidTr="003E5423">
        <w:tc>
          <w:tcPr>
            <w:tcW w:w="1838" w:type="dxa"/>
          </w:tcPr>
          <w:p w14:paraId="096E4483" w14:textId="77777777" w:rsidR="002660FD" w:rsidRPr="00694C68" w:rsidRDefault="002660FD" w:rsidP="00DC6788">
            <w:pPr>
              <w:pStyle w:val="a3"/>
              <w:ind w:left="0"/>
              <w:rPr>
                <w:rFonts w:ascii="Times New Roman" w:hAnsi="Times New Roman" w:cs="Times New Roman"/>
                <w:sz w:val="24"/>
                <w:szCs w:val="24"/>
                <w:lang w:val="kk-KZ"/>
              </w:rPr>
            </w:pPr>
            <w:r w:rsidRPr="00694C68">
              <w:rPr>
                <w:rFonts w:ascii="Times New Roman" w:hAnsi="Times New Roman" w:cs="Times New Roman"/>
                <w:sz w:val="24"/>
                <w:szCs w:val="24"/>
                <w:lang w:val="kk-KZ"/>
              </w:rPr>
              <w:t>Ж-75</w:t>
            </w:r>
          </w:p>
        </w:tc>
        <w:tc>
          <w:tcPr>
            <w:tcW w:w="709" w:type="dxa"/>
          </w:tcPr>
          <w:p w14:paraId="66470CF6"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709" w:type="dxa"/>
          </w:tcPr>
          <w:p w14:paraId="4EC91C1F"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32,05</w:t>
            </w:r>
          </w:p>
        </w:tc>
        <w:tc>
          <w:tcPr>
            <w:tcW w:w="709" w:type="dxa"/>
          </w:tcPr>
          <w:p w14:paraId="1448BA8A"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34,40</w:t>
            </w:r>
          </w:p>
        </w:tc>
        <w:tc>
          <w:tcPr>
            <w:tcW w:w="708" w:type="dxa"/>
          </w:tcPr>
          <w:p w14:paraId="4528FB7A"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17,50</w:t>
            </w:r>
          </w:p>
        </w:tc>
        <w:tc>
          <w:tcPr>
            <w:tcW w:w="567" w:type="dxa"/>
          </w:tcPr>
          <w:p w14:paraId="50444BC4"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4,30</w:t>
            </w:r>
          </w:p>
        </w:tc>
        <w:tc>
          <w:tcPr>
            <w:tcW w:w="710" w:type="dxa"/>
          </w:tcPr>
          <w:p w14:paraId="671B6CE0"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2,24</w:t>
            </w:r>
          </w:p>
        </w:tc>
        <w:tc>
          <w:tcPr>
            <w:tcW w:w="706" w:type="dxa"/>
          </w:tcPr>
          <w:p w14:paraId="222CC2F1"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0,055</w:t>
            </w:r>
          </w:p>
        </w:tc>
        <w:tc>
          <w:tcPr>
            <w:tcW w:w="663" w:type="dxa"/>
          </w:tcPr>
          <w:p w14:paraId="2A3F4ACE" w14:textId="77777777" w:rsidR="002660FD" w:rsidRPr="00694C68" w:rsidRDefault="002660FD" w:rsidP="00DC6788">
            <w:pPr>
              <w:pStyle w:val="a3"/>
              <w:ind w:left="-107" w:right="-106"/>
              <w:jc w:val="center"/>
              <w:rPr>
                <w:rFonts w:ascii="Times New Roman" w:hAnsi="Times New Roman" w:cs="Times New Roman"/>
                <w:sz w:val="24"/>
                <w:szCs w:val="24"/>
                <w:lang w:val="en-US"/>
              </w:rPr>
            </w:pPr>
            <w:r w:rsidRPr="00694C68">
              <w:rPr>
                <w:rFonts w:ascii="Times New Roman" w:hAnsi="Times New Roman" w:cs="Times New Roman"/>
                <w:sz w:val="24"/>
                <w:szCs w:val="24"/>
                <w:lang w:val="kk-KZ"/>
              </w:rPr>
              <w:t>0,477</w:t>
            </w:r>
          </w:p>
        </w:tc>
        <w:tc>
          <w:tcPr>
            <w:tcW w:w="756" w:type="dxa"/>
          </w:tcPr>
          <w:p w14:paraId="59257D9A"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85,53</w:t>
            </w:r>
          </w:p>
        </w:tc>
        <w:tc>
          <w:tcPr>
            <w:tcW w:w="709" w:type="dxa"/>
          </w:tcPr>
          <w:p w14:paraId="0E5062B4"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1,03</w:t>
            </w:r>
          </w:p>
        </w:tc>
        <w:tc>
          <w:tcPr>
            <w:tcW w:w="709" w:type="dxa"/>
          </w:tcPr>
          <w:p w14:paraId="3CE73A21" w14:textId="77777777" w:rsidR="002660FD" w:rsidRPr="00694C68" w:rsidRDefault="002660FD" w:rsidP="00DC6788">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12,57</w:t>
            </w:r>
          </w:p>
        </w:tc>
      </w:tr>
    </w:tbl>
    <w:p w14:paraId="619CC5C4" w14:textId="77777777" w:rsidR="00695719" w:rsidRPr="00694C68" w:rsidRDefault="00695719" w:rsidP="00DC6788">
      <w:pPr>
        <w:pStyle w:val="a3"/>
        <w:spacing w:after="0" w:line="240" w:lineRule="auto"/>
        <w:ind w:left="0" w:firstLine="567"/>
        <w:jc w:val="both"/>
        <w:rPr>
          <w:rFonts w:ascii="Times New Roman" w:hAnsi="Times New Roman" w:cs="Times New Roman"/>
          <w:sz w:val="28"/>
          <w:szCs w:val="28"/>
        </w:rPr>
      </w:pPr>
    </w:p>
    <w:bookmarkEnd w:id="82"/>
    <w:p w14:paraId="0C7F2A70" w14:textId="12087E47" w:rsidR="00BE2D5A" w:rsidRPr="00694C68" w:rsidRDefault="00BE2D5A"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Шихтовые материалы (хромовый концентрат, кварцит и соответствующий спецкокс) измельчались до фракции 3-5 мм, тщательно смешивались в заданных пропорциях и засыпались в графитовый тигель. Точные составы шихтовых смесей для каждой из двух серий экспериментов приведены в таблице 2.</w:t>
      </w:r>
      <w:r w:rsidR="0088718F">
        <w:rPr>
          <w:rFonts w:ascii="Times New Roman" w:hAnsi="Times New Roman" w:cs="Times New Roman"/>
          <w:sz w:val="28"/>
          <w:szCs w:val="28"/>
        </w:rPr>
        <w:t>15</w:t>
      </w:r>
    </w:p>
    <w:p w14:paraId="058BB9AC" w14:textId="77777777" w:rsidR="00BE2D5A" w:rsidRPr="00694C68" w:rsidRDefault="00BE2D5A" w:rsidP="00DC6788">
      <w:pPr>
        <w:spacing w:after="0" w:line="240" w:lineRule="auto"/>
        <w:contextualSpacing/>
        <w:jc w:val="both"/>
        <w:rPr>
          <w:rFonts w:ascii="Times New Roman" w:hAnsi="Times New Roman" w:cs="Times New Roman"/>
          <w:b/>
          <w:bCs/>
          <w:sz w:val="28"/>
          <w:szCs w:val="28"/>
        </w:rPr>
      </w:pPr>
    </w:p>
    <w:p w14:paraId="5C5EAAB0" w14:textId="4B413E5D" w:rsidR="00BE2D5A" w:rsidRPr="00694C68" w:rsidRDefault="00BE2D5A" w:rsidP="00DC6788">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Таблица 2.</w:t>
      </w:r>
      <w:r w:rsidR="0088718F">
        <w:rPr>
          <w:rFonts w:ascii="Times New Roman" w:hAnsi="Times New Roman" w:cs="Times New Roman"/>
          <w:sz w:val="28"/>
          <w:szCs w:val="28"/>
        </w:rPr>
        <w:t>15</w:t>
      </w:r>
      <w:r w:rsidRPr="00694C68">
        <w:rPr>
          <w:rFonts w:ascii="Times New Roman" w:hAnsi="Times New Roman" w:cs="Times New Roman"/>
          <w:sz w:val="28"/>
          <w:szCs w:val="28"/>
        </w:rPr>
        <w:t xml:space="preserve"> – Состав шихты для лабораторных плавок в печи Таммана</w:t>
      </w:r>
    </w:p>
    <w:tbl>
      <w:tblPr>
        <w:tblStyle w:val="a5"/>
        <w:tblW w:w="0" w:type="auto"/>
        <w:tblLook w:val="04A0" w:firstRow="1" w:lastRow="0" w:firstColumn="1" w:lastColumn="0" w:noHBand="0" w:noVBand="1"/>
      </w:tblPr>
      <w:tblGrid>
        <w:gridCol w:w="2122"/>
        <w:gridCol w:w="2692"/>
        <w:gridCol w:w="2407"/>
        <w:gridCol w:w="2407"/>
      </w:tblGrid>
      <w:tr w:rsidR="00BE2D5A" w:rsidRPr="00694C68" w14:paraId="2BEFB115" w14:textId="77777777" w:rsidTr="00BE2D5A">
        <w:tc>
          <w:tcPr>
            <w:tcW w:w="2122" w:type="dxa"/>
          </w:tcPr>
          <w:p w14:paraId="36C70C69"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Наименование компонента</w:t>
            </w:r>
          </w:p>
        </w:tc>
        <w:tc>
          <w:tcPr>
            <w:tcW w:w="2692" w:type="dxa"/>
          </w:tcPr>
          <w:p w14:paraId="0D33F642" w14:textId="7F57C54B"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Расчетный расход на 100 кг руды (кг)</w:t>
            </w:r>
          </w:p>
        </w:tc>
        <w:tc>
          <w:tcPr>
            <w:tcW w:w="2407" w:type="dxa"/>
          </w:tcPr>
          <w:p w14:paraId="1D7AFAD9"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Масса навески</w:t>
            </w:r>
            <w:r w:rsidR="00286619" w:rsidRPr="00694C68">
              <w:rPr>
                <w:rFonts w:ascii="Times New Roman" w:hAnsi="Times New Roman" w:cs="Times New Roman"/>
                <w:sz w:val="24"/>
                <w:szCs w:val="24"/>
              </w:rPr>
              <w:t>,</w:t>
            </w:r>
            <w:r w:rsidRPr="00694C68">
              <w:rPr>
                <w:rFonts w:ascii="Times New Roman" w:hAnsi="Times New Roman" w:cs="Times New Roman"/>
                <w:sz w:val="24"/>
                <w:szCs w:val="24"/>
              </w:rPr>
              <w:t xml:space="preserve"> (г)</w:t>
            </w:r>
          </w:p>
        </w:tc>
        <w:tc>
          <w:tcPr>
            <w:tcW w:w="2407" w:type="dxa"/>
          </w:tcPr>
          <w:p w14:paraId="11F62B81"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Массовая доля в шихте (%)</w:t>
            </w:r>
          </w:p>
        </w:tc>
      </w:tr>
      <w:tr w:rsidR="00286619" w:rsidRPr="00694C68" w14:paraId="5034F0F8" w14:textId="77777777" w:rsidTr="005C0310">
        <w:tc>
          <w:tcPr>
            <w:tcW w:w="9628" w:type="dxa"/>
            <w:gridSpan w:val="4"/>
          </w:tcPr>
          <w:p w14:paraId="25693578" w14:textId="77777777" w:rsidR="00286619" w:rsidRPr="00694C68" w:rsidRDefault="00286619"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Плавка с восстановителем Ж-100</w:t>
            </w:r>
          </w:p>
        </w:tc>
      </w:tr>
      <w:tr w:rsidR="00BE2D5A" w:rsidRPr="00694C68" w14:paraId="21B2908C" w14:textId="77777777" w:rsidTr="00BE2D5A">
        <w:tc>
          <w:tcPr>
            <w:tcW w:w="2122" w:type="dxa"/>
          </w:tcPr>
          <w:p w14:paraId="1A0D32A9"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Хромовая руда</w:t>
            </w:r>
          </w:p>
        </w:tc>
        <w:tc>
          <w:tcPr>
            <w:tcW w:w="2692" w:type="dxa"/>
          </w:tcPr>
          <w:p w14:paraId="075D4BB3"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100</w:t>
            </w:r>
          </w:p>
        </w:tc>
        <w:tc>
          <w:tcPr>
            <w:tcW w:w="2407" w:type="dxa"/>
          </w:tcPr>
          <w:p w14:paraId="212DBE63"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153,2</w:t>
            </w:r>
          </w:p>
        </w:tc>
        <w:tc>
          <w:tcPr>
            <w:tcW w:w="2407" w:type="dxa"/>
          </w:tcPr>
          <w:p w14:paraId="72EDA3D1"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76,6</w:t>
            </w:r>
          </w:p>
        </w:tc>
      </w:tr>
      <w:tr w:rsidR="00BE2D5A" w:rsidRPr="00694C68" w14:paraId="4E94B308" w14:textId="77777777" w:rsidTr="00BE2D5A">
        <w:tc>
          <w:tcPr>
            <w:tcW w:w="2122" w:type="dxa"/>
          </w:tcPr>
          <w:p w14:paraId="5A601C01"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Спецкокс Ж-100</w:t>
            </w:r>
          </w:p>
        </w:tc>
        <w:tc>
          <w:tcPr>
            <w:tcW w:w="2692" w:type="dxa"/>
          </w:tcPr>
          <w:p w14:paraId="341F47B4"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19,955</w:t>
            </w:r>
          </w:p>
        </w:tc>
        <w:tc>
          <w:tcPr>
            <w:tcW w:w="2407" w:type="dxa"/>
          </w:tcPr>
          <w:p w14:paraId="2F0E891A"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30,6</w:t>
            </w:r>
          </w:p>
        </w:tc>
        <w:tc>
          <w:tcPr>
            <w:tcW w:w="2407" w:type="dxa"/>
          </w:tcPr>
          <w:p w14:paraId="5BAE7393"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15,3</w:t>
            </w:r>
          </w:p>
        </w:tc>
      </w:tr>
      <w:tr w:rsidR="00BE2D5A" w:rsidRPr="00694C68" w14:paraId="1A32E102" w14:textId="77777777" w:rsidTr="00BE2D5A">
        <w:tc>
          <w:tcPr>
            <w:tcW w:w="2122" w:type="dxa"/>
          </w:tcPr>
          <w:p w14:paraId="39A51193"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Кварцит</w:t>
            </w:r>
          </w:p>
        </w:tc>
        <w:tc>
          <w:tcPr>
            <w:tcW w:w="2692" w:type="dxa"/>
          </w:tcPr>
          <w:p w14:paraId="0C9FFBD0"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10,576</w:t>
            </w:r>
          </w:p>
        </w:tc>
        <w:tc>
          <w:tcPr>
            <w:tcW w:w="2407" w:type="dxa"/>
          </w:tcPr>
          <w:p w14:paraId="708C1202"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16,2</w:t>
            </w:r>
          </w:p>
        </w:tc>
        <w:tc>
          <w:tcPr>
            <w:tcW w:w="2407" w:type="dxa"/>
          </w:tcPr>
          <w:p w14:paraId="489BC073"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8,1</w:t>
            </w:r>
          </w:p>
        </w:tc>
      </w:tr>
      <w:tr w:rsidR="00BE2D5A" w:rsidRPr="00694C68" w14:paraId="3F677A22" w14:textId="77777777" w:rsidTr="00BE2D5A">
        <w:tc>
          <w:tcPr>
            <w:tcW w:w="2122" w:type="dxa"/>
          </w:tcPr>
          <w:p w14:paraId="2CEECC6A"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Итого</w:t>
            </w:r>
          </w:p>
        </w:tc>
        <w:tc>
          <w:tcPr>
            <w:tcW w:w="2692" w:type="dxa"/>
          </w:tcPr>
          <w:p w14:paraId="6024CB4F"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130,531</w:t>
            </w:r>
          </w:p>
        </w:tc>
        <w:tc>
          <w:tcPr>
            <w:tcW w:w="2407" w:type="dxa"/>
          </w:tcPr>
          <w:p w14:paraId="7E987681"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200</w:t>
            </w:r>
          </w:p>
        </w:tc>
        <w:tc>
          <w:tcPr>
            <w:tcW w:w="2407" w:type="dxa"/>
          </w:tcPr>
          <w:p w14:paraId="3A0726C7"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100</w:t>
            </w:r>
          </w:p>
        </w:tc>
      </w:tr>
      <w:tr w:rsidR="00286619" w:rsidRPr="00694C68" w14:paraId="4C9C8B92" w14:textId="77777777" w:rsidTr="005C0310">
        <w:tc>
          <w:tcPr>
            <w:tcW w:w="9628" w:type="dxa"/>
            <w:gridSpan w:val="4"/>
          </w:tcPr>
          <w:p w14:paraId="7FC53C05" w14:textId="77777777" w:rsidR="00286619" w:rsidRPr="00694C68" w:rsidRDefault="00286619"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Плавка с восстановителем Ж-75</w:t>
            </w:r>
          </w:p>
        </w:tc>
      </w:tr>
      <w:tr w:rsidR="00BE2D5A" w:rsidRPr="00694C68" w14:paraId="05BE8791" w14:textId="77777777" w:rsidTr="00BE2D5A">
        <w:tc>
          <w:tcPr>
            <w:tcW w:w="2122" w:type="dxa"/>
          </w:tcPr>
          <w:p w14:paraId="2CA32E57"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Хромовая руда</w:t>
            </w:r>
          </w:p>
        </w:tc>
        <w:tc>
          <w:tcPr>
            <w:tcW w:w="2692" w:type="dxa"/>
          </w:tcPr>
          <w:p w14:paraId="0B359254"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100</w:t>
            </w:r>
          </w:p>
        </w:tc>
        <w:tc>
          <w:tcPr>
            <w:tcW w:w="2407" w:type="dxa"/>
          </w:tcPr>
          <w:p w14:paraId="213B6860"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153,4</w:t>
            </w:r>
          </w:p>
        </w:tc>
        <w:tc>
          <w:tcPr>
            <w:tcW w:w="2407" w:type="dxa"/>
          </w:tcPr>
          <w:p w14:paraId="7F1FE5C4"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76,7</w:t>
            </w:r>
          </w:p>
        </w:tc>
      </w:tr>
      <w:tr w:rsidR="00BE2D5A" w:rsidRPr="00694C68" w14:paraId="5704E591" w14:textId="77777777" w:rsidTr="00BE2D5A">
        <w:tc>
          <w:tcPr>
            <w:tcW w:w="2122" w:type="dxa"/>
          </w:tcPr>
          <w:p w14:paraId="796386C9"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Спецкокс Ж-75</w:t>
            </w:r>
          </w:p>
        </w:tc>
        <w:tc>
          <w:tcPr>
            <w:tcW w:w="2692" w:type="dxa"/>
          </w:tcPr>
          <w:p w14:paraId="7A36C74D"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19,747</w:t>
            </w:r>
          </w:p>
        </w:tc>
        <w:tc>
          <w:tcPr>
            <w:tcW w:w="2407" w:type="dxa"/>
          </w:tcPr>
          <w:p w14:paraId="2288BF99"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30,3</w:t>
            </w:r>
          </w:p>
        </w:tc>
        <w:tc>
          <w:tcPr>
            <w:tcW w:w="2407" w:type="dxa"/>
          </w:tcPr>
          <w:p w14:paraId="732B1656"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15,1</w:t>
            </w:r>
          </w:p>
        </w:tc>
      </w:tr>
      <w:tr w:rsidR="00BE2D5A" w:rsidRPr="00694C68" w14:paraId="27B345EB" w14:textId="77777777" w:rsidTr="00BE2D5A">
        <w:tc>
          <w:tcPr>
            <w:tcW w:w="2122" w:type="dxa"/>
          </w:tcPr>
          <w:p w14:paraId="71E7BD1F"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Кварцит</w:t>
            </w:r>
          </w:p>
        </w:tc>
        <w:tc>
          <w:tcPr>
            <w:tcW w:w="2692" w:type="dxa"/>
          </w:tcPr>
          <w:p w14:paraId="624F391C"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10,618</w:t>
            </w:r>
          </w:p>
        </w:tc>
        <w:tc>
          <w:tcPr>
            <w:tcW w:w="2407" w:type="dxa"/>
          </w:tcPr>
          <w:p w14:paraId="144EC1EA"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16,3</w:t>
            </w:r>
          </w:p>
        </w:tc>
        <w:tc>
          <w:tcPr>
            <w:tcW w:w="2407" w:type="dxa"/>
          </w:tcPr>
          <w:p w14:paraId="2C71E036"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8,2</w:t>
            </w:r>
          </w:p>
        </w:tc>
      </w:tr>
      <w:tr w:rsidR="00BE2D5A" w:rsidRPr="00694C68" w14:paraId="53320ABA" w14:textId="77777777" w:rsidTr="00BE2D5A">
        <w:tc>
          <w:tcPr>
            <w:tcW w:w="2122" w:type="dxa"/>
          </w:tcPr>
          <w:p w14:paraId="238E1B18"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Итого</w:t>
            </w:r>
          </w:p>
        </w:tc>
        <w:tc>
          <w:tcPr>
            <w:tcW w:w="2692" w:type="dxa"/>
          </w:tcPr>
          <w:p w14:paraId="1DB22F94"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130,365</w:t>
            </w:r>
          </w:p>
        </w:tc>
        <w:tc>
          <w:tcPr>
            <w:tcW w:w="2407" w:type="dxa"/>
          </w:tcPr>
          <w:p w14:paraId="57D7FBA8"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200</w:t>
            </w:r>
          </w:p>
        </w:tc>
        <w:tc>
          <w:tcPr>
            <w:tcW w:w="2407" w:type="dxa"/>
          </w:tcPr>
          <w:p w14:paraId="13DE5365" w14:textId="77777777" w:rsidR="00BE2D5A" w:rsidRPr="00694C68" w:rsidRDefault="00BE2D5A" w:rsidP="00DC6788">
            <w:pPr>
              <w:contextualSpacing/>
              <w:rPr>
                <w:rFonts w:ascii="Times New Roman" w:hAnsi="Times New Roman" w:cs="Times New Roman"/>
                <w:sz w:val="24"/>
                <w:szCs w:val="24"/>
              </w:rPr>
            </w:pPr>
            <w:r w:rsidRPr="00694C68">
              <w:rPr>
                <w:rFonts w:ascii="Times New Roman" w:hAnsi="Times New Roman" w:cs="Times New Roman"/>
                <w:sz w:val="24"/>
                <w:szCs w:val="24"/>
              </w:rPr>
              <w:t>100</w:t>
            </w:r>
          </w:p>
        </w:tc>
      </w:tr>
    </w:tbl>
    <w:p w14:paraId="41D274E3" w14:textId="77777777" w:rsidR="0017735C" w:rsidRPr="00694C68" w:rsidRDefault="0017735C" w:rsidP="00DC6788">
      <w:pPr>
        <w:spacing w:after="0" w:line="240" w:lineRule="auto"/>
        <w:ind w:firstLine="567"/>
        <w:contextualSpacing/>
        <w:jc w:val="both"/>
        <w:rPr>
          <w:rFonts w:ascii="Times New Roman" w:hAnsi="Times New Roman" w:cs="Times New Roman"/>
          <w:sz w:val="28"/>
          <w:szCs w:val="28"/>
        </w:rPr>
      </w:pPr>
    </w:p>
    <w:p w14:paraId="41DAF0D9" w14:textId="77777777" w:rsidR="0017735C" w:rsidRPr="00694C68" w:rsidRDefault="0017735C"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Печь сопротивления Таммана (рисунок 2.37) представляет собой лабораторную высокотемпературную установку, предназначенную для имитации металлургических процессов в условиях экстремально высоких температур. В качестве нагревательного элемента в данной установке используется графитовая трубка, выполняющая роль рабочего пространства.</w:t>
      </w:r>
    </w:p>
    <w:p w14:paraId="07567A25" w14:textId="08C184A1" w:rsidR="0017735C" w:rsidRPr="00694C68" w:rsidRDefault="0017735C"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Температурное регулирование осуществляется посредством тиристорного регулятора напряжения, подключ</w:t>
      </w:r>
      <w:r w:rsidR="00913365">
        <w:rPr>
          <w:rFonts w:ascii="Times New Roman" w:hAnsi="Times New Roman" w:cs="Times New Roman"/>
          <w:sz w:val="28"/>
          <w:szCs w:val="28"/>
        </w:rPr>
        <w:t>е</w:t>
      </w:r>
      <w:r w:rsidRPr="00694C68">
        <w:rPr>
          <w:rFonts w:ascii="Times New Roman" w:hAnsi="Times New Roman" w:cs="Times New Roman"/>
          <w:sz w:val="28"/>
          <w:szCs w:val="28"/>
        </w:rPr>
        <w:t>нного к первичной обмотке силового трансформатора. Такое техническое решение позволяет получить на выходе низковольтный, но токовый режим – напряжение в диапазоне 0,5–15 В при силе тока в несколько тысяч ампер, что обеспечивает стабильный и равномерный нагрев.</w:t>
      </w:r>
    </w:p>
    <w:p w14:paraId="17C452BE" w14:textId="77777777" w:rsidR="00BD0A75" w:rsidRPr="00694C68" w:rsidRDefault="00BD0A75" w:rsidP="00BD0A75">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Контроль температуры внутри установки осуществляется с использованием вольфрам-рениевой термопары типа ВР-5/20. Измерительный спай термопары помещ</w:t>
      </w:r>
      <w:r>
        <w:rPr>
          <w:rFonts w:ascii="Times New Roman" w:hAnsi="Times New Roman" w:cs="Times New Roman"/>
          <w:sz w:val="28"/>
          <w:szCs w:val="28"/>
        </w:rPr>
        <w:t>е</w:t>
      </w:r>
      <w:r w:rsidRPr="00694C68">
        <w:rPr>
          <w:rFonts w:ascii="Times New Roman" w:hAnsi="Times New Roman" w:cs="Times New Roman"/>
          <w:sz w:val="28"/>
          <w:szCs w:val="28"/>
        </w:rPr>
        <w:t xml:space="preserve">н в армированный корундовый защитный чехол и расположен в нижней </w:t>
      </w:r>
      <w:r w:rsidRPr="00694C68">
        <w:rPr>
          <w:rFonts w:ascii="Times New Roman" w:hAnsi="Times New Roman" w:cs="Times New Roman"/>
          <w:sz w:val="28"/>
          <w:szCs w:val="28"/>
        </w:rPr>
        <w:lastRenderedPageBreak/>
        <w:t>части тигля, что обеспечивает высокую точность температурного мониторинга [1</w:t>
      </w:r>
      <w:r w:rsidRPr="005F42D3">
        <w:rPr>
          <w:rFonts w:ascii="Times New Roman" w:hAnsi="Times New Roman" w:cs="Times New Roman"/>
          <w:sz w:val="28"/>
          <w:szCs w:val="28"/>
        </w:rPr>
        <w:t>30</w:t>
      </w:r>
      <w:r w:rsidRPr="00694C68">
        <w:rPr>
          <w:rFonts w:ascii="Times New Roman" w:hAnsi="Times New Roman" w:cs="Times New Roman"/>
          <w:sz w:val="28"/>
          <w:szCs w:val="28"/>
        </w:rPr>
        <w:t>].</w:t>
      </w:r>
    </w:p>
    <w:p w14:paraId="00684D7D" w14:textId="77777777" w:rsidR="00AB6A75" w:rsidRPr="00694C68" w:rsidRDefault="00AB6A75" w:rsidP="00AB6A75">
      <w:pPr>
        <w:pStyle w:val="a3"/>
        <w:spacing w:after="0" w:line="240" w:lineRule="auto"/>
        <w:ind w:left="0" w:firstLine="567"/>
        <w:jc w:val="center"/>
        <w:rPr>
          <w:rFonts w:ascii="Times New Roman" w:hAnsi="Times New Roman" w:cs="Times New Roman"/>
          <w:sz w:val="28"/>
          <w:szCs w:val="28"/>
          <w:lang w:val="en-US"/>
        </w:rPr>
      </w:pPr>
      <w:r w:rsidRPr="00694C68">
        <w:rPr>
          <w:rFonts w:ascii="Times New Roman" w:hAnsi="Times New Roman" w:cs="Times New Roman"/>
          <w:noProof/>
          <w:lang w:eastAsia="ru-RU"/>
        </w:rPr>
        <w:drawing>
          <wp:inline distT="0" distB="0" distL="0" distR="0" wp14:anchorId="6CB02753" wp14:editId="3C97596B">
            <wp:extent cx="3551937" cy="4439013"/>
            <wp:effectExtent l="0" t="0" r="0" b="0"/>
            <wp:docPr id="12933018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01889" name=""/>
                    <pic:cNvPicPr/>
                  </pic:nvPicPr>
                  <pic:blipFill>
                    <a:blip r:embed="rId65" cstate="print"/>
                    <a:stretch>
                      <a:fillRect/>
                    </a:stretch>
                  </pic:blipFill>
                  <pic:spPr>
                    <a:xfrm>
                      <a:off x="0" y="0"/>
                      <a:ext cx="3561296" cy="4450709"/>
                    </a:xfrm>
                    <a:prstGeom prst="rect">
                      <a:avLst/>
                    </a:prstGeom>
                  </pic:spPr>
                </pic:pic>
              </a:graphicData>
            </a:graphic>
          </wp:inline>
        </w:drawing>
      </w:r>
    </w:p>
    <w:p w14:paraId="3C7157B4" w14:textId="77777777" w:rsidR="00AB6A75" w:rsidRPr="00694C68" w:rsidRDefault="00AB6A75" w:rsidP="00AB6A75">
      <w:pPr>
        <w:pStyle w:val="a3"/>
        <w:spacing w:after="0" w:line="240" w:lineRule="auto"/>
        <w:ind w:left="0" w:firstLine="567"/>
        <w:jc w:val="center"/>
        <w:rPr>
          <w:rFonts w:ascii="Times New Roman" w:hAnsi="Times New Roman" w:cs="Times New Roman"/>
          <w:sz w:val="28"/>
          <w:szCs w:val="28"/>
          <w:lang w:val="en-US"/>
        </w:rPr>
      </w:pPr>
    </w:p>
    <w:p w14:paraId="633E5D12" w14:textId="5DB3A38C" w:rsidR="00AB6A75" w:rsidRPr="00694C68" w:rsidRDefault="00AB6A75" w:rsidP="00AB6A75">
      <w:pPr>
        <w:pStyle w:val="a3"/>
        <w:spacing w:after="0" w:line="240" w:lineRule="auto"/>
        <w:ind w:left="0"/>
        <w:jc w:val="both"/>
        <w:rPr>
          <w:rFonts w:ascii="Times New Roman" w:hAnsi="Times New Roman" w:cs="Times New Roman"/>
          <w:sz w:val="28"/>
          <w:szCs w:val="28"/>
        </w:rPr>
      </w:pPr>
      <w:r w:rsidRPr="00694C68">
        <w:rPr>
          <w:rFonts w:ascii="Times New Roman" w:hAnsi="Times New Roman" w:cs="Times New Roman"/>
          <w:sz w:val="28"/>
          <w:szCs w:val="28"/>
        </w:rPr>
        <w:t xml:space="preserve">1 – углеродно-графитовая трубка; 2 – медное обжимное кольцо;                                                    3 – водоохлаждаемая крышка; 4 – водоохлаждаемый корпус; 5 – алундовый стакан; 6 – исследуемая шихта; 7 – защитная футеровка; 8 – термопара; 9 – нижний электрод; 10 – омметр цифровой; 11 – графитовое дно для алундового стакана; 12 – верхний электрод; 13 – водяное охлаждение; 14 </w:t>
      </w:r>
      <w:r w:rsidRPr="00AB6A75">
        <w:rPr>
          <w:rFonts w:ascii="Times New Roman" w:hAnsi="Times New Roman" w:cs="Times New Roman"/>
          <w:sz w:val="28"/>
          <w:szCs w:val="28"/>
        </w:rPr>
        <w:t>–</w:t>
      </w:r>
      <w:r>
        <w:rPr>
          <w:rFonts w:ascii="Times New Roman" w:hAnsi="Times New Roman" w:cs="Times New Roman"/>
          <w:sz w:val="28"/>
          <w:szCs w:val="28"/>
        </w:rPr>
        <w:t xml:space="preserve"> </w:t>
      </w:r>
      <w:r w:rsidRPr="00694C68">
        <w:rPr>
          <w:rFonts w:ascii="Times New Roman" w:hAnsi="Times New Roman" w:cs="Times New Roman"/>
          <w:sz w:val="28"/>
          <w:szCs w:val="28"/>
        </w:rPr>
        <w:t>груз; 15 – рычаг; 16 – индикатор нутрометрический часового типа.</w:t>
      </w:r>
    </w:p>
    <w:p w14:paraId="6A856B1B" w14:textId="77777777" w:rsidR="00AB6A75" w:rsidRPr="00694C68" w:rsidRDefault="00AB6A75" w:rsidP="00AB6A75">
      <w:pPr>
        <w:pStyle w:val="a3"/>
        <w:spacing w:after="0" w:line="240" w:lineRule="auto"/>
        <w:ind w:left="0" w:firstLine="567"/>
        <w:jc w:val="both"/>
        <w:rPr>
          <w:rFonts w:ascii="Times New Roman" w:hAnsi="Times New Roman" w:cs="Times New Roman"/>
          <w:sz w:val="28"/>
          <w:szCs w:val="28"/>
        </w:rPr>
      </w:pPr>
    </w:p>
    <w:p w14:paraId="1B6AD668" w14:textId="2657FBDA" w:rsidR="00AB6A75" w:rsidRPr="005E3175" w:rsidRDefault="00AB6A75" w:rsidP="005E3175">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Рисунок 2.37 – Высокотемпературная печь Таммана</w:t>
      </w:r>
      <w:r w:rsidR="00BD0A75" w:rsidRPr="005E3175">
        <w:rPr>
          <w:rFonts w:ascii="Times New Roman" w:hAnsi="Times New Roman" w:cs="Times New Roman"/>
          <w:sz w:val="28"/>
          <w:szCs w:val="28"/>
        </w:rPr>
        <w:t xml:space="preserve"> [</w:t>
      </w:r>
      <w:r w:rsidR="003B741C">
        <w:rPr>
          <w:rFonts w:ascii="Times New Roman" w:hAnsi="Times New Roman" w:cs="Times New Roman"/>
          <w:sz w:val="28"/>
          <w:szCs w:val="28"/>
        </w:rPr>
        <w:t>131</w:t>
      </w:r>
      <w:r w:rsidR="00BD0A75" w:rsidRPr="005E3175">
        <w:rPr>
          <w:rFonts w:ascii="Times New Roman" w:hAnsi="Times New Roman" w:cs="Times New Roman"/>
          <w:sz w:val="28"/>
          <w:szCs w:val="28"/>
        </w:rPr>
        <w:t>]</w:t>
      </w:r>
    </w:p>
    <w:p w14:paraId="63D86A06" w14:textId="77777777" w:rsidR="00AB6A75" w:rsidRPr="005E3175" w:rsidRDefault="00AB6A75" w:rsidP="00DC6788">
      <w:pPr>
        <w:spacing w:after="0" w:line="240" w:lineRule="auto"/>
        <w:ind w:firstLine="567"/>
        <w:contextualSpacing/>
        <w:jc w:val="both"/>
        <w:rPr>
          <w:rFonts w:ascii="Times New Roman" w:hAnsi="Times New Roman" w:cs="Times New Roman"/>
          <w:sz w:val="28"/>
          <w:szCs w:val="28"/>
        </w:rPr>
      </w:pPr>
    </w:p>
    <w:p w14:paraId="10B02497" w14:textId="77777777" w:rsidR="00BD0A75" w:rsidRPr="00694C68" w:rsidRDefault="00BD0A75" w:rsidP="00BD0A75">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Нагрев осуществлялся с линейной скоростью 10 °С/мин. В процессе эксперимента производился непрерывный контроль потери массы шихты.</w:t>
      </w:r>
    </w:p>
    <w:p w14:paraId="09D4809D" w14:textId="77777777" w:rsidR="009736B0" w:rsidRPr="00694C68" w:rsidRDefault="009736B0" w:rsidP="009736B0">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Температура выдержки была установлена </w:t>
      </w:r>
      <w:r w:rsidRPr="00AB6A75">
        <w:rPr>
          <w:rFonts w:ascii="Times New Roman" w:hAnsi="Times New Roman" w:cs="Times New Roman"/>
          <w:sz w:val="28"/>
          <w:szCs w:val="28"/>
        </w:rPr>
        <w:t>на 50–60 °С выше расчетной теоретической, что объясняется спецификой косвенного способа передачи тепла исследуемому материалу. Максимально достижимая температура в установке ограничивалась диапазоном 1700–1800 °С в связи с конструктивными особенностями лабораторного оборудования.</w:t>
      </w:r>
    </w:p>
    <w:p w14:paraId="691BED47" w14:textId="77777777" w:rsidR="00781E59" w:rsidRPr="00694C68" w:rsidRDefault="0021217E"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lang w:val="kk-KZ"/>
        </w:rPr>
        <w:t>На рисунке</w:t>
      </w:r>
      <w:r w:rsidR="00740333" w:rsidRPr="00694C68">
        <w:rPr>
          <w:rFonts w:ascii="Times New Roman" w:hAnsi="Times New Roman" w:cs="Times New Roman"/>
          <w:sz w:val="28"/>
          <w:szCs w:val="28"/>
          <w:lang w:val="kk-KZ"/>
        </w:rPr>
        <w:t xml:space="preserve"> 2.</w:t>
      </w:r>
      <w:r w:rsidR="00695132" w:rsidRPr="00694C68">
        <w:rPr>
          <w:rFonts w:ascii="Times New Roman" w:hAnsi="Times New Roman" w:cs="Times New Roman"/>
          <w:sz w:val="28"/>
          <w:szCs w:val="28"/>
          <w:lang w:val="kk-KZ"/>
        </w:rPr>
        <w:t>3</w:t>
      </w:r>
      <w:r w:rsidR="00795530" w:rsidRPr="00694C68">
        <w:rPr>
          <w:rFonts w:ascii="Times New Roman" w:hAnsi="Times New Roman" w:cs="Times New Roman"/>
          <w:sz w:val="28"/>
          <w:szCs w:val="28"/>
          <w:lang w:val="kk-KZ"/>
        </w:rPr>
        <w:t>8</w:t>
      </w:r>
      <w:r w:rsidRPr="00694C68">
        <w:rPr>
          <w:rFonts w:ascii="Times New Roman" w:hAnsi="Times New Roman" w:cs="Times New Roman"/>
          <w:sz w:val="28"/>
          <w:szCs w:val="28"/>
          <w:lang w:val="kk-KZ"/>
        </w:rPr>
        <w:t xml:space="preserve"> представлены данные </w:t>
      </w:r>
      <w:r w:rsidRPr="00694C68">
        <w:rPr>
          <w:rFonts w:ascii="Times New Roman" w:hAnsi="Times New Roman" w:cs="Times New Roman"/>
          <w:sz w:val="28"/>
          <w:szCs w:val="28"/>
        </w:rPr>
        <w:t xml:space="preserve">экспериментальной выплавки </w:t>
      </w:r>
      <w:r w:rsidR="007E07D4" w:rsidRPr="00694C68">
        <w:rPr>
          <w:rFonts w:ascii="Times New Roman" w:hAnsi="Times New Roman" w:cs="Times New Roman"/>
          <w:sz w:val="28"/>
          <w:szCs w:val="28"/>
        </w:rPr>
        <w:t>феррохрома  с использованием в качестве восстановителей спецкокс с содержанием слабоспекающихся углей 75 и 100 %.</w:t>
      </w:r>
    </w:p>
    <w:p w14:paraId="6F6AA22B" w14:textId="77777777" w:rsidR="007E07D4" w:rsidRPr="00694C68" w:rsidRDefault="007E07D4" w:rsidP="00DC6788">
      <w:pPr>
        <w:pStyle w:val="a3"/>
        <w:spacing w:after="0" w:line="240" w:lineRule="auto"/>
        <w:ind w:left="0" w:firstLine="567"/>
        <w:rPr>
          <w:rFonts w:ascii="Times New Roman" w:hAnsi="Times New Roman" w:cs="Times New Roman"/>
          <w:sz w:val="28"/>
          <w:szCs w:val="28"/>
        </w:rPr>
      </w:pPr>
    </w:p>
    <w:p w14:paraId="68DC429B" w14:textId="77777777" w:rsidR="00CE2E3F" w:rsidRPr="00694C68" w:rsidRDefault="00740333" w:rsidP="00DC6788">
      <w:pPr>
        <w:pStyle w:val="a3"/>
        <w:spacing w:after="0" w:line="240" w:lineRule="auto"/>
        <w:ind w:left="0"/>
        <w:jc w:val="center"/>
        <w:rPr>
          <w:rFonts w:ascii="Times New Roman" w:hAnsi="Times New Roman" w:cs="Times New Roman"/>
          <w:sz w:val="28"/>
          <w:szCs w:val="28"/>
        </w:rPr>
      </w:pPr>
      <w:r w:rsidRPr="00694C68">
        <w:rPr>
          <w:rFonts w:ascii="Times New Roman" w:hAnsi="Times New Roman" w:cs="Times New Roman"/>
          <w:noProof/>
          <w:lang w:eastAsia="ru-RU"/>
        </w:rPr>
        <w:lastRenderedPageBreak/>
        <w:drawing>
          <wp:inline distT="0" distB="0" distL="0" distR="0" wp14:anchorId="7FF500DC" wp14:editId="3DCE7628">
            <wp:extent cx="5893020" cy="2964216"/>
            <wp:effectExtent l="0" t="0" r="12700" b="7620"/>
            <wp:docPr id="1387261671" name="Диаграмма 1">
              <a:extLst xmlns:a="http://schemas.openxmlformats.org/drawingml/2006/main">
                <a:ext uri="{FF2B5EF4-FFF2-40B4-BE49-F238E27FC236}">
                  <a16:creationId xmlns:a16="http://schemas.microsoft.com/office/drawing/2014/main" id="{F2D8CF9F-2620-548E-2F9B-2F2469ACE7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4F41F3B" w14:textId="77777777" w:rsidR="00740333" w:rsidRPr="00694C68" w:rsidRDefault="00740333" w:rsidP="00DC6788">
      <w:pPr>
        <w:spacing w:after="0" w:line="240" w:lineRule="auto"/>
        <w:ind w:firstLine="567"/>
        <w:contextualSpacing/>
        <w:jc w:val="center"/>
        <w:rPr>
          <w:rFonts w:ascii="Times New Roman" w:hAnsi="Times New Roman" w:cs="Times New Roman"/>
          <w:sz w:val="28"/>
          <w:szCs w:val="28"/>
        </w:rPr>
      </w:pPr>
    </w:p>
    <w:p w14:paraId="045EFBFF" w14:textId="77777777" w:rsidR="00943F88" w:rsidRDefault="00943F88" w:rsidP="00DC6788">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 xml:space="preserve">Рисунок </w:t>
      </w:r>
      <w:r w:rsidR="00740333" w:rsidRPr="00694C68">
        <w:rPr>
          <w:rFonts w:ascii="Times New Roman" w:hAnsi="Times New Roman" w:cs="Times New Roman"/>
          <w:sz w:val="28"/>
          <w:szCs w:val="28"/>
        </w:rPr>
        <w:t>2</w:t>
      </w:r>
      <w:r w:rsidRPr="00694C68">
        <w:rPr>
          <w:rFonts w:ascii="Times New Roman" w:hAnsi="Times New Roman" w:cs="Times New Roman"/>
          <w:sz w:val="28"/>
          <w:szCs w:val="28"/>
        </w:rPr>
        <w:t>.</w:t>
      </w:r>
      <w:r w:rsidR="00695132" w:rsidRPr="00694C68">
        <w:rPr>
          <w:rFonts w:ascii="Times New Roman" w:hAnsi="Times New Roman" w:cs="Times New Roman"/>
          <w:sz w:val="28"/>
          <w:szCs w:val="28"/>
        </w:rPr>
        <w:t>3</w:t>
      </w:r>
      <w:r w:rsidR="00795530" w:rsidRPr="00694C68">
        <w:rPr>
          <w:rFonts w:ascii="Times New Roman" w:hAnsi="Times New Roman" w:cs="Times New Roman"/>
          <w:sz w:val="28"/>
          <w:szCs w:val="28"/>
        </w:rPr>
        <w:t>8</w:t>
      </w:r>
      <w:r w:rsidR="00740333" w:rsidRPr="00694C68">
        <w:rPr>
          <w:rFonts w:ascii="Times New Roman" w:hAnsi="Times New Roman" w:cs="Times New Roman"/>
          <w:sz w:val="28"/>
          <w:szCs w:val="28"/>
        </w:rPr>
        <w:t xml:space="preserve"> – Убыль массы шихтовой смеси</w:t>
      </w:r>
    </w:p>
    <w:p w14:paraId="4E6A943C" w14:textId="77777777" w:rsidR="00AB6A75" w:rsidRPr="00694C68" w:rsidRDefault="00AB6A75" w:rsidP="00DC6788">
      <w:pPr>
        <w:spacing w:after="0" w:line="240" w:lineRule="auto"/>
        <w:ind w:firstLine="567"/>
        <w:contextualSpacing/>
        <w:jc w:val="center"/>
        <w:rPr>
          <w:rFonts w:ascii="Times New Roman" w:hAnsi="Times New Roman" w:cs="Times New Roman"/>
          <w:sz w:val="28"/>
          <w:szCs w:val="28"/>
        </w:rPr>
      </w:pPr>
    </w:p>
    <w:p w14:paraId="5B48A092" w14:textId="77777777" w:rsidR="007B06E2" w:rsidRPr="00694C68" w:rsidRDefault="007B06E2"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 ходе экспериментальной выплавки высокоуглеродистого феррохрома были исследованы особенности поведения шихты, содержащей хромитовый концентрат, кварцит и восстановитель в виде спецкокса двух типов: Ж-100 (100 % слабоспекающийся газовый уголь) и Ж-75 (75 % слабоспекающийся газовый + 25 % неспекающийся длиннопламенный уголь). Основное внимание было уделено анализу убыли массы шихтовой смеси в процессе нагрева, имитирующего условия промышленной плавки, с целью сопоставления реакционной способности используемых углеродных восстановителей.</w:t>
      </w:r>
    </w:p>
    <w:p w14:paraId="7C70B1A4" w14:textId="302E50D7" w:rsidR="00943F88" w:rsidRPr="0088718F" w:rsidRDefault="007B06E2" w:rsidP="006A2D01">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Профиль изменения массы в зависимости от температуры, полученный в ходе нагрева в печи Таммана, показал типичное поведение, характерное для термогравиметрического анализа. В диапазоне до 200 °C наблюдалось минимальное снижение массы</w:t>
      </w:r>
      <w:r w:rsidRPr="0088718F">
        <w:rPr>
          <w:rFonts w:ascii="Times New Roman" w:hAnsi="Times New Roman" w:cs="Times New Roman"/>
          <w:sz w:val="28"/>
          <w:szCs w:val="28"/>
        </w:rPr>
        <w:t>, обусловленное испарением гигроскопической влаги. Далее, в интервале 200–600 °C происходило выделение летучих продуктов термической деструкции органических соединений, преимущественно CO, H₂, CH₄, сопровождающееся незначительным и равномерным спадом массы. Основной пик потери массы зафиксирован в температурной зоне 650–950 °C</w:t>
      </w:r>
      <w:r w:rsidR="006A2D01" w:rsidRPr="0088718F">
        <w:rPr>
          <w:rFonts w:ascii="Times New Roman" w:hAnsi="Times New Roman" w:cs="Times New Roman"/>
          <w:sz w:val="28"/>
          <w:szCs w:val="28"/>
        </w:rPr>
        <w:t xml:space="preserve">. </w:t>
      </w:r>
      <w:r w:rsidRPr="0088718F">
        <w:rPr>
          <w:rFonts w:ascii="Times New Roman" w:hAnsi="Times New Roman" w:cs="Times New Roman"/>
          <w:sz w:val="28"/>
          <w:szCs w:val="28"/>
        </w:rPr>
        <w:t>При температурах выше 1300 °C скорость убыли массы существенно замедляется, указывая на завершение восстановительных реакций и образование металлической ванны.</w:t>
      </w:r>
    </w:p>
    <w:p w14:paraId="0A5BE1FC" w14:textId="72E42B1B" w:rsidR="007B06E2" w:rsidRPr="0088718F" w:rsidRDefault="007B06E2" w:rsidP="00DC6788">
      <w:pPr>
        <w:spacing w:after="0" w:line="240" w:lineRule="auto"/>
        <w:ind w:firstLine="567"/>
        <w:contextualSpacing/>
        <w:jc w:val="both"/>
        <w:rPr>
          <w:rFonts w:ascii="Times New Roman" w:hAnsi="Times New Roman" w:cs="Times New Roman"/>
          <w:sz w:val="28"/>
          <w:szCs w:val="28"/>
        </w:rPr>
      </w:pPr>
      <w:r w:rsidRPr="0088718F">
        <w:rPr>
          <w:rFonts w:ascii="Times New Roman" w:hAnsi="Times New Roman" w:cs="Times New Roman"/>
          <w:sz w:val="28"/>
          <w:szCs w:val="28"/>
        </w:rPr>
        <w:t xml:space="preserve">Сравнительный анализ двух восстановителей показал значимые различия в термореакционной динамике. Для шихты с Ж-75 наблюдается более выраженный и локализованный спад массы, особенно в интервале 700–950 °C, что свидетельствует о высокой реакционной способности восстановителя. Вероятно, это связано с повышенной пористостью и меньшей структурной стабильностью углеродной матрицы, что облегчает доступ газовой фазы и интенсифицирует взаимодействие с оксидными компонентами. Напротив, поведение смеси с Ж-100 характеризуется сглаженным и менее выраженным </w:t>
      </w:r>
      <w:r w:rsidRPr="0088718F">
        <w:rPr>
          <w:rFonts w:ascii="Times New Roman" w:hAnsi="Times New Roman" w:cs="Times New Roman"/>
          <w:sz w:val="28"/>
          <w:szCs w:val="28"/>
        </w:rPr>
        <w:lastRenderedPageBreak/>
        <w:t>спадом массы, распредел</w:t>
      </w:r>
      <w:r w:rsidR="00913365" w:rsidRPr="0088718F">
        <w:rPr>
          <w:rFonts w:ascii="Times New Roman" w:hAnsi="Times New Roman" w:cs="Times New Roman"/>
          <w:sz w:val="28"/>
          <w:szCs w:val="28"/>
        </w:rPr>
        <w:t>е</w:t>
      </w:r>
      <w:r w:rsidRPr="0088718F">
        <w:rPr>
          <w:rFonts w:ascii="Times New Roman" w:hAnsi="Times New Roman" w:cs="Times New Roman"/>
          <w:sz w:val="28"/>
          <w:szCs w:val="28"/>
        </w:rPr>
        <w:t>нным по более широкому температурному интервалу. Это может свидетельствовать как о большей термостойкости, так и о замедленном характере взаимодействия углерода с оксидами металлов.</w:t>
      </w:r>
    </w:p>
    <w:p w14:paraId="01F92857" w14:textId="35A666F1" w:rsidR="007B06E2" w:rsidRPr="0088718F" w:rsidRDefault="007B06E2" w:rsidP="00DC6788">
      <w:pPr>
        <w:spacing w:after="0" w:line="240" w:lineRule="auto"/>
        <w:ind w:firstLine="567"/>
        <w:contextualSpacing/>
        <w:jc w:val="both"/>
        <w:rPr>
          <w:rFonts w:ascii="Times New Roman" w:hAnsi="Times New Roman" w:cs="Times New Roman"/>
          <w:sz w:val="28"/>
          <w:szCs w:val="28"/>
        </w:rPr>
      </w:pPr>
      <w:r w:rsidRPr="0088718F">
        <w:rPr>
          <w:rFonts w:ascii="Times New Roman" w:hAnsi="Times New Roman" w:cs="Times New Roman"/>
          <w:sz w:val="28"/>
          <w:szCs w:val="28"/>
        </w:rPr>
        <w:t>Особое значение имеет анализ скорости убыли массы (dm/dT), отражающей интенсивность термохимических превращений. Для Ж-75 была зафиксирована резкая амплитуда скорости убыли массы в интервале 700–950 °C, что согласуется с зоной активной декарбонизации и инициации восстановительных процессов. Ж-100, напротив, демонстрирует более равномерное распределение изменения массы, без выраженного пика, что может указывать на инертность восстановителя и затрудн</w:t>
      </w:r>
      <w:r w:rsidR="00913365" w:rsidRPr="0088718F">
        <w:rPr>
          <w:rFonts w:ascii="Times New Roman" w:hAnsi="Times New Roman" w:cs="Times New Roman"/>
          <w:sz w:val="28"/>
          <w:szCs w:val="28"/>
        </w:rPr>
        <w:t>е</w:t>
      </w:r>
      <w:r w:rsidRPr="0088718F">
        <w:rPr>
          <w:rFonts w:ascii="Times New Roman" w:hAnsi="Times New Roman" w:cs="Times New Roman"/>
          <w:sz w:val="28"/>
          <w:szCs w:val="28"/>
        </w:rPr>
        <w:t>нный массовый теплообмен внутри шихты.</w:t>
      </w:r>
    </w:p>
    <w:p w14:paraId="07A0FA2A" w14:textId="77777777" w:rsidR="009736B0" w:rsidRPr="00694C68" w:rsidRDefault="009736B0" w:rsidP="009736B0">
      <w:pPr>
        <w:spacing w:after="0" w:line="240" w:lineRule="auto"/>
        <w:ind w:firstLine="567"/>
        <w:contextualSpacing/>
        <w:jc w:val="both"/>
        <w:rPr>
          <w:rFonts w:ascii="Times New Roman" w:hAnsi="Times New Roman" w:cs="Times New Roman"/>
          <w:sz w:val="28"/>
          <w:szCs w:val="28"/>
        </w:rPr>
      </w:pPr>
      <w:r w:rsidRPr="0088718F">
        <w:rPr>
          <w:rFonts w:ascii="Times New Roman" w:hAnsi="Times New Roman" w:cs="Times New Roman"/>
          <w:sz w:val="28"/>
          <w:szCs w:val="28"/>
        </w:rPr>
        <w:t>На рисунке 2.39 представлен график скорости убыли массы спецкокса (dm/dT) в зависимости от температуры. Видно, что для Ж-75 пик потери массы более выражен и локализован в диапазоне 700–950 °C, что указывает на активные реакции декарбонизации и начала восстановления. Для Ж-100 спад массы более растянут и сглажен, что подтверждает его термостойкость и более инертное поведение.</w:t>
      </w:r>
    </w:p>
    <w:p w14:paraId="4E8D3007" w14:textId="77777777" w:rsidR="00C427EB" w:rsidRPr="00694C68" w:rsidRDefault="00C427EB" w:rsidP="00DC6788">
      <w:pPr>
        <w:spacing w:after="0" w:line="240" w:lineRule="auto"/>
        <w:ind w:firstLine="567"/>
        <w:contextualSpacing/>
        <w:jc w:val="center"/>
        <w:rPr>
          <w:rFonts w:ascii="Times New Roman" w:hAnsi="Times New Roman" w:cs="Times New Roman"/>
          <w:sz w:val="28"/>
          <w:szCs w:val="28"/>
          <w:highlight w:val="yellow"/>
        </w:rPr>
      </w:pPr>
    </w:p>
    <w:p w14:paraId="19784CA5" w14:textId="77777777" w:rsidR="00C427EB" w:rsidRPr="00694C68" w:rsidRDefault="00A9216D" w:rsidP="00AB6A75">
      <w:pPr>
        <w:spacing w:after="0" w:line="240" w:lineRule="auto"/>
        <w:contextualSpacing/>
        <w:jc w:val="center"/>
        <w:rPr>
          <w:rFonts w:ascii="Times New Roman" w:hAnsi="Times New Roman" w:cs="Times New Roman"/>
          <w:sz w:val="28"/>
          <w:szCs w:val="28"/>
          <w:highlight w:val="yellow"/>
        </w:rPr>
      </w:pPr>
      <w:r w:rsidRPr="00694C68">
        <w:rPr>
          <w:rFonts w:ascii="Times New Roman" w:hAnsi="Times New Roman" w:cs="Times New Roman"/>
          <w:noProof/>
          <w:lang w:eastAsia="ru-RU"/>
        </w:rPr>
        <w:drawing>
          <wp:inline distT="0" distB="0" distL="0" distR="0" wp14:anchorId="235C931E" wp14:editId="3522DB38">
            <wp:extent cx="6002104" cy="3007228"/>
            <wp:effectExtent l="0" t="0" r="17780" b="3175"/>
            <wp:docPr id="2096611614" name="Диаграмма 1">
              <a:extLst xmlns:a="http://schemas.openxmlformats.org/drawingml/2006/main">
                <a:ext uri="{FF2B5EF4-FFF2-40B4-BE49-F238E27FC236}">
                  <a16:creationId xmlns:a16="http://schemas.microsoft.com/office/drawing/2014/main" id="{9DB08075-6A48-D74C-92D7-BF80269392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7212717" w14:textId="77777777" w:rsidR="00A9216D" w:rsidRPr="00694C68" w:rsidRDefault="00A9216D" w:rsidP="00DC6788">
      <w:pPr>
        <w:spacing w:after="0" w:line="240" w:lineRule="auto"/>
        <w:ind w:firstLine="567"/>
        <w:contextualSpacing/>
        <w:jc w:val="center"/>
        <w:rPr>
          <w:rFonts w:ascii="Times New Roman" w:hAnsi="Times New Roman" w:cs="Times New Roman"/>
          <w:sz w:val="28"/>
          <w:szCs w:val="28"/>
          <w:highlight w:val="yellow"/>
        </w:rPr>
      </w:pPr>
    </w:p>
    <w:p w14:paraId="0DE56C55" w14:textId="77777777" w:rsidR="007A29CE" w:rsidRPr="00694C68" w:rsidRDefault="007A29CE"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Рисунок 2.</w:t>
      </w:r>
      <w:r w:rsidR="00695132" w:rsidRPr="00694C68">
        <w:rPr>
          <w:rFonts w:ascii="Times New Roman" w:hAnsi="Times New Roman" w:cs="Times New Roman"/>
          <w:sz w:val="28"/>
          <w:szCs w:val="28"/>
        </w:rPr>
        <w:t>3</w:t>
      </w:r>
      <w:r w:rsidR="00795530" w:rsidRPr="00694C68">
        <w:rPr>
          <w:rFonts w:ascii="Times New Roman" w:hAnsi="Times New Roman" w:cs="Times New Roman"/>
          <w:sz w:val="28"/>
          <w:szCs w:val="28"/>
        </w:rPr>
        <w:t>9</w:t>
      </w:r>
      <w:r w:rsidRPr="00694C68">
        <w:rPr>
          <w:rFonts w:ascii="Times New Roman" w:hAnsi="Times New Roman" w:cs="Times New Roman"/>
          <w:sz w:val="28"/>
          <w:szCs w:val="28"/>
        </w:rPr>
        <w:t xml:space="preserve"> – </w:t>
      </w:r>
      <w:r w:rsidR="007A7399" w:rsidRPr="00694C68">
        <w:rPr>
          <w:rFonts w:ascii="Times New Roman" w:hAnsi="Times New Roman" w:cs="Times New Roman"/>
          <w:sz w:val="28"/>
          <w:szCs w:val="28"/>
        </w:rPr>
        <w:t>С</w:t>
      </w:r>
      <w:r w:rsidRPr="00694C68">
        <w:rPr>
          <w:rFonts w:ascii="Times New Roman" w:hAnsi="Times New Roman" w:cs="Times New Roman"/>
          <w:sz w:val="28"/>
          <w:szCs w:val="28"/>
        </w:rPr>
        <w:t>корость убыли массы спецкокса (dm/dT) в зависимости от температуры</w:t>
      </w:r>
    </w:p>
    <w:p w14:paraId="3579BD97" w14:textId="77777777" w:rsidR="007A29CE" w:rsidRPr="00694C68" w:rsidRDefault="007A29CE" w:rsidP="00DC6788">
      <w:pPr>
        <w:spacing w:after="0" w:line="240" w:lineRule="auto"/>
        <w:ind w:firstLine="567"/>
        <w:contextualSpacing/>
        <w:jc w:val="center"/>
        <w:rPr>
          <w:rFonts w:ascii="Times New Roman" w:hAnsi="Times New Roman" w:cs="Times New Roman"/>
          <w:sz w:val="28"/>
          <w:szCs w:val="28"/>
          <w:highlight w:val="yellow"/>
        </w:rPr>
      </w:pPr>
    </w:p>
    <w:p w14:paraId="18C4322E" w14:textId="5210CFAF" w:rsidR="007B06E2" w:rsidRPr="00694C68" w:rsidRDefault="0022741E"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С</w:t>
      </w:r>
      <w:r w:rsidR="007B06E2" w:rsidRPr="00694C68">
        <w:rPr>
          <w:rFonts w:ascii="Times New Roman" w:hAnsi="Times New Roman" w:cs="Times New Roman"/>
          <w:sz w:val="28"/>
          <w:szCs w:val="28"/>
        </w:rPr>
        <w:t>опоставление данных массовых изменений и их производных да</w:t>
      </w:r>
      <w:r w:rsidR="00913365">
        <w:rPr>
          <w:rFonts w:ascii="Times New Roman" w:hAnsi="Times New Roman" w:cs="Times New Roman"/>
          <w:sz w:val="28"/>
          <w:szCs w:val="28"/>
        </w:rPr>
        <w:t>е</w:t>
      </w:r>
      <w:r w:rsidR="007B06E2" w:rsidRPr="00694C68">
        <w:rPr>
          <w:rFonts w:ascii="Times New Roman" w:hAnsi="Times New Roman" w:cs="Times New Roman"/>
          <w:sz w:val="28"/>
          <w:szCs w:val="28"/>
        </w:rPr>
        <w:t>т основание утверждать, что спецкокс Ж-75 обладает более выраженной реакционной активностью в условиях температурного воздействия, характерного для выплавки феррохрома. Это делает его предпочтительным при условии обеспечения стабильной плотности укладки и регулирования температуры в зоне восстановления. Спецкокс Ж-100, обладая большей термической устойчивостью, может демонстрировать более длительный и стабильный восстановительный потенциал, но с меньшей интенсивностью на ранних стадиях.</w:t>
      </w:r>
    </w:p>
    <w:p w14:paraId="39C5C004" w14:textId="460AD62D" w:rsidR="0022741E" w:rsidRPr="00694C68" w:rsidRDefault="0022741E"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Образцы, полученные в результате выплавки в печи Таммана представлены на рисунке 2.</w:t>
      </w:r>
      <w:r w:rsidR="00795530" w:rsidRPr="00694C68">
        <w:rPr>
          <w:rFonts w:ascii="Times New Roman" w:hAnsi="Times New Roman" w:cs="Times New Roman"/>
          <w:sz w:val="28"/>
          <w:szCs w:val="28"/>
        </w:rPr>
        <w:t>40</w:t>
      </w:r>
      <w:r w:rsidRPr="00694C68">
        <w:rPr>
          <w:rFonts w:ascii="Times New Roman" w:hAnsi="Times New Roman" w:cs="Times New Roman"/>
          <w:sz w:val="28"/>
          <w:szCs w:val="28"/>
        </w:rPr>
        <w:t>, данные химического анализа</w:t>
      </w:r>
      <w:r w:rsidR="0088718F">
        <w:rPr>
          <w:rFonts w:ascii="Times New Roman" w:hAnsi="Times New Roman" w:cs="Times New Roman"/>
          <w:sz w:val="28"/>
          <w:szCs w:val="28"/>
        </w:rPr>
        <w:t xml:space="preserve"> полученного металла</w:t>
      </w:r>
      <w:r w:rsidRPr="00694C68">
        <w:rPr>
          <w:rFonts w:ascii="Times New Roman" w:hAnsi="Times New Roman" w:cs="Times New Roman"/>
          <w:sz w:val="28"/>
          <w:szCs w:val="28"/>
        </w:rPr>
        <w:t xml:space="preserve"> представлены в таблице 2.</w:t>
      </w:r>
      <w:r w:rsidR="0088718F">
        <w:rPr>
          <w:rFonts w:ascii="Times New Roman" w:hAnsi="Times New Roman" w:cs="Times New Roman"/>
          <w:sz w:val="28"/>
          <w:szCs w:val="28"/>
        </w:rPr>
        <w:t>16, шлака – в таблице 2.17.</w:t>
      </w:r>
    </w:p>
    <w:p w14:paraId="726420DB" w14:textId="77777777" w:rsidR="0022741E" w:rsidRPr="00694C68" w:rsidRDefault="0022741E" w:rsidP="00DC6788">
      <w:pPr>
        <w:spacing w:after="0" w:line="240" w:lineRule="auto"/>
        <w:ind w:firstLine="567"/>
        <w:contextualSpacing/>
        <w:jc w:val="both"/>
        <w:rPr>
          <w:rFonts w:ascii="Times New Roman" w:hAnsi="Times New Roman" w:cs="Times New Roman"/>
          <w:sz w:val="28"/>
          <w:szCs w:val="28"/>
        </w:rPr>
      </w:pPr>
    </w:p>
    <w:p w14:paraId="064D75BC" w14:textId="584A31AA" w:rsidR="0022741E" w:rsidRPr="00694C68" w:rsidRDefault="00DF5E25" w:rsidP="00DC6788">
      <w:pPr>
        <w:pStyle w:val="3"/>
        <w:shd w:val="clear" w:color="auto" w:fill="FFFFFF"/>
        <w:spacing w:before="0" w:after="0" w:line="240" w:lineRule="auto"/>
        <w:contextualSpacing/>
        <w:jc w:val="center"/>
        <w:textAlignment w:val="baseline"/>
        <w:rPr>
          <w:rFonts w:ascii="Times New Roman" w:hAnsi="Times New Roman" w:cs="Times New Roman"/>
          <w:b/>
          <w:iCs/>
          <w:sz w:val="24"/>
          <w:szCs w:val="24"/>
        </w:rPr>
      </w:pPr>
      <w:r>
        <w:rPr>
          <w:rFonts w:ascii="Times New Roman" w:hAnsi="Times New Roman" w:cs="Times New Roman"/>
          <w:b/>
          <w:iCs/>
          <w:noProof/>
          <w:sz w:val="24"/>
          <w:szCs w:val="24"/>
        </w:rPr>
        <mc:AlternateContent>
          <mc:Choice Requires="wps">
            <w:drawing>
              <wp:anchor distT="0" distB="0" distL="114300" distR="114300" simplePos="0" relativeHeight="251680768" behindDoc="0" locked="0" layoutInCell="1" allowOverlap="1" wp14:anchorId="56B359C0" wp14:editId="1859FB78">
                <wp:simplePos x="0" y="0"/>
                <wp:positionH relativeFrom="column">
                  <wp:posOffset>490633</wp:posOffset>
                </wp:positionH>
                <wp:positionV relativeFrom="paragraph">
                  <wp:posOffset>1079701</wp:posOffset>
                </wp:positionV>
                <wp:extent cx="649605" cy="316230"/>
                <wp:effectExtent l="0" t="0" r="0" b="7620"/>
                <wp:wrapNone/>
                <wp:docPr id="548616039"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605" cy="31623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BAAFDD3" w14:textId="77777777" w:rsidR="005C0310" w:rsidRPr="00946054" w:rsidRDefault="005C0310" w:rsidP="0022741E">
                            <w:pPr>
                              <w:spacing w:after="0" w:line="240" w:lineRule="auto"/>
                              <w:contextualSpacing/>
                              <w:jc w:val="center"/>
                              <w:rPr>
                                <w:rFonts w:ascii="Times New Roman" w:hAnsi="Times New Roman" w:cs="Times New Roman"/>
                                <w:sz w:val="24"/>
                                <w:szCs w:val="24"/>
                              </w:rPr>
                            </w:pPr>
                            <w:r w:rsidRPr="00946054">
                              <w:rPr>
                                <w:rFonts w:ascii="Times New Roman" w:hAnsi="Times New Roman" w:cs="Times New Roman"/>
                                <w:sz w:val="24"/>
                                <w:szCs w:val="24"/>
                              </w:rPr>
                              <w:t>Шлак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359C0" id="Прямоугольник 21" o:spid="_x0000_s1046" style="position:absolute;left:0;text-align:left;margin-left:38.65pt;margin-top:85pt;width:51.15pt;height:24.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NAZfAIAAFcFAAAOAAAAZHJzL2Uyb0RvYy54bWysVEtvGyEQvlfqf0Dcm/U6jtusso6sRKkq&#10;WUnUpMoZs2CjsAwF7F3313dgH05Tn6peEMN837yHq+u21mQvnFdgSpqfTSgRhkOlzKakP57vPn2h&#10;xAdmKqbBiJIehKfXi48frhpbiClsQVfCETRifNHYkm5DsEWWeb4VNfNnYIVBpQRXs4Ci22SVYw1a&#10;r3U2nUzmWQOusg648B5fbzslXST7UgoeHqT0IhBdUowtpNOlcx3PbHHFio1jdqt4Hwb7hyhqpgw6&#10;HU3dssDIzqm/TNWKO/AgwxmHOgMpFRcpB8wmn7zL5mnLrEi5YHG8Hcvk/59Zfr9/so8uhu7tCvir&#10;x4pkjfXFqImC7zGtdHXEYuCkTVU8jFUUbSAcH+ezy/nkghKOqvN8Pj1PVc5YMZCt8+GrgJrES0kd&#10;NinVju1XPkT3rBgg0Zc2KTrQqrpTWichjoe40Y7sGTZ2vcljI5HnjyiUIjPl0oWfEgkHLTqr34Uk&#10;qsKAp8l7GrmjTca5MGHe29UG0ZEmMYKRmJ8i6jAE02MjTaRRHImTU8Q/PY6M5BVMGMm1MuBOGahe&#10;R88dfsi+yzmmH9p1i0ljzqkp8WkN1eHREQfdbnjL7xT2ZcV8eGQOlwHXBhc8POAhNTQlhf5GyRbc&#10;r1PvEY8zilpKGlyukvqfO+YEJfqbwem9zGezuI1JmF18xmiIe6tZv9WYXX0D2OYcvxLL0zXigx6u&#10;0kH9gv/AMnpFFTMcfZeUBzcIN6FbevxJuFguEww30LKwMk+WR+Ox0HHuntsX5mw/nAGn+h6GRWTF&#10;uxntsJFpYLkLIFUa4GNd+xbg9qb57H+a+D28lRPq+B8ufgMAAP//AwBQSwMEFAAGAAgAAAAhAKBU&#10;fYXdAAAACgEAAA8AAABkcnMvZG93bnJldi54bWxMj8FOwzAMhu9IvENkJG4s3ZDWtTSdEBKcuFDG&#10;PWu8tF3jlCbtytvjneBo+9Pv7y/2i+vFjGNoPSlYrxIQSLU3LVkFh8/Xhx2IEDUZ3XtCBT8YYF/e&#10;3hQ6N/5CHzhX0QoOoZBrBU2MQy5lqBt0Oqz8gMS3kx+djjyOVppRXzjc9XKTJFvpdEv8odEDvjRY&#10;n6vJKXjvsu7w1tH3l56y8zxXk7UnVOr+bnl+AhFxiX8wXPVZHUp2OvqJTBC9gjR9ZJL3acKdrkCa&#10;bUEcFWzW2Q5kWcj/FcpfAAAA//8DAFBLAQItABQABgAIAAAAIQC2gziS/gAAAOEBAAATAAAAAAAA&#10;AAAAAAAAAAAAAABbQ29udGVudF9UeXBlc10ueG1sUEsBAi0AFAAGAAgAAAAhADj9If/WAAAAlAEA&#10;AAsAAAAAAAAAAAAAAAAALwEAAF9yZWxzLy5yZWxzUEsBAi0AFAAGAAgAAAAhAL2g0Bl8AgAAVwUA&#10;AA4AAAAAAAAAAAAAAAAALgIAAGRycy9lMm9Eb2MueG1sUEsBAi0AFAAGAAgAAAAhAKBUfYXdAAAA&#10;CgEAAA8AAAAAAAAAAAAAAAAA1gQAAGRycy9kb3ducmV2LnhtbFBLBQYAAAAABAAEAPMAAADgBQAA&#10;AAA=&#10;" fillcolor="white [3201]" strokecolor="white [3212]" strokeweight="2pt">
                <v:path arrowok="t"/>
                <v:textbox>
                  <w:txbxContent>
                    <w:p w14:paraId="3BAAFDD3" w14:textId="77777777" w:rsidR="005C0310" w:rsidRPr="00946054" w:rsidRDefault="005C0310" w:rsidP="0022741E">
                      <w:pPr>
                        <w:spacing w:after="0" w:line="240" w:lineRule="auto"/>
                        <w:contextualSpacing/>
                        <w:jc w:val="center"/>
                        <w:rPr>
                          <w:rFonts w:ascii="Times New Roman" w:hAnsi="Times New Roman" w:cs="Times New Roman"/>
                          <w:sz w:val="24"/>
                          <w:szCs w:val="24"/>
                        </w:rPr>
                      </w:pPr>
                      <w:r w:rsidRPr="00946054">
                        <w:rPr>
                          <w:rFonts w:ascii="Times New Roman" w:hAnsi="Times New Roman" w:cs="Times New Roman"/>
                          <w:sz w:val="24"/>
                          <w:szCs w:val="24"/>
                        </w:rPr>
                        <w:t>Шлак</w:t>
                      </w:r>
                    </w:p>
                  </w:txbxContent>
                </v:textbox>
              </v:rect>
            </w:pict>
          </mc:Fallback>
        </mc:AlternateContent>
      </w:r>
      <w:r>
        <w:rPr>
          <w:rFonts w:ascii="Times New Roman" w:hAnsi="Times New Roman" w:cs="Times New Roman"/>
          <w:b/>
          <w:iCs/>
          <w:noProof/>
          <w:sz w:val="24"/>
          <w:szCs w:val="24"/>
        </w:rPr>
        <mc:AlternateContent>
          <mc:Choice Requires="wps">
            <w:drawing>
              <wp:anchor distT="0" distB="0" distL="114300" distR="114300" simplePos="0" relativeHeight="251684864" behindDoc="0" locked="0" layoutInCell="1" allowOverlap="1" wp14:anchorId="1BDC35B9" wp14:editId="18FCED55">
                <wp:simplePos x="0" y="0"/>
                <wp:positionH relativeFrom="column">
                  <wp:posOffset>4976272</wp:posOffset>
                </wp:positionH>
                <wp:positionV relativeFrom="paragraph">
                  <wp:posOffset>1079771</wp:posOffset>
                </wp:positionV>
                <wp:extent cx="649605" cy="316230"/>
                <wp:effectExtent l="0" t="0" r="0" b="7620"/>
                <wp:wrapNone/>
                <wp:docPr id="1001773548"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605" cy="31623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27D0202" w14:textId="77777777" w:rsidR="005C0310" w:rsidRPr="00946054" w:rsidRDefault="005C0310" w:rsidP="0022741E">
                            <w:pPr>
                              <w:spacing w:after="0" w:line="240" w:lineRule="auto"/>
                              <w:contextualSpacing/>
                              <w:jc w:val="center"/>
                              <w:rPr>
                                <w:rFonts w:ascii="Times New Roman" w:hAnsi="Times New Roman" w:cs="Times New Roman"/>
                                <w:sz w:val="24"/>
                                <w:szCs w:val="24"/>
                              </w:rPr>
                            </w:pPr>
                            <w:r w:rsidRPr="00946054">
                              <w:rPr>
                                <w:rFonts w:ascii="Times New Roman" w:hAnsi="Times New Roman" w:cs="Times New Roman"/>
                                <w:sz w:val="24"/>
                                <w:szCs w:val="24"/>
                              </w:rPr>
                              <w:t>Шлак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C35B9" id="Прямоугольник 13" o:spid="_x0000_s1047" style="position:absolute;left:0;text-align:left;margin-left:391.85pt;margin-top:85pt;width:51.15pt;height:24.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hiUfAIAAFcFAAAOAAAAZHJzL2Uyb0RvYy54bWysVEtvGyEQvlfqf0Dcm/U6jtusso6sRKkq&#10;WUnUpMoZs2CjsAwF7F3313dgH05Tn6peEMN837yYmavrttZkL5xXYEqan00oEYZDpcympD+e7z59&#10;ocQHZiqmwYiSHoSn14uPH64aW4gpbEFXwhE0YnzR2JJuQ7BFlnm+FTXzZ2CFQaUEV7OAottklWMN&#10;Wq91Np1M5lkDrrIOuPAeX287JV0k+1IKHh6k9CIQXVKMLaTTpXMdz2xxxYqNY3areB8G+4coaqYM&#10;Oh1N3bLAyM6pv0zVijvwIMMZhzoDKRUXKQfMJp+8y+Zpy6xIuWBxvB3L5P+fWX6/f7KPLobu7Qr4&#10;q8eKZI31xaiJgu8xrXR1xGLgpE1VPIxVFG0gHB/ns8v55IISjqrzfD49T1XOWDGQrfPhq4CaxEtJ&#10;HX5Sqh3br3yI7lkxQKIvbVJ0oFV1p7ROQmwPcaMd2TP82PUmjx+JPH9EoRSZKZcu/JRIOGjRWf0u&#10;JFEVBjxN3lPLHW0yzoUJ896uNoiONIkRjMT8FFGHIZgeG2kiteJInJwi/ulxZCSvYMJIrpUBd8pA&#10;9Tp67vBD9l3OMf3QrltMGnNO0Pi0hurw6IiDbja85XcK/2XFfHhkDocBxwYHPDzgITU0JYX+RskW&#10;3K9T7xGPPYpaShocrpL6nzvmBCX6m8HuvcxnsziNSZhdfJ6i4N5q1m81ZlffAH5zjqvE8nSN+KCH&#10;q3RQv+AeWEavqGKGo++S8uAG4SZ0Q4+bhIvlMsFwAi0LK/NkeTQeCx377rl9Yc72zRmwq+9hGERW&#10;vOvRDhuZBpa7AFKlBj7Wtf8CnN7Un/2mievhrZxQx324+A0AAP//AwBQSwMEFAAGAAgAAAAhABBl&#10;inveAAAACwEAAA8AAABkcnMvZG93bnJldi54bWxMj81OwzAQhO9IvIO1SL1Rp63U/BCnQkhw4kJo&#10;726ydZLG6xA7aXh7lhPcdjSfZmfyw2J7MePoW0cKNusIBFLl6paMguPn62MCwgdNte4doYJv9HAo&#10;7u9yndXuRh84l8EIDiGfaQVNCEMmpa8atNqv3YDE3sWNVgeWo5H1qG8cbnu5jaK9tLol/tDoAV8a&#10;rK7lZBW8d2l3fOvo66Sn9DrP5WTMBZVaPSzPTyACLuEPht/6XB0K7nR2E9Ve9AriZBczykYc8Sgm&#10;kmTPx1nBdpMmIItc/t9Q/AAAAP//AwBQSwECLQAUAAYACAAAACEAtoM4kv4AAADhAQAAEwAAAAAA&#10;AAAAAAAAAAAAAAAAW0NvbnRlbnRfVHlwZXNdLnhtbFBLAQItABQABgAIAAAAIQA4/SH/1gAAAJQB&#10;AAALAAAAAAAAAAAAAAAAAC8BAABfcmVscy8ucmVsc1BLAQItABQABgAIAAAAIQBrwhiUfAIAAFcF&#10;AAAOAAAAAAAAAAAAAAAAAC4CAABkcnMvZTJvRG9jLnhtbFBLAQItABQABgAIAAAAIQAQZYp73gAA&#10;AAsBAAAPAAAAAAAAAAAAAAAAANYEAABkcnMvZG93bnJldi54bWxQSwUGAAAAAAQABADzAAAA4QUA&#10;AAAA&#10;" fillcolor="white [3201]" strokecolor="white [3212]" strokeweight="2pt">
                <v:path arrowok="t"/>
                <v:textbox>
                  <w:txbxContent>
                    <w:p w14:paraId="127D0202" w14:textId="77777777" w:rsidR="005C0310" w:rsidRPr="00946054" w:rsidRDefault="005C0310" w:rsidP="0022741E">
                      <w:pPr>
                        <w:spacing w:after="0" w:line="240" w:lineRule="auto"/>
                        <w:contextualSpacing/>
                        <w:jc w:val="center"/>
                        <w:rPr>
                          <w:rFonts w:ascii="Times New Roman" w:hAnsi="Times New Roman" w:cs="Times New Roman"/>
                          <w:sz w:val="24"/>
                          <w:szCs w:val="24"/>
                        </w:rPr>
                      </w:pPr>
                      <w:r w:rsidRPr="00946054">
                        <w:rPr>
                          <w:rFonts w:ascii="Times New Roman" w:hAnsi="Times New Roman" w:cs="Times New Roman"/>
                          <w:sz w:val="24"/>
                          <w:szCs w:val="24"/>
                        </w:rPr>
                        <w:t>Шлак</w:t>
                      </w:r>
                    </w:p>
                  </w:txbxContent>
                </v:textbox>
              </v:rect>
            </w:pict>
          </mc:Fallback>
        </mc:AlternateContent>
      </w:r>
      <w:r>
        <w:rPr>
          <w:rFonts w:ascii="Times New Roman" w:hAnsi="Times New Roman" w:cs="Times New Roman"/>
          <w:b/>
          <w:iCs/>
          <w:noProof/>
          <w:sz w:val="24"/>
          <w:szCs w:val="24"/>
        </w:rPr>
        <mc:AlternateContent>
          <mc:Choice Requires="wps">
            <w:drawing>
              <wp:anchor distT="0" distB="0" distL="114300" distR="114300" simplePos="0" relativeHeight="251685888" behindDoc="0" locked="0" layoutInCell="1" allowOverlap="1" wp14:anchorId="6A05BA1E" wp14:editId="2C4199A5">
                <wp:simplePos x="0" y="0"/>
                <wp:positionH relativeFrom="column">
                  <wp:posOffset>4353358</wp:posOffset>
                </wp:positionH>
                <wp:positionV relativeFrom="paragraph">
                  <wp:posOffset>1365575</wp:posOffset>
                </wp:positionV>
                <wp:extent cx="737624" cy="504702"/>
                <wp:effectExtent l="38100" t="0" r="24765" b="48260"/>
                <wp:wrapNone/>
                <wp:docPr id="862816193" name="Прямая соединительная линия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37624" cy="504702"/>
                        </a:xfrm>
                        <a:prstGeom prst="line">
                          <a:avLst/>
                        </a:prstGeom>
                        <a:ln w="9525" cap="flat" cmpd="sng" algn="ctr">
                          <a:solidFill>
                            <a:schemeClr val="accent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D1EDF0" id="Прямая соединительная линия 9"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8pt,107.55pt" to="400.9pt,1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OQHJQIAAK0EAAAOAAAAZHJzL2Uyb0RvYy54bWysVMtu2zAQvBfoPxC815LdOG4FyznETXsI&#10;2iBpP2DNh0SUIgmSseS/75KS5b4uKXohSO7scmc0q+3N0GlyFD4oa2q6XJSUCMMsV6ap6bevd2/e&#10;URIiGA7aGlHTkwj0Zvf61bZ3lVjZ1mouPMEiJlS9q2kbo6uKIrBWdBAW1gmDQWl9BxGPvim4hx6r&#10;d7pYleV10VvPnbdMhIC3+zFId7m+lILFL1IGEYmuKfYW8+rzekhrsdtC1XhwrWJTG/APXXSgDD46&#10;l9pDBPLs1R+lOsW8DVbGBbNdYaVUTGQOyGZZ/sbmqQUnMhcUJ7hZpvD/yrLPx1vz4FPrbDBP7t6y&#10;7wFFKXoXqjmYDsGNsEH6jkit3Cf83pkzsiBDlvQ0SyqGSBhebt5urldXlDAMrcurTblKkhdQpTLp&#10;VedD/ChsR9KmplqZxBgqON6HOELPkHStDelr+n69WmNNQMNIDRG3neM1DaahBHSDTmTR5zLBasXv&#10;lNYpObtK3GpPjoB+AMaEieeGfkGmJ/cQ2hGYQ6NVvH02PJumFcA/GE7iyaGvDbqbptY6wSnRAltI&#10;u4yMoPQFCd7b/u9QlEWbSftR7ix8PGkxcn8UkiietR75+OaQ6IyGxolDi59tnYthQgJKFOCFuVNK&#10;yhZ5jl6YPyfl962Jc36njJ0+Tpryy/eIw3IyhxzxZylGAZIWB8tPDz7ZIp1wJrKXpvlNQ/fzOaMu&#10;f5ndDwAAAP//AwBQSwMEFAAGAAgAAAAhALVAkEPgAAAACwEAAA8AAABkcnMvZG93bnJldi54bWxM&#10;j8FOg0AQhu8mvsNmTLzZZatFRJZGazyZNIp4n8IKWHaWsEtL397pSY8z8+Wf78/Ws+3FwYy+c6RB&#10;LSIQhipXd9RoKD9fbxIQPiDV2DsyGk7Gwzq/vMgwrd2RPsyhCI3gEPIpamhDGFIpfdUai37hBkN8&#10;+3ajxcDj2Mh6xCOH214uoyiWFjviDy0OZtOaal9MVsMLnn42t1/b+7epVF2xfS8nfN5rfX01Pz2C&#10;CGYOfzCc9VkdcnbauYlqL3oNcbKKGdWwVCsFgokkUlxmx5uHuxhknsn/HfJfAAAA//8DAFBLAQIt&#10;ABQABgAIAAAAIQC2gziS/gAAAOEBAAATAAAAAAAAAAAAAAAAAAAAAABbQ29udGVudF9UeXBlc10u&#10;eG1sUEsBAi0AFAAGAAgAAAAhADj9If/WAAAAlAEAAAsAAAAAAAAAAAAAAAAALwEAAF9yZWxzLy5y&#10;ZWxzUEsBAi0AFAAGAAgAAAAhAB+45AclAgAArQQAAA4AAAAAAAAAAAAAAAAALgIAAGRycy9lMm9E&#10;b2MueG1sUEsBAi0AFAAGAAgAAAAhALVAkEPgAAAACwEAAA8AAAAAAAAAAAAAAAAAfwQAAGRycy9k&#10;b3ducmV2LnhtbFBLBQYAAAAABAAEAPMAAACMBQAAAAA=&#10;" strokecolor="#c0504d [3205]">
                <v:stroke endarrow="open"/>
                <o:lock v:ext="edit" shapetype="f"/>
              </v:line>
            </w:pict>
          </mc:Fallback>
        </mc:AlternateContent>
      </w:r>
      <w:r>
        <w:rPr>
          <w:rFonts w:ascii="Times New Roman" w:hAnsi="Times New Roman" w:cs="Times New Roman"/>
          <w:b/>
          <w:iCs/>
          <w:noProof/>
          <w:sz w:val="24"/>
          <w:szCs w:val="24"/>
        </w:rPr>
        <mc:AlternateContent>
          <mc:Choice Requires="wps">
            <w:drawing>
              <wp:anchor distT="0" distB="0" distL="114300" distR="114300" simplePos="0" relativeHeight="251683840" behindDoc="0" locked="0" layoutInCell="1" allowOverlap="1" wp14:anchorId="4C0A4F5A" wp14:editId="2EED896D">
                <wp:simplePos x="0" y="0"/>
                <wp:positionH relativeFrom="column">
                  <wp:posOffset>4893466</wp:posOffset>
                </wp:positionH>
                <wp:positionV relativeFrom="paragraph">
                  <wp:posOffset>1615142</wp:posOffset>
                </wp:positionV>
                <wp:extent cx="923925" cy="395605"/>
                <wp:effectExtent l="0" t="0" r="9525" b="4445"/>
                <wp:wrapNone/>
                <wp:docPr id="42422807"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5" cy="39560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D64E0D3" w14:textId="77777777" w:rsidR="005C0310" w:rsidRPr="00946054" w:rsidRDefault="005C0310" w:rsidP="0022741E">
                            <w:pPr>
                              <w:spacing w:after="0" w:line="240" w:lineRule="auto"/>
                              <w:contextualSpacing/>
                              <w:jc w:val="center"/>
                              <w:rPr>
                                <w:rFonts w:ascii="Times New Roman" w:hAnsi="Times New Roman" w:cs="Times New Roman"/>
                                <w:sz w:val="24"/>
                                <w:szCs w:val="24"/>
                              </w:rPr>
                            </w:pPr>
                            <w:r w:rsidRPr="00946054">
                              <w:rPr>
                                <w:rFonts w:ascii="Times New Roman" w:hAnsi="Times New Roman" w:cs="Times New Roman"/>
                                <w:sz w:val="24"/>
                                <w:szCs w:val="24"/>
                              </w:rPr>
                              <w:t>Металл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A4F5A" id="Прямоугольник 11" o:spid="_x0000_s1048" style="position:absolute;left:0;text-align:left;margin-left:385.3pt;margin-top:127.2pt;width:72.75pt;height:31.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9wSfAIAAFcFAAAOAAAAZHJzL2Uyb0RvYy54bWysVEtvGyEQvlfqf0Dcm7U3cVqvso6sRKkq&#10;WUnUpMoZs2CjsAwF7F3313dgH05Tn6peEMN88/iGmbm6bmtN9sJ5Baak07MJJcJwqJTZlPTH892n&#10;L5T4wEzFNBhR0oPw9Hrx8cNVYwuRwxZ0JRxBJ8YXjS3pNgRbZJnnW1EzfwZWGFRKcDULKLpNVjnW&#10;oPdaZ/lkcpk14CrrgAvv8fW2U9JF8i+l4OFBSi8C0SXF3EI6XTrX8cwWV6zYOGa3ivdpsH/IombK&#10;YNDR1S0LjOyc+stVrbgDDzKccagzkFJxkTggm+nkHZunLbMiccHieDuWyf8/t/x+/2QfXUzd2xXw&#10;V48VyRrri1ETBd9jWunqiMXESZuqeBirKNpAOD7O8/N5PqOEo+p8PruczGKVM1YMxtb58FVATeKl&#10;pA4/KdWO7Vc+dNABEmNpk7IDrao7pXUSYnuIG+3InuHHrjfTPoQ/ojBgtExcuvQTkXDQovP6XUii&#10;Kkw4T9FTyx19Ms6FCZe9X20QHc0kZjAaTk8Z6jAk02OjmUitOBpOThn+GXG0SFHBhNG4VgbcKQfV&#10;6xi5ww/sO86RfmjXLZJGznlkFp/WUB0eHXHQzYa3/E7hv6yYD4/M4TDg2OCAhwc8pIampNDfKNmC&#10;+3XqPeKxR1FLSYPDVVL/c8ecoER/M9i98+nFRZzGJFzMPucouLea9VuN2dU3gN88xVViebpGfNDD&#10;VTqoX3APLGNUVDHDMXZJeXCDcBO6ocdNwsVymWA4gZaFlXmyPDqPhY5999y+MGf75gzY1fcwDCIr&#10;3vVoh42WBpa7AFKlBj7Wtf8CnN40Av2mievhrZxQx324+A0AAP//AwBQSwMEFAAGAAgAAAAhAF1j&#10;ApjfAAAACwEAAA8AAABkcnMvZG93bnJldi54bWxMj0FPg0AQhe8m/Q+baeLNLtQKgiyNMdGTF7He&#10;t+x0gbKzyC4U/73ryR4n78t73xT7xfRsxtG1lgTEmwgYUm1VS1rA4fP17hGY85KU7C2hgB90sC9X&#10;N4XMlb3QB86V1yyUkMulgMb7Iefc1Q0a6TZ2QArZyY5G+nCOmqtRXkK56fk2ihJuZEthoZEDvjRY&#10;n6vJCHjvsu7w1tH3l5yy8zxXk9YnFOJ2vTw/AfO4+H8Y/vSDOpTB6WgnUo71AtI0SgIqYPuw2wEL&#10;RBYnMbCjgPs4SYGXBb/+ofwFAAD//wMAUEsBAi0AFAAGAAgAAAAhALaDOJL+AAAA4QEAABMAAAAA&#10;AAAAAAAAAAAAAAAAAFtDb250ZW50X1R5cGVzXS54bWxQSwECLQAUAAYACAAAACEAOP0h/9YAAACU&#10;AQAACwAAAAAAAAAAAAAAAAAvAQAAX3JlbHMvLnJlbHNQSwECLQAUAAYACAAAACEA14vcEnwCAABX&#10;BQAADgAAAAAAAAAAAAAAAAAuAgAAZHJzL2Uyb0RvYy54bWxQSwECLQAUAAYACAAAACEAXWMCmN8A&#10;AAALAQAADwAAAAAAAAAAAAAAAADWBAAAZHJzL2Rvd25yZXYueG1sUEsFBgAAAAAEAAQA8wAAAOIF&#10;AAAAAA==&#10;" fillcolor="white [3201]" strokecolor="white [3212]" strokeweight="2pt">
                <v:path arrowok="t"/>
                <v:textbox>
                  <w:txbxContent>
                    <w:p w14:paraId="6D64E0D3" w14:textId="77777777" w:rsidR="005C0310" w:rsidRPr="00946054" w:rsidRDefault="005C0310" w:rsidP="0022741E">
                      <w:pPr>
                        <w:spacing w:after="0" w:line="240" w:lineRule="auto"/>
                        <w:contextualSpacing/>
                        <w:jc w:val="center"/>
                        <w:rPr>
                          <w:rFonts w:ascii="Times New Roman" w:hAnsi="Times New Roman" w:cs="Times New Roman"/>
                          <w:sz w:val="24"/>
                          <w:szCs w:val="24"/>
                        </w:rPr>
                      </w:pPr>
                      <w:r w:rsidRPr="00946054">
                        <w:rPr>
                          <w:rFonts w:ascii="Times New Roman" w:hAnsi="Times New Roman" w:cs="Times New Roman"/>
                          <w:sz w:val="24"/>
                          <w:szCs w:val="24"/>
                        </w:rPr>
                        <w:t>Металл</w:t>
                      </w:r>
                    </w:p>
                  </w:txbxContent>
                </v:textbox>
              </v:rect>
            </w:pict>
          </mc:Fallback>
        </mc:AlternateContent>
      </w:r>
      <w:r>
        <w:rPr>
          <w:rFonts w:ascii="Times New Roman" w:hAnsi="Times New Roman" w:cs="Times New Roman"/>
          <w:b/>
          <w:iCs/>
          <w:noProof/>
          <w:sz w:val="24"/>
          <w:szCs w:val="24"/>
        </w:rPr>
        <mc:AlternateContent>
          <mc:Choice Requires="wps">
            <w:drawing>
              <wp:anchor distT="0" distB="0" distL="114300" distR="114300" simplePos="0" relativeHeight="251686912" behindDoc="0" locked="0" layoutInCell="1" allowOverlap="1" wp14:anchorId="4292FC0C" wp14:editId="4B1BB208">
                <wp:simplePos x="0" y="0"/>
                <wp:positionH relativeFrom="column">
                  <wp:posOffset>4329677</wp:posOffset>
                </wp:positionH>
                <wp:positionV relativeFrom="paragraph">
                  <wp:posOffset>1967892</wp:posOffset>
                </wp:positionV>
                <wp:extent cx="800100" cy="481330"/>
                <wp:effectExtent l="38100" t="0" r="0" b="33020"/>
                <wp:wrapNone/>
                <wp:docPr id="2063228023"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00100" cy="481330"/>
                        </a:xfrm>
                        <a:prstGeom prst="line">
                          <a:avLst/>
                        </a:prstGeom>
                        <a:ln w="9525" cap="flat" cmpd="sng" algn="ctr">
                          <a:solidFill>
                            <a:schemeClr val="accent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97CDA2" id="Прямая соединительная линия 7"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9pt,154.95pt" to="403.9pt,19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OTyJAIAAK0EAAAOAAAAZHJzL2Uyb0RvYy54bWysVMtu2zAQvBfoPxC817KdpnAFyznETXsI&#10;2iBpP2DNh0SUL5CMJf99l5Qit0kvKXoR+Ngd7szOans1GE2OIkTlbENXiyUlwjLHlW0b+uP7zbsN&#10;JTGB5aCdFQ09iUivdm/fbHtfi7XrnOYiEASxse59Q7uUfF1VkXXCQFw4LyxeShcMJNyGtuIBekQ3&#10;ulovlx+q3gXug2MiRjzdj5d0V/ClFCx9kzKKRHRDsbZUvqF8D/lb7bZQtwF8p9hUBvxDFQaUxUdn&#10;qD0kII9BvYAyigUXnUwL5kzlpFRMFA7IZrV8xuahAy8KFxQn+lmm+P9g2dfjtb0LuXQ22Ad/69jP&#10;iKJUvY/1fJk30Y9hgwyGSK38F+x34YwsyFAkPc2SiiERhoebJdJC4Rlevd+sLi6K5BXUGSa/6kNM&#10;n4UzJC8aqpXNjKGG421MuZBzSD7WlvQN/Xi5vkRMQMNIDQmXxvOGRttSArpFJ7IUCkx0WvEbpXVO&#10;Lq4S1zqQI6AfgDFh0zp7AF/5IzIXs4fYjYHlarRKcI+WF9N0Avgny0k6efS1RXfTXJoRnBItsIS8&#10;KpEJlD5HQgiu/3soVqHtpP0odxE+nbQYud8LSRQvWo98QnvIdEZD48Sh0k+2LmCYkAMlCvDK3Ckl&#10;Z4syR6/Mn5PK+86mOd8o66bm5Ck/9yMNq6kXcox/kmIUIGtxcPx0F3LD8g5norRumt88dL/vS9T5&#10;L7P7BQAA//8DAFBLAwQUAAYACAAAACEAxVvD1N8AAAALAQAADwAAAGRycy9kb3ducmV2LnhtbEyP&#10;TU+DQBCG7yb+h82YeLMLNhaKLI3WeDJpKuJ9yq6AZWcJu7T03zue9Ph+5J1n8s1se3Eyo+8cKYgX&#10;EQhDtdMdNQqqj9e7FIQPSBp7R0bBxXjYFNdXOWbanendnMrQCB4hn6GCNoQhk9LXrbHoF24wxNmX&#10;Gy0GlmMj9YhnHre9vI+ilbTYEV9ocTDb1tTHcrIKXvDyvV1+7pK3qYq7crevJnw+KnV7Mz89gghm&#10;Dn9l+MVndCiY6eAm0l70ClZpzOhBwTJar0FwI40Sdg7spA8JyCKX/38ofgAAAP//AwBQSwECLQAU&#10;AAYACAAAACEAtoM4kv4AAADhAQAAEwAAAAAAAAAAAAAAAAAAAAAAW0NvbnRlbnRfVHlwZXNdLnht&#10;bFBLAQItABQABgAIAAAAIQA4/SH/1gAAAJQBAAALAAAAAAAAAAAAAAAAAC8BAABfcmVscy8ucmVs&#10;c1BLAQItABQABgAIAAAAIQDQUOTyJAIAAK0EAAAOAAAAAAAAAAAAAAAAAC4CAABkcnMvZTJvRG9j&#10;LnhtbFBLAQItABQABgAIAAAAIQDFW8PU3wAAAAsBAAAPAAAAAAAAAAAAAAAAAH4EAABkcnMvZG93&#10;bnJldi54bWxQSwUGAAAAAAQABADzAAAAigUAAAAA&#10;" strokecolor="#c0504d [3205]">
                <v:stroke endarrow="open"/>
                <o:lock v:ext="edit" shapetype="f"/>
              </v:line>
            </w:pict>
          </mc:Fallback>
        </mc:AlternateContent>
      </w:r>
      <w:r>
        <w:rPr>
          <w:rFonts w:ascii="Times New Roman" w:hAnsi="Times New Roman" w:cs="Times New Roman"/>
          <w:b/>
          <w:iCs/>
          <w:noProof/>
          <w:sz w:val="24"/>
          <w:szCs w:val="24"/>
        </w:rPr>
        <mc:AlternateContent>
          <mc:Choice Requires="wps">
            <w:drawing>
              <wp:anchor distT="0" distB="0" distL="114300" distR="114300" simplePos="0" relativeHeight="251682816" behindDoc="0" locked="0" layoutInCell="1" allowOverlap="1" wp14:anchorId="39870AB2" wp14:editId="4B0D2DFC">
                <wp:simplePos x="0" y="0"/>
                <wp:positionH relativeFrom="column">
                  <wp:posOffset>1052740</wp:posOffset>
                </wp:positionH>
                <wp:positionV relativeFrom="paragraph">
                  <wp:posOffset>1347407</wp:posOffset>
                </wp:positionV>
                <wp:extent cx="808355" cy="526415"/>
                <wp:effectExtent l="0" t="0" r="48895" b="45085"/>
                <wp:wrapNone/>
                <wp:docPr id="1727089124"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08355" cy="526415"/>
                        </a:xfrm>
                        <a:prstGeom prst="line">
                          <a:avLst/>
                        </a:prstGeom>
                        <a:ln w="9525" cap="flat" cmpd="sng" algn="ctr">
                          <a:solidFill>
                            <a:schemeClr val="accent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F726C1" id="Прямая соединительная линия 17"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9pt,106.1pt" to="146.55pt,1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RNGwIAAKMEAAAOAAAAZHJzL2Uyb0RvYy54bWysVMtu2zAQvBfoPxC817LdOnAFyznETS9B&#10;GzTtB6z5kIjyBZKx5L/vkpLlvi4peiFI7sxydzSr3e1gNDmJEJWzDV0tlpQIyxxXtm3ot6/3b7aU&#10;xASWg3ZWNPQsIr3dv361630t1q5zmotAMImNde8b2qXk66qKrBMG4sJ5YTEoXTCQ8BjaigfoMbvR&#10;1Xq5vKl6F7gPjokY8fYwBum+5JdSsPRZyigS0Q3F2lJZQ1mPea32O6jbAL5TbCoD/qEKA8rio3Oq&#10;AyQgz0H9kcooFlx0Mi2YM5WTUjFResBuVsvfunnqwIvSC4oT/SxT/H9p2afTnX0MuXQ22Cf/4Nj3&#10;iKJUvY/1HMyH6EfYIIPJcKydDEXI8yykGBJheLldbt9uNpQwDG3WN+9Wmyx0BfWF7ENMH4UzJG8a&#10;qpXNfUINp4eYRugFkq+1JX1D32/WOSegTaSGhFvjeUOjbSkB3aL/WAolTXRa8XuldSYXL4k7HcgJ&#10;0AXAmLBpPRX0CzI/eYDYjcASGg0S3LPlxSqdAP7BcpLOHt1s0dM0l2YEp0QLLCHvCjKB0lckhOD6&#10;v0NRFm0nxUeRi9zprMXY+xchieJF67Gf0B5zO6ONcc7Q2Bczl2RIyECJAryQO1EyW5TpeSF/JpX3&#10;nU0z3yjrpo+TZ/v6PdKwmr6FHPEXKUYBshZHx8+PIdsin3ASipemqc2j9vO5oK7/lv0PAAAA//8D&#10;AFBLAwQUAAYACAAAACEA0ueTsOEAAAALAQAADwAAAGRycy9kb3ducmV2LnhtbEyPwU7DMBBE70j8&#10;g7VI3KgTV43aNE5FkRAXkKBwoDc3WZKo8TqK3Tr8PdsTvc1oRrNvi81ke3HG0XeONKSzBARS5eqO&#10;Gg1fn88PSxA+GKpN7wg1/KKHTXl7U5i8dpE+8LwLjeAR8rnR0IYw5FL6qkVr/MwNSJz9uNGawHZs&#10;ZD2ayOO2lypJMmlNR3yhNQM+tVgddyerYf6dvezjNh7Vtlst35M3HzP/qvX93fS4BhFwCv9luOAz&#10;OpTMdHAnqr3o2WcLRg8aVKoUCG6o1TwFcbiIRQqyLOT1D+UfAAAA//8DAFBLAQItABQABgAIAAAA&#10;IQC2gziS/gAAAOEBAAATAAAAAAAAAAAAAAAAAAAAAABbQ29udGVudF9UeXBlc10ueG1sUEsBAi0A&#10;FAAGAAgAAAAhADj9If/WAAAAlAEAAAsAAAAAAAAAAAAAAAAALwEAAF9yZWxzLy5yZWxzUEsBAi0A&#10;FAAGAAgAAAAhAG3/lE0bAgAAowQAAA4AAAAAAAAAAAAAAAAALgIAAGRycy9lMm9Eb2MueG1sUEsB&#10;Ai0AFAAGAAgAAAAhANLnk7DhAAAACwEAAA8AAAAAAAAAAAAAAAAAdQQAAGRycy9kb3ducmV2Lnht&#10;bFBLBQYAAAAABAAEAPMAAACDBQAAAAA=&#10;" strokecolor="#c0504d [3205]">
                <v:stroke endarrow="open"/>
                <o:lock v:ext="edit" shapetype="f"/>
              </v:line>
            </w:pict>
          </mc:Fallback>
        </mc:AlternateContent>
      </w:r>
      <w:r>
        <w:rPr>
          <w:rFonts w:ascii="Times New Roman" w:hAnsi="Times New Roman" w:cs="Times New Roman"/>
          <w:b/>
          <w:iCs/>
          <w:noProof/>
          <w:sz w:val="24"/>
          <w:szCs w:val="24"/>
        </w:rPr>
        <mc:AlternateContent>
          <mc:Choice Requires="wps">
            <w:drawing>
              <wp:anchor distT="0" distB="0" distL="114300" distR="114300" simplePos="0" relativeHeight="251679744" behindDoc="0" locked="0" layoutInCell="1" allowOverlap="1" wp14:anchorId="78C20EC6" wp14:editId="0545195B">
                <wp:simplePos x="0" y="0"/>
                <wp:positionH relativeFrom="column">
                  <wp:posOffset>401543</wp:posOffset>
                </wp:positionH>
                <wp:positionV relativeFrom="paragraph">
                  <wp:posOffset>1742479</wp:posOffset>
                </wp:positionV>
                <wp:extent cx="840105" cy="338455"/>
                <wp:effectExtent l="0" t="0" r="0" b="4445"/>
                <wp:wrapNone/>
                <wp:docPr id="1156682804"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0105" cy="33845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A45C4DD" w14:textId="77777777" w:rsidR="005C0310" w:rsidRPr="00946054" w:rsidRDefault="005C0310" w:rsidP="0022741E">
                            <w:pPr>
                              <w:spacing w:after="0" w:line="240" w:lineRule="auto"/>
                              <w:contextualSpacing/>
                              <w:jc w:val="center"/>
                              <w:rPr>
                                <w:rFonts w:ascii="Times New Roman" w:hAnsi="Times New Roman" w:cs="Times New Roman"/>
                                <w:sz w:val="24"/>
                                <w:szCs w:val="24"/>
                              </w:rPr>
                            </w:pPr>
                            <w:r w:rsidRPr="00946054">
                              <w:rPr>
                                <w:rFonts w:ascii="Times New Roman" w:hAnsi="Times New Roman" w:cs="Times New Roman"/>
                                <w:sz w:val="24"/>
                                <w:szCs w:val="24"/>
                              </w:rPr>
                              <w:t>Металл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20EC6" id="Прямоугольник 19" o:spid="_x0000_s1049" style="position:absolute;left:0;text-align:left;margin-left:31.6pt;margin-top:137.2pt;width:66.15pt;height:26.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RJZegIAAFcFAAAOAAAAZHJzL2Uyb0RvYy54bWysVEtvGyEQvlfqf0Dcm/UzTVdeR1aiVJWs&#10;JGpS5YxZsFFYhgL2rvvrO7APp6lPVS+IYb55fMPMLK6bSpODcF6BKej4YkSJMBxKZbYF/fF89+mK&#10;Eh+YKZkGIwp6FJ5eLz9+WNQ2FxPYgS6FI+jE+Ly2Bd2FYPMs83wnKuYvwAqDSgmuYgFFt81Kx2r0&#10;XulsMhpdZjW40jrgwnt8vW2VdJn8Syl4eJDSi0B0QTG3kE6Xzk08s+WC5VvH7E7xLg32D1lUTBkM&#10;Ori6ZYGRvVN/uaoUd+BBhgsOVQZSKi4SB2QzHr1j87RjViQuWBxvhzL5/+eW3x+e7KOLqXu7Bv7q&#10;sSJZbX0+aKLgO0wjXRWxmDhpUhWPQxVFEwjHx6sZMplTwlE1nV7N5vNY5YzlvbF1PnwVUJF4KajD&#10;T0q1Y4e1Dy20h8RY2qTsQKvyTmmdhNge4kY7cmD4sZvtuAvhTygMGC0Tlzb9RCQctWi9fheSqBIT&#10;nqToqeVOPhnnwoTLzq82iI5mEjMYDMfnDHXok+mw0UykVhwMR+cM/4w4WKSoYMJgXCkD7pyD8nWI&#10;3OJ79i3nSD80mwZJI+dpZBafNlAeHx1x0M6Gt/xO4b+smQ+PzOEw4NjggIcHPKSGuqDQ3SjZgft1&#10;7j3isUdRS0mNw1VQ/3PPnKBEfzPYvV/Gs1mcxiTM5p8nKLi3ms1bjdlXN4DfPMZVYnm6RnzQ/VU6&#10;qF5wD6xiVFQxwzF2QXlwvXAT2qHHTcLFapVgOIGWhbV5sjw6j4WOfffcvDBnu+YM2NX30A8iy9/1&#10;aIuNlgZW+wBSpQY+1bX7ApzeNALdponr4a2cUKd9uPwNAAD//wMAUEsDBBQABgAIAAAAIQCp3Mba&#10;3wAAAAoBAAAPAAAAZHJzL2Rvd25yZXYueG1sTI/LTsMwEEX3SPyDNZXYUafpIyTEqRASrNgQyt6N&#10;p07SeBxiJw1/j7uiy9E9uvdMvp9NxyYcXGNJwGoZAUOqrGpICzh8vT0+AXNekpKdJRTwiw72xf1d&#10;LjNlL/SJU+k1CyXkMimg9r7POHdVjUa6pe2RQnayg5E+nIPmapCXUG46HkfRjhvZUFioZY+vNVbn&#10;cjQCPtq0Pby39PMtx/Q8TeWo9QmFeFjML8/APM7+H4arflCHIjgd7UjKsU7Abh0HUkCcbDbArkC6&#10;3QI7CljHSQK8yPntC8UfAAAA//8DAFBLAQItABQABgAIAAAAIQC2gziS/gAAAOEBAAATAAAAAAAA&#10;AAAAAAAAAAAAAABbQ29udGVudF9UeXBlc10ueG1sUEsBAi0AFAAGAAgAAAAhADj9If/WAAAAlAEA&#10;AAsAAAAAAAAAAAAAAAAALwEAAF9yZWxzLy5yZWxzUEsBAi0AFAAGAAgAAAAhACI1Ell6AgAAVwUA&#10;AA4AAAAAAAAAAAAAAAAALgIAAGRycy9lMm9Eb2MueG1sUEsBAi0AFAAGAAgAAAAhAKncxtrfAAAA&#10;CgEAAA8AAAAAAAAAAAAAAAAA1AQAAGRycy9kb3ducmV2LnhtbFBLBQYAAAAABAAEAPMAAADgBQAA&#10;AAA=&#10;" fillcolor="white [3201]" strokecolor="white [3212]" strokeweight="2pt">
                <v:path arrowok="t"/>
                <v:textbox>
                  <w:txbxContent>
                    <w:p w14:paraId="2A45C4DD" w14:textId="77777777" w:rsidR="005C0310" w:rsidRPr="00946054" w:rsidRDefault="005C0310" w:rsidP="0022741E">
                      <w:pPr>
                        <w:spacing w:after="0" w:line="240" w:lineRule="auto"/>
                        <w:contextualSpacing/>
                        <w:jc w:val="center"/>
                        <w:rPr>
                          <w:rFonts w:ascii="Times New Roman" w:hAnsi="Times New Roman" w:cs="Times New Roman"/>
                          <w:sz w:val="24"/>
                          <w:szCs w:val="24"/>
                        </w:rPr>
                      </w:pPr>
                      <w:r w:rsidRPr="00946054">
                        <w:rPr>
                          <w:rFonts w:ascii="Times New Roman" w:hAnsi="Times New Roman" w:cs="Times New Roman"/>
                          <w:sz w:val="24"/>
                          <w:szCs w:val="24"/>
                        </w:rPr>
                        <w:t>Металл</w:t>
                      </w:r>
                    </w:p>
                  </w:txbxContent>
                </v:textbox>
              </v:rect>
            </w:pict>
          </mc:Fallback>
        </mc:AlternateContent>
      </w:r>
      <w:r>
        <w:rPr>
          <w:rFonts w:ascii="Times New Roman" w:hAnsi="Times New Roman" w:cs="Times New Roman"/>
          <w:b/>
          <w:iCs/>
          <w:noProof/>
          <w:sz w:val="24"/>
          <w:szCs w:val="24"/>
        </w:rPr>
        <mc:AlternateContent>
          <mc:Choice Requires="wps">
            <w:drawing>
              <wp:anchor distT="0" distB="0" distL="114300" distR="114300" simplePos="0" relativeHeight="251681792" behindDoc="0" locked="0" layoutInCell="1" allowOverlap="1" wp14:anchorId="47BDC820" wp14:editId="5E5E3494">
                <wp:simplePos x="0" y="0"/>
                <wp:positionH relativeFrom="column">
                  <wp:posOffset>1062566</wp:posOffset>
                </wp:positionH>
                <wp:positionV relativeFrom="paragraph">
                  <wp:posOffset>2070819</wp:posOffset>
                </wp:positionV>
                <wp:extent cx="709295" cy="480695"/>
                <wp:effectExtent l="0" t="0" r="52705" b="33655"/>
                <wp:wrapNone/>
                <wp:docPr id="1004858439"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9295" cy="480695"/>
                        </a:xfrm>
                        <a:prstGeom prst="line">
                          <a:avLst/>
                        </a:prstGeom>
                        <a:ln w="9525" cap="flat" cmpd="sng" algn="ctr">
                          <a:solidFill>
                            <a:schemeClr val="accent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D47133" id="Прямая соединительная линия 15"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65pt,163.05pt" to="139.5pt,2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5KsGgIAAKMEAAAOAAAAZHJzL2Uyb0RvYy54bWysVMtu2zAQvBfoPxC815KNJo0FyznETS9B&#10;GzTtB6z5kIjyBZKx7L/vkpLl9HFJ0QtBcmeHu6NZbW6PRpODCFE529LloqZEWOa4sl1Lv3+7f3dD&#10;SUxgOWhnRUtPItLb7ds3m8E3YuV6p7kIBElsbAbf0j4l31RVZL0wEBfOC4tB6YKBhMfQVTzAgOxG&#10;V6u6vq4GF7gPjokY8XY3Bum28EspWPoiZRSJ6JZibamsoaz7vFbbDTRdAN8rNpUB/1CFAWXx0Zlq&#10;BwnIc1B/UBnFgotOpgVzpnJSKiZKD9jNsv6tm6cevCi9oDjRzzLF/0fLPh/u7GPIpbOjffIPjv2I&#10;KEo1+NjMwXyIfoQdZTAZjrWTYxHyNAspjokwvPxQr1frK0oYht7f1Ne4z5zQnJN9iOmTcIbkTUu1&#10;srlPaODwENMIPUPytbZkaOn6apU5AW0iNSTcGs9bGm1HCegO/cdSKDTRacXvldY5uXhJ3OlADoAu&#10;AMaETaupoF+Q+ckdxH4EltBokOCeLS9W6QXwj5aTdPLoZoueprk0IzglWmAJeVeQCZS+ICEEN/wd&#10;irJoOyk+ilzkTictxt6/CkkUL1qP/YRun9sZbYxzhsY+m7mQYUIGShTglblTSs4WZXpemT8nlfed&#10;TXO+UdZNHyfP9uV7pONy+hZyxJ+lGAXIWuwdPz2GbIt8wkkoXpqmNo/ay3NBXf4t258AAAD//wMA&#10;UEsDBBQABgAIAAAAIQAKub5X4AAAAAsBAAAPAAAAZHJzL2Rvd25yZXYueG1sTI/BTsMwEETvSPyD&#10;tUjcqJ0UuWmIU1EkxAWkUjjAzY1NEjVeR7Fbh79nOcFxtKO3b6rN7AZ2tlPoPSrIFgKYxcabHlsF&#10;72+PNwWwEDUaPXi0Cr5tgE19eVHp0viEr/a8jy0jCIZSK+hiHEvOQ9NZp8PCjxbp9uUnpyPFqeVm&#10;0ongbuC5EJI73SN96PRoHzrbHPcnp2D5IZ8+0zYd822/LnbiJSQZnpW6vprv74BFO8e/MvzqkzrU&#10;5HTwJzSBDZTlaklVguUyA0aNfLWmdQcFtyIrgNcV/7+h/gEAAP//AwBQSwECLQAUAAYACAAAACEA&#10;toM4kv4AAADhAQAAEwAAAAAAAAAAAAAAAAAAAAAAW0NvbnRlbnRfVHlwZXNdLnhtbFBLAQItABQA&#10;BgAIAAAAIQA4/SH/1gAAAJQBAAALAAAAAAAAAAAAAAAAAC8BAABfcmVscy8ucmVsc1BLAQItABQA&#10;BgAIAAAAIQAeR5KsGgIAAKMEAAAOAAAAAAAAAAAAAAAAAC4CAABkcnMvZTJvRG9jLnhtbFBLAQIt&#10;ABQABgAIAAAAIQAKub5X4AAAAAsBAAAPAAAAAAAAAAAAAAAAAHQEAABkcnMvZG93bnJldi54bWxQ&#10;SwUGAAAAAAQABADzAAAAgQUAAAAA&#10;" strokecolor="#c0504d [3205]">
                <v:stroke endarrow="open"/>
                <o:lock v:ext="edit" shapetype="f"/>
              </v:line>
            </w:pict>
          </mc:Fallback>
        </mc:AlternateContent>
      </w:r>
      <w:r w:rsidR="0088718F" w:rsidRPr="00694C68">
        <w:rPr>
          <w:rFonts w:ascii="Times New Roman" w:hAnsi="Times New Roman" w:cs="Times New Roman"/>
          <w:b/>
          <w:iCs/>
          <w:noProof/>
          <w:sz w:val="24"/>
          <w:szCs w:val="24"/>
          <w:lang w:eastAsia="ru-RU"/>
        </w:rPr>
        <w:drawing>
          <wp:inline distT="0" distB="0" distL="0" distR="0" wp14:anchorId="69341A99" wp14:editId="0D7592CF">
            <wp:extent cx="3030935" cy="1602595"/>
            <wp:effectExtent l="0" t="0" r="0" b="0"/>
            <wp:docPr id="348125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ackgroundRemoval t="9987" b="89914" l="9945" r="95833">
                                  <a14:foregroundMark x1="91766" y1="71594" x2="90947" y2="35946"/>
                                  <a14:foregroundMark x1="90947" y1="35946" x2="90823" y2="35714"/>
                                  <a14:foregroundMark x1="93576" y1="72255" x2="92485" y2="42890"/>
                                  <a14:foregroundMark x1="94767" y1="70337" x2="95833" y2="60913"/>
                                </a14:backgroundRemoval>
                              </a14:imgEffect>
                              <a14:imgEffect>
                                <a14:sharpenSoften amount="59000"/>
                              </a14:imgEffect>
                              <a14:imgEffect>
                                <a14:colorTemperature colorTemp="6257"/>
                              </a14:imgEffect>
                              <a14:imgEffect>
                                <a14:saturation sat="65000"/>
                              </a14:imgEffect>
                              <a14:imgEffect>
                                <a14:brightnessContrast bright="32000" contrast="22000"/>
                              </a14:imgEffect>
                            </a14:imgLayer>
                          </a14:imgProps>
                        </a:ext>
                        <a:ext uri="{28A0092B-C50C-407E-A947-70E740481C1C}">
                          <a14:useLocalDpi xmlns:a14="http://schemas.microsoft.com/office/drawing/2010/main" val="0"/>
                        </a:ext>
                      </a:extLst>
                    </a:blip>
                    <a:srcRect l="12261" t="23293" r="1324" b="15770"/>
                    <a:stretch/>
                  </pic:blipFill>
                  <pic:spPr bwMode="auto">
                    <a:xfrm rot="5680335">
                      <a:off x="0" y="0"/>
                      <a:ext cx="3139455" cy="1659975"/>
                    </a:xfrm>
                    <a:prstGeom prst="rect">
                      <a:avLst/>
                    </a:prstGeom>
                    <a:noFill/>
                    <a:ln>
                      <a:noFill/>
                    </a:ln>
                    <a:extLst>
                      <a:ext uri="{53640926-AAD7-44D8-BBD7-CCE9431645EC}">
                        <a14:shadowObscured xmlns:a14="http://schemas.microsoft.com/office/drawing/2010/main"/>
                      </a:ext>
                    </a:extLst>
                  </pic:spPr>
                </pic:pic>
              </a:graphicData>
            </a:graphic>
          </wp:inline>
        </w:drawing>
      </w:r>
      <w:r w:rsidR="0022741E" w:rsidRPr="00694C68">
        <w:rPr>
          <w:rFonts w:ascii="Times New Roman" w:hAnsi="Times New Roman" w:cs="Times New Roman"/>
          <w:iCs/>
          <w:sz w:val="24"/>
          <w:szCs w:val="24"/>
        </w:rPr>
        <w:t xml:space="preserve">          </w:t>
      </w:r>
      <w:r w:rsidR="0022741E" w:rsidRPr="00694C68">
        <w:rPr>
          <w:rFonts w:ascii="Times New Roman" w:hAnsi="Times New Roman" w:cs="Times New Roman"/>
          <w:b/>
          <w:iCs/>
          <w:noProof/>
          <w:sz w:val="24"/>
          <w:szCs w:val="24"/>
          <w:lang w:eastAsia="ru-RU"/>
        </w:rPr>
        <w:drawing>
          <wp:inline distT="0" distB="0" distL="0" distR="0" wp14:anchorId="5E4B665D" wp14:editId="0E42EF0D">
            <wp:extent cx="2952600" cy="1539147"/>
            <wp:effectExtent l="1905" t="0" r="0" b="0"/>
            <wp:docPr id="6636899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ackgroundRemoval t="6911" b="89947" l="9970" r="89955">
                                  <a14:backgroundMark x1="55481" y1="41634" x2="55481" y2="41634"/>
                                  <a14:backgroundMark x1="69990" y1="41435" x2="69990" y2="41435"/>
                                  <a14:backgroundMark x1="63269" y1="38724" x2="87252" y2="30159"/>
                                  <a14:backgroundMark x1="87252" y1="30159" x2="66964" y2="8102"/>
                                  <a14:backgroundMark x1="66964" y1="8102" x2="62326" y2="40311"/>
                                  <a14:backgroundMark x1="62326" y1="40311" x2="80853" y2="46164"/>
                                  <a14:backgroundMark x1="73165" y1="20899" x2="73165" y2="20899"/>
                                  <a14:backgroundMark x1="82292" y1="23016" x2="80109" y2="10946"/>
                                  <a14:backgroundMark x1="82217" y1="20106" x2="82217" y2="20106"/>
                                  <a14:backgroundMark x1="63343" y1="9656" x2="63343" y2="9656"/>
                                  <a14:backgroundMark x1="65154" y1="8929" x2="90451" y2="16832"/>
                                  <a14:backgroundMark x1="90451" y1="16832" x2="78819" y2="12665"/>
                                  <a14:backgroundMark x1="63790" y1="8929" x2="92857" y2="14914"/>
                                  <a14:backgroundMark x1="92857" y1="14914" x2="72321" y2="8333"/>
                                  <a14:backgroundMark x1="82217" y1="7705" x2="91567" y2="10549"/>
                                  <a14:backgroundMark x1="82813" y1="5093" x2="90278" y2="7308"/>
                                  <a14:backgroundMark x1="80159" y1="7110" x2="89236" y2="7308"/>
                                </a14:backgroundRemoval>
                              </a14:imgEffect>
                              <a14:imgEffect>
                                <a14:sharpenSoften amount="21000"/>
                              </a14:imgEffect>
                              <a14:imgEffect>
                                <a14:colorTemperature colorTemp="6600"/>
                              </a14:imgEffect>
                              <a14:imgEffect>
                                <a14:saturation sat="94000"/>
                              </a14:imgEffect>
                              <a14:imgEffect>
                                <a14:brightnessContrast bright="3000" contrast="-21000"/>
                              </a14:imgEffect>
                            </a14:imgLayer>
                          </a14:imgProps>
                        </a:ext>
                        <a:ext uri="{28A0092B-C50C-407E-A947-70E740481C1C}">
                          <a14:useLocalDpi xmlns:a14="http://schemas.microsoft.com/office/drawing/2010/main" val="0"/>
                        </a:ext>
                      </a:extLst>
                    </a:blip>
                    <a:srcRect l="18587" t="38459" r="15260" b="15571"/>
                    <a:stretch/>
                  </pic:blipFill>
                  <pic:spPr bwMode="auto">
                    <a:xfrm rot="5400000">
                      <a:off x="0" y="0"/>
                      <a:ext cx="3017752" cy="1573110"/>
                    </a:xfrm>
                    <a:prstGeom prst="rect">
                      <a:avLst/>
                    </a:prstGeom>
                    <a:noFill/>
                    <a:ln>
                      <a:noFill/>
                    </a:ln>
                    <a:extLst>
                      <a:ext uri="{53640926-AAD7-44D8-BBD7-CCE9431645EC}">
                        <a14:shadowObscured xmlns:a14="http://schemas.microsoft.com/office/drawing/2010/main"/>
                      </a:ext>
                    </a:extLst>
                  </pic:spPr>
                </pic:pic>
              </a:graphicData>
            </a:graphic>
          </wp:inline>
        </w:drawing>
      </w:r>
    </w:p>
    <w:p w14:paraId="64AA70A8" w14:textId="77777777" w:rsidR="0022741E" w:rsidRPr="00694C68" w:rsidRDefault="0022741E" w:rsidP="00DC6788">
      <w:pPr>
        <w:pStyle w:val="3"/>
        <w:shd w:val="clear" w:color="auto" w:fill="FFFFFF"/>
        <w:spacing w:before="0" w:after="0" w:line="240" w:lineRule="auto"/>
        <w:contextualSpacing/>
        <w:jc w:val="center"/>
        <w:textAlignment w:val="baseline"/>
        <w:rPr>
          <w:rFonts w:ascii="Times New Roman" w:hAnsi="Times New Roman" w:cs="Times New Roman"/>
          <w:b/>
          <w:iCs/>
          <w:sz w:val="24"/>
          <w:szCs w:val="24"/>
        </w:rPr>
      </w:pPr>
    </w:p>
    <w:p w14:paraId="79B0C22E" w14:textId="3A63F283" w:rsidR="0022741E" w:rsidRPr="00694C68" w:rsidRDefault="0022741E" w:rsidP="00DC6788">
      <w:pPr>
        <w:pStyle w:val="3"/>
        <w:shd w:val="clear" w:color="auto" w:fill="FFFFFF"/>
        <w:spacing w:before="0" w:after="0" w:line="240" w:lineRule="auto"/>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 xml:space="preserve">100 % Жалын </w:t>
      </w:r>
      <w:r w:rsidRPr="00694C68">
        <w:rPr>
          <w:rFonts w:ascii="Times New Roman" w:hAnsi="Times New Roman" w:cs="Times New Roman"/>
          <w:iCs/>
          <w:color w:val="000000" w:themeColor="text1"/>
          <w:sz w:val="24"/>
          <w:szCs w:val="24"/>
        </w:rPr>
        <w:tab/>
      </w:r>
      <w:r w:rsidRPr="00694C68">
        <w:rPr>
          <w:rFonts w:ascii="Times New Roman" w:hAnsi="Times New Roman" w:cs="Times New Roman"/>
          <w:iCs/>
          <w:color w:val="000000" w:themeColor="text1"/>
          <w:sz w:val="24"/>
          <w:szCs w:val="24"/>
        </w:rPr>
        <w:tab/>
      </w:r>
      <w:r w:rsidR="009736B0">
        <w:rPr>
          <w:rFonts w:ascii="Times New Roman" w:hAnsi="Times New Roman" w:cs="Times New Roman"/>
          <w:iCs/>
          <w:color w:val="000000" w:themeColor="text1"/>
          <w:sz w:val="24"/>
          <w:szCs w:val="24"/>
        </w:rPr>
        <w:t xml:space="preserve">  </w:t>
      </w:r>
      <w:r w:rsidR="009736B0">
        <w:rPr>
          <w:rFonts w:ascii="Times New Roman" w:hAnsi="Times New Roman" w:cs="Times New Roman"/>
          <w:iCs/>
          <w:color w:val="000000" w:themeColor="text1"/>
          <w:sz w:val="24"/>
          <w:szCs w:val="24"/>
        </w:rPr>
        <w:tab/>
      </w:r>
      <w:r w:rsidRPr="00694C68">
        <w:rPr>
          <w:rFonts w:ascii="Times New Roman" w:hAnsi="Times New Roman" w:cs="Times New Roman"/>
          <w:iCs/>
          <w:color w:val="000000" w:themeColor="text1"/>
          <w:sz w:val="24"/>
          <w:szCs w:val="24"/>
        </w:rPr>
        <w:tab/>
        <w:t xml:space="preserve"> 75 % Жалын</w:t>
      </w:r>
    </w:p>
    <w:p w14:paraId="0D166729" w14:textId="77777777" w:rsidR="0022741E" w:rsidRPr="00694C68" w:rsidRDefault="0022741E" w:rsidP="00DC6788">
      <w:pPr>
        <w:spacing w:after="0" w:line="240" w:lineRule="auto"/>
        <w:ind w:firstLine="567"/>
        <w:contextualSpacing/>
        <w:jc w:val="both"/>
        <w:rPr>
          <w:rFonts w:ascii="Times New Roman" w:hAnsi="Times New Roman" w:cs="Times New Roman"/>
          <w:sz w:val="28"/>
          <w:szCs w:val="28"/>
        </w:rPr>
      </w:pPr>
    </w:p>
    <w:p w14:paraId="2F803A88" w14:textId="77777777" w:rsidR="0022741E" w:rsidRDefault="0022741E" w:rsidP="00DC6788">
      <w:pPr>
        <w:spacing w:after="0" w:line="240" w:lineRule="auto"/>
        <w:contextualSpacing/>
        <w:jc w:val="center"/>
        <w:rPr>
          <w:rFonts w:ascii="Times New Roman" w:hAnsi="Times New Roman" w:cs="Times New Roman"/>
          <w:sz w:val="28"/>
          <w:szCs w:val="28"/>
          <w:lang w:val="kk-KZ"/>
        </w:rPr>
      </w:pPr>
      <w:bookmarkStart w:id="83" w:name="_Hlk212493779"/>
      <w:r w:rsidRPr="00694C68">
        <w:rPr>
          <w:rFonts w:ascii="Times New Roman" w:hAnsi="Times New Roman" w:cs="Times New Roman"/>
          <w:sz w:val="28"/>
          <w:szCs w:val="28"/>
          <w:lang w:val="kk-KZ"/>
        </w:rPr>
        <w:t>Рисунок</w:t>
      </w:r>
      <w:r w:rsidR="00B501FB" w:rsidRPr="00694C68">
        <w:rPr>
          <w:rFonts w:ascii="Times New Roman" w:hAnsi="Times New Roman" w:cs="Times New Roman"/>
          <w:sz w:val="28"/>
          <w:szCs w:val="28"/>
          <w:lang w:val="kk-KZ"/>
        </w:rPr>
        <w:t xml:space="preserve"> 2.</w:t>
      </w:r>
      <w:r w:rsidR="00795530" w:rsidRPr="00694C68">
        <w:rPr>
          <w:rFonts w:ascii="Times New Roman" w:hAnsi="Times New Roman" w:cs="Times New Roman"/>
          <w:sz w:val="28"/>
          <w:szCs w:val="28"/>
          <w:lang w:val="kk-KZ"/>
        </w:rPr>
        <w:t>40</w:t>
      </w:r>
      <w:r w:rsidRPr="00694C68">
        <w:rPr>
          <w:rFonts w:ascii="Times New Roman" w:hAnsi="Times New Roman" w:cs="Times New Roman"/>
          <w:sz w:val="28"/>
          <w:szCs w:val="28"/>
          <w:lang w:val="kk-KZ"/>
        </w:rPr>
        <w:t xml:space="preserve"> – Образцы, полученные с применением спецкоксов Ж-100 и Ж-75</w:t>
      </w:r>
    </w:p>
    <w:p w14:paraId="3CBA7AFC" w14:textId="77777777" w:rsidR="00DF5E25" w:rsidRDefault="00DF5E25" w:rsidP="00DC6788">
      <w:pPr>
        <w:spacing w:after="0" w:line="240" w:lineRule="auto"/>
        <w:contextualSpacing/>
        <w:jc w:val="center"/>
        <w:rPr>
          <w:rFonts w:ascii="Times New Roman" w:hAnsi="Times New Roman" w:cs="Times New Roman"/>
          <w:sz w:val="28"/>
          <w:szCs w:val="28"/>
          <w:lang w:val="kk-KZ"/>
        </w:rPr>
      </w:pPr>
    </w:p>
    <w:p w14:paraId="1DB2C65E" w14:textId="3613747E" w:rsidR="0022741E" w:rsidRPr="00694C68" w:rsidRDefault="0022741E" w:rsidP="00DC6788">
      <w:pPr>
        <w:spacing w:after="0" w:line="240" w:lineRule="auto"/>
        <w:contextualSpacing/>
        <w:jc w:val="both"/>
        <w:rPr>
          <w:rFonts w:ascii="Times New Roman" w:hAnsi="Times New Roman" w:cs="Times New Roman"/>
          <w:sz w:val="28"/>
          <w:szCs w:val="28"/>
          <w:lang w:val="kk-KZ"/>
        </w:rPr>
      </w:pPr>
      <w:bookmarkStart w:id="84" w:name="_Hlk212493994"/>
      <w:bookmarkStart w:id="85" w:name="_Hlk207710133"/>
      <w:bookmarkStart w:id="86" w:name="_Hlk210660051"/>
      <w:bookmarkStart w:id="87" w:name="_Hlk211207704"/>
      <w:bookmarkStart w:id="88" w:name="_Hlk211810202"/>
      <w:bookmarkStart w:id="89" w:name="_Hlk211209735"/>
      <w:bookmarkEnd w:id="83"/>
      <w:r w:rsidRPr="00694C68">
        <w:rPr>
          <w:rFonts w:ascii="Times New Roman" w:hAnsi="Times New Roman" w:cs="Times New Roman"/>
          <w:sz w:val="28"/>
          <w:szCs w:val="28"/>
        </w:rPr>
        <w:t>Таблица 2</w:t>
      </w:r>
      <w:r w:rsidR="00B501FB" w:rsidRPr="00694C68">
        <w:rPr>
          <w:rFonts w:ascii="Times New Roman" w:hAnsi="Times New Roman" w:cs="Times New Roman"/>
          <w:sz w:val="28"/>
          <w:szCs w:val="28"/>
        </w:rPr>
        <w:t>.</w:t>
      </w:r>
      <w:r w:rsidR="0088718F">
        <w:rPr>
          <w:rFonts w:ascii="Times New Roman" w:hAnsi="Times New Roman" w:cs="Times New Roman"/>
          <w:sz w:val="28"/>
          <w:szCs w:val="28"/>
        </w:rPr>
        <w:t>16</w:t>
      </w:r>
      <w:r w:rsidRPr="00694C68">
        <w:rPr>
          <w:rFonts w:ascii="Times New Roman" w:hAnsi="Times New Roman" w:cs="Times New Roman"/>
          <w:sz w:val="28"/>
          <w:szCs w:val="28"/>
        </w:rPr>
        <w:t xml:space="preserve"> </w:t>
      </w:r>
      <w:bookmarkEnd w:id="84"/>
      <w:r w:rsidRPr="00694C68">
        <w:rPr>
          <w:rFonts w:ascii="Times New Roman" w:hAnsi="Times New Roman" w:cs="Times New Roman"/>
          <w:sz w:val="28"/>
          <w:szCs w:val="28"/>
        </w:rPr>
        <w:t xml:space="preserve">– Химический состав </w:t>
      </w:r>
      <w:r w:rsidR="00EF0D80" w:rsidRPr="00694C68">
        <w:rPr>
          <w:rFonts w:ascii="Times New Roman" w:hAnsi="Times New Roman" w:cs="Times New Roman"/>
          <w:sz w:val="28"/>
          <w:szCs w:val="28"/>
          <w:lang w:val="kk-KZ"/>
        </w:rPr>
        <w:t>полученного металла</w:t>
      </w:r>
    </w:p>
    <w:tbl>
      <w:tblPr>
        <w:tblStyle w:val="a5"/>
        <w:tblW w:w="0" w:type="auto"/>
        <w:tblLook w:val="04A0" w:firstRow="1" w:lastRow="0" w:firstColumn="1" w:lastColumn="0" w:noHBand="0" w:noVBand="1"/>
      </w:tblPr>
      <w:tblGrid>
        <w:gridCol w:w="3964"/>
        <w:gridCol w:w="993"/>
        <w:gridCol w:w="992"/>
        <w:gridCol w:w="992"/>
        <w:gridCol w:w="846"/>
        <w:gridCol w:w="846"/>
        <w:gridCol w:w="986"/>
      </w:tblGrid>
      <w:tr w:rsidR="007A29CE" w:rsidRPr="00694C68" w14:paraId="3EF62D5A" w14:textId="77777777" w:rsidTr="007A29CE">
        <w:tc>
          <w:tcPr>
            <w:tcW w:w="3964" w:type="dxa"/>
          </w:tcPr>
          <w:p w14:paraId="6E70CC87" w14:textId="77777777" w:rsidR="007A29CE" w:rsidRPr="00694C68" w:rsidRDefault="007A29CE" w:rsidP="00DC6788">
            <w:pPr>
              <w:contextualSpacing/>
              <w:jc w:val="both"/>
              <w:rPr>
                <w:rFonts w:ascii="Times New Roman" w:hAnsi="Times New Roman" w:cs="Times New Roman"/>
                <w:sz w:val="24"/>
                <w:szCs w:val="24"/>
                <w:lang w:val="kk-KZ"/>
              </w:rPr>
            </w:pPr>
            <w:bookmarkStart w:id="90" w:name="_Hlk207710078"/>
            <w:bookmarkEnd w:id="85"/>
            <w:r w:rsidRPr="00694C68">
              <w:rPr>
                <w:rFonts w:ascii="Times New Roman" w:hAnsi="Times New Roman" w:cs="Times New Roman"/>
                <w:sz w:val="24"/>
                <w:szCs w:val="24"/>
                <w:lang w:val="kk-KZ"/>
              </w:rPr>
              <w:t>Нименование восстановителей</w:t>
            </w:r>
          </w:p>
        </w:tc>
        <w:tc>
          <w:tcPr>
            <w:tcW w:w="993" w:type="dxa"/>
          </w:tcPr>
          <w:p w14:paraId="786342B6"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C</w:t>
            </w:r>
          </w:p>
        </w:tc>
        <w:tc>
          <w:tcPr>
            <w:tcW w:w="992" w:type="dxa"/>
          </w:tcPr>
          <w:p w14:paraId="13034112"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Cr</w:t>
            </w:r>
          </w:p>
        </w:tc>
        <w:tc>
          <w:tcPr>
            <w:tcW w:w="992" w:type="dxa"/>
          </w:tcPr>
          <w:p w14:paraId="7EE41A3D"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Si</w:t>
            </w:r>
          </w:p>
        </w:tc>
        <w:tc>
          <w:tcPr>
            <w:tcW w:w="846" w:type="dxa"/>
          </w:tcPr>
          <w:p w14:paraId="0FCF9A0A"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S</w:t>
            </w:r>
          </w:p>
        </w:tc>
        <w:tc>
          <w:tcPr>
            <w:tcW w:w="846" w:type="dxa"/>
          </w:tcPr>
          <w:p w14:paraId="2A55191F"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P</w:t>
            </w:r>
          </w:p>
        </w:tc>
        <w:tc>
          <w:tcPr>
            <w:tcW w:w="986" w:type="dxa"/>
          </w:tcPr>
          <w:p w14:paraId="1DB1898A"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Fe</w:t>
            </w:r>
          </w:p>
        </w:tc>
      </w:tr>
      <w:tr w:rsidR="007A29CE" w:rsidRPr="00694C68" w14:paraId="1851767E" w14:textId="77777777" w:rsidTr="00766E69">
        <w:tc>
          <w:tcPr>
            <w:tcW w:w="3964" w:type="dxa"/>
          </w:tcPr>
          <w:p w14:paraId="0536B4B5" w14:textId="77777777" w:rsidR="007A29CE" w:rsidRPr="00694C68" w:rsidRDefault="007A29CE"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Ж-100</w:t>
            </w:r>
          </w:p>
        </w:tc>
        <w:tc>
          <w:tcPr>
            <w:tcW w:w="993" w:type="dxa"/>
          </w:tcPr>
          <w:p w14:paraId="1EBF4385" w14:textId="77777777" w:rsidR="007A29CE" w:rsidRPr="00694C68" w:rsidRDefault="000A6566"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7</w:t>
            </w:r>
            <w:r w:rsidR="007A29CE" w:rsidRPr="00694C68">
              <w:rPr>
                <w:rFonts w:ascii="Times New Roman" w:hAnsi="Times New Roman" w:cs="Times New Roman"/>
                <w:sz w:val="24"/>
                <w:szCs w:val="24"/>
                <w:lang w:val="kk-KZ"/>
              </w:rPr>
              <w:t>,</w:t>
            </w:r>
            <w:r w:rsidRPr="00694C68">
              <w:rPr>
                <w:rFonts w:ascii="Times New Roman" w:hAnsi="Times New Roman" w:cs="Times New Roman"/>
                <w:sz w:val="24"/>
                <w:szCs w:val="24"/>
                <w:lang w:val="kk-KZ"/>
              </w:rPr>
              <w:t>34</w:t>
            </w:r>
          </w:p>
        </w:tc>
        <w:tc>
          <w:tcPr>
            <w:tcW w:w="992" w:type="dxa"/>
          </w:tcPr>
          <w:p w14:paraId="2A8E0EE6" w14:textId="77777777" w:rsidR="007A29CE" w:rsidRPr="00694C68" w:rsidRDefault="007A29CE"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6</w:t>
            </w:r>
            <w:r w:rsidR="000A6566" w:rsidRPr="00694C68">
              <w:rPr>
                <w:rFonts w:ascii="Times New Roman" w:hAnsi="Times New Roman" w:cs="Times New Roman"/>
                <w:sz w:val="24"/>
                <w:szCs w:val="24"/>
              </w:rPr>
              <w:t>7</w:t>
            </w:r>
            <w:r w:rsidRPr="00694C68">
              <w:rPr>
                <w:rFonts w:ascii="Times New Roman" w:hAnsi="Times New Roman" w:cs="Times New Roman"/>
                <w:sz w:val="24"/>
                <w:szCs w:val="24"/>
              </w:rPr>
              <w:t>,6</w:t>
            </w:r>
          </w:p>
        </w:tc>
        <w:tc>
          <w:tcPr>
            <w:tcW w:w="992" w:type="dxa"/>
          </w:tcPr>
          <w:p w14:paraId="26DE4F45" w14:textId="77777777" w:rsidR="007A29CE" w:rsidRPr="00694C68" w:rsidRDefault="007A29CE"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w:t>
            </w:r>
            <w:r w:rsidR="000A6566" w:rsidRPr="00694C68">
              <w:rPr>
                <w:rFonts w:ascii="Times New Roman" w:hAnsi="Times New Roman" w:cs="Times New Roman"/>
                <w:sz w:val="24"/>
                <w:szCs w:val="24"/>
              </w:rPr>
              <w:t>5</w:t>
            </w:r>
          </w:p>
        </w:tc>
        <w:tc>
          <w:tcPr>
            <w:tcW w:w="846" w:type="dxa"/>
            <w:shd w:val="clear" w:color="auto" w:fill="FFFFFF" w:themeFill="background1"/>
          </w:tcPr>
          <w:p w14:paraId="3993C902" w14:textId="77777777" w:rsidR="007A29CE" w:rsidRPr="00694C68" w:rsidRDefault="00D61BAF"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w:t>
            </w:r>
            <w:r w:rsidR="000A6566" w:rsidRPr="00694C68">
              <w:rPr>
                <w:rFonts w:ascii="Times New Roman" w:hAnsi="Times New Roman" w:cs="Times New Roman"/>
                <w:sz w:val="24"/>
                <w:szCs w:val="24"/>
              </w:rPr>
              <w:t>24</w:t>
            </w:r>
          </w:p>
        </w:tc>
        <w:tc>
          <w:tcPr>
            <w:tcW w:w="846" w:type="dxa"/>
            <w:shd w:val="clear" w:color="auto" w:fill="FFFFFF" w:themeFill="background1"/>
          </w:tcPr>
          <w:p w14:paraId="75931B61"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rPr>
              <w:t>0,0</w:t>
            </w:r>
            <w:r w:rsidR="00D61BAF" w:rsidRPr="00694C68">
              <w:rPr>
                <w:rFonts w:ascii="Times New Roman" w:hAnsi="Times New Roman" w:cs="Times New Roman"/>
                <w:sz w:val="24"/>
                <w:szCs w:val="24"/>
              </w:rPr>
              <w:t>4</w:t>
            </w:r>
          </w:p>
        </w:tc>
        <w:tc>
          <w:tcPr>
            <w:tcW w:w="986" w:type="dxa"/>
          </w:tcPr>
          <w:p w14:paraId="278E4749" w14:textId="77777777" w:rsidR="007A29CE" w:rsidRPr="00694C68" w:rsidRDefault="007A29CE"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lang w:val="en-US"/>
              </w:rPr>
              <w:t>2</w:t>
            </w:r>
            <w:r w:rsidR="00E3025C" w:rsidRPr="00694C68">
              <w:rPr>
                <w:rFonts w:ascii="Times New Roman" w:hAnsi="Times New Roman" w:cs="Times New Roman"/>
                <w:sz w:val="24"/>
                <w:szCs w:val="24"/>
              </w:rPr>
              <w:t>1,</w:t>
            </w:r>
            <w:r w:rsidRPr="00694C68">
              <w:rPr>
                <w:rFonts w:ascii="Times New Roman" w:hAnsi="Times New Roman" w:cs="Times New Roman"/>
                <w:sz w:val="24"/>
                <w:szCs w:val="24"/>
                <w:lang w:val="en-US"/>
              </w:rPr>
              <w:t>7</w:t>
            </w:r>
          </w:p>
        </w:tc>
      </w:tr>
      <w:tr w:rsidR="007A29CE" w:rsidRPr="00694C68" w14:paraId="6AD97E93" w14:textId="77777777" w:rsidTr="00766E69">
        <w:tc>
          <w:tcPr>
            <w:tcW w:w="3964" w:type="dxa"/>
          </w:tcPr>
          <w:p w14:paraId="083B7161" w14:textId="77777777" w:rsidR="007A29CE" w:rsidRPr="00694C68" w:rsidRDefault="007A29CE"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Ж-75</w:t>
            </w:r>
          </w:p>
        </w:tc>
        <w:tc>
          <w:tcPr>
            <w:tcW w:w="993" w:type="dxa"/>
          </w:tcPr>
          <w:p w14:paraId="6B795327" w14:textId="77777777" w:rsidR="007A29CE" w:rsidRPr="00694C68" w:rsidRDefault="00E3025C"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7</w:t>
            </w:r>
            <w:r w:rsidR="007A29CE" w:rsidRPr="00694C68">
              <w:rPr>
                <w:rFonts w:ascii="Times New Roman" w:hAnsi="Times New Roman" w:cs="Times New Roman"/>
                <w:sz w:val="24"/>
                <w:szCs w:val="24"/>
                <w:lang w:val="kk-KZ"/>
              </w:rPr>
              <w:t>,55</w:t>
            </w:r>
          </w:p>
        </w:tc>
        <w:tc>
          <w:tcPr>
            <w:tcW w:w="992" w:type="dxa"/>
          </w:tcPr>
          <w:p w14:paraId="2877F2DC" w14:textId="77777777" w:rsidR="007A29CE" w:rsidRPr="00694C68" w:rsidRDefault="007A29CE"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6</w:t>
            </w:r>
            <w:r w:rsidR="000A6566" w:rsidRPr="00694C68">
              <w:rPr>
                <w:rFonts w:ascii="Times New Roman" w:hAnsi="Times New Roman" w:cs="Times New Roman"/>
                <w:sz w:val="24"/>
                <w:szCs w:val="24"/>
                <w:lang w:val="kk-KZ"/>
              </w:rPr>
              <w:t>7</w:t>
            </w:r>
            <w:r w:rsidRPr="00694C68">
              <w:rPr>
                <w:rFonts w:ascii="Times New Roman" w:hAnsi="Times New Roman" w:cs="Times New Roman"/>
                <w:sz w:val="24"/>
                <w:szCs w:val="24"/>
              </w:rPr>
              <w:t>,</w:t>
            </w:r>
            <w:r w:rsidR="000A6566" w:rsidRPr="00694C68">
              <w:rPr>
                <w:rFonts w:ascii="Times New Roman" w:hAnsi="Times New Roman" w:cs="Times New Roman"/>
                <w:sz w:val="24"/>
                <w:szCs w:val="24"/>
              </w:rPr>
              <w:t>0</w:t>
            </w:r>
          </w:p>
        </w:tc>
        <w:tc>
          <w:tcPr>
            <w:tcW w:w="992" w:type="dxa"/>
          </w:tcPr>
          <w:p w14:paraId="1CACA6C9" w14:textId="77777777" w:rsidR="007A29CE" w:rsidRPr="00694C68" w:rsidRDefault="007A29CE"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w:t>
            </w:r>
            <w:r w:rsidRPr="00694C68">
              <w:rPr>
                <w:rFonts w:ascii="Times New Roman" w:hAnsi="Times New Roman" w:cs="Times New Roman"/>
                <w:sz w:val="24"/>
                <w:szCs w:val="24"/>
              </w:rPr>
              <w:t>,</w:t>
            </w:r>
            <w:r w:rsidR="000A6566" w:rsidRPr="00694C68">
              <w:rPr>
                <w:rFonts w:ascii="Times New Roman" w:hAnsi="Times New Roman" w:cs="Times New Roman"/>
                <w:sz w:val="24"/>
                <w:szCs w:val="24"/>
              </w:rPr>
              <w:t>6</w:t>
            </w:r>
          </w:p>
        </w:tc>
        <w:tc>
          <w:tcPr>
            <w:tcW w:w="846" w:type="dxa"/>
            <w:shd w:val="clear" w:color="auto" w:fill="FFFFFF" w:themeFill="background1"/>
          </w:tcPr>
          <w:p w14:paraId="26871DBA" w14:textId="77777777" w:rsidR="007A29CE" w:rsidRPr="00694C68" w:rsidRDefault="007A29CE"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rPr>
              <w:t>0,</w:t>
            </w:r>
            <w:r w:rsidR="00D61BAF" w:rsidRPr="00694C68">
              <w:rPr>
                <w:rFonts w:ascii="Times New Roman" w:hAnsi="Times New Roman" w:cs="Times New Roman"/>
                <w:sz w:val="24"/>
                <w:szCs w:val="24"/>
              </w:rPr>
              <w:t>0</w:t>
            </w:r>
            <w:r w:rsidR="000A6566" w:rsidRPr="00694C68">
              <w:rPr>
                <w:rFonts w:ascii="Times New Roman" w:hAnsi="Times New Roman" w:cs="Times New Roman"/>
                <w:sz w:val="24"/>
                <w:szCs w:val="24"/>
              </w:rPr>
              <w:t>22</w:t>
            </w:r>
          </w:p>
        </w:tc>
        <w:tc>
          <w:tcPr>
            <w:tcW w:w="846" w:type="dxa"/>
            <w:shd w:val="clear" w:color="auto" w:fill="FFFFFF" w:themeFill="background1"/>
          </w:tcPr>
          <w:p w14:paraId="288C1E98"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rPr>
              <w:t>0,0</w:t>
            </w:r>
            <w:r w:rsidR="00D61BAF" w:rsidRPr="00694C68">
              <w:rPr>
                <w:rFonts w:ascii="Times New Roman" w:hAnsi="Times New Roman" w:cs="Times New Roman"/>
                <w:sz w:val="24"/>
                <w:szCs w:val="24"/>
              </w:rPr>
              <w:t>3</w:t>
            </w:r>
          </w:p>
        </w:tc>
        <w:tc>
          <w:tcPr>
            <w:tcW w:w="986" w:type="dxa"/>
          </w:tcPr>
          <w:p w14:paraId="227E85A3"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kk-KZ"/>
              </w:rPr>
              <w:t>2</w:t>
            </w:r>
            <w:r w:rsidR="00E3025C" w:rsidRPr="00694C68">
              <w:rPr>
                <w:rFonts w:ascii="Times New Roman" w:hAnsi="Times New Roman" w:cs="Times New Roman"/>
                <w:sz w:val="24"/>
                <w:szCs w:val="24"/>
                <w:lang w:val="kk-KZ"/>
              </w:rPr>
              <w:t>2</w:t>
            </w:r>
            <w:r w:rsidRPr="00694C68">
              <w:rPr>
                <w:rFonts w:ascii="Times New Roman" w:hAnsi="Times New Roman" w:cs="Times New Roman"/>
                <w:sz w:val="24"/>
                <w:szCs w:val="24"/>
                <w:lang w:val="kk-KZ"/>
              </w:rPr>
              <w:t>,</w:t>
            </w:r>
            <w:r w:rsidR="00E3025C" w:rsidRPr="00694C68">
              <w:rPr>
                <w:rFonts w:ascii="Times New Roman" w:hAnsi="Times New Roman" w:cs="Times New Roman"/>
                <w:sz w:val="24"/>
                <w:szCs w:val="24"/>
                <w:lang w:val="kk-KZ"/>
              </w:rPr>
              <w:t>1</w:t>
            </w:r>
          </w:p>
        </w:tc>
      </w:tr>
      <w:bookmarkEnd w:id="86"/>
      <w:bookmarkEnd w:id="90"/>
    </w:tbl>
    <w:p w14:paraId="34D9CEBB" w14:textId="77777777" w:rsidR="00CE2E3F" w:rsidRPr="00694C68" w:rsidRDefault="00CE2E3F" w:rsidP="00DC6788">
      <w:pPr>
        <w:pStyle w:val="a3"/>
        <w:spacing w:after="0" w:line="240" w:lineRule="auto"/>
        <w:ind w:left="0" w:firstLine="567"/>
        <w:rPr>
          <w:rFonts w:ascii="Times New Roman" w:hAnsi="Times New Roman" w:cs="Times New Roman"/>
          <w:sz w:val="28"/>
          <w:szCs w:val="28"/>
        </w:rPr>
      </w:pPr>
    </w:p>
    <w:p w14:paraId="22DCA331" w14:textId="77777777" w:rsidR="006C697F" w:rsidRPr="00694C68" w:rsidRDefault="006C697F"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Оба варианта восстановителей обеспечили получение высокоуглеродистого феррохрома с содержанием хрома свыше 65 %. Сплав, полученный с использованием Ж-100, отличается более высоким содержанием хрома, но также несколько большей концентрацией примесей (S и P). При использовании Ж-75 наблюдается незначительное снижение массовой доли Cr, но при этом достигается снижение вредных примесей, а содержание кремния удерживается в допустимых пределах (1,40 %), соответствующих требованиям к стандартным маркам феррохрома (</w:t>
      </w:r>
      <w:r w:rsidRPr="0088718F">
        <w:rPr>
          <w:rFonts w:ascii="Times New Roman" w:hAnsi="Times New Roman" w:cs="Times New Roman"/>
          <w:sz w:val="28"/>
          <w:szCs w:val="28"/>
        </w:rPr>
        <w:t>FeCr60, FeCr65</w:t>
      </w:r>
      <w:r w:rsidRPr="00694C68">
        <w:rPr>
          <w:rFonts w:ascii="Times New Roman" w:hAnsi="Times New Roman" w:cs="Times New Roman"/>
          <w:sz w:val="28"/>
          <w:szCs w:val="28"/>
        </w:rPr>
        <w:t xml:space="preserve"> по ГОСТ и ISO).</w:t>
      </w:r>
    </w:p>
    <w:p w14:paraId="056D5EAE" w14:textId="77777777" w:rsidR="006C697F" w:rsidRPr="00694C68" w:rsidRDefault="006C697F" w:rsidP="00DC6788">
      <w:pPr>
        <w:pStyle w:val="a3"/>
        <w:spacing w:after="0" w:line="240" w:lineRule="auto"/>
        <w:ind w:left="0" w:firstLine="567"/>
        <w:rPr>
          <w:rFonts w:ascii="Times New Roman" w:hAnsi="Times New Roman" w:cs="Times New Roman"/>
          <w:sz w:val="28"/>
          <w:szCs w:val="28"/>
          <w:lang w:val="kk-KZ"/>
        </w:rPr>
      </w:pPr>
    </w:p>
    <w:p w14:paraId="4FD5DE73" w14:textId="3D1245D2" w:rsidR="00EF0D80" w:rsidRPr="00694C68" w:rsidRDefault="00EF0D80" w:rsidP="00DC6788">
      <w:pPr>
        <w:spacing w:after="0" w:line="240" w:lineRule="auto"/>
        <w:contextualSpacing/>
        <w:jc w:val="both"/>
        <w:rPr>
          <w:rFonts w:ascii="Times New Roman" w:hAnsi="Times New Roman" w:cs="Times New Roman"/>
          <w:sz w:val="28"/>
          <w:szCs w:val="28"/>
          <w:lang w:val="kk-KZ"/>
        </w:rPr>
      </w:pPr>
      <w:bookmarkStart w:id="91" w:name="_Hlk212494011"/>
      <w:r w:rsidRPr="00694C68">
        <w:rPr>
          <w:rFonts w:ascii="Times New Roman" w:hAnsi="Times New Roman" w:cs="Times New Roman"/>
          <w:sz w:val="28"/>
          <w:szCs w:val="28"/>
        </w:rPr>
        <w:t>Таблица 2</w:t>
      </w:r>
      <w:r w:rsidR="00B501FB" w:rsidRPr="00694C68">
        <w:rPr>
          <w:rFonts w:ascii="Times New Roman" w:hAnsi="Times New Roman" w:cs="Times New Roman"/>
          <w:sz w:val="28"/>
          <w:szCs w:val="28"/>
        </w:rPr>
        <w:t>.</w:t>
      </w:r>
      <w:r w:rsidR="0088718F">
        <w:rPr>
          <w:rFonts w:ascii="Times New Roman" w:hAnsi="Times New Roman" w:cs="Times New Roman"/>
          <w:sz w:val="28"/>
          <w:szCs w:val="28"/>
        </w:rPr>
        <w:t>17</w:t>
      </w:r>
      <w:r w:rsidRPr="00694C68">
        <w:rPr>
          <w:rFonts w:ascii="Times New Roman" w:hAnsi="Times New Roman" w:cs="Times New Roman"/>
          <w:sz w:val="28"/>
          <w:szCs w:val="28"/>
        </w:rPr>
        <w:t xml:space="preserve"> </w:t>
      </w:r>
      <w:bookmarkEnd w:id="91"/>
      <w:r w:rsidRPr="00694C68">
        <w:rPr>
          <w:rFonts w:ascii="Times New Roman" w:hAnsi="Times New Roman" w:cs="Times New Roman"/>
          <w:sz w:val="28"/>
          <w:szCs w:val="28"/>
        </w:rPr>
        <w:t xml:space="preserve">– Химический состав </w:t>
      </w:r>
      <w:r w:rsidRPr="00694C68">
        <w:rPr>
          <w:rFonts w:ascii="Times New Roman" w:hAnsi="Times New Roman" w:cs="Times New Roman"/>
          <w:sz w:val="28"/>
          <w:szCs w:val="28"/>
          <w:lang w:val="kk-KZ"/>
        </w:rPr>
        <w:t>шлака</w:t>
      </w:r>
    </w:p>
    <w:tbl>
      <w:tblPr>
        <w:tblStyle w:val="a5"/>
        <w:tblW w:w="9634" w:type="dxa"/>
        <w:tblLook w:val="04A0" w:firstRow="1" w:lastRow="0" w:firstColumn="1" w:lastColumn="0" w:noHBand="0" w:noVBand="1"/>
      </w:tblPr>
      <w:tblGrid>
        <w:gridCol w:w="3964"/>
        <w:gridCol w:w="993"/>
        <w:gridCol w:w="1000"/>
        <w:gridCol w:w="992"/>
        <w:gridCol w:w="884"/>
        <w:gridCol w:w="817"/>
        <w:gridCol w:w="984"/>
      </w:tblGrid>
      <w:tr w:rsidR="007A29CE" w:rsidRPr="00694C68" w14:paraId="27869187" w14:textId="77777777" w:rsidTr="007A29CE">
        <w:tc>
          <w:tcPr>
            <w:tcW w:w="3964" w:type="dxa"/>
          </w:tcPr>
          <w:p w14:paraId="5AC3C62E" w14:textId="77777777" w:rsidR="007A29CE" w:rsidRPr="00694C68" w:rsidRDefault="007A29CE" w:rsidP="00DC6788">
            <w:pPr>
              <w:contextualSpacing/>
              <w:jc w:val="both"/>
              <w:rPr>
                <w:rFonts w:ascii="Times New Roman" w:hAnsi="Times New Roman" w:cs="Times New Roman"/>
                <w:sz w:val="24"/>
                <w:szCs w:val="24"/>
                <w:lang w:val="kk-KZ"/>
              </w:rPr>
            </w:pPr>
            <w:r w:rsidRPr="00694C68">
              <w:rPr>
                <w:rFonts w:ascii="Times New Roman" w:hAnsi="Times New Roman" w:cs="Times New Roman"/>
                <w:sz w:val="24"/>
                <w:szCs w:val="24"/>
                <w:lang w:val="kk-KZ"/>
              </w:rPr>
              <w:t>Нименование восстановителей</w:t>
            </w:r>
          </w:p>
        </w:tc>
        <w:tc>
          <w:tcPr>
            <w:tcW w:w="993" w:type="dxa"/>
          </w:tcPr>
          <w:p w14:paraId="2396BBD6"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SiO</w:t>
            </w:r>
            <w:r w:rsidRPr="00694C68">
              <w:rPr>
                <w:rFonts w:ascii="Times New Roman" w:hAnsi="Times New Roman" w:cs="Times New Roman"/>
                <w:sz w:val="24"/>
                <w:szCs w:val="24"/>
                <w:vertAlign w:val="subscript"/>
                <w:lang w:val="en-US"/>
              </w:rPr>
              <w:t>2</w:t>
            </w:r>
          </w:p>
        </w:tc>
        <w:tc>
          <w:tcPr>
            <w:tcW w:w="1000" w:type="dxa"/>
          </w:tcPr>
          <w:p w14:paraId="68B0D483"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MgO</w:t>
            </w:r>
          </w:p>
        </w:tc>
        <w:tc>
          <w:tcPr>
            <w:tcW w:w="992" w:type="dxa"/>
          </w:tcPr>
          <w:p w14:paraId="62D58246"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Cr</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884" w:type="dxa"/>
          </w:tcPr>
          <w:p w14:paraId="33F3ABB8" w14:textId="77777777" w:rsidR="007A29CE" w:rsidRPr="00694C68" w:rsidRDefault="007A29CE"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lang w:val="en-US"/>
              </w:rPr>
              <w:t>FeO</w:t>
            </w:r>
          </w:p>
        </w:tc>
        <w:tc>
          <w:tcPr>
            <w:tcW w:w="817" w:type="dxa"/>
          </w:tcPr>
          <w:p w14:paraId="260F8817"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CaO</w:t>
            </w:r>
          </w:p>
        </w:tc>
        <w:tc>
          <w:tcPr>
            <w:tcW w:w="984" w:type="dxa"/>
          </w:tcPr>
          <w:p w14:paraId="3CE49074" w14:textId="77777777" w:rsidR="007A29CE" w:rsidRPr="00694C68" w:rsidRDefault="007A29CE"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Al</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r>
      <w:tr w:rsidR="007A29CE" w:rsidRPr="00694C68" w14:paraId="1578D040" w14:textId="77777777" w:rsidTr="007A29CE">
        <w:tc>
          <w:tcPr>
            <w:tcW w:w="3964" w:type="dxa"/>
          </w:tcPr>
          <w:p w14:paraId="7089A448" w14:textId="77777777" w:rsidR="007A29CE" w:rsidRPr="00694C68" w:rsidRDefault="007A29CE"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Ж-100</w:t>
            </w:r>
          </w:p>
        </w:tc>
        <w:tc>
          <w:tcPr>
            <w:tcW w:w="993" w:type="dxa"/>
          </w:tcPr>
          <w:p w14:paraId="6B705FDB" w14:textId="77777777" w:rsidR="007A29CE" w:rsidRPr="00694C68" w:rsidRDefault="00766E69"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30</w:t>
            </w:r>
            <w:r w:rsidRPr="00694C68">
              <w:rPr>
                <w:rFonts w:ascii="Times New Roman" w:hAnsi="Times New Roman" w:cs="Times New Roman"/>
                <w:sz w:val="24"/>
                <w:szCs w:val="24"/>
              </w:rPr>
              <w:t>,</w:t>
            </w:r>
            <w:r w:rsidRPr="00694C68">
              <w:rPr>
                <w:rFonts w:ascii="Times New Roman" w:hAnsi="Times New Roman" w:cs="Times New Roman"/>
                <w:sz w:val="24"/>
                <w:szCs w:val="24"/>
                <w:lang w:val="kk-KZ"/>
              </w:rPr>
              <w:t>5</w:t>
            </w:r>
          </w:p>
        </w:tc>
        <w:tc>
          <w:tcPr>
            <w:tcW w:w="1000" w:type="dxa"/>
          </w:tcPr>
          <w:p w14:paraId="511A3E95" w14:textId="77777777" w:rsidR="007A29CE" w:rsidRPr="00694C68" w:rsidRDefault="00374956"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34</w:t>
            </w:r>
            <w:r w:rsidR="000A6566" w:rsidRPr="00694C68">
              <w:rPr>
                <w:rFonts w:ascii="Times New Roman" w:hAnsi="Times New Roman" w:cs="Times New Roman"/>
                <w:sz w:val="24"/>
                <w:szCs w:val="24"/>
              </w:rPr>
              <w:t>,4</w:t>
            </w:r>
          </w:p>
        </w:tc>
        <w:tc>
          <w:tcPr>
            <w:tcW w:w="992" w:type="dxa"/>
          </w:tcPr>
          <w:p w14:paraId="76DFB4DD" w14:textId="77777777" w:rsidR="007A29CE" w:rsidRPr="00694C68" w:rsidRDefault="00E3025C"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5</w:t>
            </w:r>
            <w:r w:rsidR="007A29CE" w:rsidRPr="00694C68">
              <w:rPr>
                <w:rFonts w:ascii="Times New Roman" w:hAnsi="Times New Roman" w:cs="Times New Roman"/>
                <w:sz w:val="24"/>
                <w:szCs w:val="24"/>
                <w:lang w:val="kk-KZ"/>
              </w:rPr>
              <w:t>,</w:t>
            </w:r>
            <w:r w:rsidRPr="00694C68">
              <w:rPr>
                <w:rFonts w:ascii="Times New Roman" w:hAnsi="Times New Roman" w:cs="Times New Roman"/>
                <w:sz w:val="24"/>
                <w:szCs w:val="24"/>
                <w:lang w:val="kk-KZ"/>
              </w:rPr>
              <w:t>0</w:t>
            </w:r>
          </w:p>
        </w:tc>
        <w:tc>
          <w:tcPr>
            <w:tcW w:w="884" w:type="dxa"/>
          </w:tcPr>
          <w:p w14:paraId="7F2A8136" w14:textId="77777777" w:rsidR="007A29CE" w:rsidRPr="00694C68" w:rsidRDefault="000A6566"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w:t>
            </w:r>
            <w:r w:rsidR="00861A0A" w:rsidRPr="00694C68">
              <w:rPr>
                <w:rFonts w:ascii="Times New Roman" w:hAnsi="Times New Roman" w:cs="Times New Roman"/>
                <w:sz w:val="24"/>
                <w:szCs w:val="24"/>
              </w:rPr>
              <w:t>,5</w:t>
            </w:r>
          </w:p>
        </w:tc>
        <w:tc>
          <w:tcPr>
            <w:tcW w:w="817" w:type="dxa"/>
          </w:tcPr>
          <w:p w14:paraId="1CABE96F" w14:textId="77777777" w:rsidR="007A29CE" w:rsidRPr="00694C68" w:rsidRDefault="00E3025C"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r w:rsidR="000E6356" w:rsidRPr="00694C68">
              <w:rPr>
                <w:rFonts w:ascii="Times New Roman" w:hAnsi="Times New Roman" w:cs="Times New Roman"/>
                <w:sz w:val="24"/>
                <w:szCs w:val="24"/>
              </w:rPr>
              <w:t>,</w:t>
            </w:r>
            <w:r w:rsidRPr="00694C68">
              <w:rPr>
                <w:rFonts w:ascii="Times New Roman" w:hAnsi="Times New Roman" w:cs="Times New Roman"/>
                <w:sz w:val="24"/>
                <w:szCs w:val="24"/>
              </w:rPr>
              <w:t>4</w:t>
            </w:r>
          </w:p>
        </w:tc>
        <w:tc>
          <w:tcPr>
            <w:tcW w:w="984" w:type="dxa"/>
          </w:tcPr>
          <w:p w14:paraId="0A2701B2" w14:textId="77777777" w:rsidR="007A29CE" w:rsidRPr="00694C68" w:rsidRDefault="000A6566"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w:t>
            </w:r>
            <w:r w:rsidR="00E3025C" w:rsidRPr="00694C68">
              <w:rPr>
                <w:rFonts w:ascii="Times New Roman" w:hAnsi="Times New Roman" w:cs="Times New Roman"/>
                <w:sz w:val="24"/>
                <w:szCs w:val="24"/>
              </w:rPr>
              <w:t>5</w:t>
            </w:r>
            <w:r w:rsidR="000E6356" w:rsidRPr="00694C68">
              <w:rPr>
                <w:rFonts w:ascii="Times New Roman" w:hAnsi="Times New Roman" w:cs="Times New Roman"/>
                <w:sz w:val="24"/>
                <w:szCs w:val="24"/>
              </w:rPr>
              <w:t>,7</w:t>
            </w:r>
          </w:p>
        </w:tc>
      </w:tr>
      <w:tr w:rsidR="007A29CE" w:rsidRPr="00694C68" w14:paraId="28D08FFA" w14:textId="77777777" w:rsidTr="007A29CE">
        <w:tc>
          <w:tcPr>
            <w:tcW w:w="3964" w:type="dxa"/>
          </w:tcPr>
          <w:p w14:paraId="56D9DEC5" w14:textId="77777777" w:rsidR="007A29CE" w:rsidRPr="00694C68" w:rsidRDefault="007A29CE"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Ж-75</w:t>
            </w:r>
          </w:p>
        </w:tc>
        <w:tc>
          <w:tcPr>
            <w:tcW w:w="993" w:type="dxa"/>
          </w:tcPr>
          <w:p w14:paraId="7F441C41" w14:textId="77777777" w:rsidR="007A29CE" w:rsidRPr="00694C68" w:rsidRDefault="000E6356"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32</w:t>
            </w:r>
            <w:r w:rsidR="007A29CE" w:rsidRPr="00694C68">
              <w:rPr>
                <w:rFonts w:ascii="Times New Roman" w:hAnsi="Times New Roman" w:cs="Times New Roman"/>
                <w:sz w:val="24"/>
                <w:szCs w:val="24"/>
                <w:lang w:val="kk-KZ"/>
              </w:rPr>
              <w:t>,8</w:t>
            </w:r>
          </w:p>
        </w:tc>
        <w:tc>
          <w:tcPr>
            <w:tcW w:w="1000" w:type="dxa"/>
          </w:tcPr>
          <w:p w14:paraId="72FCF102" w14:textId="77777777" w:rsidR="007A29CE" w:rsidRPr="00694C68" w:rsidRDefault="000E6356"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3</w:t>
            </w:r>
            <w:r w:rsidR="00374956" w:rsidRPr="00694C68">
              <w:rPr>
                <w:rFonts w:ascii="Times New Roman" w:hAnsi="Times New Roman" w:cs="Times New Roman"/>
                <w:sz w:val="24"/>
                <w:szCs w:val="24"/>
                <w:lang w:val="kk-KZ"/>
              </w:rPr>
              <w:t>3</w:t>
            </w:r>
            <w:r w:rsidR="007A29CE" w:rsidRPr="00694C68">
              <w:rPr>
                <w:rFonts w:ascii="Times New Roman" w:hAnsi="Times New Roman" w:cs="Times New Roman"/>
                <w:sz w:val="24"/>
                <w:szCs w:val="24"/>
                <w:lang w:val="kk-KZ"/>
              </w:rPr>
              <w:t>,7</w:t>
            </w:r>
          </w:p>
        </w:tc>
        <w:tc>
          <w:tcPr>
            <w:tcW w:w="992" w:type="dxa"/>
          </w:tcPr>
          <w:p w14:paraId="6CB6BC41" w14:textId="77777777" w:rsidR="007A29CE" w:rsidRPr="00694C68" w:rsidRDefault="00E3025C"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4</w:t>
            </w:r>
            <w:r w:rsidR="007A29CE" w:rsidRPr="00694C68">
              <w:rPr>
                <w:rFonts w:ascii="Times New Roman" w:hAnsi="Times New Roman" w:cs="Times New Roman"/>
                <w:sz w:val="24"/>
                <w:szCs w:val="24"/>
                <w:lang w:val="kk-KZ"/>
              </w:rPr>
              <w:t>,</w:t>
            </w:r>
            <w:r w:rsidRPr="00694C68">
              <w:rPr>
                <w:rFonts w:ascii="Times New Roman" w:hAnsi="Times New Roman" w:cs="Times New Roman"/>
                <w:sz w:val="24"/>
                <w:szCs w:val="24"/>
                <w:lang w:val="kk-KZ"/>
              </w:rPr>
              <w:t>8</w:t>
            </w:r>
          </w:p>
        </w:tc>
        <w:tc>
          <w:tcPr>
            <w:tcW w:w="884" w:type="dxa"/>
          </w:tcPr>
          <w:p w14:paraId="3961046C" w14:textId="77777777" w:rsidR="007A29CE" w:rsidRPr="00694C68" w:rsidRDefault="000E6356"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w:t>
            </w:r>
            <w:r w:rsidR="007A29CE" w:rsidRPr="00694C68">
              <w:rPr>
                <w:rFonts w:ascii="Times New Roman" w:hAnsi="Times New Roman" w:cs="Times New Roman"/>
                <w:sz w:val="24"/>
                <w:szCs w:val="24"/>
                <w:lang w:val="kk-KZ"/>
              </w:rPr>
              <w:t>,</w:t>
            </w:r>
            <w:r w:rsidR="00861A0A" w:rsidRPr="00694C68">
              <w:rPr>
                <w:rFonts w:ascii="Times New Roman" w:hAnsi="Times New Roman" w:cs="Times New Roman"/>
                <w:sz w:val="24"/>
                <w:szCs w:val="24"/>
                <w:lang w:val="kk-KZ"/>
              </w:rPr>
              <w:t>7</w:t>
            </w:r>
          </w:p>
        </w:tc>
        <w:tc>
          <w:tcPr>
            <w:tcW w:w="817" w:type="dxa"/>
          </w:tcPr>
          <w:p w14:paraId="59F371FC" w14:textId="77777777" w:rsidR="007A29CE" w:rsidRPr="00694C68" w:rsidRDefault="00E3025C"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2</w:t>
            </w:r>
            <w:r w:rsidR="007A29CE" w:rsidRPr="00694C68">
              <w:rPr>
                <w:rFonts w:ascii="Times New Roman" w:hAnsi="Times New Roman" w:cs="Times New Roman"/>
                <w:sz w:val="24"/>
                <w:szCs w:val="24"/>
                <w:lang w:val="kk-KZ"/>
              </w:rPr>
              <w:t>,</w:t>
            </w:r>
            <w:r w:rsidRPr="00694C68">
              <w:rPr>
                <w:rFonts w:ascii="Times New Roman" w:hAnsi="Times New Roman" w:cs="Times New Roman"/>
                <w:sz w:val="24"/>
                <w:szCs w:val="24"/>
                <w:lang w:val="kk-KZ"/>
              </w:rPr>
              <w:t>4</w:t>
            </w:r>
          </w:p>
        </w:tc>
        <w:tc>
          <w:tcPr>
            <w:tcW w:w="984" w:type="dxa"/>
          </w:tcPr>
          <w:p w14:paraId="6B68A6B6" w14:textId="77777777" w:rsidR="007A29CE" w:rsidRPr="00694C68" w:rsidRDefault="00E3025C"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lang w:val="kk-KZ"/>
              </w:rPr>
              <w:t>24</w:t>
            </w:r>
            <w:r w:rsidR="007A29CE" w:rsidRPr="00694C68">
              <w:rPr>
                <w:rFonts w:ascii="Times New Roman" w:hAnsi="Times New Roman" w:cs="Times New Roman"/>
                <w:sz w:val="24"/>
                <w:szCs w:val="24"/>
                <w:lang w:val="kk-KZ"/>
              </w:rPr>
              <w:t>,6</w:t>
            </w:r>
          </w:p>
        </w:tc>
      </w:tr>
      <w:bookmarkEnd w:id="74"/>
      <w:bookmarkEnd w:id="87"/>
      <w:bookmarkEnd w:id="88"/>
      <w:bookmarkEnd w:id="89"/>
    </w:tbl>
    <w:p w14:paraId="65C0389D" w14:textId="77777777" w:rsidR="0078425F" w:rsidRDefault="0078425F" w:rsidP="00DC6788">
      <w:pPr>
        <w:spacing w:after="0" w:line="240" w:lineRule="auto"/>
        <w:ind w:firstLine="567"/>
        <w:contextualSpacing/>
        <w:jc w:val="both"/>
        <w:rPr>
          <w:rFonts w:ascii="Times New Roman" w:hAnsi="Times New Roman" w:cs="Times New Roman"/>
          <w:sz w:val="28"/>
          <w:szCs w:val="28"/>
        </w:rPr>
      </w:pPr>
    </w:p>
    <w:p w14:paraId="64302709" w14:textId="716C6088" w:rsidR="006C697F" w:rsidRPr="00694C68" w:rsidRDefault="00905CA7"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Шлаки в обоих случаях представляют собой магнезиально-силикатную систему. </w:t>
      </w:r>
      <w:r w:rsidR="00E3025C" w:rsidRPr="00694C68">
        <w:rPr>
          <w:rFonts w:ascii="Times New Roman" w:hAnsi="Times New Roman" w:cs="Times New Roman"/>
          <w:sz w:val="28"/>
          <w:szCs w:val="28"/>
        </w:rPr>
        <w:t>О</w:t>
      </w:r>
      <w:r w:rsidRPr="00694C68">
        <w:rPr>
          <w:rFonts w:ascii="Times New Roman" w:hAnsi="Times New Roman" w:cs="Times New Roman"/>
          <w:sz w:val="28"/>
          <w:szCs w:val="28"/>
        </w:rPr>
        <w:t>статочно</w:t>
      </w:r>
      <w:r w:rsidR="00E3025C" w:rsidRPr="00694C68">
        <w:rPr>
          <w:rFonts w:ascii="Times New Roman" w:hAnsi="Times New Roman" w:cs="Times New Roman"/>
          <w:sz w:val="28"/>
          <w:szCs w:val="28"/>
        </w:rPr>
        <w:t>е</w:t>
      </w:r>
      <w:r w:rsidRPr="00694C68">
        <w:rPr>
          <w:rFonts w:ascii="Times New Roman" w:hAnsi="Times New Roman" w:cs="Times New Roman"/>
          <w:sz w:val="28"/>
          <w:szCs w:val="28"/>
        </w:rPr>
        <w:t xml:space="preserve"> содержани</w:t>
      </w:r>
      <w:r w:rsidR="00E3025C" w:rsidRPr="00694C68">
        <w:rPr>
          <w:rFonts w:ascii="Times New Roman" w:hAnsi="Times New Roman" w:cs="Times New Roman"/>
          <w:sz w:val="28"/>
          <w:szCs w:val="28"/>
        </w:rPr>
        <w:t>е</w:t>
      </w:r>
      <w:r w:rsidRPr="00694C68">
        <w:rPr>
          <w:rFonts w:ascii="Times New Roman" w:hAnsi="Times New Roman" w:cs="Times New Roman"/>
          <w:sz w:val="28"/>
          <w:szCs w:val="28"/>
        </w:rPr>
        <w:t xml:space="preserve"> Cr₂O₃ в шлаке </w:t>
      </w:r>
      <w:r w:rsidR="00E3025C" w:rsidRPr="00694C68">
        <w:rPr>
          <w:rFonts w:ascii="Times New Roman" w:hAnsi="Times New Roman" w:cs="Times New Roman"/>
          <w:sz w:val="28"/>
          <w:szCs w:val="28"/>
        </w:rPr>
        <w:t>составляет 4,8-5 %</w:t>
      </w:r>
      <w:r w:rsidR="006C697F" w:rsidRPr="00694C68">
        <w:rPr>
          <w:rFonts w:ascii="Times New Roman" w:hAnsi="Times New Roman" w:cs="Times New Roman"/>
          <w:sz w:val="28"/>
          <w:szCs w:val="28"/>
        </w:rPr>
        <w:t xml:space="preserve">. Уровни Fe₂O₃ остаются невысокими и допустимыми, остальные компоненты шлака (Al₂O₃, </w:t>
      </w:r>
      <w:r w:rsidR="006C697F" w:rsidRPr="00694C68">
        <w:rPr>
          <w:rFonts w:ascii="Times New Roman" w:hAnsi="Times New Roman" w:cs="Times New Roman"/>
          <w:sz w:val="28"/>
          <w:szCs w:val="28"/>
        </w:rPr>
        <w:lastRenderedPageBreak/>
        <w:t>TiO₂, MnO) находятся в пределах типичных значений и не оказывают критического влияния на металлургические свойства шлака.</w:t>
      </w:r>
    </w:p>
    <w:p w14:paraId="26566D79" w14:textId="5038021D" w:rsidR="00BE2D5A" w:rsidRPr="00694C68" w:rsidRDefault="00BE2D5A"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Анализ результатов лабораторных плавок требует комплексной интерпретации. Данные таблицы 2.</w:t>
      </w:r>
      <w:r w:rsidR="0088718F">
        <w:rPr>
          <w:rFonts w:ascii="Times New Roman" w:hAnsi="Times New Roman" w:cs="Times New Roman"/>
          <w:sz w:val="28"/>
          <w:szCs w:val="28"/>
        </w:rPr>
        <w:t>17</w:t>
      </w:r>
      <w:r w:rsidRPr="00694C68">
        <w:rPr>
          <w:rFonts w:ascii="Times New Roman" w:hAnsi="Times New Roman" w:cs="Times New Roman"/>
          <w:sz w:val="28"/>
          <w:szCs w:val="28"/>
        </w:rPr>
        <w:t>, показывающие снижение остаточного содержания Cr</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в шлаке с 5,0 % до 4,8 % при использовании спецкокса Ж-75, однозначно свидетельствуют о его более высокой восстановительной способности. Это приводит к более полному извлечению хрома из оксидной фазы в металл, что является </w:t>
      </w:r>
      <w:r w:rsidR="00A1062D" w:rsidRPr="00694C68">
        <w:rPr>
          <w:rFonts w:ascii="Times New Roman" w:hAnsi="Times New Roman" w:cs="Times New Roman"/>
          <w:sz w:val="28"/>
          <w:szCs w:val="28"/>
        </w:rPr>
        <w:t>основным</w:t>
      </w:r>
      <w:r w:rsidRPr="00694C68">
        <w:rPr>
          <w:rFonts w:ascii="Times New Roman" w:hAnsi="Times New Roman" w:cs="Times New Roman"/>
          <w:sz w:val="28"/>
          <w:szCs w:val="28"/>
        </w:rPr>
        <w:t xml:space="preserve"> положительным эффектом.</w:t>
      </w:r>
    </w:p>
    <w:p w14:paraId="5CB26F55" w14:textId="3B48A7B1" w:rsidR="00BE2D5A" w:rsidRPr="00694C68" w:rsidRDefault="00BE2D5A"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 то же время, незначительное снижение процентной доли хрома в самом сплаве является характерной особенностью лабораторных плавок малого объема. В условиях ограниченного масштаба итоговый процентный состав сплава чрезвычайно чувствителен к полноте разделения металла и шлака, а также к степени восстановления других компонентов, например, кремния, которые влияют на общую массу сплава. Неполное осаждение мельчайших корольков металла из вязкого шлака в малом объеме тигля может приводить к незначительным искажениям в итоговом химическом анализе, маскируя основной тренд увеличения абсолютной массы извлеченного хрома.</w:t>
      </w:r>
    </w:p>
    <w:p w14:paraId="4465E872" w14:textId="77777777" w:rsidR="00BE2D5A" w:rsidRPr="00694C68" w:rsidRDefault="00BE2D5A"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Следует подчеркнуть, что окончательные и наиболее достоверные выводы о технологической эффективности восстановителей могут быть сделаны только по результатам испытаний в более крупном масштабе, где процесс более стабилен и репрезентативен.</w:t>
      </w:r>
      <w:r w:rsidRPr="00694C68">
        <w:rPr>
          <w:rFonts w:ascii="Times New Roman" w:hAnsi="Times New Roman" w:cs="Times New Roman"/>
          <w:sz w:val="28"/>
          <w:szCs w:val="28"/>
          <w:highlight w:val="yellow"/>
        </w:rPr>
        <w:t xml:space="preserve"> </w:t>
      </w:r>
    </w:p>
    <w:p w14:paraId="14932BB8" w14:textId="77777777" w:rsidR="006C697F" w:rsidRPr="0078425F" w:rsidRDefault="006C697F" w:rsidP="00DC6788">
      <w:pPr>
        <w:spacing w:after="0" w:line="240" w:lineRule="auto"/>
        <w:ind w:firstLine="567"/>
        <w:contextualSpacing/>
        <w:jc w:val="both"/>
        <w:rPr>
          <w:rFonts w:ascii="Times New Roman" w:hAnsi="Times New Roman" w:cs="Times New Roman"/>
          <w:sz w:val="28"/>
          <w:szCs w:val="28"/>
        </w:rPr>
      </w:pPr>
    </w:p>
    <w:p w14:paraId="6D00DE33" w14:textId="77777777" w:rsidR="006C697F" w:rsidRPr="00694C68" w:rsidRDefault="006C697F" w:rsidP="00DC6788">
      <w:pPr>
        <w:shd w:val="clear" w:color="auto" w:fill="FFFFFF"/>
        <w:spacing w:after="0" w:line="240" w:lineRule="auto"/>
        <w:contextualSpacing/>
        <w:jc w:val="center"/>
        <w:textAlignment w:val="baseline"/>
        <w:outlineLvl w:val="2"/>
        <w:rPr>
          <w:rFonts w:ascii="Times New Roman" w:eastAsia="Times New Roman" w:hAnsi="Times New Roman" w:cs="Times New Roman"/>
          <w:bCs/>
          <w:iCs/>
          <w:sz w:val="28"/>
          <w:szCs w:val="28"/>
          <w:lang w:eastAsia="ru-RU"/>
        </w:rPr>
      </w:pPr>
      <w:r w:rsidRPr="00694C68">
        <w:rPr>
          <w:rFonts w:ascii="Times New Roman" w:eastAsia="Times New Roman" w:hAnsi="Times New Roman" w:cs="Times New Roman"/>
          <w:bCs/>
          <w:iCs/>
          <w:noProof/>
          <w:sz w:val="28"/>
          <w:szCs w:val="28"/>
          <w:lang w:eastAsia="ru-RU"/>
        </w:rPr>
        <w:drawing>
          <wp:inline distT="0" distB="0" distL="0" distR="0" wp14:anchorId="3E646233" wp14:editId="7D04C769">
            <wp:extent cx="2778826" cy="2085273"/>
            <wp:effectExtent l="0" t="0" r="0" b="0"/>
            <wp:docPr id="37172119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78826" cy="2085273"/>
                    </a:xfrm>
                    <a:prstGeom prst="rect">
                      <a:avLst/>
                    </a:prstGeom>
                    <a:noFill/>
                    <a:ln>
                      <a:noFill/>
                    </a:ln>
                  </pic:spPr>
                </pic:pic>
              </a:graphicData>
            </a:graphic>
          </wp:inline>
        </w:drawing>
      </w:r>
      <w:r w:rsidRPr="00694C68">
        <w:rPr>
          <w:rFonts w:ascii="Times New Roman" w:eastAsia="Times New Roman" w:hAnsi="Times New Roman" w:cs="Times New Roman"/>
          <w:bCs/>
          <w:iCs/>
          <w:sz w:val="28"/>
          <w:szCs w:val="28"/>
          <w:lang w:eastAsia="ru-RU"/>
        </w:rPr>
        <w:t xml:space="preserve">  </w:t>
      </w:r>
      <w:r w:rsidRPr="00694C68">
        <w:rPr>
          <w:rFonts w:ascii="Times New Roman" w:eastAsia="Times New Roman" w:hAnsi="Times New Roman" w:cs="Times New Roman"/>
          <w:bCs/>
          <w:iCs/>
          <w:noProof/>
          <w:sz w:val="28"/>
          <w:szCs w:val="28"/>
          <w:lang w:eastAsia="ru-RU"/>
        </w:rPr>
        <w:drawing>
          <wp:inline distT="0" distB="0" distL="0" distR="0" wp14:anchorId="310D1B1C" wp14:editId="55176183">
            <wp:extent cx="2782036" cy="2087690"/>
            <wp:effectExtent l="0" t="0" r="0" b="0"/>
            <wp:docPr id="3919583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82036" cy="2087690"/>
                    </a:xfrm>
                    <a:prstGeom prst="rect">
                      <a:avLst/>
                    </a:prstGeom>
                    <a:noFill/>
                    <a:ln>
                      <a:noFill/>
                    </a:ln>
                  </pic:spPr>
                </pic:pic>
              </a:graphicData>
            </a:graphic>
          </wp:inline>
        </w:drawing>
      </w:r>
    </w:p>
    <w:p w14:paraId="555938BF" w14:textId="77777777" w:rsidR="006C697F" w:rsidRPr="00694C68" w:rsidRDefault="006C697F" w:rsidP="00DC6788">
      <w:pPr>
        <w:shd w:val="clear" w:color="auto" w:fill="FFFFFF"/>
        <w:spacing w:after="0" w:line="240" w:lineRule="auto"/>
        <w:contextualSpacing/>
        <w:jc w:val="center"/>
        <w:textAlignment w:val="baseline"/>
        <w:outlineLvl w:val="2"/>
        <w:rPr>
          <w:rFonts w:ascii="Times New Roman" w:eastAsia="Times New Roman" w:hAnsi="Times New Roman" w:cs="Times New Roman"/>
          <w:bCs/>
          <w:iCs/>
          <w:sz w:val="28"/>
          <w:szCs w:val="28"/>
          <w:lang w:val="kk-KZ" w:eastAsia="ru-RU"/>
        </w:rPr>
      </w:pPr>
      <w:r w:rsidRPr="00694C68">
        <w:rPr>
          <w:rFonts w:ascii="Times New Roman" w:eastAsia="Times New Roman" w:hAnsi="Times New Roman" w:cs="Times New Roman"/>
          <w:bCs/>
          <w:iCs/>
          <w:sz w:val="28"/>
          <w:szCs w:val="28"/>
          <w:lang w:eastAsia="ru-RU"/>
        </w:rPr>
        <w:t xml:space="preserve">а) </w:t>
      </w:r>
      <w:r w:rsidRPr="00694C68">
        <w:rPr>
          <w:rFonts w:ascii="Times New Roman" w:eastAsia="Times New Roman" w:hAnsi="Times New Roman" w:cs="Times New Roman"/>
          <w:bCs/>
          <w:iCs/>
          <w:sz w:val="28"/>
          <w:szCs w:val="28"/>
          <w:lang w:eastAsia="ru-RU"/>
        </w:rPr>
        <w:tab/>
      </w:r>
      <w:r w:rsidRPr="00694C68">
        <w:rPr>
          <w:rFonts w:ascii="Times New Roman" w:eastAsia="Times New Roman" w:hAnsi="Times New Roman" w:cs="Times New Roman"/>
          <w:bCs/>
          <w:iCs/>
          <w:sz w:val="28"/>
          <w:szCs w:val="28"/>
          <w:lang w:eastAsia="ru-RU"/>
        </w:rPr>
        <w:tab/>
      </w:r>
      <w:r w:rsidRPr="00694C68">
        <w:rPr>
          <w:rFonts w:ascii="Times New Roman" w:eastAsia="Times New Roman" w:hAnsi="Times New Roman" w:cs="Times New Roman"/>
          <w:bCs/>
          <w:iCs/>
          <w:sz w:val="28"/>
          <w:szCs w:val="28"/>
          <w:lang w:eastAsia="ru-RU"/>
        </w:rPr>
        <w:tab/>
      </w:r>
      <w:r w:rsidRPr="00694C68">
        <w:rPr>
          <w:rFonts w:ascii="Times New Roman" w:eastAsia="Times New Roman" w:hAnsi="Times New Roman" w:cs="Times New Roman"/>
          <w:bCs/>
          <w:iCs/>
          <w:sz w:val="28"/>
          <w:szCs w:val="28"/>
          <w:lang w:eastAsia="ru-RU"/>
        </w:rPr>
        <w:tab/>
      </w:r>
      <w:r w:rsidRPr="00694C68">
        <w:rPr>
          <w:rFonts w:ascii="Times New Roman" w:eastAsia="Times New Roman" w:hAnsi="Times New Roman" w:cs="Times New Roman"/>
          <w:bCs/>
          <w:iCs/>
          <w:sz w:val="28"/>
          <w:szCs w:val="28"/>
          <w:lang w:eastAsia="ru-RU"/>
        </w:rPr>
        <w:tab/>
        <w:t>б)</w:t>
      </w:r>
    </w:p>
    <w:p w14:paraId="5AE2D8B8" w14:textId="77777777" w:rsidR="00B501FB" w:rsidRPr="00694C68" w:rsidRDefault="00B501FB" w:rsidP="00DC6788">
      <w:pPr>
        <w:shd w:val="clear" w:color="auto" w:fill="FFFFFF"/>
        <w:spacing w:after="0" w:line="240" w:lineRule="auto"/>
        <w:contextualSpacing/>
        <w:jc w:val="center"/>
        <w:textAlignment w:val="baseline"/>
        <w:outlineLvl w:val="2"/>
        <w:rPr>
          <w:rFonts w:ascii="Times New Roman" w:eastAsia="Times New Roman" w:hAnsi="Times New Roman" w:cs="Times New Roman"/>
          <w:bCs/>
          <w:iCs/>
          <w:sz w:val="28"/>
          <w:szCs w:val="28"/>
          <w:lang w:val="kk-KZ" w:eastAsia="ru-RU"/>
        </w:rPr>
      </w:pPr>
    </w:p>
    <w:p w14:paraId="4BA0E2CF" w14:textId="1A2FF2A7" w:rsidR="006C697F" w:rsidRPr="00694C68" w:rsidRDefault="006C697F" w:rsidP="00DC6788">
      <w:pPr>
        <w:shd w:val="clear" w:color="auto" w:fill="FFFFFF"/>
        <w:spacing w:after="0" w:line="240" w:lineRule="auto"/>
        <w:contextualSpacing/>
        <w:jc w:val="both"/>
        <w:textAlignment w:val="baseline"/>
        <w:outlineLvl w:val="2"/>
        <w:rPr>
          <w:rFonts w:ascii="Times New Roman" w:eastAsia="Times New Roman" w:hAnsi="Times New Roman" w:cs="Times New Roman"/>
          <w:bCs/>
          <w:iCs/>
          <w:sz w:val="28"/>
          <w:szCs w:val="28"/>
          <w:lang w:eastAsia="ru-RU"/>
        </w:rPr>
      </w:pPr>
      <w:r w:rsidRPr="00694C68">
        <w:rPr>
          <w:rFonts w:ascii="Times New Roman" w:eastAsia="Times New Roman" w:hAnsi="Times New Roman" w:cs="Times New Roman"/>
          <w:bCs/>
          <w:iCs/>
          <w:sz w:val="28"/>
          <w:szCs w:val="28"/>
          <w:lang w:eastAsia="ru-RU"/>
        </w:rPr>
        <w:t xml:space="preserve">а – режим детектирования обратно-отраженных (рассеянных) электронов; </w:t>
      </w:r>
      <w:r w:rsidR="0088718F">
        <w:rPr>
          <w:rFonts w:ascii="Times New Roman" w:eastAsia="Times New Roman" w:hAnsi="Times New Roman" w:cs="Times New Roman"/>
          <w:bCs/>
          <w:iCs/>
          <w:sz w:val="28"/>
          <w:szCs w:val="28"/>
          <w:lang w:eastAsia="ru-RU"/>
        </w:rPr>
        <w:t xml:space="preserve">                     </w:t>
      </w:r>
      <w:r w:rsidRPr="0088718F">
        <w:rPr>
          <w:rFonts w:ascii="Times New Roman" w:eastAsia="Times New Roman" w:hAnsi="Times New Roman" w:cs="Times New Roman"/>
          <w:bCs/>
          <w:iCs/>
          <w:sz w:val="28"/>
          <w:szCs w:val="28"/>
          <w:lang w:eastAsia="ru-RU"/>
        </w:rPr>
        <w:t>б – режим детектирования вторичных электронов (топография)</w:t>
      </w:r>
    </w:p>
    <w:p w14:paraId="762A027A" w14:textId="77777777" w:rsidR="006C697F" w:rsidRPr="00694C68" w:rsidRDefault="006C697F" w:rsidP="00DC6788">
      <w:pPr>
        <w:shd w:val="clear" w:color="auto" w:fill="FFFFFF"/>
        <w:spacing w:after="0" w:line="240" w:lineRule="auto"/>
        <w:contextualSpacing/>
        <w:jc w:val="both"/>
        <w:textAlignment w:val="baseline"/>
        <w:outlineLvl w:val="2"/>
        <w:rPr>
          <w:rFonts w:ascii="Times New Roman" w:eastAsia="Times New Roman" w:hAnsi="Times New Roman" w:cs="Times New Roman"/>
          <w:bCs/>
          <w:iCs/>
          <w:sz w:val="28"/>
          <w:szCs w:val="28"/>
          <w:lang w:eastAsia="ru-RU"/>
        </w:rPr>
      </w:pPr>
    </w:p>
    <w:p w14:paraId="44ADF602" w14:textId="77777777" w:rsidR="006C697F" w:rsidRPr="00694C68" w:rsidRDefault="006C697F" w:rsidP="00DC6788">
      <w:pPr>
        <w:shd w:val="clear" w:color="auto" w:fill="FFFFFF"/>
        <w:spacing w:after="0" w:line="240" w:lineRule="auto"/>
        <w:contextualSpacing/>
        <w:jc w:val="center"/>
        <w:textAlignment w:val="baseline"/>
        <w:outlineLvl w:val="2"/>
        <w:rPr>
          <w:rFonts w:ascii="Times New Roman" w:eastAsia="Times New Roman" w:hAnsi="Times New Roman" w:cs="Times New Roman"/>
          <w:bCs/>
          <w:iCs/>
          <w:sz w:val="28"/>
          <w:szCs w:val="28"/>
          <w:lang w:eastAsia="ru-RU"/>
        </w:rPr>
      </w:pPr>
      <w:r w:rsidRPr="00694C68">
        <w:rPr>
          <w:rFonts w:ascii="Times New Roman" w:eastAsia="Times New Roman" w:hAnsi="Times New Roman" w:cs="Times New Roman"/>
          <w:bCs/>
          <w:iCs/>
          <w:sz w:val="28"/>
          <w:szCs w:val="28"/>
          <w:lang w:eastAsia="ru-RU"/>
        </w:rPr>
        <w:t xml:space="preserve">Рисунок </w:t>
      </w:r>
      <w:bookmarkStart w:id="92" w:name="_Hlk212494551"/>
      <w:r w:rsidR="00B501FB" w:rsidRPr="00694C68">
        <w:rPr>
          <w:rFonts w:ascii="Times New Roman" w:eastAsia="Times New Roman" w:hAnsi="Times New Roman" w:cs="Times New Roman"/>
          <w:bCs/>
          <w:iCs/>
          <w:sz w:val="28"/>
          <w:szCs w:val="28"/>
          <w:lang w:eastAsia="ru-RU"/>
        </w:rPr>
        <w:t>2.</w:t>
      </w:r>
      <w:r w:rsidR="00795530" w:rsidRPr="00694C68">
        <w:rPr>
          <w:rFonts w:ascii="Times New Roman" w:eastAsia="Times New Roman" w:hAnsi="Times New Roman" w:cs="Times New Roman"/>
          <w:bCs/>
          <w:iCs/>
          <w:sz w:val="28"/>
          <w:szCs w:val="28"/>
          <w:lang w:eastAsia="ru-RU"/>
        </w:rPr>
        <w:t>41</w:t>
      </w:r>
      <w:r w:rsidR="00B501FB" w:rsidRPr="00694C68">
        <w:rPr>
          <w:rFonts w:ascii="Times New Roman" w:eastAsia="Times New Roman" w:hAnsi="Times New Roman" w:cs="Times New Roman"/>
          <w:bCs/>
          <w:iCs/>
          <w:sz w:val="28"/>
          <w:szCs w:val="28"/>
          <w:lang w:eastAsia="ru-RU"/>
        </w:rPr>
        <w:t xml:space="preserve"> </w:t>
      </w:r>
      <w:bookmarkEnd w:id="92"/>
      <w:r w:rsidRPr="00694C68">
        <w:rPr>
          <w:rFonts w:ascii="Times New Roman" w:eastAsia="Times New Roman" w:hAnsi="Times New Roman" w:cs="Times New Roman"/>
          <w:bCs/>
          <w:iCs/>
          <w:sz w:val="28"/>
          <w:szCs w:val="28"/>
          <w:lang w:eastAsia="ru-RU"/>
        </w:rPr>
        <w:t>– Сканирующая электронная микроскопия, Жалын 100 %</w:t>
      </w:r>
    </w:p>
    <w:p w14:paraId="60C395F3" w14:textId="77777777" w:rsidR="006C697F" w:rsidRPr="00694C68" w:rsidRDefault="006C697F" w:rsidP="00DC6788">
      <w:pPr>
        <w:shd w:val="clear" w:color="auto" w:fill="FFFFFF"/>
        <w:spacing w:after="0" w:line="240" w:lineRule="auto"/>
        <w:contextualSpacing/>
        <w:jc w:val="both"/>
        <w:textAlignment w:val="baseline"/>
        <w:outlineLvl w:val="2"/>
        <w:rPr>
          <w:rFonts w:ascii="Times New Roman" w:eastAsia="Times New Roman" w:hAnsi="Times New Roman" w:cs="Times New Roman"/>
          <w:bCs/>
          <w:iCs/>
          <w:sz w:val="28"/>
          <w:szCs w:val="28"/>
          <w:lang w:eastAsia="ru-RU"/>
        </w:rPr>
      </w:pPr>
    </w:p>
    <w:p w14:paraId="4A5C6258" w14:textId="032612FA" w:rsidR="003E5423" w:rsidRPr="00694C68" w:rsidRDefault="003E5423"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Результаты, полученные методом сканирующей электронной микроскопии (СЭМ), свидетельствуют об успешном формировании </w:t>
      </w:r>
      <w:r w:rsidR="00913365">
        <w:rPr>
          <w:rFonts w:ascii="Times New Roman" w:hAnsi="Times New Roman" w:cs="Times New Roman"/>
          <w:sz w:val="28"/>
          <w:szCs w:val="28"/>
        </w:rPr>
        <w:t>феррохрома</w:t>
      </w:r>
      <w:r w:rsidRPr="00694C68">
        <w:rPr>
          <w:rFonts w:ascii="Times New Roman" w:hAnsi="Times New Roman" w:cs="Times New Roman"/>
          <w:sz w:val="28"/>
          <w:szCs w:val="28"/>
        </w:rPr>
        <w:t xml:space="preserve">. На рисунках 2.41 и 2.42 приведены микрофотографии, полученные в двух режимах: с использованием вторичных электронов (SE) и обратно-рассеянных электронов (BSE). </w:t>
      </w:r>
    </w:p>
    <w:p w14:paraId="063BC97A" w14:textId="77777777" w:rsidR="0017735C" w:rsidRPr="00694C68" w:rsidRDefault="0017735C" w:rsidP="00DC6788">
      <w:pPr>
        <w:pStyle w:val="a3"/>
        <w:spacing w:after="0" w:line="240" w:lineRule="auto"/>
        <w:ind w:left="0" w:firstLine="567"/>
        <w:jc w:val="both"/>
        <w:rPr>
          <w:rFonts w:ascii="Times New Roman" w:hAnsi="Times New Roman" w:cs="Times New Roman"/>
          <w:sz w:val="28"/>
          <w:szCs w:val="28"/>
        </w:rPr>
      </w:pPr>
    </w:p>
    <w:p w14:paraId="3EAD0DAF" w14:textId="77777777" w:rsidR="006C697F" w:rsidRPr="00694C68" w:rsidRDefault="006C697F" w:rsidP="00DC6788">
      <w:pPr>
        <w:shd w:val="clear" w:color="auto" w:fill="FFFFFF"/>
        <w:spacing w:after="0" w:line="240" w:lineRule="auto"/>
        <w:contextualSpacing/>
        <w:jc w:val="center"/>
        <w:textAlignment w:val="baseline"/>
        <w:outlineLvl w:val="2"/>
        <w:rPr>
          <w:rFonts w:ascii="Times New Roman" w:eastAsia="Times New Roman" w:hAnsi="Times New Roman" w:cs="Times New Roman"/>
          <w:bCs/>
          <w:iCs/>
          <w:sz w:val="28"/>
          <w:szCs w:val="28"/>
          <w:lang w:val="kk-KZ" w:eastAsia="ru-RU"/>
        </w:rPr>
      </w:pPr>
      <w:r w:rsidRPr="00694C68">
        <w:rPr>
          <w:rFonts w:ascii="Times New Roman" w:eastAsia="Times New Roman" w:hAnsi="Times New Roman" w:cs="Times New Roman"/>
          <w:bCs/>
          <w:iCs/>
          <w:noProof/>
          <w:sz w:val="28"/>
          <w:szCs w:val="28"/>
          <w:lang w:eastAsia="ru-RU"/>
        </w:rPr>
        <w:lastRenderedPageBreak/>
        <w:drawing>
          <wp:inline distT="0" distB="0" distL="0" distR="0" wp14:anchorId="4B430AA7" wp14:editId="6237F000">
            <wp:extent cx="2778826" cy="2102533"/>
            <wp:effectExtent l="0" t="0" r="0" b="0"/>
            <wp:docPr id="207316939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78826" cy="2102533"/>
                    </a:xfrm>
                    <a:prstGeom prst="rect">
                      <a:avLst/>
                    </a:prstGeom>
                    <a:noFill/>
                    <a:ln>
                      <a:noFill/>
                    </a:ln>
                  </pic:spPr>
                </pic:pic>
              </a:graphicData>
            </a:graphic>
          </wp:inline>
        </w:drawing>
      </w:r>
      <w:r w:rsidRPr="00694C68">
        <w:rPr>
          <w:rFonts w:ascii="Times New Roman" w:eastAsia="Times New Roman" w:hAnsi="Times New Roman" w:cs="Times New Roman"/>
          <w:bCs/>
          <w:iCs/>
          <w:sz w:val="28"/>
          <w:szCs w:val="28"/>
          <w:lang w:val="kk-KZ" w:eastAsia="ru-RU"/>
        </w:rPr>
        <w:t xml:space="preserve">  </w:t>
      </w:r>
      <w:r w:rsidRPr="00694C68">
        <w:rPr>
          <w:rFonts w:ascii="Times New Roman" w:eastAsia="Times New Roman" w:hAnsi="Times New Roman" w:cs="Times New Roman"/>
          <w:b/>
          <w:bCs/>
          <w:noProof/>
          <w:sz w:val="28"/>
          <w:szCs w:val="28"/>
          <w:lang w:eastAsia="ru-RU"/>
        </w:rPr>
        <w:drawing>
          <wp:inline distT="0" distB="0" distL="0" distR="0" wp14:anchorId="232A66C5" wp14:editId="1F9996B9">
            <wp:extent cx="2784168" cy="2090057"/>
            <wp:effectExtent l="0" t="0" r="0" b="0"/>
            <wp:docPr id="51944273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84168" cy="2090057"/>
                    </a:xfrm>
                    <a:prstGeom prst="rect">
                      <a:avLst/>
                    </a:prstGeom>
                    <a:noFill/>
                    <a:ln>
                      <a:noFill/>
                    </a:ln>
                  </pic:spPr>
                </pic:pic>
              </a:graphicData>
            </a:graphic>
          </wp:inline>
        </w:drawing>
      </w:r>
      <w:r w:rsidRPr="00694C68">
        <w:rPr>
          <w:rFonts w:ascii="Times New Roman" w:eastAsia="Times New Roman" w:hAnsi="Times New Roman" w:cs="Times New Roman"/>
          <w:bCs/>
          <w:iCs/>
          <w:sz w:val="28"/>
          <w:szCs w:val="28"/>
          <w:lang w:val="kk-KZ" w:eastAsia="ru-RU"/>
        </w:rPr>
        <w:t xml:space="preserve">     </w:t>
      </w:r>
    </w:p>
    <w:p w14:paraId="0FF2CD8A" w14:textId="77777777" w:rsidR="006C697F" w:rsidRPr="00694C68" w:rsidRDefault="006C697F" w:rsidP="00DC6788">
      <w:pPr>
        <w:shd w:val="clear" w:color="auto" w:fill="FFFFFF"/>
        <w:spacing w:after="0" w:line="240" w:lineRule="auto"/>
        <w:contextualSpacing/>
        <w:jc w:val="center"/>
        <w:textAlignment w:val="baseline"/>
        <w:outlineLvl w:val="2"/>
        <w:rPr>
          <w:rFonts w:ascii="Times New Roman" w:eastAsia="Times New Roman" w:hAnsi="Times New Roman" w:cs="Times New Roman"/>
          <w:bCs/>
          <w:iCs/>
          <w:sz w:val="28"/>
          <w:szCs w:val="28"/>
          <w:lang w:eastAsia="ru-RU"/>
        </w:rPr>
      </w:pPr>
      <w:r w:rsidRPr="00694C68">
        <w:rPr>
          <w:rFonts w:ascii="Times New Roman" w:eastAsia="Times New Roman" w:hAnsi="Times New Roman" w:cs="Times New Roman"/>
          <w:bCs/>
          <w:iCs/>
          <w:sz w:val="28"/>
          <w:szCs w:val="28"/>
          <w:lang w:eastAsia="ru-RU"/>
        </w:rPr>
        <w:t xml:space="preserve">а) </w:t>
      </w:r>
      <w:r w:rsidRPr="00694C68">
        <w:rPr>
          <w:rFonts w:ascii="Times New Roman" w:eastAsia="Times New Roman" w:hAnsi="Times New Roman" w:cs="Times New Roman"/>
          <w:bCs/>
          <w:iCs/>
          <w:sz w:val="28"/>
          <w:szCs w:val="28"/>
          <w:lang w:eastAsia="ru-RU"/>
        </w:rPr>
        <w:tab/>
      </w:r>
      <w:r w:rsidRPr="00694C68">
        <w:rPr>
          <w:rFonts w:ascii="Times New Roman" w:eastAsia="Times New Roman" w:hAnsi="Times New Roman" w:cs="Times New Roman"/>
          <w:bCs/>
          <w:iCs/>
          <w:sz w:val="28"/>
          <w:szCs w:val="28"/>
          <w:lang w:eastAsia="ru-RU"/>
        </w:rPr>
        <w:tab/>
      </w:r>
      <w:r w:rsidRPr="00694C68">
        <w:rPr>
          <w:rFonts w:ascii="Times New Roman" w:eastAsia="Times New Roman" w:hAnsi="Times New Roman" w:cs="Times New Roman"/>
          <w:bCs/>
          <w:iCs/>
          <w:sz w:val="28"/>
          <w:szCs w:val="28"/>
          <w:lang w:eastAsia="ru-RU"/>
        </w:rPr>
        <w:tab/>
      </w:r>
      <w:r w:rsidRPr="00694C68">
        <w:rPr>
          <w:rFonts w:ascii="Times New Roman" w:eastAsia="Times New Roman" w:hAnsi="Times New Roman" w:cs="Times New Roman"/>
          <w:bCs/>
          <w:iCs/>
          <w:sz w:val="28"/>
          <w:szCs w:val="28"/>
          <w:lang w:eastAsia="ru-RU"/>
        </w:rPr>
        <w:tab/>
      </w:r>
      <w:r w:rsidRPr="00694C68">
        <w:rPr>
          <w:rFonts w:ascii="Times New Roman" w:eastAsia="Times New Roman" w:hAnsi="Times New Roman" w:cs="Times New Roman"/>
          <w:bCs/>
          <w:iCs/>
          <w:sz w:val="28"/>
          <w:szCs w:val="28"/>
          <w:lang w:eastAsia="ru-RU"/>
        </w:rPr>
        <w:tab/>
        <w:t>б)</w:t>
      </w:r>
    </w:p>
    <w:p w14:paraId="70C3EE3D" w14:textId="77777777" w:rsidR="006C697F" w:rsidRPr="00694C68" w:rsidRDefault="006C697F" w:rsidP="00DC6788">
      <w:pPr>
        <w:shd w:val="clear" w:color="auto" w:fill="FFFFFF"/>
        <w:spacing w:after="0" w:line="240" w:lineRule="auto"/>
        <w:contextualSpacing/>
        <w:jc w:val="center"/>
        <w:textAlignment w:val="baseline"/>
        <w:outlineLvl w:val="2"/>
        <w:rPr>
          <w:rFonts w:ascii="Times New Roman" w:eastAsia="Times New Roman" w:hAnsi="Times New Roman" w:cs="Times New Roman"/>
          <w:bCs/>
          <w:iCs/>
          <w:sz w:val="28"/>
          <w:szCs w:val="28"/>
          <w:lang w:eastAsia="ru-RU"/>
        </w:rPr>
      </w:pPr>
    </w:p>
    <w:p w14:paraId="27978276" w14:textId="77777777" w:rsidR="006C697F" w:rsidRPr="00694C68" w:rsidRDefault="006C697F" w:rsidP="00DC6788">
      <w:pPr>
        <w:shd w:val="clear" w:color="auto" w:fill="FFFFFF"/>
        <w:spacing w:after="0" w:line="240" w:lineRule="auto"/>
        <w:contextualSpacing/>
        <w:jc w:val="both"/>
        <w:textAlignment w:val="baseline"/>
        <w:outlineLvl w:val="2"/>
        <w:rPr>
          <w:rFonts w:ascii="Times New Roman" w:eastAsia="Times New Roman" w:hAnsi="Times New Roman" w:cs="Times New Roman"/>
          <w:bCs/>
          <w:iCs/>
          <w:sz w:val="28"/>
          <w:szCs w:val="28"/>
          <w:lang w:eastAsia="ru-RU"/>
        </w:rPr>
      </w:pPr>
      <w:r w:rsidRPr="00694C68">
        <w:rPr>
          <w:rFonts w:ascii="Times New Roman" w:eastAsia="Times New Roman" w:hAnsi="Times New Roman" w:cs="Times New Roman"/>
          <w:bCs/>
          <w:iCs/>
          <w:sz w:val="28"/>
          <w:szCs w:val="28"/>
          <w:lang w:eastAsia="ru-RU"/>
        </w:rPr>
        <w:t xml:space="preserve">а – режим детектирования обратно-отраженных (рассеянных) электронов; </w:t>
      </w:r>
      <w:r w:rsidR="00364F40" w:rsidRPr="00694C68">
        <w:rPr>
          <w:rFonts w:ascii="Times New Roman" w:eastAsia="Times New Roman" w:hAnsi="Times New Roman" w:cs="Times New Roman"/>
          <w:bCs/>
          <w:iCs/>
          <w:sz w:val="28"/>
          <w:szCs w:val="28"/>
          <w:lang w:eastAsia="ru-RU"/>
        </w:rPr>
        <w:t xml:space="preserve">              </w:t>
      </w:r>
      <w:r w:rsidRPr="00694C68">
        <w:rPr>
          <w:rFonts w:ascii="Times New Roman" w:eastAsia="Times New Roman" w:hAnsi="Times New Roman" w:cs="Times New Roman"/>
          <w:bCs/>
          <w:iCs/>
          <w:sz w:val="28"/>
          <w:szCs w:val="28"/>
          <w:lang w:eastAsia="ru-RU"/>
        </w:rPr>
        <w:t>б – режим детектирования вторичных электронов (топография)</w:t>
      </w:r>
    </w:p>
    <w:p w14:paraId="7A74BCB5" w14:textId="77777777" w:rsidR="006C697F" w:rsidRPr="00694C68" w:rsidRDefault="006C697F" w:rsidP="00DC6788">
      <w:pPr>
        <w:shd w:val="clear" w:color="auto" w:fill="FFFFFF"/>
        <w:spacing w:after="0" w:line="240" w:lineRule="auto"/>
        <w:contextualSpacing/>
        <w:jc w:val="center"/>
        <w:textAlignment w:val="baseline"/>
        <w:outlineLvl w:val="2"/>
        <w:rPr>
          <w:rFonts w:ascii="Times New Roman" w:eastAsia="Times New Roman" w:hAnsi="Times New Roman" w:cs="Times New Roman"/>
          <w:bCs/>
          <w:iCs/>
          <w:sz w:val="28"/>
          <w:szCs w:val="28"/>
          <w:lang w:eastAsia="ru-RU"/>
        </w:rPr>
      </w:pPr>
    </w:p>
    <w:p w14:paraId="6B7875C5" w14:textId="77777777" w:rsidR="006C697F" w:rsidRPr="00694C68" w:rsidRDefault="006C697F" w:rsidP="00DC6788">
      <w:pPr>
        <w:shd w:val="clear" w:color="auto" w:fill="FFFFFF"/>
        <w:spacing w:after="0" w:line="240" w:lineRule="auto"/>
        <w:contextualSpacing/>
        <w:jc w:val="center"/>
        <w:textAlignment w:val="baseline"/>
        <w:outlineLvl w:val="2"/>
        <w:rPr>
          <w:rFonts w:ascii="Times New Roman" w:eastAsia="Times New Roman" w:hAnsi="Times New Roman" w:cs="Times New Roman"/>
          <w:bCs/>
          <w:iCs/>
          <w:sz w:val="28"/>
          <w:szCs w:val="28"/>
          <w:lang w:eastAsia="ru-RU"/>
        </w:rPr>
      </w:pPr>
      <w:r w:rsidRPr="00694C68">
        <w:rPr>
          <w:rFonts w:ascii="Times New Roman" w:eastAsia="Times New Roman" w:hAnsi="Times New Roman" w:cs="Times New Roman"/>
          <w:bCs/>
          <w:iCs/>
          <w:sz w:val="28"/>
          <w:szCs w:val="28"/>
          <w:lang w:eastAsia="ru-RU"/>
        </w:rPr>
        <w:t xml:space="preserve">Рисунок </w:t>
      </w:r>
      <w:bookmarkStart w:id="93" w:name="_Hlk212494573"/>
      <w:r w:rsidR="00B501FB" w:rsidRPr="00694C68">
        <w:rPr>
          <w:rFonts w:ascii="Times New Roman" w:eastAsia="Times New Roman" w:hAnsi="Times New Roman" w:cs="Times New Roman"/>
          <w:bCs/>
          <w:iCs/>
          <w:sz w:val="28"/>
          <w:szCs w:val="28"/>
          <w:lang w:eastAsia="ru-RU"/>
        </w:rPr>
        <w:t>2.</w:t>
      </w:r>
      <w:r w:rsidR="00695132" w:rsidRPr="00694C68">
        <w:rPr>
          <w:rFonts w:ascii="Times New Roman" w:eastAsia="Times New Roman" w:hAnsi="Times New Roman" w:cs="Times New Roman"/>
          <w:bCs/>
          <w:iCs/>
          <w:sz w:val="28"/>
          <w:szCs w:val="28"/>
          <w:lang w:eastAsia="ru-RU"/>
        </w:rPr>
        <w:t>4</w:t>
      </w:r>
      <w:r w:rsidR="00795530" w:rsidRPr="00694C68">
        <w:rPr>
          <w:rFonts w:ascii="Times New Roman" w:eastAsia="Times New Roman" w:hAnsi="Times New Roman" w:cs="Times New Roman"/>
          <w:bCs/>
          <w:iCs/>
          <w:sz w:val="28"/>
          <w:szCs w:val="28"/>
          <w:lang w:eastAsia="ru-RU"/>
        </w:rPr>
        <w:t>2</w:t>
      </w:r>
      <w:r w:rsidRPr="00694C68">
        <w:rPr>
          <w:rFonts w:ascii="Times New Roman" w:eastAsia="Times New Roman" w:hAnsi="Times New Roman" w:cs="Times New Roman"/>
          <w:bCs/>
          <w:iCs/>
          <w:sz w:val="28"/>
          <w:szCs w:val="28"/>
          <w:lang w:eastAsia="ru-RU"/>
        </w:rPr>
        <w:t xml:space="preserve"> – Сканирующая электронная микроскопия</w:t>
      </w:r>
      <w:bookmarkEnd w:id="93"/>
      <w:r w:rsidRPr="00694C68">
        <w:rPr>
          <w:rFonts w:ascii="Times New Roman" w:eastAsia="Times New Roman" w:hAnsi="Times New Roman" w:cs="Times New Roman"/>
          <w:bCs/>
          <w:iCs/>
          <w:sz w:val="28"/>
          <w:szCs w:val="28"/>
          <w:lang w:eastAsia="ru-RU"/>
        </w:rPr>
        <w:t>, Жалын 75 %</w:t>
      </w:r>
    </w:p>
    <w:p w14:paraId="074AF6E3" w14:textId="77777777" w:rsidR="00B0783A" w:rsidRDefault="00B0783A" w:rsidP="00DC6788">
      <w:pPr>
        <w:shd w:val="clear" w:color="auto" w:fill="FFFFFF"/>
        <w:spacing w:after="0" w:line="240" w:lineRule="auto"/>
        <w:contextualSpacing/>
        <w:jc w:val="center"/>
        <w:textAlignment w:val="baseline"/>
        <w:outlineLvl w:val="2"/>
        <w:rPr>
          <w:rFonts w:ascii="Times New Roman" w:eastAsia="Times New Roman" w:hAnsi="Times New Roman" w:cs="Times New Roman"/>
          <w:bCs/>
          <w:iCs/>
          <w:sz w:val="28"/>
          <w:szCs w:val="28"/>
          <w:lang w:eastAsia="ru-RU"/>
        </w:rPr>
      </w:pPr>
    </w:p>
    <w:p w14:paraId="36583815" w14:textId="7BEEABA6" w:rsidR="0078425F" w:rsidRPr="00694C68" w:rsidRDefault="0078425F" w:rsidP="0078425F">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В режиме SE формируется изображение, чувствительное к рельефу поверхности: светлые участки соответствуют возвышенным фрагментам, тогда как т</w:t>
      </w:r>
      <w:r w:rsidR="00913365">
        <w:rPr>
          <w:rFonts w:ascii="Times New Roman" w:hAnsi="Times New Roman" w:cs="Times New Roman"/>
          <w:sz w:val="28"/>
          <w:szCs w:val="28"/>
        </w:rPr>
        <w:t>е</w:t>
      </w:r>
      <w:r w:rsidRPr="00694C68">
        <w:rPr>
          <w:rFonts w:ascii="Times New Roman" w:hAnsi="Times New Roman" w:cs="Times New Roman"/>
          <w:sz w:val="28"/>
          <w:szCs w:val="28"/>
        </w:rPr>
        <w:t>мные – углублениям. Это позволяет проводить анализ топографии поверхности ферросплава, визуализируя микропористость, трещины, а также возможные остатки шлаковой фазы и микровключения. Полученные изображения демонстрируют относительно ровную поверхность с отдельными т</w:t>
      </w:r>
      <w:r w:rsidR="00913365">
        <w:rPr>
          <w:rFonts w:ascii="Times New Roman" w:hAnsi="Times New Roman" w:cs="Times New Roman"/>
          <w:sz w:val="28"/>
          <w:szCs w:val="28"/>
        </w:rPr>
        <w:t>е</w:t>
      </w:r>
      <w:r w:rsidRPr="00694C68">
        <w:rPr>
          <w:rFonts w:ascii="Times New Roman" w:hAnsi="Times New Roman" w:cs="Times New Roman"/>
          <w:sz w:val="28"/>
          <w:szCs w:val="28"/>
        </w:rPr>
        <w:t>мными точечными зонами, свидетельствующими о наличии инородных включений.</w:t>
      </w:r>
    </w:p>
    <w:p w14:paraId="61EE20BA" w14:textId="0B8D271B" w:rsidR="00201731" w:rsidRPr="00694C68" w:rsidRDefault="00201731"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Режим BSE позволяет оценить распределение фаз по химическому составу на основе контраста, зависящего от атомного номера: светлые области указывают на наличие более тяж</w:t>
      </w:r>
      <w:r w:rsidR="00913365">
        <w:rPr>
          <w:rFonts w:ascii="Times New Roman" w:hAnsi="Times New Roman" w:cs="Times New Roman"/>
          <w:sz w:val="28"/>
          <w:szCs w:val="28"/>
        </w:rPr>
        <w:t>е</w:t>
      </w:r>
      <w:r w:rsidRPr="00694C68">
        <w:rPr>
          <w:rFonts w:ascii="Times New Roman" w:hAnsi="Times New Roman" w:cs="Times New Roman"/>
          <w:sz w:val="28"/>
          <w:szCs w:val="28"/>
        </w:rPr>
        <w:t>лых элементов (таких как Cr и Fe), тогда как т</w:t>
      </w:r>
      <w:r w:rsidR="00913365">
        <w:rPr>
          <w:rFonts w:ascii="Times New Roman" w:hAnsi="Times New Roman" w:cs="Times New Roman"/>
          <w:sz w:val="28"/>
          <w:szCs w:val="28"/>
        </w:rPr>
        <w:t>е</w:t>
      </w:r>
      <w:r w:rsidRPr="00694C68">
        <w:rPr>
          <w:rFonts w:ascii="Times New Roman" w:hAnsi="Times New Roman" w:cs="Times New Roman"/>
          <w:sz w:val="28"/>
          <w:szCs w:val="28"/>
        </w:rPr>
        <w:t>мные соответствуют л</w:t>
      </w:r>
      <w:r w:rsidR="00913365">
        <w:rPr>
          <w:rFonts w:ascii="Times New Roman" w:hAnsi="Times New Roman" w:cs="Times New Roman"/>
          <w:sz w:val="28"/>
          <w:szCs w:val="28"/>
        </w:rPr>
        <w:t>е</w:t>
      </w:r>
      <w:r w:rsidRPr="00694C68">
        <w:rPr>
          <w:rFonts w:ascii="Times New Roman" w:hAnsi="Times New Roman" w:cs="Times New Roman"/>
          <w:sz w:val="28"/>
          <w:szCs w:val="28"/>
        </w:rPr>
        <w:t>гким элементам (например, C, O или Mg). Изображения в этом режиме подтверждают наличие однородной металлической фазы, представленной феррохромом, и фиксируют присутствие отдельных т</w:t>
      </w:r>
      <w:r w:rsidR="00913365">
        <w:rPr>
          <w:rFonts w:ascii="Times New Roman" w:hAnsi="Times New Roman" w:cs="Times New Roman"/>
          <w:sz w:val="28"/>
          <w:szCs w:val="28"/>
        </w:rPr>
        <w:t>е</w:t>
      </w:r>
      <w:r w:rsidRPr="00694C68">
        <w:rPr>
          <w:rFonts w:ascii="Times New Roman" w:hAnsi="Times New Roman" w:cs="Times New Roman"/>
          <w:sz w:val="28"/>
          <w:szCs w:val="28"/>
        </w:rPr>
        <w:t>мных включений, расположенных как по границам, так и внутри зер</w:t>
      </w:r>
      <w:r w:rsidR="00913365">
        <w:rPr>
          <w:rFonts w:ascii="Times New Roman" w:hAnsi="Times New Roman" w:cs="Times New Roman"/>
          <w:sz w:val="28"/>
          <w:szCs w:val="28"/>
        </w:rPr>
        <w:t>е</w:t>
      </w:r>
      <w:r w:rsidRPr="00694C68">
        <w:rPr>
          <w:rFonts w:ascii="Times New Roman" w:hAnsi="Times New Roman" w:cs="Times New Roman"/>
          <w:sz w:val="28"/>
          <w:szCs w:val="28"/>
        </w:rPr>
        <w:t>н. Эти включения интерпретируются как остаточные неметаллические компоненты – шлаковые включения (на основе оксидов кальция, магния, кремния), а также углеродистые остатки, не успевшие полностью реакционно взаимодействовать в ходе плавки.</w:t>
      </w:r>
    </w:p>
    <w:p w14:paraId="076A7D9A" w14:textId="721489C3" w:rsidR="007D568B" w:rsidRPr="00694C68" w:rsidRDefault="007D568B"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Образец, полученный из спецкокса Ж-100 характеризуется выраженной топографической и химической неоднородностью. В режиме SE зафиксированы выступающие и углубл</w:t>
      </w:r>
      <w:r w:rsidR="00913365">
        <w:rPr>
          <w:rFonts w:ascii="Times New Roman" w:hAnsi="Times New Roman" w:cs="Times New Roman"/>
          <w:sz w:val="28"/>
          <w:szCs w:val="28"/>
        </w:rPr>
        <w:t>е</w:t>
      </w:r>
      <w:r w:rsidRPr="00694C68">
        <w:rPr>
          <w:rFonts w:ascii="Times New Roman" w:hAnsi="Times New Roman" w:cs="Times New Roman"/>
          <w:sz w:val="28"/>
          <w:szCs w:val="28"/>
        </w:rPr>
        <w:t xml:space="preserve">нные области, а также кратерообразные дефекты, свидетельствующие о нестабильной кристаллизации и возможных перегревах. В режиме BSE выявлены участки контрастов, интерпретируемые как фрагменты шлаковых или углеродистых включений. При использовании спецкокса Ж-75 образец напротив, демонстрирует более равномерную и сбалансированную поверхность. Топография SE-режима менее агрессивна, поверхность равномерно </w:t>
      </w:r>
      <w:r w:rsidRPr="00694C68">
        <w:rPr>
          <w:rFonts w:ascii="Times New Roman" w:hAnsi="Times New Roman" w:cs="Times New Roman"/>
          <w:sz w:val="28"/>
          <w:szCs w:val="28"/>
        </w:rPr>
        <w:lastRenderedPageBreak/>
        <w:t>уплотнена. В режиме BSE структура визуально однофазная, включения мелкие, без выраженной сегрегации.</w:t>
      </w:r>
    </w:p>
    <w:p w14:paraId="1B61445B" w14:textId="374A7A42" w:rsidR="00B66C70" w:rsidRPr="00694C68" w:rsidRDefault="003E5423"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 совокупности полученные результаты свидетельствуют о том, что феррохром, полученный с использованием восстановителя Ж-75, характеризуется более равномерной химической микроструктурой. Более гомогенное распределение элементов в сплаве может быть напрямую связано с более высокой и стабильной реакционной способностью кокса Ж-75. Высокая реакционная способность обеспечивает более полное и равномерное восстановление оксидов по всему объему шихты, предотвращая образование локальных зон с разным химическим составом и способствуя формированию гомогенного металлического расплава перед его кристаллизацией. Применение спецкокса Ж-100, напротив, сопровождается большей вариативностью фаз, что может отражать менее равномерный ход восстановительных процессов.</w:t>
      </w:r>
      <w:r w:rsidR="00AA09C1" w:rsidRPr="00694C68">
        <w:rPr>
          <w:rFonts w:ascii="Times New Roman" w:hAnsi="Times New Roman" w:cs="Times New Roman"/>
          <w:sz w:val="28"/>
          <w:szCs w:val="28"/>
        </w:rPr>
        <w:t xml:space="preserve"> </w:t>
      </w:r>
      <w:r w:rsidR="003A3ECA" w:rsidRPr="00694C68">
        <w:rPr>
          <w:rFonts w:ascii="Times New Roman" w:hAnsi="Times New Roman" w:cs="Times New Roman"/>
          <w:sz w:val="28"/>
          <w:szCs w:val="28"/>
        </w:rPr>
        <w:t>В таблице 2.</w:t>
      </w:r>
      <w:r w:rsidR="00285712" w:rsidRPr="00694C68">
        <w:rPr>
          <w:rFonts w:ascii="Times New Roman" w:hAnsi="Times New Roman" w:cs="Times New Roman"/>
          <w:sz w:val="28"/>
          <w:szCs w:val="28"/>
        </w:rPr>
        <w:t>2</w:t>
      </w:r>
      <w:r w:rsidR="0017735C" w:rsidRPr="00694C68">
        <w:rPr>
          <w:rFonts w:ascii="Times New Roman" w:hAnsi="Times New Roman" w:cs="Times New Roman"/>
          <w:sz w:val="28"/>
          <w:szCs w:val="28"/>
        </w:rPr>
        <w:t>6</w:t>
      </w:r>
      <w:r w:rsidR="003A3ECA" w:rsidRPr="00694C68">
        <w:rPr>
          <w:rFonts w:ascii="Times New Roman" w:hAnsi="Times New Roman" w:cs="Times New Roman"/>
          <w:sz w:val="28"/>
          <w:szCs w:val="28"/>
        </w:rPr>
        <w:t xml:space="preserve"> приведены результаты</w:t>
      </w:r>
      <w:r w:rsidR="00B66C70" w:rsidRPr="00694C68">
        <w:rPr>
          <w:rFonts w:ascii="Times New Roman" w:hAnsi="Times New Roman" w:cs="Times New Roman"/>
          <w:sz w:val="28"/>
          <w:szCs w:val="28"/>
        </w:rPr>
        <w:t xml:space="preserve"> химического анализа спектров</w:t>
      </w:r>
      <w:r w:rsidR="003A3ECA" w:rsidRPr="00694C68">
        <w:rPr>
          <w:rFonts w:ascii="Times New Roman" w:hAnsi="Times New Roman" w:cs="Times New Roman"/>
          <w:sz w:val="28"/>
          <w:szCs w:val="28"/>
        </w:rPr>
        <w:t>.</w:t>
      </w:r>
    </w:p>
    <w:p w14:paraId="25E80AC2" w14:textId="754A2C5C" w:rsidR="0078425F" w:rsidRPr="00694C68" w:rsidRDefault="0078425F" w:rsidP="0078425F">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 сплаве, полученном с применением спецкокса Ж-100, наблюдаются выраженные колебания содержания хрома, железа и углерода, что отражает гетерогенность микроструктуры</w:t>
      </w:r>
      <w:r w:rsidR="0088718F">
        <w:rPr>
          <w:rFonts w:ascii="Times New Roman" w:hAnsi="Times New Roman" w:cs="Times New Roman"/>
          <w:sz w:val="28"/>
          <w:szCs w:val="28"/>
        </w:rPr>
        <w:t xml:space="preserve"> (Таблица 2.18)</w:t>
      </w:r>
      <w:r w:rsidRPr="00694C68">
        <w:rPr>
          <w:rFonts w:ascii="Times New Roman" w:hAnsi="Times New Roman" w:cs="Times New Roman"/>
          <w:sz w:val="28"/>
          <w:szCs w:val="28"/>
        </w:rPr>
        <w:t>. Так, один из спектров зафиксировал почти 77 % хрома по массе, в то время как другой – лишь 4,5 %, при этом концентрация углерода в последнем превысила 93 %. Это свидетельствует о присутствии в образце как обогащ</w:t>
      </w:r>
      <w:r w:rsidR="00913365">
        <w:rPr>
          <w:rFonts w:ascii="Times New Roman" w:hAnsi="Times New Roman" w:cs="Times New Roman"/>
          <w:sz w:val="28"/>
          <w:szCs w:val="28"/>
        </w:rPr>
        <w:t>е</w:t>
      </w:r>
      <w:r w:rsidRPr="00694C68">
        <w:rPr>
          <w:rFonts w:ascii="Times New Roman" w:hAnsi="Times New Roman" w:cs="Times New Roman"/>
          <w:sz w:val="28"/>
          <w:szCs w:val="28"/>
        </w:rPr>
        <w:t>нных Cr</w:t>
      </w:r>
      <w:r w:rsidRPr="0088718F">
        <w:rPr>
          <w:rFonts w:ascii="Times New Roman" w:hAnsi="Times New Roman" w:cs="Times New Roman"/>
          <w:sz w:val="28"/>
          <w:szCs w:val="28"/>
        </w:rPr>
        <w:t>–</w:t>
      </w:r>
      <w:r w:rsidRPr="00694C68">
        <w:rPr>
          <w:rFonts w:ascii="Times New Roman" w:hAnsi="Times New Roman" w:cs="Times New Roman"/>
          <w:sz w:val="28"/>
          <w:szCs w:val="28"/>
        </w:rPr>
        <w:t>Fe металлических зон, так и отдельных углеродистых участков – вероятно, карбидной природы или остаточных включений. Существенный разброс значений указывает на неоднородность фазового состава и возможные различия в условиях локальной кристаллизации металла.</w:t>
      </w:r>
    </w:p>
    <w:p w14:paraId="7D880E81" w14:textId="77777777" w:rsidR="00B0783A" w:rsidRPr="00694C68" w:rsidRDefault="00B0783A" w:rsidP="00DC6788">
      <w:pPr>
        <w:pStyle w:val="a3"/>
        <w:spacing w:after="0" w:line="240" w:lineRule="auto"/>
        <w:ind w:left="0"/>
        <w:jc w:val="both"/>
        <w:rPr>
          <w:rFonts w:ascii="Times New Roman" w:hAnsi="Times New Roman" w:cs="Times New Roman"/>
          <w:sz w:val="28"/>
          <w:szCs w:val="28"/>
        </w:rPr>
      </w:pPr>
    </w:p>
    <w:p w14:paraId="67A15496" w14:textId="390F28B9" w:rsidR="00B66C70" w:rsidRPr="00694C68" w:rsidRDefault="00B66C70" w:rsidP="00DC6788">
      <w:pPr>
        <w:pStyle w:val="a3"/>
        <w:spacing w:after="0" w:line="240" w:lineRule="auto"/>
        <w:ind w:left="0"/>
        <w:jc w:val="both"/>
        <w:rPr>
          <w:rFonts w:ascii="Times New Roman" w:hAnsi="Times New Roman" w:cs="Times New Roman"/>
          <w:sz w:val="28"/>
          <w:szCs w:val="28"/>
        </w:rPr>
      </w:pPr>
      <w:r w:rsidRPr="00694C68">
        <w:rPr>
          <w:rFonts w:ascii="Times New Roman" w:hAnsi="Times New Roman" w:cs="Times New Roman"/>
          <w:sz w:val="28"/>
          <w:szCs w:val="28"/>
        </w:rPr>
        <w:t>Таблица 2.</w:t>
      </w:r>
      <w:r w:rsidR="0088718F">
        <w:rPr>
          <w:rFonts w:ascii="Times New Roman" w:hAnsi="Times New Roman" w:cs="Times New Roman"/>
          <w:sz w:val="28"/>
          <w:szCs w:val="28"/>
        </w:rPr>
        <w:t>18</w:t>
      </w:r>
      <w:r w:rsidRPr="00694C68">
        <w:rPr>
          <w:rFonts w:ascii="Times New Roman" w:hAnsi="Times New Roman" w:cs="Times New Roman"/>
          <w:sz w:val="28"/>
          <w:szCs w:val="28"/>
        </w:rPr>
        <w:t xml:space="preserve"> – Результаты химического анализа спектров</w:t>
      </w:r>
      <w:r w:rsidR="0090598E" w:rsidRPr="00694C68">
        <w:rPr>
          <w:rFonts w:ascii="Times New Roman" w:hAnsi="Times New Roman" w:cs="Times New Roman"/>
          <w:sz w:val="28"/>
          <w:szCs w:val="28"/>
        </w:rPr>
        <w:t xml:space="preserve"> в весовых и атомных содержаниях</w:t>
      </w:r>
      <w:r w:rsidR="00BB31A1" w:rsidRPr="00694C68">
        <w:rPr>
          <w:rFonts w:ascii="Times New Roman" w:hAnsi="Times New Roman" w:cs="Times New Roman"/>
          <w:sz w:val="28"/>
          <w:szCs w:val="28"/>
        </w:rPr>
        <w:t xml:space="preserve"> </w:t>
      </w:r>
    </w:p>
    <w:tbl>
      <w:tblPr>
        <w:tblStyle w:val="a5"/>
        <w:tblW w:w="0" w:type="auto"/>
        <w:tblLayout w:type="fixed"/>
        <w:tblLook w:val="04A0" w:firstRow="1" w:lastRow="0" w:firstColumn="1" w:lastColumn="0" w:noHBand="0" w:noVBand="1"/>
      </w:tblPr>
      <w:tblGrid>
        <w:gridCol w:w="1076"/>
        <w:gridCol w:w="1471"/>
        <w:gridCol w:w="1134"/>
        <w:gridCol w:w="1701"/>
        <w:gridCol w:w="1757"/>
        <w:gridCol w:w="1247"/>
        <w:gridCol w:w="1242"/>
      </w:tblGrid>
      <w:tr w:rsidR="00994D9C" w:rsidRPr="00694C68" w14:paraId="6EA07C14" w14:textId="77777777" w:rsidTr="00BD3A6B">
        <w:tc>
          <w:tcPr>
            <w:tcW w:w="1076" w:type="dxa"/>
            <w:vMerge w:val="restart"/>
          </w:tcPr>
          <w:p w14:paraId="3336E3B9"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Спектр</w:t>
            </w:r>
          </w:p>
        </w:tc>
        <w:tc>
          <w:tcPr>
            <w:tcW w:w="4306" w:type="dxa"/>
            <w:gridSpan w:val="3"/>
          </w:tcPr>
          <w:p w14:paraId="5BCAF2E4" w14:textId="77777777" w:rsidR="00994D9C" w:rsidRPr="00694C68" w:rsidRDefault="00994D9C" w:rsidP="00DC6788">
            <w:pPr>
              <w:pStyle w:val="a3"/>
              <w:ind w:left="0"/>
              <w:jc w:val="center"/>
              <w:rPr>
                <w:rFonts w:ascii="Times New Roman" w:hAnsi="Times New Roman" w:cs="Times New Roman"/>
                <w:sz w:val="24"/>
                <w:szCs w:val="24"/>
                <w:lang w:val="en-US"/>
              </w:rPr>
            </w:pPr>
            <w:r w:rsidRPr="00694C68">
              <w:rPr>
                <w:rFonts w:ascii="Times New Roman" w:hAnsi="Times New Roman" w:cs="Times New Roman"/>
                <w:sz w:val="24"/>
                <w:szCs w:val="24"/>
              </w:rPr>
              <w:t>Содержание элементов в весовых, %</w:t>
            </w:r>
          </w:p>
        </w:tc>
        <w:tc>
          <w:tcPr>
            <w:tcW w:w="4246" w:type="dxa"/>
            <w:gridSpan w:val="3"/>
          </w:tcPr>
          <w:p w14:paraId="13D507FF" w14:textId="77777777" w:rsidR="00994D9C" w:rsidRPr="00694C68" w:rsidRDefault="00994D9C" w:rsidP="00DC6788">
            <w:pPr>
              <w:pStyle w:val="a3"/>
              <w:ind w:left="0"/>
              <w:jc w:val="center"/>
              <w:rPr>
                <w:rFonts w:ascii="Times New Roman" w:hAnsi="Times New Roman" w:cs="Times New Roman"/>
                <w:sz w:val="24"/>
                <w:szCs w:val="24"/>
                <w:lang w:val="en-US"/>
              </w:rPr>
            </w:pPr>
            <w:r w:rsidRPr="00694C68">
              <w:rPr>
                <w:rFonts w:ascii="Times New Roman" w:hAnsi="Times New Roman" w:cs="Times New Roman"/>
                <w:sz w:val="24"/>
                <w:szCs w:val="24"/>
              </w:rPr>
              <w:t>Содержание элементов в атомных, %</w:t>
            </w:r>
          </w:p>
        </w:tc>
      </w:tr>
      <w:tr w:rsidR="00994D9C" w:rsidRPr="00694C68" w14:paraId="75FA6F37" w14:textId="77777777" w:rsidTr="00994D9C">
        <w:tc>
          <w:tcPr>
            <w:tcW w:w="1076" w:type="dxa"/>
            <w:vMerge/>
          </w:tcPr>
          <w:p w14:paraId="1DC4FF2F" w14:textId="77777777" w:rsidR="00994D9C" w:rsidRPr="00694C68" w:rsidRDefault="00994D9C" w:rsidP="00DC6788">
            <w:pPr>
              <w:pStyle w:val="a3"/>
              <w:ind w:left="0"/>
              <w:jc w:val="center"/>
              <w:rPr>
                <w:rFonts w:ascii="Times New Roman" w:hAnsi="Times New Roman" w:cs="Times New Roman"/>
                <w:sz w:val="24"/>
                <w:szCs w:val="24"/>
              </w:rPr>
            </w:pPr>
          </w:p>
        </w:tc>
        <w:tc>
          <w:tcPr>
            <w:tcW w:w="1471" w:type="dxa"/>
          </w:tcPr>
          <w:p w14:paraId="297E618D"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Cr</w:t>
            </w:r>
          </w:p>
        </w:tc>
        <w:tc>
          <w:tcPr>
            <w:tcW w:w="1134" w:type="dxa"/>
          </w:tcPr>
          <w:p w14:paraId="70712FE4"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Fe</w:t>
            </w:r>
          </w:p>
        </w:tc>
        <w:tc>
          <w:tcPr>
            <w:tcW w:w="1701" w:type="dxa"/>
          </w:tcPr>
          <w:p w14:paraId="41473D95"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lang w:val="en-US"/>
              </w:rPr>
              <w:t>C</w:t>
            </w:r>
          </w:p>
        </w:tc>
        <w:tc>
          <w:tcPr>
            <w:tcW w:w="1757" w:type="dxa"/>
          </w:tcPr>
          <w:p w14:paraId="65124B6D" w14:textId="77777777" w:rsidR="00994D9C" w:rsidRPr="00694C68" w:rsidRDefault="00994D9C" w:rsidP="00DC6788">
            <w:pPr>
              <w:pStyle w:val="a3"/>
              <w:ind w:left="0"/>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Cr</w:t>
            </w:r>
          </w:p>
        </w:tc>
        <w:tc>
          <w:tcPr>
            <w:tcW w:w="1247" w:type="dxa"/>
          </w:tcPr>
          <w:p w14:paraId="09E48DAF" w14:textId="77777777" w:rsidR="00994D9C" w:rsidRPr="00694C68" w:rsidRDefault="00994D9C" w:rsidP="00DC6788">
            <w:pPr>
              <w:pStyle w:val="a3"/>
              <w:ind w:left="0"/>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Fe</w:t>
            </w:r>
          </w:p>
        </w:tc>
        <w:tc>
          <w:tcPr>
            <w:tcW w:w="1242" w:type="dxa"/>
          </w:tcPr>
          <w:p w14:paraId="201C3A6F" w14:textId="77777777" w:rsidR="00994D9C" w:rsidRPr="00694C68" w:rsidRDefault="00994D9C" w:rsidP="00DC6788">
            <w:pPr>
              <w:pStyle w:val="a3"/>
              <w:ind w:left="0"/>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C</w:t>
            </w:r>
          </w:p>
        </w:tc>
      </w:tr>
      <w:tr w:rsidR="00994D9C" w:rsidRPr="00694C68" w14:paraId="6E405914" w14:textId="77777777" w:rsidTr="00BD3A6B">
        <w:tc>
          <w:tcPr>
            <w:tcW w:w="9628" w:type="dxa"/>
            <w:gridSpan w:val="7"/>
          </w:tcPr>
          <w:p w14:paraId="23898858"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Ж-100</w:t>
            </w:r>
          </w:p>
        </w:tc>
      </w:tr>
      <w:tr w:rsidR="0090598E" w:rsidRPr="00694C68" w14:paraId="5ECFC653" w14:textId="77777777" w:rsidTr="00994D9C">
        <w:tc>
          <w:tcPr>
            <w:tcW w:w="1076" w:type="dxa"/>
          </w:tcPr>
          <w:p w14:paraId="35A64E8D" w14:textId="77777777" w:rsidR="0090598E"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w:t>
            </w:r>
          </w:p>
        </w:tc>
        <w:tc>
          <w:tcPr>
            <w:tcW w:w="1471" w:type="dxa"/>
          </w:tcPr>
          <w:p w14:paraId="48203B7B" w14:textId="77777777" w:rsidR="0090598E" w:rsidRPr="00694C68" w:rsidRDefault="0090598E"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62,1</w:t>
            </w:r>
          </w:p>
        </w:tc>
        <w:tc>
          <w:tcPr>
            <w:tcW w:w="1134" w:type="dxa"/>
          </w:tcPr>
          <w:p w14:paraId="1796C9BC" w14:textId="77777777" w:rsidR="0090598E" w:rsidRPr="00694C68" w:rsidRDefault="0090598E"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19,0</w:t>
            </w:r>
          </w:p>
        </w:tc>
        <w:tc>
          <w:tcPr>
            <w:tcW w:w="1701" w:type="dxa"/>
          </w:tcPr>
          <w:p w14:paraId="0EC5E1EE" w14:textId="77777777" w:rsidR="0090598E" w:rsidRPr="00694C68" w:rsidRDefault="0090598E"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18,9</w:t>
            </w:r>
          </w:p>
        </w:tc>
        <w:tc>
          <w:tcPr>
            <w:tcW w:w="1757" w:type="dxa"/>
          </w:tcPr>
          <w:p w14:paraId="58791684" w14:textId="77777777" w:rsidR="0090598E"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38,4</w:t>
            </w:r>
          </w:p>
        </w:tc>
        <w:tc>
          <w:tcPr>
            <w:tcW w:w="1247" w:type="dxa"/>
          </w:tcPr>
          <w:p w14:paraId="3861A27E" w14:textId="77777777" w:rsidR="0090598E"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10,9</w:t>
            </w:r>
          </w:p>
        </w:tc>
        <w:tc>
          <w:tcPr>
            <w:tcW w:w="1242" w:type="dxa"/>
          </w:tcPr>
          <w:p w14:paraId="14A37BC4" w14:textId="77777777" w:rsidR="0090598E"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50,7</w:t>
            </w:r>
          </w:p>
        </w:tc>
      </w:tr>
      <w:tr w:rsidR="0090598E" w:rsidRPr="00694C68" w14:paraId="281C0A52" w14:textId="77777777" w:rsidTr="00994D9C">
        <w:tc>
          <w:tcPr>
            <w:tcW w:w="1076" w:type="dxa"/>
          </w:tcPr>
          <w:p w14:paraId="63F839DD" w14:textId="77777777" w:rsidR="0090598E"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2</w:t>
            </w:r>
          </w:p>
        </w:tc>
        <w:tc>
          <w:tcPr>
            <w:tcW w:w="1471" w:type="dxa"/>
          </w:tcPr>
          <w:p w14:paraId="44D0B9B6" w14:textId="77777777" w:rsidR="0090598E" w:rsidRPr="00694C68" w:rsidRDefault="0090598E"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4,5</w:t>
            </w:r>
          </w:p>
        </w:tc>
        <w:tc>
          <w:tcPr>
            <w:tcW w:w="1134" w:type="dxa"/>
          </w:tcPr>
          <w:p w14:paraId="16716093" w14:textId="77777777" w:rsidR="0090598E" w:rsidRPr="00694C68" w:rsidRDefault="0090598E"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1,6</w:t>
            </w:r>
          </w:p>
        </w:tc>
        <w:tc>
          <w:tcPr>
            <w:tcW w:w="1701" w:type="dxa"/>
          </w:tcPr>
          <w:p w14:paraId="169298A2" w14:textId="77777777" w:rsidR="0090598E" w:rsidRPr="00694C68" w:rsidRDefault="0090598E"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93,9</w:t>
            </w:r>
          </w:p>
        </w:tc>
        <w:tc>
          <w:tcPr>
            <w:tcW w:w="1757" w:type="dxa"/>
          </w:tcPr>
          <w:p w14:paraId="10F63F4B" w14:textId="77777777" w:rsidR="0090598E"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1,1</w:t>
            </w:r>
          </w:p>
        </w:tc>
        <w:tc>
          <w:tcPr>
            <w:tcW w:w="1247" w:type="dxa"/>
          </w:tcPr>
          <w:p w14:paraId="51E6DBD0" w14:textId="77777777" w:rsidR="0090598E"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0,4</w:t>
            </w:r>
          </w:p>
        </w:tc>
        <w:tc>
          <w:tcPr>
            <w:tcW w:w="1242" w:type="dxa"/>
          </w:tcPr>
          <w:p w14:paraId="208BA3EA" w14:textId="77777777" w:rsidR="0090598E"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98,5</w:t>
            </w:r>
          </w:p>
        </w:tc>
      </w:tr>
      <w:tr w:rsidR="0090598E" w:rsidRPr="00694C68" w14:paraId="0DCD2954" w14:textId="77777777" w:rsidTr="00994D9C">
        <w:tc>
          <w:tcPr>
            <w:tcW w:w="1076" w:type="dxa"/>
          </w:tcPr>
          <w:p w14:paraId="56C4BC1C" w14:textId="77777777" w:rsidR="0090598E"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3</w:t>
            </w:r>
          </w:p>
        </w:tc>
        <w:tc>
          <w:tcPr>
            <w:tcW w:w="1471" w:type="dxa"/>
          </w:tcPr>
          <w:p w14:paraId="54717395" w14:textId="77777777" w:rsidR="0090598E" w:rsidRPr="00694C68" w:rsidRDefault="0090598E"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76,9</w:t>
            </w:r>
          </w:p>
        </w:tc>
        <w:tc>
          <w:tcPr>
            <w:tcW w:w="1134" w:type="dxa"/>
          </w:tcPr>
          <w:p w14:paraId="1F6C0D2C" w14:textId="77777777" w:rsidR="0090598E" w:rsidRPr="00694C68" w:rsidRDefault="0090598E"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6,1</w:t>
            </w:r>
          </w:p>
        </w:tc>
        <w:tc>
          <w:tcPr>
            <w:tcW w:w="1701" w:type="dxa"/>
          </w:tcPr>
          <w:p w14:paraId="0F4215FF" w14:textId="77777777" w:rsidR="0090598E" w:rsidRPr="00694C68" w:rsidRDefault="0090598E"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17,0</w:t>
            </w:r>
          </w:p>
        </w:tc>
        <w:tc>
          <w:tcPr>
            <w:tcW w:w="1757" w:type="dxa"/>
          </w:tcPr>
          <w:p w14:paraId="75529646" w14:textId="77777777" w:rsidR="0090598E"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49,2</w:t>
            </w:r>
          </w:p>
        </w:tc>
        <w:tc>
          <w:tcPr>
            <w:tcW w:w="1247" w:type="dxa"/>
          </w:tcPr>
          <w:p w14:paraId="7C5BF5EF" w14:textId="77777777" w:rsidR="0090598E"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3,6</w:t>
            </w:r>
          </w:p>
        </w:tc>
        <w:tc>
          <w:tcPr>
            <w:tcW w:w="1242" w:type="dxa"/>
          </w:tcPr>
          <w:p w14:paraId="6EF6D16D" w14:textId="77777777" w:rsidR="0090598E"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47,1</w:t>
            </w:r>
          </w:p>
        </w:tc>
      </w:tr>
      <w:tr w:rsidR="00994D9C" w:rsidRPr="00694C68" w14:paraId="18C095E1" w14:textId="77777777" w:rsidTr="00BD3A6B">
        <w:tc>
          <w:tcPr>
            <w:tcW w:w="9628" w:type="dxa"/>
            <w:gridSpan w:val="7"/>
          </w:tcPr>
          <w:p w14:paraId="12B73031"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Ж-75</w:t>
            </w:r>
          </w:p>
        </w:tc>
      </w:tr>
      <w:tr w:rsidR="00994D9C" w:rsidRPr="00694C68" w14:paraId="249DDE4F" w14:textId="77777777" w:rsidTr="00994D9C">
        <w:tc>
          <w:tcPr>
            <w:tcW w:w="1076" w:type="dxa"/>
          </w:tcPr>
          <w:p w14:paraId="2F42968E"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w:t>
            </w:r>
          </w:p>
        </w:tc>
        <w:tc>
          <w:tcPr>
            <w:tcW w:w="1471" w:type="dxa"/>
          </w:tcPr>
          <w:p w14:paraId="289699CF"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66,3</w:t>
            </w:r>
          </w:p>
        </w:tc>
        <w:tc>
          <w:tcPr>
            <w:tcW w:w="1134" w:type="dxa"/>
          </w:tcPr>
          <w:p w14:paraId="349753F8"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20,0</w:t>
            </w:r>
          </w:p>
        </w:tc>
        <w:tc>
          <w:tcPr>
            <w:tcW w:w="1701" w:type="dxa"/>
          </w:tcPr>
          <w:p w14:paraId="2C7D2CA8"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11,3</w:t>
            </w:r>
          </w:p>
        </w:tc>
        <w:tc>
          <w:tcPr>
            <w:tcW w:w="1757" w:type="dxa"/>
          </w:tcPr>
          <w:p w14:paraId="59270185"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48,0</w:t>
            </w:r>
          </w:p>
        </w:tc>
        <w:tc>
          <w:tcPr>
            <w:tcW w:w="1247" w:type="dxa"/>
          </w:tcPr>
          <w:p w14:paraId="48723903"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13,5</w:t>
            </w:r>
          </w:p>
        </w:tc>
        <w:tc>
          <w:tcPr>
            <w:tcW w:w="1242" w:type="dxa"/>
          </w:tcPr>
          <w:p w14:paraId="6101FEEE"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35,3</w:t>
            </w:r>
          </w:p>
        </w:tc>
      </w:tr>
      <w:tr w:rsidR="00994D9C" w:rsidRPr="00694C68" w14:paraId="28A0A2DF" w14:textId="77777777" w:rsidTr="00994D9C">
        <w:tc>
          <w:tcPr>
            <w:tcW w:w="1076" w:type="dxa"/>
          </w:tcPr>
          <w:p w14:paraId="57663B1D"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2</w:t>
            </w:r>
          </w:p>
        </w:tc>
        <w:tc>
          <w:tcPr>
            <w:tcW w:w="1471" w:type="dxa"/>
          </w:tcPr>
          <w:p w14:paraId="07F6AD24"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10,1</w:t>
            </w:r>
          </w:p>
        </w:tc>
        <w:tc>
          <w:tcPr>
            <w:tcW w:w="1134" w:type="dxa"/>
          </w:tcPr>
          <w:p w14:paraId="1D5CFD3F"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3,3</w:t>
            </w:r>
          </w:p>
        </w:tc>
        <w:tc>
          <w:tcPr>
            <w:tcW w:w="1701" w:type="dxa"/>
          </w:tcPr>
          <w:p w14:paraId="136C1216"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1,3</w:t>
            </w:r>
          </w:p>
        </w:tc>
        <w:tc>
          <w:tcPr>
            <w:tcW w:w="1757" w:type="dxa"/>
          </w:tcPr>
          <w:p w14:paraId="33FE924F"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4,2</w:t>
            </w:r>
          </w:p>
        </w:tc>
        <w:tc>
          <w:tcPr>
            <w:tcW w:w="1247" w:type="dxa"/>
          </w:tcPr>
          <w:p w14:paraId="483FC301"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1,3</w:t>
            </w:r>
          </w:p>
        </w:tc>
        <w:tc>
          <w:tcPr>
            <w:tcW w:w="1242" w:type="dxa"/>
          </w:tcPr>
          <w:p w14:paraId="5128E331"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2,3</w:t>
            </w:r>
          </w:p>
        </w:tc>
      </w:tr>
      <w:tr w:rsidR="00994D9C" w:rsidRPr="00694C68" w14:paraId="32721535" w14:textId="77777777" w:rsidTr="00994D9C">
        <w:tc>
          <w:tcPr>
            <w:tcW w:w="1076" w:type="dxa"/>
          </w:tcPr>
          <w:p w14:paraId="35951736"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3</w:t>
            </w:r>
          </w:p>
        </w:tc>
        <w:tc>
          <w:tcPr>
            <w:tcW w:w="1471" w:type="dxa"/>
          </w:tcPr>
          <w:p w14:paraId="33A8300F"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59,3</w:t>
            </w:r>
          </w:p>
        </w:tc>
        <w:tc>
          <w:tcPr>
            <w:tcW w:w="1134" w:type="dxa"/>
          </w:tcPr>
          <w:p w14:paraId="56488730"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27,6</w:t>
            </w:r>
          </w:p>
        </w:tc>
        <w:tc>
          <w:tcPr>
            <w:tcW w:w="1701" w:type="dxa"/>
          </w:tcPr>
          <w:p w14:paraId="3777312D"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5,5</w:t>
            </w:r>
          </w:p>
        </w:tc>
        <w:tc>
          <w:tcPr>
            <w:tcW w:w="1757" w:type="dxa"/>
          </w:tcPr>
          <w:p w14:paraId="72A66509"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45,7</w:t>
            </w:r>
          </w:p>
        </w:tc>
        <w:tc>
          <w:tcPr>
            <w:tcW w:w="1247" w:type="dxa"/>
          </w:tcPr>
          <w:p w14:paraId="747EF45D"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19,8</w:t>
            </w:r>
          </w:p>
        </w:tc>
        <w:tc>
          <w:tcPr>
            <w:tcW w:w="1242" w:type="dxa"/>
          </w:tcPr>
          <w:p w14:paraId="45719BC8" w14:textId="77777777" w:rsidR="00994D9C" w:rsidRPr="00694C68" w:rsidRDefault="00994D9C" w:rsidP="00DC6788">
            <w:pPr>
              <w:pStyle w:val="a3"/>
              <w:ind w:left="0"/>
              <w:jc w:val="center"/>
              <w:rPr>
                <w:rFonts w:ascii="Times New Roman" w:hAnsi="Times New Roman" w:cs="Times New Roman"/>
                <w:sz w:val="24"/>
                <w:szCs w:val="24"/>
              </w:rPr>
            </w:pPr>
            <w:r w:rsidRPr="00694C68">
              <w:rPr>
                <w:rFonts w:ascii="Times New Roman" w:hAnsi="Times New Roman" w:cs="Times New Roman"/>
                <w:sz w:val="24"/>
                <w:szCs w:val="24"/>
              </w:rPr>
              <w:t>18,3</w:t>
            </w:r>
          </w:p>
        </w:tc>
      </w:tr>
    </w:tbl>
    <w:p w14:paraId="5DA46C04" w14:textId="77777777" w:rsidR="00B66C70" w:rsidRPr="00694C68" w:rsidRDefault="00B66C70" w:rsidP="00DC6788">
      <w:pPr>
        <w:spacing w:after="0" w:line="240" w:lineRule="auto"/>
        <w:ind w:firstLine="567"/>
        <w:contextualSpacing/>
        <w:jc w:val="both"/>
        <w:rPr>
          <w:rFonts w:ascii="Times New Roman" w:hAnsi="Times New Roman" w:cs="Times New Roman"/>
          <w:sz w:val="28"/>
          <w:szCs w:val="28"/>
        </w:rPr>
      </w:pPr>
    </w:p>
    <w:p w14:paraId="6F5CB9D3" w14:textId="69503A62" w:rsidR="00435693" w:rsidRPr="00694C68" w:rsidRDefault="00435693"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Для феррохрома, выплавленного с применением восстановителя Ж-75, результаты анализа демонстрируют более сбалансированное распределение элементов в большинстве исследованных зон. Хром удерживается в диапазоне </w:t>
      </w:r>
      <w:r w:rsidRPr="0088718F">
        <w:rPr>
          <w:rFonts w:ascii="Times New Roman" w:hAnsi="Times New Roman" w:cs="Times New Roman"/>
          <w:sz w:val="28"/>
          <w:szCs w:val="28"/>
        </w:rPr>
        <w:t>59–66 % по массе, железо – около 20–28 %, а углерод – на уровне 5–11 %. Такая картина характерна для основного металлического тела высокоуглеродис</w:t>
      </w:r>
      <w:r w:rsidRPr="00694C68">
        <w:rPr>
          <w:rFonts w:ascii="Times New Roman" w:hAnsi="Times New Roman" w:cs="Times New Roman"/>
          <w:sz w:val="28"/>
          <w:szCs w:val="28"/>
        </w:rPr>
        <w:t>того феррохрома. Исключение составляет один из спектров, где наблюдаются заниженные значения всех тр</w:t>
      </w:r>
      <w:r w:rsidR="00913365">
        <w:rPr>
          <w:rFonts w:ascii="Times New Roman" w:hAnsi="Times New Roman" w:cs="Times New Roman"/>
          <w:sz w:val="28"/>
          <w:szCs w:val="28"/>
        </w:rPr>
        <w:t>е</w:t>
      </w:r>
      <w:r w:rsidRPr="00694C68">
        <w:rPr>
          <w:rFonts w:ascii="Times New Roman" w:hAnsi="Times New Roman" w:cs="Times New Roman"/>
          <w:sz w:val="28"/>
          <w:szCs w:val="28"/>
        </w:rPr>
        <w:t xml:space="preserve">х элементов, что, вероятно, связано с технической неоднородностью или краевой зоной анализа. В остальном структура сплава </w:t>
      </w:r>
      <w:r w:rsidR="00905CA7" w:rsidRPr="00694C68">
        <w:rPr>
          <w:rFonts w:ascii="Times New Roman" w:hAnsi="Times New Roman" w:cs="Times New Roman"/>
          <w:sz w:val="28"/>
          <w:szCs w:val="28"/>
        </w:rPr>
        <w:t xml:space="preserve">с </w:t>
      </w:r>
      <w:r w:rsidR="00905CA7" w:rsidRPr="00694C68">
        <w:rPr>
          <w:rFonts w:ascii="Times New Roman" w:hAnsi="Times New Roman" w:cs="Times New Roman"/>
          <w:sz w:val="28"/>
          <w:szCs w:val="28"/>
        </w:rPr>
        <w:lastRenderedPageBreak/>
        <w:t>использованием спецкокса</w:t>
      </w:r>
      <w:r w:rsidRPr="00694C68">
        <w:rPr>
          <w:rFonts w:ascii="Times New Roman" w:hAnsi="Times New Roman" w:cs="Times New Roman"/>
          <w:sz w:val="28"/>
          <w:szCs w:val="28"/>
        </w:rPr>
        <w:t xml:space="preserve"> Ж-75 выглядит более равномерной, без резких переходов и предельных отклонений по составу, что косвенно подтверждает стабильность восстановительного процесса и термодинамическую устойчивость системы в момент кристаллизации.</w:t>
      </w:r>
    </w:p>
    <w:p w14:paraId="5351C7DE" w14:textId="77777777" w:rsidR="00435693" w:rsidRPr="00694C68" w:rsidRDefault="00435693"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 совокупности полученные результаты свидетельствуют о том, что феррохром, полученный с использованием восстановителя Ж-75, характеризуется более равномерной химической структурой и меньшими флуктуациями в локальном составе. Применение спецкокса Ж-100, напротив, сопровождается большей вариативностью фаз, что может отражать особенности хода восстановления и охлаждения при формировании сплава.</w:t>
      </w:r>
    </w:p>
    <w:p w14:paraId="036D5F00" w14:textId="77777777" w:rsidR="00B66C70" w:rsidRPr="00694C68" w:rsidRDefault="00B66C70" w:rsidP="00DC6788">
      <w:pPr>
        <w:pStyle w:val="a3"/>
        <w:spacing w:after="0" w:line="240" w:lineRule="auto"/>
        <w:ind w:left="0" w:firstLine="567"/>
        <w:jc w:val="both"/>
        <w:rPr>
          <w:rFonts w:ascii="Times New Roman" w:hAnsi="Times New Roman" w:cs="Times New Roman"/>
          <w:sz w:val="28"/>
          <w:szCs w:val="28"/>
          <w:lang w:val="kk-KZ"/>
        </w:rPr>
      </w:pPr>
    </w:p>
    <w:bookmarkEnd w:id="39"/>
    <w:p w14:paraId="15E24431" w14:textId="0C67100B" w:rsidR="00781E59" w:rsidRPr="00694C68" w:rsidRDefault="00781E59" w:rsidP="00DC6788">
      <w:pPr>
        <w:pStyle w:val="a3"/>
        <w:spacing w:after="0" w:line="240" w:lineRule="auto"/>
        <w:ind w:left="0" w:firstLine="567"/>
        <w:jc w:val="both"/>
        <w:rPr>
          <w:rFonts w:ascii="Times New Roman" w:hAnsi="Times New Roman" w:cs="Times New Roman"/>
          <w:b/>
          <w:bCs/>
          <w:color w:val="000000" w:themeColor="text1"/>
          <w:sz w:val="28"/>
          <w:szCs w:val="28"/>
        </w:rPr>
      </w:pPr>
      <w:r w:rsidRPr="00694C68">
        <w:rPr>
          <w:rFonts w:ascii="Times New Roman" w:hAnsi="Times New Roman" w:cs="Times New Roman"/>
          <w:b/>
          <w:bCs/>
          <w:color w:val="000000" w:themeColor="text1"/>
          <w:sz w:val="28"/>
          <w:szCs w:val="28"/>
        </w:rPr>
        <w:t>2.</w:t>
      </w:r>
      <w:r w:rsidR="005809CA" w:rsidRPr="00694C68">
        <w:rPr>
          <w:rFonts w:ascii="Times New Roman" w:hAnsi="Times New Roman" w:cs="Times New Roman"/>
          <w:b/>
          <w:bCs/>
          <w:color w:val="000000" w:themeColor="text1"/>
          <w:sz w:val="28"/>
          <w:szCs w:val="28"/>
        </w:rPr>
        <w:t>1</w:t>
      </w:r>
      <w:r w:rsidR="00DF5E25">
        <w:rPr>
          <w:rFonts w:ascii="Times New Roman" w:hAnsi="Times New Roman" w:cs="Times New Roman"/>
          <w:b/>
          <w:bCs/>
          <w:color w:val="000000" w:themeColor="text1"/>
          <w:sz w:val="28"/>
          <w:szCs w:val="28"/>
        </w:rPr>
        <w:t>1</w:t>
      </w:r>
      <w:r w:rsidRPr="00694C68">
        <w:rPr>
          <w:rFonts w:ascii="Times New Roman" w:hAnsi="Times New Roman" w:cs="Times New Roman"/>
          <w:b/>
          <w:bCs/>
          <w:color w:val="000000" w:themeColor="text1"/>
          <w:sz w:val="28"/>
          <w:szCs w:val="28"/>
        </w:rPr>
        <w:t xml:space="preserve"> </w:t>
      </w:r>
      <w:r w:rsidR="006A00F9">
        <w:rPr>
          <w:rFonts w:ascii="Times New Roman" w:hAnsi="Times New Roman" w:cs="Times New Roman"/>
          <w:b/>
          <w:bCs/>
          <w:color w:val="000000" w:themeColor="text1"/>
          <w:sz w:val="28"/>
          <w:szCs w:val="28"/>
        </w:rPr>
        <w:t>Выводы</w:t>
      </w:r>
      <w:r w:rsidRPr="00694C68">
        <w:rPr>
          <w:rFonts w:ascii="Times New Roman" w:hAnsi="Times New Roman" w:cs="Times New Roman"/>
          <w:b/>
          <w:bCs/>
          <w:color w:val="000000" w:themeColor="text1"/>
          <w:sz w:val="28"/>
          <w:szCs w:val="28"/>
        </w:rPr>
        <w:t xml:space="preserve"> по </w:t>
      </w:r>
      <w:r w:rsidR="006A00F9">
        <w:rPr>
          <w:rFonts w:ascii="Times New Roman" w:hAnsi="Times New Roman" w:cs="Times New Roman"/>
          <w:b/>
          <w:bCs/>
          <w:color w:val="000000" w:themeColor="text1"/>
          <w:sz w:val="28"/>
          <w:szCs w:val="28"/>
        </w:rPr>
        <w:t>разделу</w:t>
      </w:r>
    </w:p>
    <w:p w14:paraId="245EC054" w14:textId="77777777" w:rsidR="00781E59" w:rsidRPr="00694C68" w:rsidRDefault="00781E59" w:rsidP="00DC6788">
      <w:pPr>
        <w:pStyle w:val="a3"/>
        <w:spacing w:after="0" w:line="240" w:lineRule="auto"/>
        <w:ind w:left="0" w:firstLine="567"/>
        <w:jc w:val="both"/>
        <w:rPr>
          <w:rFonts w:ascii="Times New Roman" w:hAnsi="Times New Roman" w:cs="Times New Roman"/>
          <w:color w:val="000000" w:themeColor="text1"/>
          <w:sz w:val="28"/>
          <w:szCs w:val="28"/>
        </w:rPr>
      </w:pPr>
    </w:p>
    <w:p w14:paraId="620516A7" w14:textId="00564AA3" w:rsidR="00D44DBB" w:rsidRPr="0001644B" w:rsidRDefault="0001644B" w:rsidP="00DC6788">
      <w:pPr>
        <w:pStyle w:val="a3"/>
        <w:numPr>
          <w:ilvl w:val="0"/>
          <w:numId w:val="7"/>
        </w:numPr>
        <w:tabs>
          <w:tab w:val="left" w:pos="567"/>
          <w:tab w:val="left" w:pos="851"/>
        </w:tabs>
        <w:spacing w:after="0" w:line="240" w:lineRule="auto"/>
        <w:ind w:left="0" w:firstLine="567"/>
        <w:jc w:val="both"/>
        <w:rPr>
          <w:rFonts w:ascii="Times New Roman" w:hAnsi="Times New Roman" w:cs="Times New Roman"/>
          <w:color w:val="000000" w:themeColor="text1"/>
          <w:sz w:val="28"/>
          <w:szCs w:val="28"/>
        </w:rPr>
      </w:pPr>
      <w:bookmarkStart w:id="94" w:name="_Hlk214233494"/>
      <w:bookmarkEnd w:id="18"/>
      <w:r w:rsidRPr="0001644B">
        <w:rPr>
          <w:rFonts w:ascii="Times New Roman" w:hAnsi="Times New Roman" w:cs="Times New Roman"/>
          <w:color w:val="000000" w:themeColor="text1"/>
          <w:sz w:val="28"/>
          <w:szCs w:val="28"/>
        </w:rPr>
        <w:t>П</w:t>
      </w:r>
      <w:r w:rsidR="00D44DBB" w:rsidRPr="0001644B">
        <w:rPr>
          <w:rFonts w:ascii="Times New Roman" w:hAnsi="Times New Roman" w:cs="Times New Roman"/>
          <w:color w:val="000000" w:themeColor="text1"/>
          <w:sz w:val="28"/>
          <w:szCs w:val="28"/>
        </w:rPr>
        <w:t>роведено комплексное исследование физико-химических, структурных и технологических свойств новых видов углеродистых восстановителей, полученных на основе слабоспекающихся углей Казахстана, и оценена их пригодность для производства высокоуглеродистого феррохрома.</w:t>
      </w:r>
    </w:p>
    <w:p w14:paraId="0DCDC8D7" w14:textId="1F2EFCB6" w:rsidR="00913365" w:rsidRPr="0001644B" w:rsidRDefault="00913365" w:rsidP="00DC6788">
      <w:pPr>
        <w:pStyle w:val="a3"/>
        <w:numPr>
          <w:ilvl w:val="0"/>
          <w:numId w:val="7"/>
        </w:numPr>
        <w:tabs>
          <w:tab w:val="left" w:pos="567"/>
          <w:tab w:val="left" w:pos="851"/>
        </w:tabs>
        <w:spacing w:after="0" w:line="240" w:lineRule="auto"/>
        <w:ind w:left="0" w:firstLine="567"/>
        <w:jc w:val="both"/>
        <w:rPr>
          <w:rFonts w:ascii="Times New Roman" w:hAnsi="Times New Roman" w:cs="Times New Roman"/>
          <w:color w:val="000000" w:themeColor="text1"/>
          <w:sz w:val="28"/>
          <w:szCs w:val="28"/>
        </w:rPr>
      </w:pPr>
      <w:r w:rsidRPr="0001644B">
        <w:rPr>
          <w:rFonts w:ascii="Times New Roman" w:hAnsi="Times New Roman" w:cs="Times New Roman"/>
          <w:color w:val="000000" w:themeColor="text1"/>
          <w:sz w:val="28"/>
          <w:szCs w:val="28"/>
          <w:lang w:val="ru-KZ"/>
        </w:rPr>
        <w:t>На основании термодинамического анализа и результатов математического моделирования обоснована и подтверждена стратегия управления содержания фосфора в коксе, предполагающая его регулирование не за счёт удаления при термообработке, а посредством контролируемого смешения высокофосфористых углей месторождения Жалын с низкофосфористыми углями месторождения Шубарколь на стадии подготовки шихты.</w:t>
      </w:r>
    </w:p>
    <w:p w14:paraId="3B27D2D4" w14:textId="2FCAAFFA" w:rsidR="00D44DBB" w:rsidRPr="0001644B" w:rsidRDefault="00D44DBB" w:rsidP="00DC6788">
      <w:pPr>
        <w:pStyle w:val="a3"/>
        <w:numPr>
          <w:ilvl w:val="0"/>
          <w:numId w:val="7"/>
        </w:numPr>
        <w:tabs>
          <w:tab w:val="left" w:pos="567"/>
          <w:tab w:val="left" w:pos="851"/>
        </w:tabs>
        <w:spacing w:after="0" w:line="240" w:lineRule="auto"/>
        <w:ind w:left="0" w:firstLine="567"/>
        <w:jc w:val="both"/>
        <w:rPr>
          <w:rFonts w:ascii="Times New Roman" w:hAnsi="Times New Roman" w:cs="Times New Roman"/>
          <w:color w:val="000000" w:themeColor="text1"/>
          <w:sz w:val="28"/>
          <w:szCs w:val="28"/>
        </w:rPr>
      </w:pPr>
      <w:r w:rsidRPr="0001644B">
        <w:rPr>
          <w:rFonts w:ascii="Times New Roman" w:hAnsi="Times New Roman" w:cs="Times New Roman"/>
          <w:color w:val="000000" w:themeColor="text1"/>
          <w:sz w:val="28"/>
          <w:szCs w:val="28"/>
        </w:rPr>
        <w:t>Всестороннее исследование свойств опытных образцов спецкокса показало, что добавка до 25 % неспекающихся углей Шубарколь (образец Ж-75) является оптимальной. Такой восстановитель позволяет снизить содержание фосфора в золе до уровня, приемлемого для производства высококачественных ферросплавов, при сохранении высокой структурной прочности (П</w:t>
      </w:r>
      <w:r w:rsidR="00EF2E0D" w:rsidRPr="0001644B">
        <w:rPr>
          <w:rFonts w:ascii="Times New Roman" w:hAnsi="Times New Roman" w:cs="Times New Roman"/>
          <w:color w:val="000000" w:themeColor="text1"/>
          <w:sz w:val="28"/>
          <w:szCs w:val="28"/>
          <w:vertAlign w:val="subscript"/>
        </w:rPr>
        <w:t>с</w:t>
      </w:r>
      <w:r w:rsidR="00EF2E0D" w:rsidRPr="0001644B">
        <w:rPr>
          <w:rFonts w:ascii="Times New Roman" w:hAnsi="Times New Roman" w:cs="Times New Roman"/>
          <w:color w:val="000000" w:themeColor="text1"/>
          <w:sz w:val="28"/>
          <w:szCs w:val="28"/>
        </w:rPr>
        <w:t xml:space="preserve"> </w:t>
      </w:r>
      <w:r w:rsidRPr="0001644B">
        <w:rPr>
          <w:rFonts w:ascii="Times New Roman" w:hAnsi="Times New Roman" w:cs="Times New Roman"/>
          <w:color w:val="000000" w:themeColor="text1"/>
          <w:sz w:val="28"/>
          <w:szCs w:val="28"/>
        </w:rPr>
        <w:t>&gt;</w:t>
      </w:r>
      <w:r w:rsidR="00EF2E0D" w:rsidRPr="0001644B">
        <w:rPr>
          <w:rFonts w:ascii="Times New Roman" w:hAnsi="Times New Roman" w:cs="Times New Roman"/>
          <w:color w:val="000000" w:themeColor="text1"/>
          <w:sz w:val="28"/>
          <w:szCs w:val="28"/>
        </w:rPr>
        <w:t xml:space="preserve"> </w:t>
      </w:r>
      <w:r w:rsidRPr="0001644B">
        <w:rPr>
          <w:rFonts w:ascii="Times New Roman" w:hAnsi="Times New Roman" w:cs="Times New Roman"/>
          <w:color w:val="000000" w:themeColor="text1"/>
          <w:sz w:val="28"/>
          <w:szCs w:val="28"/>
        </w:rPr>
        <w:t>70</w:t>
      </w:r>
      <w:r w:rsidR="000833AF" w:rsidRPr="0001644B">
        <w:rPr>
          <w:rFonts w:ascii="Times New Roman" w:hAnsi="Times New Roman" w:cs="Times New Roman"/>
          <w:color w:val="000000" w:themeColor="text1"/>
          <w:sz w:val="28"/>
          <w:szCs w:val="28"/>
          <w:lang w:val="kk-KZ"/>
        </w:rPr>
        <w:t xml:space="preserve"> </w:t>
      </w:r>
      <w:r w:rsidRPr="0001644B">
        <w:rPr>
          <w:rFonts w:ascii="Times New Roman" w:hAnsi="Times New Roman" w:cs="Times New Roman"/>
          <w:color w:val="000000" w:themeColor="text1"/>
          <w:sz w:val="28"/>
          <w:szCs w:val="28"/>
        </w:rPr>
        <w:t>%), высокого удельного электросопротивления и реакционной способности, полностью удовлетворяющих требованиям электротермического процесса.</w:t>
      </w:r>
    </w:p>
    <w:p w14:paraId="01CFCFFC" w14:textId="77777777" w:rsidR="00D44DBB" w:rsidRPr="0001644B" w:rsidRDefault="00D44DBB" w:rsidP="00DC6788">
      <w:pPr>
        <w:pStyle w:val="a3"/>
        <w:numPr>
          <w:ilvl w:val="0"/>
          <w:numId w:val="7"/>
        </w:numPr>
        <w:tabs>
          <w:tab w:val="left" w:pos="567"/>
          <w:tab w:val="left" w:pos="851"/>
        </w:tabs>
        <w:spacing w:after="0" w:line="240" w:lineRule="auto"/>
        <w:ind w:left="0" w:firstLine="567"/>
        <w:jc w:val="both"/>
        <w:rPr>
          <w:rFonts w:ascii="Times New Roman" w:hAnsi="Times New Roman" w:cs="Times New Roman"/>
          <w:color w:val="000000" w:themeColor="text1"/>
          <w:sz w:val="28"/>
          <w:szCs w:val="28"/>
        </w:rPr>
      </w:pPr>
      <w:r w:rsidRPr="0001644B">
        <w:rPr>
          <w:rFonts w:ascii="Times New Roman" w:hAnsi="Times New Roman" w:cs="Times New Roman"/>
          <w:color w:val="000000" w:themeColor="text1"/>
          <w:sz w:val="28"/>
          <w:szCs w:val="28"/>
        </w:rPr>
        <w:t>Выявлен критический предел содержания неспекающегося компонента (~35 %), превышение которого приводит к резкому падению механической прочности кокса из-за нарушения сплошности углеродного каркаса. Это определяет технологические границы применимости разработанной технологии.</w:t>
      </w:r>
    </w:p>
    <w:p w14:paraId="1C6A962B" w14:textId="77777777" w:rsidR="00D44DBB" w:rsidRPr="0001644B" w:rsidRDefault="00D44DBB" w:rsidP="00DC6788">
      <w:pPr>
        <w:pStyle w:val="a3"/>
        <w:numPr>
          <w:ilvl w:val="0"/>
          <w:numId w:val="7"/>
        </w:numPr>
        <w:tabs>
          <w:tab w:val="left" w:pos="567"/>
          <w:tab w:val="left" w:pos="851"/>
        </w:tabs>
        <w:spacing w:after="0" w:line="240" w:lineRule="auto"/>
        <w:ind w:left="0" w:firstLine="567"/>
        <w:jc w:val="both"/>
        <w:rPr>
          <w:rFonts w:ascii="Times New Roman" w:hAnsi="Times New Roman" w:cs="Times New Roman"/>
          <w:color w:val="000000" w:themeColor="text1"/>
          <w:sz w:val="28"/>
          <w:szCs w:val="28"/>
        </w:rPr>
      </w:pPr>
      <w:r w:rsidRPr="0001644B">
        <w:rPr>
          <w:rFonts w:ascii="Times New Roman" w:hAnsi="Times New Roman" w:cs="Times New Roman"/>
          <w:color w:val="000000" w:themeColor="text1"/>
          <w:sz w:val="28"/>
          <w:szCs w:val="28"/>
        </w:rPr>
        <w:t xml:space="preserve">Теоретические расчеты шихты и последующие лабораторные плавки полностью подтвердили практическую состоятельность предложенного подхода. </w:t>
      </w:r>
      <w:r w:rsidR="00AD2E66" w:rsidRPr="0001644B">
        <w:rPr>
          <w:rFonts w:ascii="Times New Roman" w:hAnsi="Times New Roman" w:cs="Times New Roman"/>
          <w:color w:val="000000" w:themeColor="text1"/>
          <w:sz w:val="28"/>
          <w:szCs w:val="28"/>
        </w:rPr>
        <w:t>Экспериментально доказано, что использование спецкокса Ж-75 позволяет в лабораторных условиях получать высокоуглеродистый феррохром с содержанием фосфора 0,03</w:t>
      </w:r>
      <w:r w:rsidR="00EF2E0D" w:rsidRPr="0001644B">
        <w:rPr>
          <w:rFonts w:ascii="Times New Roman" w:hAnsi="Times New Roman" w:cs="Times New Roman"/>
          <w:color w:val="000000" w:themeColor="text1"/>
          <w:sz w:val="28"/>
          <w:szCs w:val="28"/>
        </w:rPr>
        <w:t xml:space="preserve"> </w:t>
      </w:r>
      <w:r w:rsidR="00AD2E66" w:rsidRPr="0001644B">
        <w:rPr>
          <w:rFonts w:ascii="Times New Roman" w:hAnsi="Times New Roman" w:cs="Times New Roman"/>
          <w:color w:val="000000" w:themeColor="text1"/>
          <w:sz w:val="28"/>
          <w:szCs w:val="28"/>
        </w:rPr>
        <w:t>%, что полностью соответствует требованиям ГОСТ 4757-91 для марок феррохрома группы А с низким содержанием фосфора</w:t>
      </w:r>
      <w:r w:rsidRPr="0001644B">
        <w:rPr>
          <w:rFonts w:ascii="Times New Roman" w:hAnsi="Times New Roman" w:cs="Times New Roman"/>
          <w:color w:val="000000" w:themeColor="text1"/>
          <w:sz w:val="28"/>
          <w:szCs w:val="28"/>
        </w:rPr>
        <w:t>.</w:t>
      </w:r>
    </w:p>
    <w:bookmarkEnd w:id="94"/>
    <w:p w14:paraId="36B0F390" w14:textId="77777777" w:rsidR="00781E59" w:rsidRPr="00694C68" w:rsidRDefault="00781E59" w:rsidP="00DC6788">
      <w:pPr>
        <w:tabs>
          <w:tab w:val="left" w:pos="567"/>
        </w:tabs>
        <w:spacing w:after="0" w:line="240" w:lineRule="auto"/>
        <w:ind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b/>
          <w:bCs/>
          <w:color w:val="000000" w:themeColor="text1"/>
          <w:sz w:val="28"/>
          <w:szCs w:val="28"/>
        </w:rPr>
        <w:br w:type="page"/>
      </w:r>
      <w:bookmarkStart w:id="95" w:name="_Hlk202722813"/>
      <w:r w:rsidRPr="00694C68">
        <w:rPr>
          <w:rFonts w:ascii="Times New Roman" w:hAnsi="Times New Roman" w:cs="Times New Roman"/>
          <w:b/>
          <w:bCs/>
          <w:sz w:val="28"/>
          <w:szCs w:val="28"/>
        </w:rPr>
        <w:lastRenderedPageBreak/>
        <w:t xml:space="preserve">3 </w:t>
      </w:r>
      <w:r w:rsidR="00BA7923" w:rsidRPr="00694C68">
        <w:rPr>
          <w:rFonts w:ascii="Times New Roman" w:hAnsi="Times New Roman" w:cs="Times New Roman"/>
          <w:b/>
          <w:bCs/>
          <w:sz w:val="28"/>
          <w:szCs w:val="28"/>
        </w:rPr>
        <w:t>КРУПНО-ЛАБОРАТОРНАЯ АПРОБАЦИЯ ТЕХНОЛОГИИ ПОЛУЧЕНИЯ СПЕЦКОКСА С ИСПОЛЬЗОВАНИЕМ СЛАБОСПЕКАЮЩИХСЯ УГЛЕЙ</w:t>
      </w:r>
    </w:p>
    <w:p w14:paraId="3D7CB048" w14:textId="77777777" w:rsidR="00781E59" w:rsidRPr="00694C68" w:rsidRDefault="00781E59" w:rsidP="00DC6788">
      <w:pPr>
        <w:spacing w:after="0" w:line="240" w:lineRule="auto"/>
        <w:ind w:firstLine="567"/>
        <w:contextualSpacing/>
        <w:rPr>
          <w:rFonts w:ascii="Times New Roman" w:hAnsi="Times New Roman" w:cs="Times New Roman"/>
          <w:sz w:val="28"/>
          <w:szCs w:val="28"/>
        </w:rPr>
      </w:pPr>
    </w:p>
    <w:p w14:paraId="7383933E" w14:textId="77777777" w:rsidR="00781E59" w:rsidRPr="00694C68" w:rsidRDefault="00781E59" w:rsidP="00DC6788">
      <w:pPr>
        <w:spacing w:after="0" w:line="240" w:lineRule="auto"/>
        <w:ind w:firstLine="567"/>
        <w:contextualSpacing/>
        <w:rPr>
          <w:rFonts w:ascii="Times New Roman" w:hAnsi="Times New Roman" w:cs="Times New Roman"/>
          <w:sz w:val="28"/>
          <w:szCs w:val="28"/>
        </w:rPr>
      </w:pPr>
    </w:p>
    <w:p w14:paraId="0969FD02" w14:textId="03EEA4E7" w:rsidR="00913365" w:rsidRDefault="00913365" w:rsidP="00DC6788">
      <w:pPr>
        <w:tabs>
          <w:tab w:val="left" w:pos="851"/>
        </w:tabs>
        <w:spacing w:after="0" w:line="240" w:lineRule="auto"/>
        <w:ind w:firstLine="567"/>
        <w:contextualSpacing/>
        <w:jc w:val="both"/>
        <w:rPr>
          <w:rFonts w:ascii="Times New Roman" w:hAnsi="Times New Roman" w:cs="Times New Roman"/>
          <w:sz w:val="28"/>
          <w:szCs w:val="28"/>
        </w:rPr>
      </w:pPr>
      <w:r w:rsidRPr="00913365">
        <w:rPr>
          <w:rFonts w:ascii="Times New Roman" w:hAnsi="Times New Roman" w:cs="Times New Roman"/>
          <w:sz w:val="28"/>
          <w:szCs w:val="28"/>
        </w:rPr>
        <w:t>В данном разделе представлены результаты</w:t>
      </w:r>
      <w:r w:rsidR="005A73AD">
        <w:rPr>
          <w:rFonts w:ascii="Times New Roman" w:hAnsi="Times New Roman" w:cs="Times New Roman"/>
          <w:sz w:val="28"/>
          <w:szCs w:val="28"/>
        </w:rPr>
        <w:t>,</w:t>
      </w:r>
      <w:r w:rsidRPr="00913365">
        <w:rPr>
          <w:rFonts w:ascii="Times New Roman" w:hAnsi="Times New Roman" w:cs="Times New Roman"/>
          <w:sz w:val="28"/>
          <w:szCs w:val="28"/>
        </w:rPr>
        <w:t xml:space="preserve"> полученные при коксовании укрупн</w:t>
      </w:r>
      <w:r>
        <w:rPr>
          <w:rFonts w:ascii="Times New Roman" w:hAnsi="Times New Roman" w:cs="Times New Roman"/>
          <w:sz w:val="28"/>
          <w:szCs w:val="28"/>
        </w:rPr>
        <w:t>е</w:t>
      </w:r>
      <w:r w:rsidRPr="00913365">
        <w:rPr>
          <w:rFonts w:ascii="Times New Roman" w:hAnsi="Times New Roman" w:cs="Times New Roman"/>
          <w:sz w:val="28"/>
          <w:szCs w:val="28"/>
        </w:rPr>
        <w:t>нных партий угольных смесей, и их анализу с целью подтверждения оптимальных параметров, установленных в главе 2.</w:t>
      </w:r>
    </w:p>
    <w:p w14:paraId="43E7E02F" w14:textId="51035F40" w:rsidR="00781E59" w:rsidRPr="00694C68" w:rsidRDefault="00781E59" w:rsidP="00DC6788">
      <w:pPr>
        <w:tabs>
          <w:tab w:val="left" w:pos="851"/>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Крупно-лабораторные испытания по коксованию исследуемых углей проводили в лаборатории ферросплавов и процессов восстановления Химико-металлургического института имени Ж. Абишева (г. Караганды). В качестве основного материала использовались угли марки Д (месторождение Шубарколь) и угли марки Г (месторождение Жалын). Для проведения экспериментов были подготовлены следующие соотношения углей:</w:t>
      </w:r>
    </w:p>
    <w:p w14:paraId="3190358E" w14:textId="77777777" w:rsidR="00781E59" w:rsidRPr="00694C68" w:rsidRDefault="00781E59" w:rsidP="00DC6788">
      <w:pPr>
        <w:pStyle w:val="a3"/>
        <w:numPr>
          <w:ilvl w:val="0"/>
          <w:numId w:val="8"/>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Жалын, 100 %, </w:t>
      </w:r>
      <w:r w:rsidR="001673EE" w:rsidRPr="00694C68">
        <w:rPr>
          <w:rFonts w:ascii="Times New Roman" w:hAnsi="Times New Roman" w:cs="Times New Roman"/>
          <w:sz w:val="28"/>
          <w:szCs w:val="28"/>
          <w:lang w:val="kk-KZ"/>
        </w:rPr>
        <w:t>120</w:t>
      </w:r>
      <w:r w:rsidRPr="00694C68">
        <w:rPr>
          <w:rFonts w:ascii="Times New Roman" w:hAnsi="Times New Roman" w:cs="Times New Roman"/>
          <w:sz w:val="28"/>
          <w:szCs w:val="28"/>
        </w:rPr>
        <w:t xml:space="preserve"> </w:t>
      </w:r>
      <w:r w:rsidR="001673EE" w:rsidRPr="00694C68">
        <w:rPr>
          <w:rFonts w:ascii="Times New Roman" w:hAnsi="Times New Roman" w:cs="Times New Roman"/>
          <w:sz w:val="28"/>
          <w:szCs w:val="28"/>
          <w:lang w:val="kk-KZ"/>
        </w:rPr>
        <w:t>кг</w:t>
      </w:r>
      <w:r w:rsidRPr="00694C68">
        <w:rPr>
          <w:rFonts w:ascii="Times New Roman" w:hAnsi="Times New Roman" w:cs="Times New Roman"/>
          <w:sz w:val="28"/>
          <w:szCs w:val="28"/>
        </w:rPr>
        <w:t>;</w:t>
      </w:r>
    </w:p>
    <w:p w14:paraId="04635132" w14:textId="77777777" w:rsidR="00781E59" w:rsidRPr="00694C68" w:rsidRDefault="00781E59" w:rsidP="00DC6788">
      <w:pPr>
        <w:pStyle w:val="a3"/>
        <w:numPr>
          <w:ilvl w:val="0"/>
          <w:numId w:val="8"/>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Жалын 85 % + Шубарколь 15 %, </w:t>
      </w:r>
      <w:r w:rsidR="001673EE" w:rsidRPr="00694C68">
        <w:rPr>
          <w:rFonts w:ascii="Times New Roman" w:hAnsi="Times New Roman" w:cs="Times New Roman"/>
          <w:sz w:val="28"/>
          <w:szCs w:val="28"/>
          <w:lang w:val="kk-KZ"/>
        </w:rPr>
        <w:t>135</w:t>
      </w:r>
      <w:r w:rsidRPr="00694C68">
        <w:rPr>
          <w:rFonts w:ascii="Times New Roman" w:hAnsi="Times New Roman" w:cs="Times New Roman"/>
          <w:sz w:val="28"/>
          <w:szCs w:val="28"/>
        </w:rPr>
        <w:t xml:space="preserve"> </w:t>
      </w:r>
      <w:r w:rsidR="001673EE" w:rsidRPr="00694C68">
        <w:rPr>
          <w:rFonts w:ascii="Times New Roman" w:hAnsi="Times New Roman" w:cs="Times New Roman"/>
          <w:sz w:val="28"/>
          <w:szCs w:val="28"/>
          <w:lang w:val="kk-KZ"/>
        </w:rPr>
        <w:t>кг</w:t>
      </w:r>
      <w:r w:rsidRPr="00694C68">
        <w:rPr>
          <w:rFonts w:ascii="Times New Roman" w:hAnsi="Times New Roman" w:cs="Times New Roman"/>
          <w:sz w:val="28"/>
          <w:szCs w:val="28"/>
        </w:rPr>
        <w:t>;</w:t>
      </w:r>
    </w:p>
    <w:p w14:paraId="712E9F03" w14:textId="77777777" w:rsidR="00781E59" w:rsidRPr="00694C68" w:rsidRDefault="00781E59" w:rsidP="00DC6788">
      <w:pPr>
        <w:pStyle w:val="a3"/>
        <w:numPr>
          <w:ilvl w:val="0"/>
          <w:numId w:val="8"/>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Жалын 75 % + Шубарколь  25 %, </w:t>
      </w:r>
      <w:r w:rsidR="001673EE" w:rsidRPr="00694C68">
        <w:rPr>
          <w:rFonts w:ascii="Times New Roman" w:hAnsi="Times New Roman" w:cs="Times New Roman"/>
          <w:sz w:val="28"/>
          <w:szCs w:val="28"/>
          <w:lang w:val="kk-KZ"/>
        </w:rPr>
        <w:t>135</w:t>
      </w:r>
      <w:r w:rsidRPr="00694C68">
        <w:rPr>
          <w:rFonts w:ascii="Times New Roman" w:hAnsi="Times New Roman" w:cs="Times New Roman"/>
          <w:sz w:val="28"/>
          <w:szCs w:val="28"/>
        </w:rPr>
        <w:t xml:space="preserve"> </w:t>
      </w:r>
      <w:r w:rsidR="001673EE" w:rsidRPr="00694C68">
        <w:rPr>
          <w:rFonts w:ascii="Times New Roman" w:hAnsi="Times New Roman" w:cs="Times New Roman"/>
          <w:sz w:val="28"/>
          <w:szCs w:val="28"/>
          <w:lang w:val="kk-KZ"/>
        </w:rPr>
        <w:t>кг</w:t>
      </w:r>
      <w:r w:rsidRPr="00694C68">
        <w:rPr>
          <w:rFonts w:ascii="Times New Roman" w:hAnsi="Times New Roman" w:cs="Times New Roman"/>
          <w:sz w:val="28"/>
          <w:szCs w:val="28"/>
        </w:rPr>
        <w:t>.</w:t>
      </w:r>
    </w:p>
    <w:p w14:paraId="24972A9B" w14:textId="77777777" w:rsidR="00781E59" w:rsidRPr="00694C68" w:rsidRDefault="00781E59" w:rsidP="00DC6788">
      <w:pPr>
        <w:spacing w:after="0" w:line="240" w:lineRule="auto"/>
        <w:ind w:firstLine="567"/>
        <w:contextualSpacing/>
        <w:rPr>
          <w:rFonts w:ascii="Times New Roman" w:hAnsi="Times New Roman" w:cs="Times New Roman"/>
          <w:sz w:val="28"/>
          <w:szCs w:val="28"/>
        </w:rPr>
      </w:pPr>
    </w:p>
    <w:p w14:paraId="564A412B" w14:textId="77777777" w:rsidR="00781E59" w:rsidRPr="00694C68" w:rsidRDefault="00781E59" w:rsidP="00DC6788">
      <w:pPr>
        <w:spacing w:after="0" w:line="240" w:lineRule="auto"/>
        <w:ind w:firstLine="567"/>
        <w:contextualSpacing/>
        <w:rPr>
          <w:rFonts w:ascii="Times New Roman" w:hAnsi="Times New Roman" w:cs="Times New Roman"/>
          <w:b/>
          <w:bCs/>
          <w:sz w:val="28"/>
          <w:szCs w:val="28"/>
        </w:rPr>
      </w:pPr>
      <w:r w:rsidRPr="00694C68">
        <w:rPr>
          <w:rFonts w:ascii="Times New Roman" w:hAnsi="Times New Roman" w:cs="Times New Roman"/>
          <w:b/>
          <w:bCs/>
          <w:sz w:val="28"/>
          <w:szCs w:val="28"/>
        </w:rPr>
        <w:t>3.1Агрегат для получения спецкокса</w:t>
      </w:r>
    </w:p>
    <w:p w14:paraId="79B2E5AF" w14:textId="77777777" w:rsidR="00781E59" w:rsidRPr="00694C68" w:rsidRDefault="00781E59" w:rsidP="00DC6788">
      <w:pPr>
        <w:spacing w:after="0" w:line="240" w:lineRule="auto"/>
        <w:ind w:firstLine="567"/>
        <w:contextualSpacing/>
        <w:rPr>
          <w:rFonts w:ascii="Times New Roman" w:hAnsi="Times New Roman" w:cs="Times New Roman"/>
          <w:sz w:val="28"/>
          <w:szCs w:val="28"/>
        </w:rPr>
      </w:pPr>
    </w:p>
    <w:p w14:paraId="5F226D53" w14:textId="77777777" w:rsidR="00781E59" w:rsidRPr="00694C68" w:rsidRDefault="00781E59"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Коксование проводили в коксовой печи 1, состоящей из огнеупорных кирпичей, оборудованной отверстиями для подвода тепла 2 и загрузочным </w:t>
      </w:r>
      <w:r w:rsidRPr="00694C68">
        <w:rPr>
          <w:rFonts w:ascii="Times New Roman" w:hAnsi="Times New Roman" w:cs="Times New Roman"/>
          <w:sz w:val="28"/>
          <w:szCs w:val="28"/>
          <w:lang w:val="kk-KZ"/>
        </w:rPr>
        <w:t>окном 3</w:t>
      </w:r>
      <w:r w:rsidRPr="00694C68">
        <w:rPr>
          <w:rFonts w:ascii="Times New Roman" w:hAnsi="Times New Roman" w:cs="Times New Roman"/>
          <w:sz w:val="28"/>
          <w:szCs w:val="28"/>
        </w:rPr>
        <w:t xml:space="preserve">. Для контроля температурного режима в рабочем пространстве печи, были установлены термопары </w:t>
      </w:r>
      <w:r w:rsidR="00B0783A" w:rsidRPr="00694C68">
        <w:rPr>
          <w:rFonts w:ascii="Times New Roman" w:hAnsi="Times New Roman" w:cs="Times New Roman"/>
          <w:sz w:val="28"/>
          <w:szCs w:val="28"/>
        </w:rPr>
        <w:t>4</w:t>
      </w:r>
      <w:r w:rsidRPr="00694C68">
        <w:rPr>
          <w:rFonts w:ascii="Times New Roman" w:hAnsi="Times New Roman" w:cs="Times New Roman"/>
          <w:sz w:val="28"/>
          <w:szCs w:val="28"/>
        </w:rPr>
        <w:t xml:space="preserve"> для фиксации температуры. Отвод газообразных продуктов обеспечивался вытяжным зонтом </w:t>
      </w:r>
      <w:r w:rsidR="00B0783A" w:rsidRPr="00694C68">
        <w:rPr>
          <w:rFonts w:ascii="Times New Roman" w:hAnsi="Times New Roman" w:cs="Times New Roman"/>
          <w:sz w:val="28"/>
          <w:szCs w:val="28"/>
        </w:rPr>
        <w:t>5</w:t>
      </w:r>
      <w:r w:rsidRPr="00694C68">
        <w:rPr>
          <w:rFonts w:ascii="Times New Roman" w:hAnsi="Times New Roman" w:cs="Times New Roman"/>
          <w:sz w:val="28"/>
          <w:szCs w:val="28"/>
        </w:rPr>
        <w:t xml:space="preserve">. </w:t>
      </w:r>
    </w:p>
    <w:p w14:paraId="46C8E1A4" w14:textId="77777777" w:rsidR="003952AA" w:rsidRPr="00694C68" w:rsidRDefault="003952AA" w:rsidP="00DC6788">
      <w:pPr>
        <w:spacing w:after="0" w:line="240" w:lineRule="auto"/>
        <w:ind w:firstLine="567"/>
        <w:contextualSpacing/>
        <w:jc w:val="both"/>
        <w:rPr>
          <w:rFonts w:ascii="Times New Roman" w:hAnsi="Times New Roman" w:cs="Times New Roman"/>
          <w:sz w:val="28"/>
          <w:szCs w:val="28"/>
        </w:rPr>
      </w:pPr>
    </w:p>
    <w:p w14:paraId="23853E46" w14:textId="77777777" w:rsidR="003952AA" w:rsidRPr="00694C68" w:rsidRDefault="003952AA" w:rsidP="00DC6788">
      <w:pPr>
        <w:spacing w:after="0" w:line="240" w:lineRule="auto"/>
        <w:contextualSpacing/>
        <w:jc w:val="center"/>
        <w:rPr>
          <w:rFonts w:ascii="Times New Roman" w:hAnsi="Times New Roman" w:cs="Times New Roman"/>
          <w:sz w:val="28"/>
          <w:szCs w:val="28"/>
        </w:rPr>
      </w:pPr>
      <w:r w:rsidRPr="00694C68">
        <w:rPr>
          <w:rFonts w:ascii="Times New Roman" w:hAnsi="Times New Roman" w:cs="Times New Roman"/>
          <w:noProof/>
          <w:sz w:val="28"/>
          <w:szCs w:val="28"/>
          <w:lang w:eastAsia="ru-RU"/>
        </w:rPr>
        <w:drawing>
          <wp:inline distT="0" distB="0" distL="0" distR="0" wp14:anchorId="4683A858" wp14:editId="59228625">
            <wp:extent cx="2888500" cy="2607945"/>
            <wp:effectExtent l="0" t="0" r="0" b="0"/>
            <wp:docPr id="9093013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01301" name=""/>
                    <pic:cNvPicPr/>
                  </pic:nvPicPr>
                  <pic:blipFill rotWithShape="1">
                    <a:blip r:embed="rId76" cstate="print"/>
                    <a:srcRect l="2894"/>
                    <a:stretch>
                      <a:fillRect/>
                    </a:stretch>
                  </pic:blipFill>
                  <pic:spPr bwMode="auto">
                    <a:xfrm>
                      <a:off x="0" y="0"/>
                      <a:ext cx="2991267" cy="2700730"/>
                    </a:xfrm>
                    <a:prstGeom prst="rect">
                      <a:avLst/>
                    </a:prstGeom>
                    <a:ln>
                      <a:noFill/>
                    </a:ln>
                    <a:extLst>
                      <a:ext uri="{53640926-AAD7-44D8-BBD7-CCE9431645EC}">
                        <a14:shadowObscured xmlns:a14="http://schemas.microsoft.com/office/drawing/2010/main"/>
                      </a:ext>
                    </a:extLst>
                  </pic:spPr>
                </pic:pic>
              </a:graphicData>
            </a:graphic>
          </wp:inline>
        </w:drawing>
      </w:r>
      <w:r w:rsidRPr="00694C68">
        <w:rPr>
          <w:rFonts w:ascii="Times New Roman" w:hAnsi="Times New Roman" w:cs="Times New Roman"/>
          <w:sz w:val="28"/>
          <w:szCs w:val="28"/>
        </w:rPr>
        <w:t xml:space="preserve"> </w:t>
      </w:r>
      <w:r w:rsidRPr="00694C68">
        <w:rPr>
          <w:rFonts w:ascii="Times New Roman" w:hAnsi="Times New Roman" w:cs="Times New Roman"/>
          <w:noProof/>
          <w:sz w:val="28"/>
          <w:szCs w:val="28"/>
          <w:lang w:eastAsia="ru-RU"/>
        </w:rPr>
        <w:drawing>
          <wp:inline distT="0" distB="0" distL="0" distR="0" wp14:anchorId="36BA8243" wp14:editId="54585774">
            <wp:extent cx="2952146" cy="2561922"/>
            <wp:effectExtent l="0" t="0" r="0" b="0"/>
            <wp:docPr id="11469775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77537" name=""/>
                    <pic:cNvPicPr/>
                  </pic:nvPicPr>
                  <pic:blipFill>
                    <a:blip r:embed="rId77" cstate="print"/>
                    <a:stretch>
                      <a:fillRect/>
                    </a:stretch>
                  </pic:blipFill>
                  <pic:spPr>
                    <a:xfrm>
                      <a:off x="0" y="0"/>
                      <a:ext cx="3058337" cy="2654076"/>
                    </a:xfrm>
                    <a:prstGeom prst="rect">
                      <a:avLst/>
                    </a:prstGeom>
                  </pic:spPr>
                </pic:pic>
              </a:graphicData>
            </a:graphic>
          </wp:inline>
        </w:drawing>
      </w:r>
    </w:p>
    <w:p w14:paraId="49B2DA45" w14:textId="77777777" w:rsidR="003952AA" w:rsidRPr="00694C68" w:rsidRDefault="003952AA" w:rsidP="00DC6788">
      <w:pPr>
        <w:spacing w:after="0" w:line="240" w:lineRule="auto"/>
        <w:contextualSpacing/>
        <w:jc w:val="center"/>
        <w:rPr>
          <w:rFonts w:ascii="Times New Roman" w:hAnsi="Times New Roman" w:cs="Times New Roman"/>
          <w:sz w:val="28"/>
          <w:szCs w:val="28"/>
        </w:rPr>
      </w:pPr>
    </w:p>
    <w:p w14:paraId="6D6C76E9" w14:textId="77777777" w:rsidR="003952AA" w:rsidRPr="00694C68" w:rsidRDefault="003952AA" w:rsidP="00DC6788">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1 – коксовая печь; 2 – подвод тепла; 3 – загрузочное окно; 4 – отверстия для термопар; 5 – вытяжной зонт; 6 – коксовая батарея; 7 – устройство ниппельного типа</w:t>
      </w:r>
    </w:p>
    <w:p w14:paraId="751AAD6C" w14:textId="77777777" w:rsidR="00FD57EE" w:rsidRPr="00694C68" w:rsidRDefault="00FD57EE" w:rsidP="00DC6788">
      <w:pPr>
        <w:spacing w:after="0" w:line="240" w:lineRule="auto"/>
        <w:contextualSpacing/>
        <w:jc w:val="both"/>
        <w:rPr>
          <w:rFonts w:ascii="Times New Roman" w:hAnsi="Times New Roman" w:cs="Times New Roman"/>
          <w:sz w:val="28"/>
          <w:szCs w:val="28"/>
        </w:rPr>
      </w:pPr>
    </w:p>
    <w:p w14:paraId="1B7BEDEA" w14:textId="77777777" w:rsidR="003952AA" w:rsidRPr="00694C68" w:rsidRDefault="003952AA" w:rsidP="00DC6788">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Рисунок 3.1 – Установка для коксования</w:t>
      </w:r>
    </w:p>
    <w:p w14:paraId="7AA64F62" w14:textId="77777777" w:rsidR="00781E59" w:rsidRPr="00694C68" w:rsidRDefault="00781E59"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 xml:space="preserve">Коксовая батарея </w:t>
      </w:r>
      <w:r w:rsidR="00B0783A" w:rsidRPr="00694C68">
        <w:rPr>
          <w:rFonts w:ascii="Times New Roman" w:hAnsi="Times New Roman" w:cs="Times New Roman"/>
          <w:sz w:val="28"/>
          <w:szCs w:val="28"/>
        </w:rPr>
        <w:t>6</w:t>
      </w:r>
      <w:r w:rsidRPr="00694C68">
        <w:rPr>
          <w:rFonts w:ascii="Times New Roman" w:hAnsi="Times New Roman" w:cs="Times New Roman"/>
          <w:sz w:val="28"/>
          <w:szCs w:val="28"/>
        </w:rPr>
        <w:t xml:space="preserve"> представляет собой разборную стальную емкость соединенными болтовыми соединениями. В емкости предусмотрена газоотводная труба, для обеспечения герметичности батарея была обработана огнеупорной массой. Для предотвращения попадания газов в батарею на отводящую трубу установили механизм </w:t>
      </w:r>
      <w:r w:rsidR="00B0783A" w:rsidRPr="00694C68">
        <w:rPr>
          <w:rFonts w:ascii="Times New Roman" w:hAnsi="Times New Roman" w:cs="Times New Roman"/>
          <w:sz w:val="28"/>
          <w:szCs w:val="28"/>
        </w:rPr>
        <w:t>7</w:t>
      </w:r>
      <w:r w:rsidRPr="00694C68">
        <w:rPr>
          <w:rFonts w:ascii="Times New Roman" w:hAnsi="Times New Roman" w:cs="Times New Roman"/>
          <w:sz w:val="28"/>
          <w:szCs w:val="28"/>
        </w:rPr>
        <w:t>, действующий по принципу ниппельного наконечника снижая давление, оказываемое в батареи за счет пиролиза углей и предотвращая попадания воздуха.</w:t>
      </w:r>
    </w:p>
    <w:p w14:paraId="594067E6" w14:textId="77777777" w:rsidR="003952AA" w:rsidRPr="00694C68" w:rsidRDefault="003952AA" w:rsidP="00DC6788">
      <w:pPr>
        <w:spacing w:after="0" w:line="240" w:lineRule="auto"/>
        <w:ind w:firstLine="567"/>
        <w:contextualSpacing/>
        <w:jc w:val="both"/>
        <w:rPr>
          <w:rFonts w:ascii="Times New Roman" w:hAnsi="Times New Roman" w:cs="Times New Roman"/>
          <w:sz w:val="28"/>
          <w:szCs w:val="28"/>
        </w:rPr>
      </w:pPr>
    </w:p>
    <w:p w14:paraId="16DEC1CB" w14:textId="77777777" w:rsidR="00781E59" w:rsidRPr="00694C68" w:rsidRDefault="00781E59" w:rsidP="00DC6788">
      <w:pPr>
        <w:spacing w:after="0" w:line="240" w:lineRule="auto"/>
        <w:ind w:firstLine="567"/>
        <w:contextualSpacing/>
        <w:rPr>
          <w:rFonts w:ascii="Times New Roman" w:hAnsi="Times New Roman" w:cs="Times New Roman"/>
          <w:b/>
          <w:bCs/>
          <w:sz w:val="28"/>
          <w:szCs w:val="28"/>
        </w:rPr>
      </w:pPr>
      <w:r w:rsidRPr="00694C68">
        <w:rPr>
          <w:rFonts w:ascii="Times New Roman" w:hAnsi="Times New Roman" w:cs="Times New Roman"/>
          <w:b/>
          <w:bCs/>
          <w:sz w:val="28"/>
          <w:szCs w:val="28"/>
        </w:rPr>
        <w:t xml:space="preserve">3.2 Испытания и наработка опытной партии </w:t>
      </w:r>
    </w:p>
    <w:p w14:paraId="7ABD370C" w14:textId="77777777" w:rsidR="00781E59" w:rsidRPr="00694C68" w:rsidRDefault="00781E59" w:rsidP="00DC6788">
      <w:pPr>
        <w:spacing w:after="0" w:line="240" w:lineRule="auto"/>
        <w:ind w:firstLine="567"/>
        <w:contextualSpacing/>
        <w:rPr>
          <w:rFonts w:ascii="Times New Roman" w:hAnsi="Times New Roman" w:cs="Times New Roman"/>
          <w:sz w:val="28"/>
          <w:szCs w:val="28"/>
        </w:rPr>
      </w:pPr>
    </w:p>
    <w:p w14:paraId="47F5D14D" w14:textId="77777777" w:rsidR="00E90177" w:rsidRPr="00694C68" w:rsidRDefault="00E90177"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Выбор технологических параметров для укрупненно-лабораторного коксования был научно обоснован результатами дифференциально-термического и термогравиметрического анализа (ДТА/ТГ), представленными в разделе 2.3. Данные анализа (рисунки 2.4-2.10) показали, что основные процессы термической деструкции угольного вещества, интенсивного выхода летучих и формирования первичной структуры кокса для всех исследуемых смесей завершаются при достижении температурного диапазона 900−950 °C, что фиксируется по выравниванию кривых ДТА и прекращению интенсивной потери массы на кривых ТГ.</w:t>
      </w:r>
    </w:p>
    <w:p w14:paraId="3C6B603F" w14:textId="370C2914" w:rsidR="00CD1AFD" w:rsidRPr="00694C68" w:rsidRDefault="00CD1AFD" w:rsidP="00DC6788">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 xml:space="preserve">Исходя из этого, для гарантированного завершения процессов пиролиза во всем объеме загрузки и с учетом неизбежного градиента температур </w:t>
      </w:r>
      <w:r w:rsidR="005A73AD" w:rsidRPr="005A73AD">
        <w:rPr>
          <w:rFonts w:ascii="Times New Roman" w:hAnsi="Times New Roman" w:cs="Times New Roman"/>
          <w:sz w:val="28"/>
          <w:szCs w:val="28"/>
        </w:rPr>
        <w:t>в опытно-промышленной установке</w:t>
      </w:r>
      <w:r w:rsidRPr="00694C68">
        <w:rPr>
          <w:rFonts w:ascii="Times New Roman" w:hAnsi="Times New Roman" w:cs="Times New Roman"/>
          <w:sz w:val="28"/>
          <w:szCs w:val="28"/>
        </w:rPr>
        <w:t>, конечная температура коксования была установлена на уровне 1000 °C. Данное значение обеспечивает необходимый технологический запас, гарантируя, что даже в наиболее холодных центральных зонах коксовой батареи будет достигнута температура, достаточная для полной карбонизации. Продолжительность процесса, составляющая 8 часов, была определена исходя из кинетики теплопереноса в слое шихты и необходимости проведения изотермической выдержки для стабилизации структуры получаемого спецкокса и релаксации внутренних термических напряжений.</w:t>
      </w:r>
    </w:p>
    <w:p w14:paraId="7E583297" w14:textId="77777777" w:rsidR="00781E59" w:rsidRPr="00694C68" w:rsidRDefault="00781E59"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Слабоспекающиеся газовые угли месторождения Жалын и неспекающиеся длиннопламенные угли Шубарколь дробили и измельчали до фр. 0-3 мм. Далее в установленных соотношениях угли тщательно смешивались. Полученную шихту засыпали в коксовую батарею, которую затем опускали в коксовую печь.</w:t>
      </w:r>
    </w:p>
    <w:p w14:paraId="1899C5AA" w14:textId="6890BF74" w:rsidR="00781E59" w:rsidRPr="00694C68" w:rsidRDefault="00781E59"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Из каждых соотношений были взяты пробы для определения технического анализа углей и химического анализа золы углей, усредненные данные представлены в таблице 3.1</w:t>
      </w:r>
      <w:r w:rsidR="005A73AD">
        <w:rPr>
          <w:rFonts w:ascii="Times New Roman" w:hAnsi="Times New Roman" w:cs="Times New Roman"/>
          <w:sz w:val="28"/>
          <w:szCs w:val="28"/>
        </w:rPr>
        <w:t xml:space="preserve"> </w:t>
      </w:r>
    </w:p>
    <w:p w14:paraId="5E40D982" w14:textId="77777777" w:rsidR="00322995" w:rsidRPr="00694C68" w:rsidRDefault="00322995" w:rsidP="00DC6788">
      <w:pPr>
        <w:spacing w:after="0" w:line="240" w:lineRule="auto"/>
        <w:contextualSpacing/>
        <w:jc w:val="both"/>
        <w:rPr>
          <w:rFonts w:ascii="Times New Roman" w:hAnsi="Times New Roman" w:cs="Times New Roman"/>
          <w:sz w:val="28"/>
          <w:szCs w:val="28"/>
        </w:rPr>
      </w:pPr>
    </w:p>
    <w:p w14:paraId="78E52664" w14:textId="77777777" w:rsidR="00322995" w:rsidRPr="00694C68" w:rsidRDefault="00322995" w:rsidP="00DC6788">
      <w:pPr>
        <w:spacing w:after="0" w:line="240" w:lineRule="auto"/>
        <w:contextualSpacing/>
        <w:jc w:val="both"/>
        <w:rPr>
          <w:rFonts w:ascii="Times New Roman" w:hAnsi="Times New Roman" w:cs="Times New Roman"/>
          <w:sz w:val="28"/>
          <w:szCs w:val="28"/>
        </w:rPr>
      </w:pPr>
      <w:bookmarkStart w:id="96" w:name="_Hlk207710304"/>
      <w:r w:rsidRPr="00694C68">
        <w:rPr>
          <w:rFonts w:ascii="Times New Roman" w:hAnsi="Times New Roman" w:cs="Times New Roman"/>
          <w:sz w:val="28"/>
          <w:szCs w:val="28"/>
        </w:rPr>
        <w:t>Таблица 3.1 – Характеристики качества углей</w:t>
      </w:r>
    </w:p>
    <w:tbl>
      <w:tblPr>
        <w:tblStyle w:val="a5"/>
        <w:tblW w:w="0" w:type="auto"/>
        <w:tblInd w:w="108" w:type="dxa"/>
        <w:tblLook w:val="04A0" w:firstRow="1" w:lastRow="0" w:firstColumn="1" w:lastColumn="0" w:noHBand="0" w:noVBand="1"/>
      </w:tblPr>
      <w:tblGrid>
        <w:gridCol w:w="977"/>
        <w:gridCol w:w="2200"/>
        <w:gridCol w:w="1040"/>
        <w:gridCol w:w="1041"/>
        <w:gridCol w:w="1049"/>
        <w:gridCol w:w="1049"/>
        <w:gridCol w:w="1049"/>
        <w:gridCol w:w="1049"/>
      </w:tblGrid>
      <w:tr w:rsidR="00322995" w:rsidRPr="00694C68" w14:paraId="1375AE64" w14:textId="77777777" w:rsidTr="00740542">
        <w:tc>
          <w:tcPr>
            <w:tcW w:w="977" w:type="dxa"/>
            <w:vMerge w:val="restart"/>
          </w:tcPr>
          <w:p w14:paraId="09FEC630"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bookmarkStart w:id="97" w:name="_Hlk207710293"/>
            <w:bookmarkEnd w:id="96"/>
            <w:r w:rsidRPr="00694C68">
              <w:rPr>
                <w:rFonts w:ascii="Times New Roman" w:hAnsi="Times New Roman" w:cs="Times New Roman"/>
                <w:iCs/>
                <w:color w:val="000000" w:themeColor="text1"/>
                <w:sz w:val="24"/>
                <w:szCs w:val="24"/>
              </w:rPr>
              <w:t>№ пробы</w:t>
            </w:r>
          </w:p>
        </w:tc>
        <w:tc>
          <w:tcPr>
            <w:tcW w:w="2200" w:type="dxa"/>
            <w:vMerge w:val="restart"/>
          </w:tcPr>
          <w:p w14:paraId="0E05DCA8"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Наименование материала, %</w:t>
            </w:r>
          </w:p>
        </w:tc>
        <w:tc>
          <w:tcPr>
            <w:tcW w:w="6277" w:type="dxa"/>
            <w:gridSpan w:val="6"/>
          </w:tcPr>
          <w:p w14:paraId="11EEDBDF" w14:textId="77777777" w:rsidR="00322995" w:rsidRPr="00694C68" w:rsidRDefault="00322995"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Содержание, %</w:t>
            </w:r>
          </w:p>
        </w:tc>
      </w:tr>
      <w:tr w:rsidR="00322995" w:rsidRPr="00694C68" w14:paraId="2302D86B" w14:textId="77777777" w:rsidTr="00740542">
        <w:tc>
          <w:tcPr>
            <w:tcW w:w="977" w:type="dxa"/>
            <w:vMerge/>
          </w:tcPr>
          <w:p w14:paraId="24AFE488"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p>
        </w:tc>
        <w:tc>
          <w:tcPr>
            <w:tcW w:w="2200" w:type="dxa"/>
            <w:vMerge/>
          </w:tcPr>
          <w:p w14:paraId="0ADF03B6"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p>
        </w:tc>
        <w:tc>
          <w:tcPr>
            <w:tcW w:w="1040" w:type="dxa"/>
          </w:tcPr>
          <w:p w14:paraId="289E097A"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vertAlign w:val="superscript"/>
              </w:rPr>
            </w:pPr>
            <w:r w:rsidRPr="00694C68">
              <w:rPr>
                <w:rFonts w:ascii="Times New Roman" w:hAnsi="Times New Roman" w:cs="Times New Roman"/>
                <w:iCs/>
                <w:color w:val="000000" w:themeColor="text1"/>
                <w:sz w:val="24"/>
                <w:szCs w:val="24"/>
              </w:rPr>
              <w:t>А</w:t>
            </w:r>
            <w:r w:rsidR="00B0783A" w:rsidRPr="00694C68">
              <w:rPr>
                <w:rFonts w:ascii="Times New Roman" w:hAnsi="Times New Roman" w:cs="Times New Roman"/>
                <w:iCs/>
                <w:color w:val="000000" w:themeColor="text1"/>
                <w:sz w:val="24"/>
                <w:szCs w:val="24"/>
                <w:vertAlign w:val="superscript"/>
              </w:rPr>
              <w:t>с</w:t>
            </w:r>
          </w:p>
        </w:tc>
        <w:tc>
          <w:tcPr>
            <w:tcW w:w="1041" w:type="dxa"/>
          </w:tcPr>
          <w:p w14:paraId="51DE552D"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vertAlign w:val="superscript"/>
                <w:lang w:val="en-US"/>
              </w:rPr>
            </w:pPr>
            <w:r w:rsidRPr="00694C68">
              <w:rPr>
                <w:rFonts w:ascii="Times New Roman" w:hAnsi="Times New Roman" w:cs="Times New Roman"/>
                <w:iCs/>
                <w:color w:val="000000" w:themeColor="text1"/>
                <w:sz w:val="24"/>
                <w:szCs w:val="24"/>
                <w:lang w:val="en-US"/>
              </w:rPr>
              <w:t>W</w:t>
            </w:r>
            <w:r w:rsidR="00B0783A" w:rsidRPr="00694C68">
              <w:rPr>
                <w:rFonts w:ascii="Times New Roman" w:hAnsi="Times New Roman" w:cs="Times New Roman"/>
                <w:iCs/>
                <w:color w:val="000000" w:themeColor="text1"/>
                <w:sz w:val="24"/>
                <w:szCs w:val="24"/>
                <w:vertAlign w:val="superscript"/>
                <w:lang w:val="en-US"/>
              </w:rPr>
              <w:t>p</w:t>
            </w:r>
          </w:p>
        </w:tc>
        <w:tc>
          <w:tcPr>
            <w:tcW w:w="1049" w:type="dxa"/>
          </w:tcPr>
          <w:p w14:paraId="5976809A"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vertAlign w:val="superscript"/>
                <w:lang w:val="en-US"/>
              </w:rPr>
            </w:pPr>
            <w:r w:rsidRPr="00694C68">
              <w:rPr>
                <w:rFonts w:ascii="Times New Roman" w:hAnsi="Times New Roman" w:cs="Times New Roman"/>
                <w:iCs/>
                <w:color w:val="000000" w:themeColor="text1"/>
                <w:sz w:val="24"/>
                <w:szCs w:val="24"/>
                <w:lang w:val="en-US"/>
              </w:rPr>
              <w:t>V</w:t>
            </w:r>
            <w:r w:rsidR="00B0783A" w:rsidRPr="00694C68">
              <w:rPr>
                <w:rFonts w:ascii="Times New Roman" w:hAnsi="Times New Roman" w:cs="Times New Roman"/>
                <w:iCs/>
                <w:color w:val="000000" w:themeColor="text1"/>
                <w:sz w:val="24"/>
                <w:szCs w:val="24"/>
                <w:vertAlign w:val="superscript"/>
                <w:lang w:val="en-US"/>
              </w:rPr>
              <w:t>daf</w:t>
            </w:r>
          </w:p>
        </w:tc>
        <w:tc>
          <w:tcPr>
            <w:tcW w:w="1049" w:type="dxa"/>
          </w:tcPr>
          <w:p w14:paraId="32308B4F"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lang w:val="en-US"/>
              </w:rPr>
            </w:pPr>
            <w:r w:rsidRPr="00694C68">
              <w:rPr>
                <w:rFonts w:ascii="Times New Roman" w:hAnsi="Times New Roman" w:cs="Times New Roman"/>
                <w:iCs/>
                <w:color w:val="000000" w:themeColor="text1"/>
                <w:sz w:val="24"/>
                <w:szCs w:val="24"/>
                <w:lang w:val="en-US"/>
              </w:rPr>
              <w:t>C</w:t>
            </w:r>
          </w:p>
        </w:tc>
        <w:tc>
          <w:tcPr>
            <w:tcW w:w="1049" w:type="dxa"/>
          </w:tcPr>
          <w:p w14:paraId="0B5D16BE"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vertAlign w:val="superscript"/>
                <w:lang w:val="en-US"/>
              </w:rPr>
            </w:pPr>
            <w:r w:rsidRPr="00694C68">
              <w:rPr>
                <w:rFonts w:ascii="Times New Roman" w:hAnsi="Times New Roman" w:cs="Times New Roman"/>
                <w:iCs/>
                <w:color w:val="000000" w:themeColor="text1"/>
                <w:sz w:val="24"/>
                <w:szCs w:val="24"/>
                <w:lang w:val="en-US"/>
              </w:rPr>
              <w:t>P</w:t>
            </w:r>
            <w:r w:rsidR="00B0783A" w:rsidRPr="00694C68">
              <w:rPr>
                <w:rFonts w:ascii="Times New Roman" w:hAnsi="Times New Roman" w:cs="Times New Roman"/>
                <w:iCs/>
                <w:color w:val="000000" w:themeColor="text1"/>
                <w:sz w:val="24"/>
                <w:szCs w:val="24"/>
                <w:vertAlign w:val="superscript"/>
                <w:lang w:val="en-US"/>
              </w:rPr>
              <w:t>d</w:t>
            </w:r>
          </w:p>
        </w:tc>
        <w:tc>
          <w:tcPr>
            <w:tcW w:w="1049" w:type="dxa"/>
          </w:tcPr>
          <w:p w14:paraId="0D3E1D9D"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vertAlign w:val="superscript"/>
                <w:lang w:val="en-US"/>
              </w:rPr>
            </w:pPr>
            <w:r w:rsidRPr="00694C68">
              <w:rPr>
                <w:rFonts w:ascii="Times New Roman" w:hAnsi="Times New Roman" w:cs="Times New Roman"/>
                <w:iCs/>
                <w:color w:val="000000" w:themeColor="text1"/>
                <w:sz w:val="24"/>
                <w:szCs w:val="24"/>
                <w:lang w:val="en-US"/>
              </w:rPr>
              <w:t>S</w:t>
            </w:r>
            <w:r w:rsidR="00B0783A" w:rsidRPr="00694C68">
              <w:rPr>
                <w:rFonts w:ascii="Times New Roman" w:hAnsi="Times New Roman" w:cs="Times New Roman"/>
                <w:iCs/>
                <w:color w:val="000000" w:themeColor="text1"/>
                <w:sz w:val="24"/>
                <w:szCs w:val="24"/>
                <w:vertAlign w:val="superscript"/>
                <w:lang w:val="en-US"/>
              </w:rPr>
              <w:t>d</w:t>
            </w:r>
          </w:p>
        </w:tc>
      </w:tr>
      <w:tr w:rsidR="00322995" w:rsidRPr="00694C68" w14:paraId="7B60AF2F" w14:textId="77777777" w:rsidTr="00740542">
        <w:tc>
          <w:tcPr>
            <w:tcW w:w="977" w:type="dxa"/>
          </w:tcPr>
          <w:p w14:paraId="3F35462E"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lang w:val="en-US"/>
              </w:rPr>
            </w:pPr>
            <w:r w:rsidRPr="00694C68">
              <w:rPr>
                <w:rFonts w:ascii="Times New Roman" w:hAnsi="Times New Roman" w:cs="Times New Roman"/>
                <w:iCs/>
                <w:color w:val="000000" w:themeColor="text1"/>
                <w:sz w:val="24"/>
                <w:szCs w:val="24"/>
                <w:lang w:val="en-US"/>
              </w:rPr>
              <w:t>1</w:t>
            </w:r>
          </w:p>
        </w:tc>
        <w:tc>
          <w:tcPr>
            <w:tcW w:w="2200" w:type="dxa"/>
          </w:tcPr>
          <w:p w14:paraId="79D22D39"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lang w:val="kk-KZ"/>
              </w:rPr>
            </w:pPr>
            <w:r w:rsidRPr="00694C68">
              <w:rPr>
                <w:rFonts w:ascii="Times New Roman" w:hAnsi="Times New Roman" w:cs="Times New Roman"/>
                <w:iCs/>
                <w:color w:val="000000" w:themeColor="text1"/>
                <w:sz w:val="24"/>
                <w:szCs w:val="24"/>
                <w:lang w:val="kk-KZ"/>
              </w:rPr>
              <w:t>Ж-100</w:t>
            </w:r>
          </w:p>
        </w:tc>
        <w:tc>
          <w:tcPr>
            <w:tcW w:w="1040" w:type="dxa"/>
          </w:tcPr>
          <w:p w14:paraId="0F1DCDBC"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6,68</w:t>
            </w:r>
          </w:p>
        </w:tc>
        <w:tc>
          <w:tcPr>
            <w:tcW w:w="1041" w:type="dxa"/>
          </w:tcPr>
          <w:p w14:paraId="056A59AD"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3,</w:t>
            </w:r>
            <w:r w:rsidR="00FF03F7" w:rsidRPr="00694C68">
              <w:rPr>
                <w:rFonts w:ascii="Times New Roman" w:hAnsi="Times New Roman" w:cs="Times New Roman"/>
                <w:iCs/>
                <w:color w:val="000000" w:themeColor="text1"/>
                <w:sz w:val="24"/>
                <w:szCs w:val="24"/>
              </w:rPr>
              <w:t>34</w:t>
            </w:r>
          </w:p>
        </w:tc>
        <w:tc>
          <w:tcPr>
            <w:tcW w:w="1049" w:type="dxa"/>
          </w:tcPr>
          <w:p w14:paraId="5BFEF40C" w14:textId="77777777" w:rsidR="00322995" w:rsidRPr="00694C68" w:rsidRDefault="00695719"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39</w:t>
            </w:r>
            <w:r w:rsidR="00322995" w:rsidRPr="00694C68">
              <w:rPr>
                <w:rFonts w:ascii="Times New Roman" w:hAnsi="Times New Roman" w:cs="Times New Roman"/>
                <w:iCs/>
                <w:color w:val="000000" w:themeColor="text1"/>
                <w:sz w:val="24"/>
                <w:szCs w:val="24"/>
              </w:rPr>
              <w:t>,01</w:t>
            </w:r>
          </w:p>
        </w:tc>
        <w:tc>
          <w:tcPr>
            <w:tcW w:w="1049" w:type="dxa"/>
          </w:tcPr>
          <w:p w14:paraId="5EE56505" w14:textId="77777777" w:rsidR="00322995" w:rsidRPr="00694C68" w:rsidRDefault="00FF03F7"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49,90</w:t>
            </w:r>
          </w:p>
        </w:tc>
        <w:tc>
          <w:tcPr>
            <w:tcW w:w="1049" w:type="dxa"/>
          </w:tcPr>
          <w:p w14:paraId="216169E7"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0,0</w:t>
            </w:r>
            <w:r w:rsidR="00FF03F7" w:rsidRPr="00694C68">
              <w:rPr>
                <w:rFonts w:ascii="Times New Roman" w:hAnsi="Times New Roman" w:cs="Times New Roman"/>
                <w:iCs/>
                <w:color w:val="000000" w:themeColor="text1"/>
                <w:sz w:val="24"/>
                <w:szCs w:val="24"/>
              </w:rPr>
              <w:t>52</w:t>
            </w:r>
          </w:p>
        </w:tc>
        <w:tc>
          <w:tcPr>
            <w:tcW w:w="1049" w:type="dxa"/>
          </w:tcPr>
          <w:p w14:paraId="31288AC7"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w:t>
            </w:r>
            <w:r w:rsidR="008A093C" w:rsidRPr="00694C68">
              <w:rPr>
                <w:rFonts w:ascii="Times New Roman" w:hAnsi="Times New Roman" w:cs="Times New Roman"/>
                <w:iCs/>
                <w:color w:val="000000" w:themeColor="text1"/>
                <w:sz w:val="24"/>
                <w:szCs w:val="24"/>
                <w:lang w:val="en-US"/>
              </w:rPr>
              <w:t>4</w:t>
            </w:r>
            <w:r w:rsidR="00224EA4" w:rsidRPr="00694C68">
              <w:rPr>
                <w:rFonts w:ascii="Times New Roman" w:hAnsi="Times New Roman" w:cs="Times New Roman"/>
                <w:iCs/>
                <w:color w:val="000000" w:themeColor="text1"/>
                <w:sz w:val="24"/>
                <w:szCs w:val="24"/>
              </w:rPr>
              <w:t>4</w:t>
            </w:r>
          </w:p>
        </w:tc>
      </w:tr>
      <w:tr w:rsidR="00322995" w:rsidRPr="00694C68" w14:paraId="5F33F7DB" w14:textId="77777777" w:rsidTr="00740542">
        <w:tc>
          <w:tcPr>
            <w:tcW w:w="977" w:type="dxa"/>
          </w:tcPr>
          <w:p w14:paraId="472D956F"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2</w:t>
            </w:r>
          </w:p>
        </w:tc>
        <w:tc>
          <w:tcPr>
            <w:tcW w:w="2200" w:type="dxa"/>
          </w:tcPr>
          <w:p w14:paraId="3ACAAACD"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lang w:val="kk-KZ"/>
              </w:rPr>
            </w:pPr>
            <w:r w:rsidRPr="00694C68">
              <w:rPr>
                <w:rFonts w:ascii="Times New Roman" w:hAnsi="Times New Roman" w:cs="Times New Roman"/>
                <w:iCs/>
                <w:color w:val="000000" w:themeColor="text1"/>
                <w:sz w:val="24"/>
                <w:szCs w:val="24"/>
                <w:lang w:val="kk-KZ"/>
              </w:rPr>
              <w:t>Ж-85, Ш-15</w:t>
            </w:r>
          </w:p>
        </w:tc>
        <w:tc>
          <w:tcPr>
            <w:tcW w:w="1040" w:type="dxa"/>
          </w:tcPr>
          <w:p w14:paraId="0C074E65"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6,</w:t>
            </w:r>
            <w:r w:rsidR="00224EA4" w:rsidRPr="00694C68">
              <w:rPr>
                <w:rFonts w:ascii="Times New Roman" w:hAnsi="Times New Roman" w:cs="Times New Roman"/>
                <w:iCs/>
                <w:color w:val="000000" w:themeColor="text1"/>
                <w:sz w:val="24"/>
                <w:szCs w:val="24"/>
              </w:rPr>
              <w:t>60</w:t>
            </w:r>
          </w:p>
        </w:tc>
        <w:tc>
          <w:tcPr>
            <w:tcW w:w="1041" w:type="dxa"/>
          </w:tcPr>
          <w:p w14:paraId="0F573CF4"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5,3</w:t>
            </w:r>
            <w:r w:rsidR="00FF03F7" w:rsidRPr="00694C68">
              <w:rPr>
                <w:rFonts w:ascii="Times New Roman" w:hAnsi="Times New Roman" w:cs="Times New Roman"/>
                <w:iCs/>
                <w:color w:val="000000" w:themeColor="text1"/>
                <w:sz w:val="24"/>
                <w:szCs w:val="24"/>
              </w:rPr>
              <w:t>6</w:t>
            </w:r>
          </w:p>
        </w:tc>
        <w:tc>
          <w:tcPr>
            <w:tcW w:w="1049" w:type="dxa"/>
          </w:tcPr>
          <w:p w14:paraId="20CA2253"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3</w:t>
            </w:r>
            <w:r w:rsidR="00695719" w:rsidRPr="00694C68">
              <w:rPr>
                <w:rFonts w:ascii="Times New Roman" w:hAnsi="Times New Roman" w:cs="Times New Roman"/>
                <w:iCs/>
                <w:color w:val="000000" w:themeColor="text1"/>
                <w:sz w:val="24"/>
                <w:szCs w:val="24"/>
              </w:rPr>
              <w:t>7</w:t>
            </w:r>
            <w:r w:rsidRPr="00694C68">
              <w:rPr>
                <w:rFonts w:ascii="Times New Roman" w:hAnsi="Times New Roman" w:cs="Times New Roman"/>
                <w:iCs/>
                <w:color w:val="000000" w:themeColor="text1"/>
                <w:sz w:val="24"/>
                <w:szCs w:val="24"/>
              </w:rPr>
              <w:t>,84</w:t>
            </w:r>
          </w:p>
        </w:tc>
        <w:tc>
          <w:tcPr>
            <w:tcW w:w="1049" w:type="dxa"/>
          </w:tcPr>
          <w:p w14:paraId="0593A126" w14:textId="77777777" w:rsidR="00322995" w:rsidRPr="00694C68" w:rsidRDefault="00D841C0"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50</w:t>
            </w:r>
            <w:r w:rsidR="00322995" w:rsidRPr="00694C68">
              <w:rPr>
                <w:rFonts w:ascii="Times New Roman" w:hAnsi="Times New Roman" w:cs="Times New Roman"/>
                <w:iCs/>
                <w:color w:val="000000" w:themeColor="text1"/>
                <w:sz w:val="24"/>
                <w:szCs w:val="24"/>
              </w:rPr>
              <w:t>,</w:t>
            </w:r>
            <w:r w:rsidRPr="00694C68">
              <w:rPr>
                <w:rFonts w:ascii="Times New Roman" w:hAnsi="Times New Roman" w:cs="Times New Roman"/>
                <w:iCs/>
                <w:color w:val="000000" w:themeColor="text1"/>
                <w:sz w:val="24"/>
                <w:szCs w:val="24"/>
              </w:rPr>
              <w:t>00</w:t>
            </w:r>
          </w:p>
        </w:tc>
        <w:tc>
          <w:tcPr>
            <w:tcW w:w="1049" w:type="dxa"/>
          </w:tcPr>
          <w:p w14:paraId="0B99DDDD"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lang w:val="en-US"/>
              </w:rPr>
            </w:pPr>
            <w:r w:rsidRPr="00694C68">
              <w:rPr>
                <w:rFonts w:ascii="Times New Roman" w:hAnsi="Times New Roman" w:cs="Times New Roman"/>
                <w:iCs/>
                <w:color w:val="000000" w:themeColor="text1"/>
                <w:sz w:val="24"/>
                <w:szCs w:val="24"/>
              </w:rPr>
              <w:t>0,0</w:t>
            </w:r>
            <w:r w:rsidR="00695719" w:rsidRPr="00694C68">
              <w:rPr>
                <w:rFonts w:ascii="Times New Roman" w:hAnsi="Times New Roman" w:cs="Times New Roman"/>
                <w:iCs/>
                <w:color w:val="000000" w:themeColor="text1"/>
                <w:sz w:val="24"/>
                <w:szCs w:val="24"/>
              </w:rPr>
              <w:t>47</w:t>
            </w:r>
          </w:p>
        </w:tc>
        <w:tc>
          <w:tcPr>
            <w:tcW w:w="1049" w:type="dxa"/>
          </w:tcPr>
          <w:p w14:paraId="28E11D76"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lang w:val="en-US"/>
              </w:rPr>
            </w:pPr>
            <w:r w:rsidRPr="00694C68">
              <w:rPr>
                <w:rFonts w:ascii="Times New Roman" w:hAnsi="Times New Roman" w:cs="Times New Roman"/>
                <w:iCs/>
                <w:color w:val="000000" w:themeColor="text1"/>
                <w:sz w:val="24"/>
                <w:szCs w:val="24"/>
              </w:rPr>
              <w:t>0,</w:t>
            </w:r>
            <w:r w:rsidR="00695719" w:rsidRPr="00694C68">
              <w:rPr>
                <w:rFonts w:ascii="Times New Roman" w:hAnsi="Times New Roman" w:cs="Times New Roman"/>
                <w:iCs/>
                <w:color w:val="000000" w:themeColor="text1"/>
                <w:sz w:val="24"/>
                <w:szCs w:val="24"/>
              </w:rPr>
              <w:t>4</w:t>
            </w:r>
            <w:r w:rsidR="00224EA4" w:rsidRPr="00694C68">
              <w:rPr>
                <w:rFonts w:ascii="Times New Roman" w:hAnsi="Times New Roman" w:cs="Times New Roman"/>
                <w:iCs/>
                <w:color w:val="000000" w:themeColor="text1"/>
                <w:sz w:val="24"/>
                <w:szCs w:val="24"/>
              </w:rPr>
              <w:t>2</w:t>
            </w:r>
          </w:p>
        </w:tc>
      </w:tr>
      <w:tr w:rsidR="00322995" w:rsidRPr="00694C68" w14:paraId="0DE3105E" w14:textId="77777777" w:rsidTr="00740542">
        <w:tc>
          <w:tcPr>
            <w:tcW w:w="977" w:type="dxa"/>
          </w:tcPr>
          <w:p w14:paraId="67B86B0B"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3</w:t>
            </w:r>
          </w:p>
        </w:tc>
        <w:tc>
          <w:tcPr>
            <w:tcW w:w="2200" w:type="dxa"/>
          </w:tcPr>
          <w:p w14:paraId="28EF60B6"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lang w:val="kk-KZ"/>
              </w:rPr>
            </w:pPr>
            <w:r w:rsidRPr="00694C68">
              <w:rPr>
                <w:rFonts w:ascii="Times New Roman" w:hAnsi="Times New Roman" w:cs="Times New Roman"/>
                <w:iCs/>
                <w:color w:val="000000" w:themeColor="text1"/>
                <w:sz w:val="24"/>
                <w:szCs w:val="24"/>
                <w:lang w:val="kk-KZ"/>
              </w:rPr>
              <w:t>Ж-75, Ш-25</w:t>
            </w:r>
          </w:p>
        </w:tc>
        <w:tc>
          <w:tcPr>
            <w:tcW w:w="1040" w:type="dxa"/>
          </w:tcPr>
          <w:p w14:paraId="025DE62F"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5,85</w:t>
            </w:r>
          </w:p>
        </w:tc>
        <w:tc>
          <w:tcPr>
            <w:tcW w:w="1041" w:type="dxa"/>
          </w:tcPr>
          <w:p w14:paraId="67545829" w14:textId="77777777" w:rsidR="00322995" w:rsidRPr="00694C68" w:rsidRDefault="00D841C0"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5</w:t>
            </w:r>
            <w:r w:rsidR="00322995" w:rsidRPr="00694C68">
              <w:rPr>
                <w:rFonts w:ascii="Times New Roman" w:hAnsi="Times New Roman" w:cs="Times New Roman"/>
                <w:iCs/>
                <w:color w:val="000000" w:themeColor="text1"/>
                <w:sz w:val="24"/>
                <w:szCs w:val="24"/>
              </w:rPr>
              <w:t>,</w:t>
            </w:r>
            <w:r w:rsidR="00224EA4" w:rsidRPr="00694C68">
              <w:rPr>
                <w:rFonts w:ascii="Times New Roman" w:hAnsi="Times New Roman" w:cs="Times New Roman"/>
                <w:iCs/>
                <w:color w:val="000000" w:themeColor="text1"/>
                <w:sz w:val="24"/>
                <w:szCs w:val="24"/>
              </w:rPr>
              <w:t>22</w:t>
            </w:r>
          </w:p>
        </w:tc>
        <w:tc>
          <w:tcPr>
            <w:tcW w:w="1049" w:type="dxa"/>
          </w:tcPr>
          <w:p w14:paraId="29C71ADA"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3</w:t>
            </w:r>
            <w:r w:rsidR="00695719" w:rsidRPr="00694C68">
              <w:rPr>
                <w:rFonts w:ascii="Times New Roman" w:hAnsi="Times New Roman" w:cs="Times New Roman"/>
                <w:iCs/>
                <w:color w:val="000000" w:themeColor="text1"/>
                <w:sz w:val="24"/>
                <w:szCs w:val="24"/>
              </w:rPr>
              <w:t>7</w:t>
            </w:r>
            <w:r w:rsidRPr="00694C68">
              <w:rPr>
                <w:rFonts w:ascii="Times New Roman" w:hAnsi="Times New Roman" w:cs="Times New Roman"/>
                <w:iCs/>
                <w:color w:val="000000" w:themeColor="text1"/>
                <w:sz w:val="24"/>
                <w:szCs w:val="24"/>
              </w:rPr>
              <w:t>,</w:t>
            </w:r>
            <w:r w:rsidR="00D841C0" w:rsidRPr="00694C68">
              <w:rPr>
                <w:rFonts w:ascii="Times New Roman" w:hAnsi="Times New Roman" w:cs="Times New Roman"/>
                <w:iCs/>
                <w:color w:val="000000" w:themeColor="text1"/>
                <w:sz w:val="24"/>
                <w:szCs w:val="24"/>
              </w:rPr>
              <w:t>14</w:t>
            </w:r>
          </w:p>
        </w:tc>
        <w:tc>
          <w:tcPr>
            <w:tcW w:w="1049" w:type="dxa"/>
          </w:tcPr>
          <w:p w14:paraId="565DF4A3" w14:textId="77777777" w:rsidR="00322995" w:rsidRPr="00694C68" w:rsidRDefault="00D841C0"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50</w:t>
            </w:r>
            <w:r w:rsidR="00322995" w:rsidRPr="00694C68">
              <w:rPr>
                <w:rFonts w:ascii="Times New Roman" w:hAnsi="Times New Roman" w:cs="Times New Roman"/>
                <w:iCs/>
                <w:color w:val="000000" w:themeColor="text1"/>
                <w:sz w:val="24"/>
                <w:szCs w:val="24"/>
              </w:rPr>
              <w:t>,</w:t>
            </w:r>
            <w:r w:rsidRPr="00694C68">
              <w:rPr>
                <w:rFonts w:ascii="Times New Roman" w:hAnsi="Times New Roman" w:cs="Times New Roman"/>
                <w:iCs/>
                <w:color w:val="000000" w:themeColor="text1"/>
                <w:sz w:val="24"/>
                <w:szCs w:val="24"/>
              </w:rPr>
              <w:t>7</w:t>
            </w:r>
            <w:r w:rsidR="00322995" w:rsidRPr="00694C68">
              <w:rPr>
                <w:rFonts w:ascii="Times New Roman" w:hAnsi="Times New Roman" w:cs="Times New Roman"/>
                <w:iCs/>
                <w:color w:val="000000" w:themeColor="text1"/>
                <w:sz w:val="24"/>
                <w:szCs w:val="24"/>
              </w:rPr>
              <w:t>1</w:t>
            </w:r>
          </w:p>
        </w:tc>
        <w:tc>
          <w:tcPr>
            <w:tcW w:w="1049" w:type="dxa"/>
          </w:tcPr>
          <w:p w14:paraId="6D7EEA14"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0,0</w:t>
            </w:r>
            <w:r w:rsidR="00695719" w:rsidRPr="00694C68">
              <w:rPr>
                <w:rFonts w:ascii="Times New Roman" w:hAnsi="Times New Roman" w:cs="Times New Roman"/>
                <w:iCs/>
                <w:color w:val="000000" w:themeColor="text1"/>
                <w:sz w:val="24"/>
                <w:szCs w:val="24"/>
              </w:rPr>
              <w:t>42</w:t>
            </w:r>
          </w:p>
        </w:tc>
        <w:tc>
          <w:tcPr>
            <w:tcW w:w="1049" w:type="dxa"/>
          </w:tcPr>
          <w:p w14:paraId="38E6EB71" w14:textId="77777777" w:rsidR="00322995" w:rsidRPr="00694C68" w:rsidRDefault="0032299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0,</w:t>
            </w:r>
            <w:r w:rsidR="00695719" w:rsidRPr="00694C68">
              <w:rPr>
                <w:rFonts w:ascii="Times New Roman" w:hAnsi="Times New Roman" w:cs="Times New Roman"/>
                <w:iCs/>
                <w:color w:val="000000" w:themeColor="text1"/>
                <w:sz w:val="24"/>
                <w:szCs w:val="24"/>
              </w:rPr>
              <w:t>45</w:t>
            </w:r>
          </w:p>
        </w:tc>
      </w:tr>
      <w:bookmarkEnd w:id="97"/>
    </w:tbl>
    <w:p w14:paraId="5AF7901B" w14:textId="77777777" w:rsidR="00740542" w:rsidRPr="00694C68" w:rsidRDefault="00740542" w:rsidP="00DC6788">
      <w:pPr>
        <w:spacing w:after="0" w:line="240" w:lineRule="auto"/>
        <w:ind w:firstLine="567"/>
        <w:contextualSpacing/>
        <w:rPr>
          <w:rFonts w:ascii="Times New Roman" w:hAnsi="Times New Roman" w:cs="Times New Roman"/>
          <w:sz w:val="28"/>
          <w:szCs w:val="28"/>
        </w:rPr>
      </w:pPr>
    </w:p>
    <w:p w14:paraId="66605138" w14:textId="77777777" w:rsidR="00781E59" w:rsidRPr="00694C68" w:rsidRDefault="00740542"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При увеличении доли углей Шубарколь в исходной угольной шихте наблюдается снижение содержания фосфора (с 0,0</w:t>
      </w:r>
      <w:r w:rsidR="00D841C0" w:rsidRPr="00694C68">
        <w:rPr>
          <w:rFonts w:ascii="Times New Roman" w:hAnsi="Times New Roman" w:cs="Times New Roman"/>
          <w:sz w:val="28"/>
          <w:szCs w:val="28"/>
        </w:rPr>
        <w:t>52</w:t>
      </w:r>
      <w:r w:rsidR="00384677" w:rsidRPr="00694C68">
        <w:rPr>
          <w:rFonts w:ascii="Times New Roman" w:hAnsi="Times New Roman" w:cs="Times New Roman"/>
          <w:sz w:val="28"/>
          <w:szCs w:val="28"/>
        </w:rPr>
        <w:t xml:space="preserve"> </w:t>
      </w:r>
      <w:r w:rsidRPr="00694C68">
        <w:rPr>
          <w:rFonts w:ascii="Times New Roman" w:hAnsi="Times New Roman" w:cs="Times New Roman"/>
          <w:sz w:val="28"/>
          <w:szCs w:val="28"/>
        </w:rPr>
        <w:t>% для Ж-100 до 0,0</w:t>
      </w:r>
      <w:r w:rsidR="00695719" w:rsidRPr="00694C68">
        <w:rPr>
          <w:rFonts w:ascii="Times New Roman" w:hAnsi="Times New Roman" w:cs="Times New Roman"/>
          <w:sz w:val="28"/>
          <w:szCs w:val="28"/>
        </w:rPr>
        <w:t>42</w:t>
      </w:r>
      <w:r w:rsidR="00384677" w:rsidRPr="00694C68">
        <w:rPr>
          <w:rFonts w:ascii="Times New Roman" w:hAnsi="Times New Roman" w:cs="Times New Roman"/>
          <w:sz w:val="28"/>
          <w:szCs w:val="28"/>
        </w:rPr>
        <w:t xml:space="preserve"> </w:t>
      </w:r>
      <w:r w:rsidRPr="00694C68">
        <w:rPr>
          <w:rFonts w:ascii="Times New Roman" w:hAnsi="Times New Roman" w:cs="Times New Roman"/>
          <w:sz w:val="28"/>
          <w:szCs w:val="28"/>
        </w:rPr>
        <w:t>% для Ж-75/Ш-25), а также незначительное снижение зольности и увеличение влажности. Это подтверждает эффективность использования смесей для снижения вредных примесей на стадии подготовки сырья.</w:t>
      </w:r>
    </w:p>
    <w:p w14:paraId="1818C363" w14:textId="38ADECAA" w:rsidR="00781E59" w:rsidRPr="00694C68" w:rsidRDefault="005A73AD" w:rsidP="00DC6788">
      <w:pPr>
        <w:pStyle w:val="a6"/>
        <w:shd w:val="clear" w:color="auto" w:fill="FFFFFF"/>
        <w:spacing w:before="0" w:beforeAutospacing="0" w:after="0" w:afterAutospacing="0"/>
        <w:ind w:firstLine="454"/>
        <w:contextualSpacing/>
        <w:jc w:val="both"/>
        <w:rPr>
          <w:sz w:val="28"/>
          <w:szCs w:val="28"/>
        </w:rPr>
      </w:pPr>
      <w:r w:rsidRPr="005A73AD">
        <w:rPr>
          <w:sz w:val="28"/>
          <w:szCs w:val="28"/>
        </w:rPr>
        <w:t xml:space="preserve">Нагрев осуществлялся </w:t>
      </w:r>
      <w:r w:rsidR="00781E59" w:rsidRPr="00694C68">
        <w:rPr>
          <w:sz w:val="28"/>
          <w:szCs w:val="28"/>
        </w:rPr>
        <w:t>посредством подачи пропанового газа через специально предусмотренные отверстия в конструкции печи. Процесс коксования проводился при температуре 1000 °С в течение 8 часов. При достижении температуры слоя шихты свыше 300 °С наблюдалось незначительное выделение газовой фазы. Дальнейший нагрев сопровождался увеличением интенсивности газовыделения, достигая максимального значения при температуре 750 °С. В интервале 800–1000 °С отмечалось снижение интенсивности газовыделения. После достижения заданной температуры и выдержки, печь охлаждалась до комнатной температуры.</w:t>
      </w:r>
    </w:p>
    <w:p w14:paraId="090C71FA" w14:textId="77777777" w:rsidR="00267E0B" w:rsidRPr="00694C68" w:rsidRDefault="00267E0B" w:rsidP="00DC6788">
      <w:pPr>
        <w:pStyle w:val="a6"/>
        <w:shd w:val="clear" w:color="auto" w:fill="FFFFFF"/>
        <w:spacing w:before="0" w:beforeAutospacing="0" w:after="0" w:afterAutospacing="0"/>
        <w:ind w:firstLine="454"/>
        <w:contextualSpacing/>
        <w:jc w:val="both"/>
        <w:rPr>
          <w:sz w:val="28"/>
          <w:szCs w:val="28"/>
        </w:rPr>
      </w:pPr>
    </w:p>
    <w:p w14:paraId="3D7D4276" w14:textId="77777777" w:rsidR="00267E0B" w:rsidRPr="00694C68" w:rsidRDefault="00267E0B" w:rsidP="00DC6788">
      <w:pPr>
        <w:pStyle w:val="a6"/>
        <w:shd w:val="clear" w:color="auto" w:fill="FFFFFF"/>
        <w:spacing w:before="0" w:beforeAutospacing="0" w:after="0" w:afterAutospacing="0"/>
        <w:ind w:firstLine="454"/>
        <w:contextualSpacing/>
        <w:jc w:val="center"/>
      </w:pPr>
      <w:r w:rsidRPr="00694C68">
        <w:rPr>
          <w:noProof/>
          <w:sz w:val="28"/>
          <w:szCs w:val="28"/>
        </w:rPr>
        <w:drawing>
          <wp:inline distT="0" distB="0" distL="0" distR="0" wp14:anchorId="01FCACFF" wp14:editId="55856DFB">
            <wp:extent cx="2305878" cy="2009273"/>
            <wp:effectExtent l="0" t="0" r="0" b="0"/>
            <wp:docPr id="122535710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7961" b="6682"/>
                    <a:stretch>
                      <a:fillRect/>
                    </a:stretch>
                  </pic:blipFill>
                  <pic:spPr bwMode="auto">
                    <a:xfrm>
                      <a:off x="0" y="0"/>
                      <a:ext cx="2337442" cy="2036777"/>
                    </a:xfrm>
                    <a:prstGeom prst="rect">
                      <a:avLst/>
                    </a:prstGeom>
                    <a:noFill/>
                    <a:ln>
                      <a:noFill/>
                    </a:ln>
                    <a:extLst>
                      <a:ext uri="{53640926-AAD7-44D8-BBD7-CCE9431645EC}">
                        <a14:shadowObscured xmlns:a14="http://schemas.microsoft.com/office/drawing/2010/main"/>
                      </a:ext>
                    </a:extLst>
                  </pic:spPr>
                </pic:pic>
              </a:graphicData>
            </a:graphic>
          </wp:inline>
        </w:drawing>
      </w:r>
    </w:p>
    <w:p w14:paraId="096B7D04" w14:textId="77777777" w:rsidR="00267E0B" w:rsidRPr="00694C68" w:rsidRDefault="00267E0B" w:rsidP="00DC6788">
      <w:pPr>
        <w:pStyle w:val="a6"/>
        <w:shd w:val="clear" w:color="auto" w:fill="FFFFFF"/>
        <w:spacing w:before="0" w:beforeAutospacing="0" w:after="0" w:afterAutospacing="0"/>
        <w:ind w:firstLine="454"/>
        <w:contextualSpacing/>
        <w:jc w:val="both"/>
      </w:pPr>
    </w:p>
    <w:p w14:paraId="7BA7B540" w14:textId="77777777" w:rsidR="00267E0B" w:rsidRPr="00694C68" w:rsidRDefault="00267E0B" w:rsidP="00DC6788">
      <w:pPr>
        <w:pStyle w:val="a6"/>
        <w:shd w:val="clear" w:color="auto" w:fill="FFFFFF"/>
        <w:spacing w:before="0" w:beforeAutospacing="0" w:after="0" w:afterAutospacing="0"/>
        <w:ind w:firstLine="454"/>
        <w:contextualSpacing/>
        <w:jc w:val="center"/>
        <w:rPr>
          <w:sz w:val="28"/>
          <w:szCs w:val="28"/>
        </w:rPr>
      </w:pPr>
      <w:r w:rsidRPr="00694C68">
        <w:rPr>
          <w:sz w:val="28"/>
          <w:szCs w:val="28"/>
        </w:rPr>
        <w:t xml:space="preserve">Рисунок 3.4 – </w:t>
      </w:r>
      <w:r w:rsidR="00E95E75" w:rsidRPr="00694C68">
        <w:rPr>
          <w:sz w:val="28"/>
          <w:szCs w:val="28"/>
        </w:rPr>
        <w:t>Образцы спецкокса</w:t>
      </w:r>
      <w:r w:rsidRPr="00694C68">
        <w:rPr>
          <w:sz w:val="28"/>
          <w:szCs w:val="28"/>
        </w:rPr>
        <w:t xml:space="preserve"> </w:t>
      </w:r>
    </w:p>
    <w:p w14:paraId="6BE15E4B" w14:textId="77777777" w:rsidR="00267E0B" w:rsidRPr="00694C68" w:rsidRDefault="00267E0B" w:rsidP="00DC6788">
      <w:pPr>
        <w:pStyle w:val="a6"/>
        <w:shd w:val="clear" w:color="auto" w:fill="FFFFFF"/>
        <w:spacing w:before="0" w:beforeAutospacing="0" w:after="0" w:afterAutospacing="0"/>
        <w:ind w:firstLine="454"/>
        <w:contextualSpacing/>
        <w:jc w:val="both"/>
        <w:rPr>
          <w:sz w:val="28"/>
          <w:szCs w:val="28"/>
        </w:rPr>
      </w:pPr>
    </w:p>
    <w:p w14:paraId="3FEB61CD" w14:textId="335DF102" w:rsidR="00781E59" w:rsidRPr="00694C68" w:rsidRDefault="00781E59" w:rsidP="00DC6788">
      <w:pPr>
        <w:pStyle w:val="a6"/>
        <w:shd w:val="clear" w:color="auto" w:fill="FFFFFF"/>
        <w:spacing w:before="0" w:beforeAutospacing="0" w:after="0" w:afterAutospacing="0"/>
        <w:ind w:firstLine="454"/>
        <w:contextualSpacing/>
        <w:jc w:val="both"/>
        <w:rPr>
          <w:sz w:val="28"/>
          <w:szCs w:val="28"/>
        </w:rPr>
      </w:pPr>
      <w:r w:rsidRPr="00694C68">
        <w:rPr>
          <w:sz w:val="28"/>
          <w:szCs w:val="28"/>
        </w:rPr>
        <w:t xml:space="preserve">Образцы полученного спецкокса, после охлаждения, отбирались в соответствии с требованиями ГОСТ 23083-78 и направлялись на анализ. Основные характеристики представлены в таблице </w:t>
      </w:r>
      <w:r w:rsidRPr="00DF5E25">
        <w:rPr>
          <w:sz w:val="28"/>
          <w:szCs w:val="28"/>
        </w:rPr>
        <w:t>3.</w:t>
      </w:r>
      <w:r w:rsidR="00E93FC1" w:rsidRPr="00DF5E25">
        <w:rPr>
          <w:sz w:val="28"/>
          <w:szCs w:val="28"/>
        </w:rPr>
        <w:t>2–3</w:t>
      </w:r>
      <w:r w:rsidR="00DF5E25" w:rsidRPr="00DF5E25">
        <w:rPr>
          <w:sz w:val="28"/>
          <w:szCs w:val="28"/>
        </w:rPr>
        <w:t>.</w:t>
      </w:r>
      <w:r w:rsidR="00E93FC1" w:rsidRPr="00694C68">
        <w:rPr>
          <w:sz w:val="28"/>
          <w:szCs w:val="28"/>
        </w:rPr>
        <w:t>5.</w:t>
      </w:r>
    </w:p>
    <w:p w14:paraId="4413C75F" w14:textId="0C4FAC1D" w:rsidR="003952AA" w:rsidRPr="00694C68" w:rsidRDefault="003952AA"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С ростом доли углей Шубарколь в шихте полученный спецкокс демонстрирует снижение зольности с </w:t>
      </w:r>
      <w:r w:rsidR="00261094">
        <w:rPr>
          <w:rFonts w:ascii="Times New Roman" w:hAnsi="Times New Roman" w:cs="Times New Roman"/>
          <w:sz w:val="28"/>
          <w:szCs w:val="28"/>
        </w:rPr>
        <w:t>13,26</w:t>
      </w:r>
      <w:r w:rsidR="004A6717">
        <w:rPr>
          <w:rFonts w:ascii="Times New Roman" w:hAnsi="Times New Roman" w:cs="Times New Roman"/>
          <w:sz w:val="28"/>
          <w:szCs w:val="28"/>
          <w:lang w:val="kk-KZ"/>
        </w:rPr>
        <w:t xml:space="preserve"> </w:t>
      </w:r>
      <w:r w:rsidRPr="00694C68">
        <w:rPr>
          <w:rFonts w:ascii="Times New Roman" w:hAnsi="Times New Roman" w:cs="Times New Roman"/>
          <w:sz w:val="28"/>
          <w:szCs w:val="28"/>
        </w:rPr>
        <w:t xml:space="preserve">% для Ж-100 до </w:t>
      </w:r>
      <w:r w:rsidR="00261094">
        <w:rPr>
          <w:rFonts w:ascii="Times New Roman" w:hAnsi="Times New Roman" w:cs="Times New Roman"/>
          <w:sz w:val="28"/>
          <w:szCs w:val="28"/>
        </w:rPr>
        <w:t>12</w:t>
      </w:r>
      <w:r w:rsidRPr="00694C68">
        <w:rPr>
          <w:rFonts w:ascii="Times New Roman" w:hAnsi="Times New Roman" w:cs="Times New Roman"/>
          <w:sz w:val="28"/>
          <w:szCs w:val="28"/>
        </w:rPr>
        <w:t>,</w:t>
      </w:r>
      <w:r w:rsidR="00261094">
        <w:rPr>
          <w:rFonts w:ascii="Times New Roman" w:hAnsi="Times New Roman" w:cs="Times New Roman"/>
          <w:sz w:val="28"/>
          <w:szCs w:val="28"/>
        </w:rPr>
        <w:t>45</w:t>
      </w:r>
      <w:r w:rsidR="004A6717">
        <w:rPr>
          <w:rFonts w:ascii="Times New Roman" w:hAnsi="Times New Roman" w:cs="Times New Roman"/>
          <w:sz w:val="28"/>
          <w:szCs w:val="28"/>
          <w:lang w:val="kk-KZ"/>
        </w:rPr>
        <w:t xml:space="preserve"> </w:t>
      </w:r>
      <w:r w:rsidRPr="00694C68">
        <w:rPr>
          <w:rFonts w:ascii="Times New Roman" w:hAnsi="Times New Roman" w:cs="Times New Roman"/>
          <w:sz w:val="28"/>
          <w:szCs w:val="28"/>
        </w:rPr>
        <w:t>% для Ж-75/Ш-25, структурной прочности с 80,5</w:t>
      </w:r>
      <w:r w:rsidR="004A6717">
        <w:rPr>
          <w:rFonts w:ascii="Times New Roman" w:hAnsi="Times New Roman" w:cs="Times New Roman"/>
          <w:sz w:val="28"/>
          <w:szCs w:val="28"/>
          <w:lang w:val="kk-KZ"/>
        </w:rPr>
        <w:t xml:space="preserve"> </w:t>
      </w:r>
      <w:r w:rsidRPr="00694C68">
        <w:rPr>
          <w:rFonts w:ascii="Times New Roman" w:hAnsi="Times New Roman" w:cs="Times New Roman"/>
          <w:sz w:val="28"/>
          <w:szCs w:val="28"/>
        </w:rPr>
        <w:t>% до 70,4</w:t>
      </w:r>
      <w:r w:rsidR="004A6717">
        <w:rPr>
          <w:rFonts w:ascii="Times New Roman" w:hAnsi="Times New Roman" w:cs="Times New Roman"/>
          <w:sz w:val="28"/>
          <w:szCs w:val="28"/>
          <w:lang w:val="kk-KZ"/>
        </w:rPr>
        <w:t xml:space="preserve"> </w:t>
      </w:r>
      <w:r w:rsidRPr="00694C68">
        <w:rPr>
          <w:rFonts w:ascii="Times New Roman" w:hAnsi="Times New Roman" w:cs="Times New Roman"/>
          <w:sz w:val="28"/>
          <w:szCs w:val="28"/>
        </w:rPr>
        <w:t>% и удельного электрического сопротивления с 9,85·10² до 5,42·10¹. При этом реакционная способность (CRI) незначительно возрастает с 73,5</w:t>
      </w:r>
      <w:r w:rsidR="00E411F9" w:rsidRPr="00694C68">
        <w:rPr>
          <w:rFonts w:ascii="Times New Roman" w:hAnsi="Times New Roman" w:cs="Times New Roman"/>
          <w:sz w:val="28"/>
          <w:szCs w:val="28"/>
        </w:rPr>
        <w:t xml:space="preserve"> </w:t>
      </w:r>
      <w:r w:rsidRPr="00694C68">
        <w:rPr>
          <w:rFonts w:ascii="Times New Roman" w:hAnsi="Times New Roman" w:cs="Times New Roman"/>
          <w:sz w:val="28"/>
          <w:szCs w:val="28"/>
        </w:rPr>
        <w:t>% до 74,4</w:t>
      </w:r>
      <w:r w:rsidR="00E411F9" w:rsidRPr="00694C68">
        <w:rPr>
          <w:rFonts w:ascii="Times New Roman" w:hAnsi="Times New Roman" w:cs="Times New Roman"/>
          <w:sz w:val="28"/>
          <w:szCs w:val="28"/>
        </w:rPr>
        <w:t xml:space="preserve"> </w:t>
      </w:r>
      <w:r w:rsidRPr="00694C68">
        <w:rPr>
          <w:rFonts w:ascii="Times New Roman" w:hAnsi="Times New Roman" w:cs="Times New Roman"/>
          <w:sz w:val="28"/>
          <w:szCs w:val="28"/>
        </w:rPr>
        <w:t>%, а прочность после реакции (CSR) снижается с 26,0</w:t>
      </w:r>
      <w:r w:rsidR="00E411F9" w:rsidRPr="00694C68">
        <w:rPr>
          <w:rFonts w:ascii="Times New Roman" w:hAnsi="Times New Roman" w:cs="Times New Roman"/>
          <w:sz w:val="28"/>
          <w:szCs w:val="28"/>
        </w:rPr>
        <w:t xml:space="preserve"> </w:t>
      </w:r>
      <w:r w:rsidRPr="00694C68">
        <w:rPr>
          <w:rFonts w:ascii="Times New Roman" w:hAnsi="Times New Roman" w:cs="Times New Roman"/>
          <w:sz w:val="28"/>
          <w:szCs w:val="28"/>
        </w:rPr>
        <w:t>% до 22,4</w:t>
      </w:r>
      <w:r w:rsidR="00E411F9" w:rsidRPr="00694C68">
        <w:rPr>
          <w:rFonts w:ascii="Times New Roman" w:hAnsi="Times New Roman" w:cs="Times New Roman"/>
          <w:sz w:val="28"/>
          <w:szCs w:val="28"/>
        </w:rPr>
        <w:t xml:space="preserve"> </w:t>
      </w:r>
      <w:r w:rsidRPr="00694C68">
        <w:rPr>
          <w:rFonts w:ascii="Times New Roman" w:hAnsi="Times New Roman" w:cs="Times New Roman"/>
          <w:sz w:val="28"/>
          <w:szCs w:val="28"/>
        </w:rPr>
        <w:t>%.</w:t>
      </w:r>
    </w:p>
    <w:p w14:paraId="69E7C90E" w14:textId="5DE3F9E3" w:rsidR="00DA311A" w:rsidRDefault="00E411F9" w:rsidP="00DC6788">
      <w:pPr>
        <w:pStyle w:val="a6"/>
        <w:shd w:val="clear" w:color="auto" w:fill="FFFFFF"/>
        <w:spacing w:before="0" w:beforeAutospacing="0" w:after="0" w:afterAutospacing="0"/>
        <w:ind w:firstLine="454"/>
        <w:contextualSpacing/>
        <w:jc w:val="both"/>
        <w:rPr>
          <w:rFonts w:eastAsiaTheme="minorHAnsi"/>
          <w:sz w:val="28"/>
          <w:szCs w:val="28"/>
          <w:lang w:val="kk-KZ" w:eastAsia="en-US"/>
        </w:rPr>
      </w:pPr>
      <w:r w:rsidRPr="00694C68">
        <w:rPr>
          <w:rFonts w:eastAsiaTheme="minorHAnsi"/>
          <w:sz w:val="28"/>
          <w:szCs w:val="28"/>
          <w:lang w:eastAsia="en-US"/>
        </w:rPr>
        <w:t>Наиболее значимым изменением в химическом составе золы (Таблица 3.3) является существенное снижение содержания фосфора (P) – с 0,075 % для Ж-100 до 0,056 % для Ж-75. Содержание серы (S) при этом показывает незначительный рост (</w:t>
      </w:r>
      <w:r w:rsidRPr="00DF5E25">
        <w:rPr>
          <w:rFonts w:eastAsiaTheme="minorHAnsi"/>
          <w:sz w:val="28"/>
          <w:szCs w:val="28"/>
          <w:lang w:eastAsia="en-US"/>
        </w:rPr>
        <w:t>с 0,451</w:t>
      </w:r>
      <w:r w:rsidR="00DF5E25" w:rsidRPr="00DF5E25">
        <w:rPr>
          <w:rFonts w:eastAsiaTheme="minorHAnsi"/>
          <w:sz w:val="28"/>
          <w:szCs w:val="28"/>
          <w:lang w:eastAsia="en-US"/>
        </w:rPr>
        <w:t xml:space="preserve"> </w:t>
      </w:r>
      <w:r w:rsidRPr="00DF5E25">
        <w:rPr>
          <w:rFonts w:eastAsiaTheme="minorHAnsi"/>
          <w:sz w:val="28"/>
          <w:szCs w:val="28"/>
          <w:lang w:eastAsia="en-US"/>
        </w:rPr>
        <w:t>% до 0,472</w:t>
      </w:r>
      <w:r w:rsidR="00DF5E25" w:rsidRPr="00DF5E25">
        <w:rPr>
          <w:rFonts w:eastAsiaTheme="minorHAnsi"/>
          <w:sz w:val="28"/>
          <w:szCs w:val="28"/>
          <w:lang w:eastAsia="en-US"/>
        </w:rPr>
        <w:t xml:space="preserve"> </w:t>
      </w:r>
      <w:r w:rsidRPr="00DF5E25">
        <w:rPr>
          <w:rFonts w:eastAsiaTheme="minorHAnsi"/>
          <w:sz w:val="28"/>
          <w:szCs w:val="28"/>
          <w:lang w:eastAsia="en-US"/>
        </w:rPr>
        <w:t>%), ост</w:t>
      </w:r>
      <w:r w:rsidRPr="00694C68">
        <w:rPr>
          <w:rFonts w:eastAsiaTheme="minorHAnsi"/>
          <w:sz w:val="28"/>
          <w:szCs w:val="28"/>
          <w:lang w:eastAsia="en-US"/>
        </w:rPr>
        <w:t>аваясь в пределах погрешности для данного типа сырья. Это является положительным результатом, подтверждающим возможность получения спецкокса с пониженным содержанием основной вредной примеси (фосфора).</w:t>
      </w:r>
      <w:r w:rsidR="004A6717">
        <w:rPr>
          <w:rFonts w:eastAsiaTheme="minorHAnsi"/>
          <w:sz w:val="28"/>
          <w:szCs w:val="28"/>
          <w:lang w:val="kk-KZ" w:eastAsia="en-US"/>
        </w:rPr>
        <w:t xml:space="preserve"> </w:t>
      </w:r>
    </w:p>
    <w:p w14:paraId="45D44F71" w14:textId="0A1144A5" w:rsidR="004A6717" w:rsidRPr="004A6717" w:rsidRDefault="004A6717" w:rsidP="00DC6788">
      <w:pPr>
        <w:pStyle w:val="a6"/>
        <w:shd w:val="clear" w:color="auto" w:fill="FFFFFF"/>
        <w:spacing w:before="0" w:beforeAutospacing="0" w:after="0" w:afterAutospacing="0"/>
        <w:ind w:firstLine="454"/>
        <w:contextualSpacing/>
        <w:jc w:val="both"/>
        <w:rPr>
          <w:sz w:val="28"/>
          <w:szCs w:val="28"/>
          <w:lang w:val="kk-KZ"/>
        </w:rPr>
        <w:sectPr w:rsidR="004A6717" w:rsidRPr="004A6717" w:rsidSect="00781E59">
          <w:pgSz w:w="11906" w:h="16838"/>
          <w:pgMar w:top="1134" w:right="567" w:bottom="1134" w:left="1701" w:header="709" w:footer="709" w:gutter="0"/>
          <w:cols w:space="708"/>
          <w:docGrid w:linePitch="360"/>
        </w:sectPr>
      </w:pPr>
    </w:p>
    <w:p w14:paraId="7CF88A46" w14:textId="77777777" w:rsidR="00781E59" w:rsidRPr="00694C68" w:rsidRDefault="00781E59" w:rsidP="00DC6788">
      <w:pPr>
        <w:spacing w:after="0" w:line="240" w:lineRule="auto"/>
        <w:contextualSpacing/>
        <w:rPr>
          <w:rFonts w:ascii="Times New Roman" w:hAnsi="Times New Roman" w:cs="Times New Roman"/>
          <w:sz w:val="28"/>
          <w:szCs w:val="28"/>
          <w:lang w:val="kk-KZ"/>
        </w:rPr>
      </w:pPr>
      <w:bookmarkStart w:id="98" w:name="_Hlk211202822"/>
      <w:bookmarkStart w:id="99" w:name="_Hlk207715580"/>
      <w:r w:rsidRPr="00694C68">
        <w:rPr>
          <w:rFonts w:ascii="Times New Roman" w:hAnsi="Times New Roman" w:cs="Times New Roman"/>
          <w:sz w:val="28"/>
          <w:szCs w:val="28"/>
        </w:rPr>
        <w:lastRenderedPageBreak/>
        <w:t xml:space="preserve">Таблица </w:t>
      </w:r>
      <w:r w:rsidR="00E93FC1" w:rsidRPr="00694C68">
        <w:rPr>
          <w:rFonts w:ascii="Times New Roman" w:hAnsi="Times New Roman" w:cs="Times New Roman"/>
          <w:sz w:val="28"/>
          <w:szCs w:val="28"/>
        </w:rPr>
        <w:t>3.</w:t>
      </w:r>
      <w:bookmarkStart w:id="100" w:name="_Hlk210734527"/>
      <w:r w:rsidR="00E93FC1" w:rsidRPr="00694C68">
        <w:rPr>
          <w:rFonts w:ascii="Times New Roman" w:hAnsi="Times New Roman" w:cs="Times New Roman"/>
          <w:sz w:val="28"/>
          <w:szCs w:val="28"/>
        </w:rPr>
        <w:t xml:space="preserve">2 </w:t>
      </w:r>
      <w:r w:rsidRPr="00694C68">
        <w:rPr>
          <w:rFonts w:ascii="Times New Roman" w:hAnsi="Times New Roman" w:cs="Times New Roman"/>
          <w:sz w:val="28"/>
          <w:szCs w:val="28"/>
        </w:rPr>
        <w:t xml:space="preserve">– </w:t>
      </w:r>
      <w:r w:rsidRPr="00694C68">
        <w:rPr>
          <w:rFonts w:ascii="Times New Roman" w:hAnsi="Times New Roman" w:cs="Times New Roman"/>
          <w:sz w:val="28"/>
          <w:szCs w:val="28"/>
          <w:lang w:val="kk-KZ"/>
        </w:rPr>
        <w:t>Ус</w:t>
      </w:r>
      <w:r w:rsidR="00A811FC" w:rsidRPr="00694C68">
        <w:rPr>
          <w:rFonts w:ascii="Times New Roman" w:hAnsi="Times New Roman" w:cs="Times New Roman"/>
          <w:sz w:val="28"/>
          <w:szCs w:val="28"/>
          <w:lang w:val="kk-KZ"/>
        </w:rPr>
        <w:t>р</w:t>
      </w:r>
      <w:r w:rsidRPr="00694C68">
        <w:rPr>
          <w:rFonts w:ascii="Times New Roman" w:hAnsi="Times New Roman" w:cs="Times New Roman"/>
          <w:sz w:val="28"/>
          <w:szCs w:val="28"/>
          <w:lang w:val="kk-KZ"/>
        </w:rPr>
        <w:t>едн</w:t>
      </w:r>
      <w:r w:rsidR="00A811FC" w:rsidRPr="00694C68">
        <w:rPr>
          <w:rFonts w:ascii="Times New Roman" w:hAnsi="Times New Roman" w:cs="Times New Roman"/>
          <w:sz w:val="28"/>
          <w:szCs w:val="28"/>
          <w:lang w:val="kk-KZ"/>
        </w:rPr>
        <w:t>ен</w:t>
      </w:r>
      <w:r w:rsidRPr="00694C68">
        <w:rPr>
          <w:rFonts w:ascii="Times New Roman" w:hAnsi="Times New Roman" w:cs="Times New Roman"/>
          <w:sz w:val="28"/>
          <w:szCs w:val="28"/>
          <w:lang w:val="kk-KZ"/>
        </w:rPr>
        <w:t>ные значения качества восстановителей</w:t>
      </w:r>
      <w:r w:rsidR="00F05FA3" w:rsidRPr="00694C68">
        <w:rPr>
          <w:rFonts w:ascii="Times New Roman" w:hAnsi="Times New Roman" w:cs="Times New Roman"/>
          <w:sz w:val="28"/>
          <w:szCs w:val="28"/>
          <w:lang w:val="kk-KZ"/>
        </w:rPr>
        <w:t>, %</w:t>
      </w:r>
    </w:p>
    <w:tbl>
      <w:tblPr>
        <w:tblStyle w:val="a5"/>
        <w:tblW w:w="14879" w:type="dxa"/>
        <w:tblLayout w:type="fixed"/>
        <w:tblLook w:val="04A0" w:firstRow="1" w:lastRow="0" w:firstColumn="1" w:lastColumn="0" w:noHBand="0" w:noVBand="1"/>
      </w:tblPr>
      <w:tblGrid>
        <w:gridCol w:w="534"/>
        <w:gridCol w:w="2296"/>
        <w:gridCol w:w="993"/>
        <w:gridCol w:w="992"/>
        <w:gridCol w:w="1276"/>
        <w:gridCol w:w="2316"/>
        <w:gridCol w:w="1474"/>
        <w:gridCol w:w="1474"/>
        <w:gridCol w:w="1256"/>
        <w:gridCol w:w="2268"/>
      </w:tblGrid>
      <w:tr w:rsidR="00695719" w:rsidRPr="00694C68" w14:paraId="1231EF1D" w14:textId="77777777" w:rsidTr="00D96E45">
        <w:tc>
          <w:tcPr>
            <w:tcW w:w="534" w:type="dxa"/>
            <w:vMerge w:val="restart"/>
            <w:vAlign w:val="center"/>
          </w:tcPr>
          <w:p w14:paraId="65DD92AB" w14:textId="77777777" w:rsidR="00695719" w:rsidRPr="00694C68" w:rsidRDefault="00695719" w:rsidP="00DC6788">
            <w:pPr>
              <w:contextualSpacing/>
              <w:jc w:val="center"/>
              <w:rPr>
                <w:rFonts w:ascii="Times New Roman" w:hAnsi="Times New Roman" w:cs="Times New Roman"/>
                <w:sz w:val="28"/>
                <w:szCs w:val="28"/>
              </w:rPr>
            </w:pPr>
            <w:bookmarkStart w:id="101" w:name="_Hlk211209623"/>
            <w:bookmarkStart w:id="102" w:name="_Hlk211812342"/>
            <w:r w:rsidRPr="00694C68">
              <w:rPr>
                <w:rFonts w:ascii="Times New Roman" w:hAnsi="Times New Roman" w:cs="Times New Roman"/>
                <w:sz w:val="28"/>
                <w:szCs w:val="28"/>
              </w:rPr>
              <w:t>№</w:t>
            </w:r>
          </w:p>
        </w:tc>
        <w:tc>
          <w:tcPr>
            <w:tcW w:w="2296" w:type="dxa"/>
            <w:vMerge w:val="restart"/>
            <w:vAlign w:val="center"/>
          </w:tcPr>
          <w:p w14:paraId="0050920D"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iCs/>
                <w:sz w:val="28"/>
                <w:szCs w:val="28"/>
              </w:rPr>
              <w:t>Наименование материала, %</w:t>
            </w:r>
          </w:p>
        </w:tc>
        <w:tc>
          <w:tcPr>
            <w:tcW w:w="3261" w:type="dxa"/>
            <w:gridSpan w:val="3"/>
            <w:vAlign w:val="center"/>
          </w:tcPr>
          <w:p w14:paraId="2DFFADBA"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Технический состав</w:t>
            </w:r>
          </w:p>
        </w:tc>
        <w:tc>
          <w:tcPr>
            <w:tcW w:w="2316" w:type="dxa"/>
            <w:vMerge w:val="restart"/>
          </w:tcPr>
          <w:p w14:paraId="44B88A78"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Содержание углерода С, %</w:t>
            </w:r>
          </w:p>
        </w:tc>
        <w:tc>
          <w:tcPr>
            <w:tcW w:w="2948" w:type="dxa"/>
            <w:gridSpan w:val="2"/>
            <w:vAlign w:val="center"/>
          </w:tcPr>
          <w:p w14:paraId="76A4F3E8"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Реакционная способность</w:t>
            </w:r>
          </w:p>
        </w:tc>
        <w:tc>
          <w:tcPr>
            <w:tcW w:w="1256" w:type="dxa"/>
            <w:vMerge w:val="restart"/>
            <w:vAlign w:val="center"/>
          </w:tcPr>
          <w:p w14:paraId="312E1513"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УЭС</w:t>
            </w:r>
          </w:p>
        </w:tc>
        <w:tc>
          <w:tcPr>
            <w:tcW w:w="2268" w:type="dxa"/>
            <w:vMerge w:val="restart"/>
          </w:tcPr>
          <w:p w14:paraId="4FEB553D"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Структурная прочность, П</w:t>
            </w:r>
            <w:r w:rsidRPr="00694C68">
              <w:rPr>
                <w:rFonts w:ascii="Times New Roman" w:hAnsi="Times New Roman" w:cs="Times New Roman"/>
                <w:sz w:val="28"/>
                <w:szCs w:val="28"/>
                <w:vertAlign w:val="subscript"/>
              </w:rPr>
              <w:t>с</w:t>
            </w:r>
            <w:r w:rsidRPr="00694C68">
              <w:rPr>
                <w:rFonts w:ascii="Times New Roman" w:hAnsi="Times New Roman" w:cs="Times New Roman"/>
                <w:sz w:val="28"/>
                <w:szCs w:val="28"/>
              </w:rPr>
              <w:t>, %</w:t>
            </w:r>
          </w:p>
        </w:tc>
      </w:tr>
      <w:tr w:rsidR="00695719" w:rsidRPr="00694C68" w14:paraId="1E3E4C60" w14:textId="77777777" w:rsidTr="00D96E45">
        <w:tc>
          <w:tcPr>
            <w:tcW w:w="534" w:type="dxa"/>
            <w:vMerge/>
          </w:tcPr>
          <w:p w14:paraId="20AED8DE" w14:textId="77777777" w:rsidR="00695719" w:rsidRPr="00694C68" w:rsidRDefault="00695719" w:rsidP="00DC6788">
            <w:pPr>
              <w:contextualSpacing/>
              <w:rPr>
                <w:rFonts w:ascii="Times New Roman" w:hAnsi="Times New Roman" w:cs="Times New Roman"/>
                <w:sz w:val="28"/>
                <w:szCs w:val="28"/>
              </w:rPr>
            </w:pPr>
          </w:p>
        </w:tc>
        <w:tc>
          <w:tcPr>
            <w:tcW w:w="2296" w:type="dxa"/>
            <w:vMerge/>
          </w:tcPr>
          <w:p w14:paraId="6EC2925D" w14:textId="77777777" w:rsidR="00695719" w:rsidRPr="00694C68" w:rsidRDefault="00695719" w:rsidP="00DC6788">
            <w:pPr>
              <w:contextualSpacing/>
              <w:rPr>
                <w:rFonts w:ascii="Times New Roman" w:hAnsi="Times New Roman" w:cs="Times New Roman"/>
                <w:sz w:val="28"/>
                <w:szCs w:val="28"/>
              </w:rPr>
            </w:pPr>
          </w:p>
        </w:tc>
        <w:tc>
          <w:tcPr>
            <w:tcW w:w="993" w:type="dxa"/>
          </w:tcPr>
          <w:p w14:paraId="3975F232" w14:textId="77777777" w:rsidR="00695719" w:rsidRPr="00694C68" w:rsidRDefault="00695719" w:rsidP="00DC6788">
            <w:pPr>
              <w:suppressAutoHyphens/>
              <w:autoSpaceDE w:val="0"/>
              <w:autoSpaceDN w:val="0"/>
              <w:adjustRightInd w:val="0"/>
              <w:contextualSpacing/>
              <w:jc w:val="center"/>
              <w:rPr>
                <w:rFonts w:ascii="Times New Roman" w:hAnsi="Times New Roman" w:cs="Times New Roman"/>
                <w:sz w:val="28"/>
                <w:szCs w:val="28"/>
                <w:vertAlign w:val="superscript"/>
              </w:rPr>
            </w:pPr>
            <w:r w:rsidRPr="00694C68">
              <w:rPr>
                <w:rFonts w:ascii="Times New Roman" w:hAnsi="Times New Roman" w:cs="Times New Roman"/>
                <w:color w:val="000000" w:themeColor="text1"/>
                <w:sz w:val="28"/>
                <w:szCs w:val="28"/>
              </w:rPr>
              <w:t>А</w:t>
            </w:r>
            <w:r w:rsidRPr="00694C68">
              <w:rPr>
                <w:rFonts w:ascii="Times New Roman" w:hAnsi="Times New Roman" w:cs="Times New Roman"/>
                <w:color w:val="000000" w:themeColor="text1"/>
                <w:sz w:val="28"/>
                <w:szCs w:val="28"/>
                <w:vertAlign w:val="superscript"/>
              </w:rPr>
              <w:t>с</w:t>
            </w:r>
          </w:p>
        </w:tc>
        <w:tc>
          <w:tcPr>
            <w:tcW w:w="992" w:type="dxa"/>
          </w:tcPr>
          <w:p w14:paraId="7CD93E1A"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iCs/>
                <w:color w:val="000000" w:themeColor="text1"/>
                <w:sz w:val="28"/>
                <w:szCs w:val="28"/>
                <w:lang w:val="en-US"/>
              </w:rPr>
              <w:t>W</w:t>
            </w:r>
            <w:r w:rsidRPr="00694C68">
              <w:rPr>
                <w:rFonts w:ascii="Times New Roman" w:hAnsi="Times New Roman" w:cs="Times New Roman"/>
                <w:iCs/>
                <w:color w:val="000000" w:themeColor="text1"/>
                <w:sz w:val="28"/>
                <w:szCs w:val="28"/>
                <w:vertAlign w:val="superscript"/>
              </w:rPr>
              <w:t>р</w:t>
            </w:r>
          </w:p>
        </w:tc>
        <w:tc>
          <w:tcPr>
            <w:tcW w:w="1276" w:type="dxa"/>
          </w:tcPr>
          <w:p w14:paraId="353078C3" w14:textId="77777777" w:rsidR="00695719" w:rsidRPr="00694C68" w:rsidRDefault="00695719" w:rsidP="00DC6788">
            <w:pPr>
              <w:suppressAutoHyphens/>
              <w:autoSpaceDE w:val="0"/>
              <w:autoSpaceDN w:val="0"/>
              <w:adjustRightInd w:val="0"/>
              <w:contextualSpacing/>
              <w:jc w:val="center"/>
              <w:rPr>
                <w:rFonts w:ascii="Times New Roman" w:hAnsi="Times New Roman" w:cs="Times New Roman"/>
                <w:sz w:val="28"/>
                <w:szCs w:val="28"/>
                <w:vertAlign w:val="superscript"/>
              </w:rPr>
            </w:pPr>
            <w:r w:rsidRPr="00694C68">
              <w:rPr>
                <w:rFonts w:ascii="Times New Roman" w:hAnsi="Times New Roman" w:cs="Times New Roman"/>
                <w:iCs/>
                <w:color w:val="000000" w:themeColor="text1"/>
                <w:sz w:val="28"/>
                <w:szCs w:val="28"/>
                <w:lang w:val="en-US"/>
              </w:rPr>
              <w:t>V</w:t>
            </w:r>
            <w:r w:rsidRPr="00694C68">
              <w:rPr>
                <w:rFonts w:ascii="Times New Roman" w:hAnsi="Times New Roman" w:cs="Times New Roman"/>
                <w:iCs/>
                <w:color w:val="000000" w:themeColor="text1"/>
                <w:sz w:val="28"/>
                <w:szCs w:val="28"/>
                <w:vertAlign w:val="superscript"/>
                <w:lang w:val="en-US"/>
              </w:rPr>
              <w:t>d</w:t>
            </w:r>
          </w:p>
        </w:tc>
        <w:tc>
          <w:tcPr>
            <w:tcW w:w="2316" w:type="dxa"/>
            <w:vMerge/>
          </w:tcPr>
          <w:p w14:paraId="1F959A7F" w14:textId="77777777" w:rsidR="00695719" w:rsidRPr="00694C68" w:rsidRDefault="00695719" w:rsidP="00DC6788">
            <w:pPr>
              <w:contextualSpacing/>
              <w:jc w:val="center"/>
              <w:rPr>
                <w:rFonts w:ascii="Times New Roman" w:hAnsi="Times New Roman" w:cs="Times New Roman"/>
                <w:sz w:val="28"/>
                <w:szCs w:val="28"/>
                <w:lang w:val="en-US"/>
              </w:rPr>
            </w:pPr>
          </w:p>
        </w:tc>
        <w:tc>
          <w:tcPr>
            <w:tcW w:w="1474" w:type="dxa"/>
            <w:vAlign w:val="center"/>
          </w:tcPr>
          <w:p w14:paraId="4954C2D1" w14:textId="77777777" w:rsidR="00695719" w:rsidRPr="00694C68" w:rsidRDefault="00695719"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lang w:val="en-US"/>
              </w:rPr>
              <w:t>CRI</w:t>
            </w:r>
          </w:p>
        </w:tc>
        <w:tc>
          <w:tcPr>
            <w:tcW w:w="1474" w:type="dxa"/>
            <w:vAlign w:val="center"/>
          </w:tcPr>
          <w:p w14:paraId="53C2AD1B" w14:textId="77777777" w:rsidR="00695719" w:rsidRPr="00694C68" w:rsidRDefault="00695719"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lang w:val="en-US"/>
              </w:rPr>
              <w:t>CRS</w:t>
            </w:r>
          </w:p>
        </w:tc>
        <w:tc>
          <w:tcPr>
            <w:tcW w:w="1256" w:type="dxa"/>
            <w:vMerge/>
            <w:vAlign w:val="center"/>
          </w:tcPr>
          <w:p w14:paraId="6E77D533" w14:textId="77777777" w:rsidR="00695719" w:rsidRPr="00694C68" w:rsidRDefault="00695719" w:rsidP="00DC6788">
            <w:pPr>
              <w:contextualSpacing/>
              <w:jc w:val="center"/>
              <w:rPr>
                <w:rFonts w:ascii="Times New Roman" w:hAnsi="Times New Roman" w:cs="Times New Roman"/>
                <w:sz w:val="28"/>
                <w:szCs w:val="28"/>
              </w:rPr>
            </w:pPr>
          </w:p>
        </w:tc>
        <w:tc>
          <w:tcPr>
            <w:tcW w:w="2268" w:type="dxa"/>
            <w:vMerge/>
          </w:tcPr>
          <w:p w14:paraId="063AF10E" w14:textId="77777777" w:rsidR="00695719" w:rsidRPr="00694C68" w:rsidRDefault="00695719" w:rsidP="00DC6788">
            <w:pPr>
              <w:contextualSpacing/>
              <w:rPr>
                <w:rFonts w:ascii="Times New Roman" w:hAnsi="Times New Roman" w:cs="Times New Roman"/>
                <w:sz w:val="28"/>
                <w:szCs w:val="28"/>
              </w:rPr>
            </w:pPr>
          </w:p>
        </w:tc>
      </w:tr>
      <w:tr w:rsidR="00695719" w:rsidRPr="00694C68" w14:paraId="65B79DC1" w14:textId="77777777" w:rsidTr="00D96E45">
        <w:trPr>
          <w:trHeight w:val="409"/>
        </w:trPr>
        <w:tc>
          <w:tcPr>
            <w:tcW w:w="534" w:type="dxa"/>
          </w:tcPr>
          <w:p w14:paraId="5704D1BF" w14:textId="77777777" w:rsidR="00695719" w:rsidRPr="00694C68" w:rsidRDefault="00695719" w:rsidP="00DC6788">
            <w:pPr>
              <w:contextualSpacing/>
              <w:rPr>
                <w:rFonts w:ascii="Times New Roman" w:hAnsi="Times New Roman" w:cs="Times New Roman"/>
                <w:sz w:val="28"/>
                <w:szCs w:val="28"/>
                <w:lang w:val="en-US"/>
              </w:rPr>
            </w:pPr>
            <w:r w:rsidRPr="00694C68">
              <w:rPr>
                <w:rFonts w:ascii="Times New Roman" w:hAnsi="Times New Roman" w:cs="Times New Roman"/>
                <w:sz w:val="28"/>
                <w:szCs w:val="28"/>
                <w:lang w:val="en-US"/>
              </w:rPr>
              <w:t>1</w:t>
            </w:r>
          </w:p>
        </w:tc>
        <w:tc>
          <w:tcPr>
            <w:tcW w:w="2296" w:type="dxa"/>
          </w:tcPr>
          <w:p w14:paraId="6EEF622D"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Ж-100</w:t>
            </w:r>
          </w:p>
        </w:tc>
        <w:tc>
          <w:tcPr>
            <w:tcW w:w="993" w:type="dxa"/>
          </w:tcPr>
          <w:p w14:paraId="709657B9" w14:textId="77777777" w:rsidR="00695719" w:rsidRPr="00694C68" w:rsidRDefault="00695719" w:rsidP="00DC6788">
            <w:pPr>
              <w:contextualSpacing/>
              <w:rPr>
                <w:rFonts w:ascii="Times New Roman" w:hAnsi="Times New Roman" w:cs="Times New Roman"/>
                <w:sz w:val="28"/>
                <w:szCs w:val="28"/>
                <w:lang w:val="en-US"/>
              </w:rPr>
            </w:pPr>
            <w:r w:rsidRPr="00694C68">
              <w:rPr>
                <w:rFonts w:ascii="Times New Roman" w:hAnsi="Times New Roman" w:cs="Times New Roman"/>
                <w:iCs/>
                <w:color w:val="000000" w:themeColor="text1"/>
                <w:sz w:val="28"/>
                <w:szCs w:val="28"/>
              </w:rPr>
              <w:t>13,26</w:t>
            </w:r>
          </w:p>
        </w:tc>
        <w:tc>
          <w:tcPr>
            <w:tcW w:w="992" w:type="dxa"/>
          </w:tcPr>
          <w:p w14:paraId="52B04C51"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iCs/>
                <w:color w:val="000000" w:themeColor="text1"/>
                <w:sz w:val="28"/>
                <w:szCs w:val="28"/>
              </w:rPr>
              <w:t>0,14</w:t>
            </w:r>
          </w:p>
        </w:tc>
        <w:tc>
          <w:tcPr>
            <w:tcW w:w="1276" w:type="dxa"/>
          </w:tcPr>
          <w:p w14:paraId="506C9FDC"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iCs/>
                <w:color w:val="000000" w:themeColor="text1"/>
                <w:sz w:val="28"/>
                <w:szCs w:val="28"/>
              </w:rPr>
              <w:t>0,37</w:t>
            </w:r>
          </w:p>
        </w:tc>
        <w:tc>
          <w:tcPr>
            <w:tcW w:w="2316" w:type="dxa"/>
          </w:tcPr>
          <w:p w14:paraId="723D8BFE" w14:textId="77777777" w:rsidR="00695719" w:rsidRPr="00694C68" w:rsidRDefault="00224EA4" w:rsidP="00DC6788">
            <w:pPr>
              <w:contextualSpacing/>
              <w:rPr>
                <w:rFonts w:ascii="Times New Roman" w:hAnsi="Times New Roman" w:cs="Times New Roman"/>
                <w:sz w:val="28"/>
                <w:szCs w:val="28"/>
              </w:rPr>
            </w:pPr>
            <w:r w:rsidRPr="00694C68">
              <w:rPr>
                <w:rFonts w:ascii="Times New Roman" w:hAnsi="Times New Roman" w:cs="Times New Roman"/>
                <w:sz w:val="28"/>
                <w:szCs w:val="28"/>
              </w:rPr>
              <w:t>84,70</w:t>
            </w:r>
          </w:p>
        </w:tc>
        <w:tc>
          <w:tcPr>
            <w:tcW w:w="1474" w:type="dxa"/>
          </w:tcPr>
          <w:p w14:paraId="3E307DA5"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73,5</w:t>
            </w:r>
          </w:p>
        </w:tc>
        <w:tc>
          <w:tcPr>
            <w:tcW w:w="1474" w:type="dxa"/>
          </w:tcPr>
          <w:p w14:paraId="6550EBD8"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26,0</w:t>
            </w:r>
          </w:p>
        </w:tc>
        <w:tc>
          <w:tcPr>
            <w:tcW w:w="1256" w:type="dxa"/>
          </w:tcPr>
          <w:p w14:paraId="6C74B38E" w14:textId="77777777" w:rsidR="00695719" w:rsidRPr="00694C68" w:rsidRDefault="00695719" w:rsidP="00DC6788">
            <w:pPr>
              <w:contextualSpacing/>
              <w:rPr>
                <w:rFonts w:ascii="Times New Roman" w:hAnsi="Times New Roman" w:cs="Times New Roman"/>
                <w:sz w:val="28"/>
                <w:szCs w:val="28"/>
              </w:rPr>
            </w:pPr>
            <w:r w:rsidRPr="00694C68">
              <w:rPr>
                <w:rFonts w:ascii="Times New Roman" w:eastAsia="Times New Roman" w:hAnsi="Times New Roman" w:cs="Times New Roman"/>
                <w:color w:val="000000" w:themeColor="text1"/>
                <w:sz w:val="28"/>
                <w:szCs w:val="28"/>
              </w:rPr>
              <w:t>9,85</w:t>
            </w:r>
            <w:r w:rsidRPr="00694C68">
              <w:rPr>
                <w:rFonts w:ascii="Times New Roman" w:hAnsi="Times New Roman" w:cs="Times New Roman"/>
                <w:color w:val="000000" w:themeColor="text1"/>
                <w:sz w:val="28"/>
                <w:szCs w:val="28"/>
              </w:rPr>
              <w:t>·10</w:t>
            </w:r>
            <w:r w:rsidRPr="00694C68">
              <w:rPr>
                <w:rFonts w:ascii="Times New Roman" w:hAnsi="Times New Roman" w:cs="Times New Roman"/>
                <w:color w:val="000000" w:themeColor="text1"/>
                <w:sz w:val="28"/>
                <w:szCs w:val="28"/>
                <w:vertAlign w:val="superscript"/>
              </w:rPr>
              <w:t>2</w:t>
            </w:r>
          </w:p>
        </w:tc>
        <w:tc>
          <w:tcPr>
            <w:tcW w:w="2268" w:type="dxa"/>
          </w:tcPr>
          <w:p w14:paraId="5419329D"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80,5</w:t>
            </w:r>
          </w:p>
        </w:tc>
      </w:tr>
      <w:tr w:rsidR="00695719" w:rsidRPr="00694C68" w14:paraId="0E9251D6" w14:textId="77777777" w:rsidTr="00D96E45">
        <w:trPr>
          <w:trHeight w:val="414"/>
        </w:trPr>
        <w:tc>
          <w:tcPr>
            <w:tcW w:w="534" w:type="dxa"/>
          </w:tcPr>
          <w:p w14:paraId="502BE475"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2</w:t>
            </w:r>
          </w:p>
        </w:tc>
        <w:tc>
          <w:tcPr>
            <w:tcW w:w="2296" w:type="dxa"/>
          </w:tcPr>
          <w:p w14:paraId="3EE83332"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Ж-85</w:t>
            </w:r>
          </w:p>
        </w:tc>
        <w:tc>
          <w:tcPr>
            <w:tcW w:w="993" w:type="dxa"/>
          </w:tcPr>
          <w:p w14:paraId="6D00E512"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iCs/>
                <w:color w:val="000000" w:themeColor="text1"/>
                <w:sz w:val="28"/>
                <w:szCs w:val="28"/>
              </w:rPr>
              <w:t>10,44</w:t>
            </w:r>
          </w:p>
        </w:tc>
        <w:tc>
          <w:tcPr>
            <w:tcW w:w="992" w:type="dxa"/>
          </w:tcPr>
          <w:p w14:paraId="5660D08F"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iCs/>
                <w:color w:val="000000" w:themeColor="text1"/>
                <w:sz w:val="28"/>
                <w:szCs w:val="28"/>
              </w:rPr>
              <w:t>0,18</w:t>
            </w:r>
          </w:p>
        </w:tc>
        <w:tc>
          <w:tcPr>
            <w:tcW w:w="1276" w:type="dxa"/>
          </w:tcPr>
          <w:p w14:paraId="5B2DE2E0"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iCs/>
                <w:color w:val="000000" w:themeColor="text1"/>
                <w:sz w:val="28"/>
                <w:szCs w:val="28"/>
              </w:rPr>
              <w:t>2,74</w:t>
            </w:r>
          </w:p>
        </w:tc>
        <w:tc>
          <w:tcPr>
            <w:tcW w:w="2316" w:type="dxa"/>
          </w:tcPr>
          <w:p w14:paraId="0A659EEB" w14:textId="77777777" w:rsidR="00695719" w:rsidRPr="00694C68" w:rsidRDefault="00224EA4" w:rsidP="00DC6788">
            <w:pPr>
              <w:contextualSpacing/>
              <w:rPr>
                <w:rFonts w:ascii="Times New Roman" w:hAnsi="Times New Roman" w:cs="Times New Roman"/>
                <w:sz w:val="28"/>
                <w:szCs w:val="28"/>
                <w:lang w:val="en-US"/>
              </w:rPr>
            </w:pPr>
            <w:r w:rsidRPr="00694C68">
              <w:rPr>
                <w:rFonts w:ascii="Times New Roman" w:hAnsi="Times New Roman" w:cs="Times New Roman"/>
                <w:sz w:val="28"/>
                <w:szCs w:val="28"/>
              </w:rPr>
              <w:t>8</w:t>
            </w:r>
            <w:r w:rsidR="0093747A" w:rsidRPr="00694C68">
              <w:rPr>
                <w:rFonts w:ascii="Times New Roman" w:hAnsi="Times New Roman" w:cs="Times New Roman"/>
                <w:sz w:val="28"/>
                <w:szCs w:val="28"/>
                <w:lang w:val="en-US"/>
              </w:rPr>
              <w:t>4</w:t>
            </w:r>
            <w:r w:rsidRPr="00694C68">
              <w:rPr>
                <w:rFonts w:ascii="Times New Roman" w:hAnsi="Times New Roman" w:cs="Times New Roman"/>
                <w:sz w:val="28"/>
                <w:szCs w:val="28"/>
              </w:rPr>
              <w:t>,</w:t>
            </w:r>
            <w:r w:rsidR="00295665" w:rsidRPr="00694C68">
              <w:rPr>
                <w:rFonts w:ascii="Times New Roman" w:hAnsi="Times New Roman" w:cs="Times New Roman"/>
                <w:sz w:val="28"/>
                <w:szCs w:val="28"/>
                <w:lang w:val="en-US"/>
              </w:rPr>
              <w:t>80</w:t>
            </w:r>
          </w:p>
        </w:tc>
        <w:tc>
          <w:tcPr>
            <w:tcW w:w="1474" w:type="dxa"/>
          </w:tcPr>
          <w:p w14:paraId="778E544A"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73,7</w:t>
            </w:r>
          </w:p>
        </w:tc>
        <w:tc>
          <w:tcPr>
            <w:tcW w:w="1474" w:type="dxa"/>
          </w:tcPr>
          <w:p w14:paraId="2A44A08E"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25,7</w:t>
            </w:r>
          </w:p>
        </w:tc>
        <w:tc>
          <w:tcPr>
            <w:tcW w:w="1256" w:type="dxa"/>
          </w:tcPr>
          <w:p w14:paraId="25D0433A" w14:textId="77777777" w:rsidR="00695719" w:rsidRPr="00694C68" w:rsidRDefault="00695719" w:rsidP="00DC6788">
            <w:pPr>
              <w:contextualSpacing/>
              <w:rPr>
                <w:rFonts w:ascii="Times New Roman" w:hAnsi="Times New Roman" w:cs="Times New Roman"/>
                <w:sz w:val="28"/>
                <w:szCs w:val="28"/>
              </w:rPr>
            </w:pPr>
            <w:r w:rsidRPr="00694C68">
              <w:rPr>
                <w:rFonts w:ascii="Times New Roman" w:eastAsia="Times New Roman" w:hAnsi="Times New Roman" w:cs="Times New Roman"/>
                <w:color w:val="000000" w:themeColor="text1"/>
                <w:sz w:val="28"/>
                <w:szCs w:val="28"/>
              </w:rPr>
              <w:t>2.62</w:t>
            </w:r>
            <w:r w:rsidRPr="00694C68">
              <w:rPr>
                <w:rFonts w:ascii="Times New Roman" w:hAnsi="Times New Roman" w:cs="Times New Roman"/>
                <w:color w:val="000000" w:themeColor="text1"/>
                <w:sz w:val="28"/>
                <w:szCs w:val="28"/>
              </w:rPr>
              <w:t>·10</w:t>
            </w:r>
            <w:r w:rsidRPr="00694C68">
              <w:rPr>
                <w:rFonts w:ascii="Times New Roman" w:hAnsi="Times New Roman" w:cs="Times New Roman"/>
                <w:color w:val="000000" w:themeColor="text1"/>
                <w:sz w:val="28"/>
                <w:szCs w:val="28"/>
                <w:vertAlign w:val="superscript"/>
              </w:rPr>
              <w:t>2</w:t>
            </w:r>
          </w:p>
        </w:tc>
        <w:tc>
          <w:tcPr>
            <w:tcW w:w="2268" w:type="dxa"/>
          </w:tcPr>
          <w:p w14:paraId="41AFC12A"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77,9</w:t>
            </w:r>
          </w:p>
        </w:tc>
      </w:tr>
      <w:tr w:rsidR="00695719" w:rsidRPr="00694C68" w14:paraId="712B97E7" w14:textId="77777777" w:rsidTr="00D96E45">
        <w:trPr>
          <w:trHeight w:val="419"/>
        </w:trPr>
        <w:tc>
          <w:tcPr>
            <w:tcW w:w="534" w:type="dxa"/>
          </w:tcPr>
          <w:p w14:paraId="1E5A2F99"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3</w:t>
            </w:r>
          </w:p>
        </w:tc>
        <w:tc>
          <w:tcPr>
            <w:tcW w:w="2296" w:type="dxa"/>
          </w:tcPr>
          <w:p w14:paraId="04E0C48C"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Ж-75</w:t>
            </w:r>
          </w:p>
        </w:tc>
        <w:tc>
          <w:tcPr>
            <w:tcW w:w="993" w:type="dxa"/>
          </w:tcPr>
          <w:p w14:paraId="3DE0D8AB"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iCs/>
                <w:color w:val="000000" w:themeColor="text1"/>
                <w:sz w:val="28"/>
                <w:szCs w:val="28"/>
              </w:rPr>
              <w:t>1</w:t>
            </w:r>
            <w:r w:rsidR="00295665" w:rsidRPr="00694C68">
              <w:rPr>
                <w:rFonts w:ascii="Times New Roman" w:hAnsi="Times New Roman" w:cs="Times New Roman"/>
                <w:iCs/>
                <w:color w:val="000000" w:themeColor="text1"/>
                <w:sz w:val="28"/>
                <w:szCs w:val="28"/>
                <w:lang w:val="en-US"/>
              </w:rPr>
              <w:t>2</w:t>
            </w:r>
            <w:r w:rsidRPr="00694C68">
              <w:rPr>
                <w:rFonts w:ascii="Times New Roman" w:hAnsi="Times New Roman" w:cs="Times New Roman"/>
                <w:iCs/>
                <w:color w:val="000000" w:themeColor="text1"/>
                <w:sz w:val="28"/>
                <w:szCs w:val="28"/>
              </w:rPr>
              <w:t>,</w:t>
            </w:r>
            <w:r w:rsidR="00295665" w:rsidRPr="00694C68">
              <w:rPr>
                <w:rFonts w:ascii="Times New Roman" w:hAnsi="Times New Roman" w:cs="Times New Roman"/>
                <w:iCs/>
                <w:color w:val="000000" w:themeColor="text1"/>
                <w:sz w:val="28"/>
                <w:szCs w:val="28"/>
                <w:lang w:val="en-US"/>
              </w:rPr>
              <w:t>4</w:t>
            </w:r>
            <w:r w:rsidRPr="00694C68">
              <w:rPr>
                <w:rFonts w:ascii="Times New Roman" w:hAnsi="Times New Roman" w:cs="Times New Roman"/>
                <w:iCs/>
                <w:color w:val="000000" w:themeColor="text1"/>
                <w:sz w:val="28"/>
                <w:szCs w:val="28"/>
              </w:rPr>
              <w:t>5</w:t>
            </w:r>
          </w:p>
        </w:tc>
        <w:tc>
          <w:tcPr>
            <w:tcW w:w="992" w:type="dxa"/>
          </w:tcPr>
          <w:p w14:paraId="75E4FF98"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iCs/>
                <w:color w:val="000000" w:themeColor="text1"/>
                <w:sz w:val="28"/>
                <w:szCs w:val="28"/>
              </w:rPr>
              <w:t>0,16</w:t>
            </w:r>
          </w:p>
        </w:tc>
        <w:tc>
          <w:tcPr>
            <w:tcW w:w="1276" w:type="dxa"/>
          </w:tcPr>
          <w:p w14:paraId="6D2E6480"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iCs/>
                <w:color w:val="000000" w:themeColor="text1"/>
                <w:sz w:val="28"/>
                <w:szCs w:val="28"/>
              </w:rPr>
              <w:t>1,15</w:t>
            </w:r>
          </w:p>
        </w:tc>
        <w:tc>
          <w:tcPr>
            <w:tcW w:w="2316" w:type="dxa"/>
          </w:tcPr>
          <w:p w14:paraId="27D26D20" w14:textId="77777777" w:rsidR="00695719" w:rsidRPr="00694C68" w:rsidRDefault="00695719" w:rsidP="00DC6788">
            <w:pPr>
              <w:contextualSpacing/>
              <w:rPr>
                <w:rFonts w:ascii="Times New Roman" w:hAnsi="Times New Roman" w:cs="Times New Roman"/>
                <w:sz w:val="28"/>
                <w:szCs w:val="28"/>
                <w:lang w:val="en-US"/>
              </w:rPr>
            </w:pPr>
            <w:r w:rsidRPr="00694C68">
              <w:rPr>
                <w:rFonts w:ascii="Times New Roman" w:hAnsi="Times New Roman" w:cs="Times New Roman"/>
                <w:sz w:val="28"/>
                <w:szCs w:val="28"/>
              </w:rPr>
              <w:t>8</w:t>
            </w:r>
            <w:r w:rsidR="0093747A" w:rsidRPr="00694C68">
              <w:rPr>
                <w:rFonts w:ascii="Times New Roman" w:hAnsi="Times New Roman" w:cs="Times New Roman"/>
                <w:sz w:val="28"/>
                <w:szCs w:val="28"/>
                <w:lang w:val="en-US"/>
              </w:rPr>
              <w:t>5</w:t>
            </w:r>
            <w:r w:rsidRPr="00694C68">
              <w:rPr>
                <w:rFonts w:ascii="Times New Roman" w:hAnsi="Times New Roman" w:cs="Times New Roman"/>
                <w:sz w:val="28"/>
                <w:szCs w:val="28"/>
              </w:rPr>
              <w:t>,</w:t>
            </w:r>
            <w:r w:rsidR="00295665" w:rsidRPr="00694C68">
              <w:rPr>
                <w:rFonts w:ascii="Times New Roman" w:hAnsi="Times New Roman" w:cs="Times New Roman"/>
                <w:sz w:val="28"/>
                <w:szCs w:val="28"/>
                <w:lang w:val="en-US"/>
              </w:rPr>
              <w:t>48</w:t>
            </w:r>
          </w:p>
        </w:tc>
        <w:tc>
          <w:tcPr>
            <w:tcW w:w="1474" w:type="dxa"/>
          </w:tcPr>
          <w:p w14:paraId="4EB12A62"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74,4</w:t>
            </w:r>
          </w:p>
        </w:tc>
        <w:tc>
          <w:tcPr>
            <w:tcW w:w="1474" w:type="dxa"/>
          </w:tcPr>
          <w:p w14:paraId="7DB3CF8F"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22,4</w:t>
            </w:r>
          </w:p>
        </w:tc>
        <w:tc>
          <w:tcPr>
            <w:tcW w:w="1256" w:type="dxa"/>
          </w:tcPr>
          <w:p w14:paraId="762E989B" w14:textId="77777777" w:rsidR="00695719" w:rsidRPr="00694C68" w:rsidRDefault="00695719" w:rsidP="00DC6788">
            <w:pPr>
              <w:contextualSpacing/>
              <w:rPr>
                <w:rFonts w:ascii="Times New Roman" w:hAnsi="Times New Roman" w:cs="Times New Roman"/>
                <w:sz w:val="28"/>
                <w:szCs w:val="28"/>
              </w:rPr>
            </w:pPr>
            <w:r w:rsidRPr="00694C68">
              <w:rPr>
                <w:rFonts w:ascii="Times New Roman" w:eastAsia="Times New Roman" w:hAnsi="Times New Roman" w:cs="Times New Roman"/>
                <w:color w:val="000000" w:themeColor="text1"/>
                <w:sz w:val="28"/>
                <w:szCs w:val="28"/>
              </w:rPr>
              <w:t>5.42</w:t>
            </w:r>
            <w:r w:rsidRPr="00694C68">
              <w:rPr>
                <w:rFonts w:ascii="Times New Roman" w:hAnsi="Times New Roman" w:cs="Times New Roman"/>
                <w:color w:val="000000" w:themeColor="text1"/>
                <w:sz w:val="28"/>
                <w:szCs w:val="28"/>
              </w:rPr>
              <w:t>·10</w:t>
            </w:r>
            <w:r w:rsidRPr="00694C68">
              <w:rPr>
                <w:rFonts w:ascii="Times New Roman" w:hAnsi="Times New Roman" w:cs="Times New Roman"/>
                <w:color w:val="000000" w:themeColor="text1"/>
                <w:sz w:val="28"/>
                <w:szCs w:val="28"/>
                <w:vertAlign w:val="superscript"/>
              </w:rPr>
              <w:t>1</w:t>
            </w:r>
          </w:p>
        </w:tc>
        <w:tc>
          <w:tcPr>
            <w:tcW w:w="2268" w:type="dxa"/>
          </w:tcPr>
          <w:p w14:paraId="74A175A8" w14:textId="77777777" w:rsidR="00695719" w:rsidRPr="00694C68" w:rsidRDefault="00695719" w:rsidP="00DC6788">
            <w:pPr>
              <w:contextualSpacing/>
              <w:rPr>
                <w:rFonts w:ascii="Times New Roman" w:hAnsi="Times New Roman" w:cs="Times New Roman"/>
                <w:sz w:val="28"/>
                <w:szCs w:val="28"/>
              </w:rPr>
            </w:pPr>
            <w:r w:rsidRPr="00694C68">
              <w:rPr>
                <w:rFonts w:ascii="Times New Roman" w:hAnsi="Times New Roman" w:cs="Times New Roman"/>
                <w:sz w:val="28"/>
                <w:szCs w:val="28"/>
              </w:rPr>
              <w:t>70,4</w:t>
            </w:r>
          </w:p>
        </w:tc>
      </w:tr>
      <w:bookmarkEnd w:id="100"/>
      <w:bookmarkEnd w:id="101"/>
    </w:tbl>
    <w:p w14:paraId="306F6C16" w14:textId="77777777" w:rsidR="00781E59" w:rsidRPr="006A00F9" w:rsidRDefault="00781E59" w:rsidP="00DC6788">
      <w:pPr>
        <w:spacing w:after="0" w:line="240" w:lineRule="auto"/>
        <w:contextualSpacing/>
        <w:jc w:val="both"/>
        <w:rPr>
          <w:rFonts w:ascii="Times New Roman" w:hAnsi="Times New Roman" w:cs="Times New Roman"/>
          <w:sz w:val="24"/>
          <w:szCs w:val="24"/>
        </w:rPr>
      </w:pPr>
    </w:p>
    <w:p w14:paraId="3D924283" w14:textId="77777777" w:rsidR="00781E59" w:rsidRPr="00694C68" w:rsidRDefault="00781E59" w:rsidP="00DC6788">
      <w:pPr>
        <w:spacing w:after="0" w:line="240" w:lineRule="auto"/>
        <w:contextualSpacing/>
        <w:jc w:val="both"/>
        <w:rPr>
          <w:rFonts w:ascii="Times New Roman" w:hAnsi="Times New Roman" w:cs="Times New Roman"/>
          <w:sz w:val="28"/>
          <w:szCs w:val="28"/>
        </w:rPr>
      </w:pPr>
      <w:bookmarkStart w:id="103" w:name="_Hlk207710412"/>
      <w:r w:rsidRPr="00694C68">
        <w:rPr>
          <w:rFonts w:ascii="Times New Roman" w:hAnsi="Times New Roman" w:cs="Times New Roman"/>
          <w:sz w:val="28"/>
          <w:szCs w:val="28"/>
        </w:rPr>
        <w:t xml:space="preserve">Таблица </w:t>
      </w:r>
      <w:r w:rsidR="00E93FC1" w:rsidRPr="00694C68">
        <w:rPr>
          <w:rFonts w:ascii="Times New Roman" w:hAnsi="Times New Roman" w:cs="Times New Roman"/>
          <w:sz w:val="28"/>
          <w:szCs w:val="28"/>
        </w:rPr>
        <w:t xml:space="preserve">3.3 </w:t>
      </w:r>
      <w:r w:rsidRPr="00694C68">
        <w:rPr>
          <w:rFonts w:ascii="Times New Roman" w:hAnsi="Times New Roman" w:cs="Times New Roman"/>
          <w:sz w:val="28"/>
          <w:szCs w:val="28"/>
        </w:rPr>
        <w:t xml:space="preserve">– </w:t>
      </w:r>
      <w:r w:rsidR="00F05FA3" w:rsidRPr="00694C68">
        <w:rPr>
          <w:rFonts w:ascii="Times New Roman" w:hAnsi="Times New Roman" w:cs="Times New Roman"/>
          <w:sz w:val="28"/>
          <w:szCs w:val="28"/>
        </w:rPr>
        <w:t>Усредненный х</w:t>
      </w:r>
      <w:r w:rsidRPr="00694C68">
        <w:rPr>
          <w:rFonts w:ascii="Times New Roman" w:hAnsi="Times New Roman" w:cs="Times New Roman"/>
          <w:sz w:val="28"/>
          <w:szCs w:val="28"/>
        </w:rPr>
        <w:t>имический состав золы</w:t>
      </w:r>
      <w:r w:rsidR="005142A8" w:rsidRPr="00694C68">
        <w:rPr>
          <w:rFonts w:ascii="Times New Roman" w:hAnsi="Times New Roman" w:cs="Times New Roman"/>
          <w:sz w:val="28"/>
          <w:szCs w:val="28"/>
        </w:rPr>
        <w:t xml:space="preserve"> спецкокса</w:t>
      </w:r>
      <w:r w:rsidR="00F05FA3" w:rsidRPr="00694C68">
        <w:rPr>
          <w:rFonts w:ascii="Times New Roman" w:hAnsi="Times New Roman" w:cs="Times New Roman"/>
          <w:sz w:val="28"/>
          <w:szCs w:val="28"/>
        </w:rPr>
        <w:t>, %</w:t>
      </w:r>
    </w:p>
    <w:tbl>
      <w:tblPr>
        <w:tblStyle w:val="a5"/>
        <w:tblW w:w="14844" w:type="dxa"/>
        <w:tblLook w:val="04A0" w:firstRow="1" w:lastRow="0" w:firstColumn="1" w:lastColumn="0" w:noHBand="0" w:noVBand="1"/>
      </w:tblPr>
      <w:tblGrid>
        <w:gridCol w:w="516"/>
        <w:gridCol w:w="3732"/>
        <w:gridCol w:w="1559"/>
        <w:gridCol w:w="1418"/>
        <w:gridCol w:w="1487"/>
        <w:gridCol w:w="1489"/>
        <w:gridCol w:w="1701"/>
        <w:gridCol w:w="1560"/>
        <w:gridCol w:w="1382"/>
      </w:tblGrid>
      <w:tr w:rsidR="00695719" w:rsidRPr="00694C68" w14:paraId="682B45A1" w14:textId="77777777" w:rsidTr="00D96E45">
        <w:tc>
          <w:tcPr>
            <w:tcW w:w="516" w:type="dxa"/>
          </w:tcPr>
          <w:p w14:paraId="2F0E701C" w14:textId="77777777" w:rsidR="00695719" w:rsidRPr="00694C68" w:rsidRDefault="00695719" w:rsidP="00DC6788">
            <w:pPr>
              <w:contextualSpacing/>
              <w:jc w:val="both"/>
              <w:rPr>
                <w:rFonts w:ascii="Times New Roman" w:hAnsi="Times New Roman" w:cs="Times New Roman"/>
                <w:sz w:val="28"/>
                <w:szCs w:val="28"/>
              </w:rPr>
            </w:pPr>
            <w:bookmarkStart w:id="104" w:name="_Hlk211209553"/>
            <w:r w:rsidRPr="00694C68">
              <w:rPr>
                <w:rFonts w:ascii="Times New Roman" w:hAnsi="Times New Roman" w:cs="Times New Roman"/>
                <w:sz w:val="28"/>
                <w:szCs w:val="28"/>
              </w:rPr>
              <w:t>№</w:t>
            </w:r>
          </w:p>
        </w:tc>
        <w:tc>
          <w:tcPr>
            <w:tcW w:w="3732" w:type="dxa"/>
          </w:tcPr>
          <w:p w14:paraId="57EFB7D0" w14:textId="77777777" w:rsidR="00695719" w:rsidRPr="00694C68" w:rsidRDefault="00695719" w:rsidP="00DC6788">
            <w:pPr>
              <w:contextualSpacing/>
              <w:jc w:val="both"/>
              <w:rPr>
                <w:rFonts w:ascii="Times New Roman" w:hAnsi="Times New Roman" w:cs="Times New Roman"/>
                <w:sz w:val="28"/>
                <w:szCs w:val="28"/>
                <w:lang w:val="en-US"/>
              </w:rPr>
            </w:pPr>
            <w:r w:rsidRPr="00694C68">
              <w:rPr>
                <w:rFonts w:ascii="Times New Roman" w:hAnsi="Times New Roman" w:cs="Times New Roman"/>
                <w:iCs/>
                <w:sz w:val="28"/>
                <w:szCs w:val="28"/>
              </w:rPr>
              <w:t>Наименование материала, %</w:t>
            </w:r>
          </w:p>
        </w:tc>
        <w:tc>
          <w:tcPr>
            <w:tcW w:w="1559" w:type="dxa"/>
          </w:tcPr>
          <w:p w14:paraId="226B9802"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lang w:val="en-US"/>
              </w:rPr>
              <w:t>SiO</w:t>
            </w:r>
            <w:r w:rsidRPr="00694C68">
              <w:rPr>
                <w:rFonts w:ascii="Times New Roman" w:hAnsi="Times New Roman" w:cs="Times New Roman"/>
                <w:sz w:val="28"/>
                <w:szCs w:val="28"/>
                <w:vertAlign w:val="subscript"/>
              </w:rPr>
              <w:t>2</w:t>
            </w:r>
          </w:p>
        </w:tc>
        <w:tc>
          <w:tcPr>
            <w:tcW w:w="1418" w:type="dxa"/>
          </w:tcPr>
          <w:p w14:paraId="14B3385B"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lang w:val="en-US"/>
              </w:rPr>
              <w:t>Al</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lang w:val="en-US"/>
              </w:rPr>
              <w:t>O</w:t>
            </w:r>
            <w:r w:rsidRPr="00694C68">
              <w:rPr>
                <w:rFonts w:ascii="Times New Roman" w:hAnsi="Times New Roman" w:cs="Times New Roman"/>
                <w:sz w:val="28"/>
                <w:szCs w:val="28"/>
                <w:vertAlign w:val="subscript"/>
              </w:rPr>
              <w:t>3</w:t>
            </w:r>
          </w:p>
        </w:tc>
        <w:tc>
          <w:tcPr>
            <w:tcW w:w="1487" w:type="dxa"/>
          </w:tcPr>
          <w:p w14:paraId="3A85B44E"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lang w:val="en-US"/>
              </w:rPr>
              <w:t>Fe</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lang w:val="en-US"/>
              </w:rPr>
              <w:t>O</w:t>
            </w:r>
            <w:r w:rsidRPr="00694C68">
              <w:rPr>
                <w:rFonts w:ascii="Times New Roman" w:hAnsi="Times New Roman" w:cs="Times New Roman"/>
                <w:sz w:val="28"/>
                <w:szCs w:val="28"/>
                <w:vertAlign w:val="subscript"/>
              </w:rPr>
              <w:t>3</w:t>
            </w:r>
          </w:p>
        </w:tc>
        <w:tc>
          <w:tcPr>
            <w:tcW w:w="1489" w:type="dxa"/>
          </w:tcPr>
          <w:p w14:paraId="3662E57C"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lang w:val="en-US"/>
              </w:rPr>
              <w:t>CaO</w:t>
            </w:r>
          </w:p>
        </w:tc>
        <w:tc>
          <w:tcPr>
            <w:tcW w:w="1701" w:type="dxa"/>
          </w:tcPr>
          <w:p w14:paraId="0B0A9506"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lang w:val="en-US"/>
              </w:rPr>
              <w:t>MgO</w:t>
            </w:r>
          </w:p>
        </w:tc>
        <w:tc>
          <w:tcPr>
            <w:tcW w:w="1560" w:type="dxa"/>
          </w:tcPr>
          <w:p w14:paraId="3003CBE4"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iCs/>
                <w:color w:val="000000" w:themeColor="text1"/>
                <w:sz w:val="28"/>
                <w:szCs w:val="28"/>
                <w:lang w:val="en-US"/>
              </w:rPr>
              <w:t>P</w:t>
            </w:r>
          </w:p>
        </w:tc>
        <w:tc>
          <w:tcPr>
            <w:tcW w:w="1382" w:type="dxa"/>
          </w:tcPr>
          <w:p w14:paraId="1CB1B2F6" w14:textId="77777777" w:rsidR="00695719" w:rsidRPr="00694C68" w:rsidRDefault="00695719" w:rsidP="00DC6788">
            <w:pPr>
              <w:contextualSpacing/>
              <w:jc w:val="center"/>
              <w:rPr>
                <w:rFonts w:ascii="Times New Roman" w:hAnsi="Times New Roman" w:cs="Times New Roman"/>
                <w:sz w:val="28"/>
                <w:szCs w:val="28"/>
                <w:lang w:val="en-US"/>
              </w:rPr>
            </w:pPr>
            <w:r w:rsidRPr="00694C68">
              <w:rPr>
                <w:rFonts w:ascii="Times New Roman" w:hAnsi="Times New Roman" w:cs="Times New Roman"/>
                <w:iCs/>
                <w:color w:val="000000" w:themeColor="text1"/>
                <w:sz w:val="28"/>
                <w:szCs w:val="28"/>
                <w:lang w:val="en-US"/>
              </w:rPr>
              <w:t>S</w:t>
            </w:r>
          </w:p>
        </w:tc>
      </w:tr>
      <w:tr w:rsidR="00695719" w:rsidRPr="00694C68" w14:paraId="045E6630" w14:textId="77777777" w:rsidTr="00D96E45">
        <w:tc>
          <w:tcPr>
            <w:tcW w:w="516" w:type="dxa"/>
          </w:tcPr>
          <w:p w14:paraId="5F1B2F84" w14:textId="77777777" w:rsidR="00695719" w:rsidRPr="00694C68" w:rsidRDefault="00695719" w:rsidP="00DC6788">
            <w:pPr>
              <w:contextualSpacing/>
              <w:jc w:val="both"/>
              <w:rPr>
                <w:rFonts w:ascii="Times New Roman" w:hAnsi="Times New Roman" w:cs="Times New Roman"/>
                <w:sz w:val="28"/>
                <w:szCs w:val="28"/>
                <w:lang w:val="en-US"/>
              </w:rPr>
            </w:pPr>
            <w:r w:rsidRPr="00694C68">
              <w:rPr>
                <w:rFonts w:ascii="Times New Roman" w:hAnsi="Times New Roman" w:cs="Times New Roman"/>
                <w:sz w:val="28"/>
                <w:szCs w:val="28"/>
                <w:lang w:val="en-US"/>
              </w:rPr>
              <w:t>1</w:t>
            </w:r>
          </w:p>
        </w:tc>
        <w:tc>
          <w:tcPr>
            <w:tcW w:w="3732" w:type="dxa"/>
          </w:tcPr>
          <w:p w14:paraId="30FAC8B9" w14:textId="77777777" w:rsidR="00695719" w:rsidRPr="00694C68" w:rsidRDefault="00695719" w:rsidP="00DC6788">
            <w:pPr>
              <w:contextualSpacing/>
              <w:jc w:val="both"/>
              <w:rPr>
                <w:rFonts w:ascii="Times New Roman" w:hAnsi="Times New Roman" w:cs="Times New Roman"/>
                <w:sz w:val="28"/>
                <w:szCs w:val="28"/>
              </w:rPr>
            </w:pPr>
            <w:r w:rsidRPr="00694C68">
              <w:rPr>
                <w:rFonts w:ascii="Times New Roman" w:hAnsi="Times New Roman" w:cs="Times New Roman"/>
                <w:sz w:val="28"/>
                <w:szCs w:val="28"/>
              </w:rPr>
              <w:t>Ж-100</w:t>
            </w:r>
          </w:p>
        </w:tc>
        <w:tc>
          <w:tcPr>
            <w:tcW w:w="1559" w:type="dxa"/>
          </w:tcPr>
          <w:p w14:paraId="1FF33F05"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35,90</w:t>
            </w:r>
          </w:p>
        </w:tc>
        <w:tc>
          <w:tcPr>
            <w:tcW w:w="1418" w:type="dxa"/>
          </w:tcPr>
          <w:p w14:paraId="51C5662D"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17,10</w:t>
            </w:r>
          </w:p>
        </w:tc>
        <w:tc>
          <w:tcPr>
            <w:tcW w:w="1487" w:type="dxa"/>
          </w:tcPr>
          <w:p w14:paraId="1CEDB181"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32,17</w:t>
            </w:r>
          </w:p>
        </w:tc>
        <w:tc>
          <w:tcPr>
            <w:tcW w:w="1489" w:type="dxa"/>
          </w:tcPr>
          <w:p w14:paraId="65BF5D94"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4,30</w:t>
            </w:r>
          </w:p>
        </w:tc>
        <w:tc>
          <w:tcPr>
            <w:tcW w:w="1701" w:type="dxa"/>
          </w:tcPr>
          <w:p w14:paraId="7975EE0C"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2,43</w:t>
            </w:r>
          </w:p>
        </w:tc>
        <w:tc>
          <w:tcPr>
            <w:tcW w:w="1560" w:type="dxa"/>
          </w:tcPr>
          <w:p w14:paraId="3C3A4928" w14:textId="77777777" w:rsidR="00695719" w:rsidRPr="00694C68" w:rsidRDefault="00695719" w:rsidP="00DC6788">
            <w:pPr>
              <w:contextualSpacing/>
              <w:jc w:val="center"/>
              <w:rPr>
                <w:rFonts w:ascii="Times New Roman" w:hAnsi="Times New Roman" w:cs="Times New Roman"/>
                <w:sz w:val="28"/>
                <w:szCs w:val="28"/>
                <w:lang w:val="en-US"/>
              </w:rPr>
            </w:pPr>
            <w:r w:rsidRPr="00694C68">
              <w:rPr>
                <w:rFonts w:ascii="Times New Roman" w:hAnsi="Times New Roman" w:cs="Times New Roman"/>
                <w:color w:val="000000" w:themeColor="text1"/>
                <w:sz w:val="28"/>
                <w:szCs w:val="28"/>
              </w:rPr>
              <w:t>0,07</w:t>
            </w:r>
            <w:r w:rsidR="00295665" w:rsidRPr="00694C68">
              <w:rPr>
                <w:rFonts w:ascii="Times New Roman" w:hAnsi="Times New Roman" w:cs="Times New Roman"/>
                <w:color w:val="000000" w:themeColor="text1"/>
                <w:sz w:val="28"/>
                <w:szCs w:val="28"/>
              </w:rPr>
              <w:t>5</w:t>
            </w:r>
          </w:p>
        </w:tc>
        <w:tc>
          <w:tcPr>
            <w:tcW w:w="1382" w:type="dxa"/>
          </w:tcPr>
          <w:p w14:paraId="231554AE"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color w:val="000000" w:themeColor="text1"/>
                <w:sz w:val="28"/>
                <w:szCs w:val="28"/>
              </w:rPr>
              <w:t>0,</w:t>
            </w:r>
            <w:r w:rsidRPr="00694C68">
              <w:rPr>
                <w:rFonts w:ascii="Times New Roman" w:hAnsi="Times New Roman" w:cs="Times New Roman"/>
                <w:color w:val="000000" w:themeColor="text1"/>
                <w:sz w:val="28"/>
                <w:szCs w:val="28"/>
                <w:lang w:val="en-US"/>
              </w:rPr>
              <w:t>4</w:t>
            </w:r>
            <w:r w:rsidRPr="00694C68">
              <w:rPr>
                <w:rFonts w:ascii="Times New Roman" w:hAnsi="Times New Roman" w:cs="Times New Roman"/>
                <w:color w:val="000000" w:themeColor="text1"/>
                <w:sz w:val="28"/>
                <w:szCs w:val="28"/>
              </w:rPr>
              <w:t>51</w:t>
            </w:r>
          </w:p>
        </w:tc>
      </w:tr>
      <w:tr w:rsidR="00695719" w:rsidRPr="00694C68" w14:paraId="03575619" w14:textId="77777777" w:rsidTr="00D96E45">
        <w:tc>
          <w:tcPr>
            <w:tcW w:w="516" w:type="dxa"/>
          </w:tcPr>
          <w:p w14:paraId="34830426" w14:textId="77777777" w:rsidR="00695719" w:rsidRPr="00694C68" w:rsidRDefault="00695719" w:rsidP="00DC6788">
            <w:pPr>
              <w:contextualSpacing/>
              <w:jc w:val="both"/>
              <w:rPr>
                <w:rFonts w:ascii="Times New Roman" w:hAnsi="Times New Roman" w:cs="Times New Roman"/>
                <w:sz w:val="28"/>
                <w:szCs w:val="28"/>
                <w:lang w:val="en-US"/>
              </w:rPr>
            </w:pPr>
            <w:r w:rsidRPr="00694C68">
              <w:rPr>
                <w:rFonts w:ascii="Times New Roman" w:hAnsi="Times New Roman" w:cs="Times New Roman"/>
                <w:sz w:val="28"/>
                <w:szCs w:val="28"/>
                <w:lang w:val="en-US"/>
              </w:rPr>
              <w:t>2</w:t>
            </w:r>
          </w:p>
        </w:tc>
        <w:tc>
          <w:tcPr>
            <w:tcW w:w="3732" w:type="dxa"/>
          </w:tcPr>
          <w:p w14:paraId="2142EEF0" w14:textId="77777777" w:rsidR="00695719" w:rsidRPr="00694C68" w:rsidRDefault="00695719" w:rsidP="00DC6788">
            <w:pPr>
              <w:contextualSpacing/>
              <w:jc w:val="both"/>
              <w:rPr>
                <w:rFonts w:ascii="Times New Roman" w:hAnsi="Times New Roman" w:cs="Times New Roman"/>
                <w:sz w:val="28"/>
                <w:szCs w:val="28"/>
              </w:rPr>
            </w:pPr>
            <w:r w:rsidRPr="00694C68">
              <w:rPr>
                <w:rFonts w:ascii="Times New Roman" w:hAnsi="Times New Roman" w:cs="Times New Roman"/>
                <w:sz w:val="28"/>
                <w:szCs w:val="28"/>
              </w:rPr>
              <w:t>Ж-85</w:t>
            </w:r>
          </w:p>
        </w:tc>
        <w:tc>
          <w:tcPr>
            <w:tcW w:w="1559" w:type="dxa"/>
          </w:tcPr>
          <w:p w14:paraId="1FD52B75"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28,40</w:t>
            </w:r>
          </w:p>
        </w:tc>
        <w:tc>
          <w:tcPr>
            <w:tcW w:w="1418" w:type="dxa"/>
          </w:tcPr>
          <w:p w14:paraId="4FF0D8CE"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16,85</w:t>
            </w:r>
          </w:p>
        </w:tc>
        <w:tc>
          <w:tcPr>
            <w:tcW w:w="1487" w:type="dxa"/>
          </w:tcPr>
          <w:p w14:paraId="65BA449B"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32,0</w:t>
            </w:r>
            <w:r w:rsidR="00295665" w:rsidRPr="00694C68">
              <w:rPr>
                <w:rFonts w:ascii="Times New Roman" w:hAnsi="Times New Roman" w:cs="Times New Roman"/>
                <w:sz w:val="28"/>
                <w:szCs w:val="28"/>
              </w:rPr>
              <w:t>5</w:t>
            </w:r>
          </w:p>
        </w:tc>
        <w:tc>
          <w:tcPr>
            <w:tcW w:w="1489" w:type="dxa"/>
          </w:tcPr>
          <w:p w14:paraId="35E6CC1F"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4,24</w:t>
            </w:r>
          </w:p>
        </w:tc>
        <w:tc>
          <w:tcPr>
            <w:tcW w:w="1701" w:type="dxa"/>
          </w:tcPr>
          <w:p w14:paraId="7231849F"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3,00</w:t>
            </w:r>
          </w:p>
        </w:tc>
        <w:tc>
          <w:tcPr>
            <w:tcW w:w="1560" w:type="dxa"/>
          </w:tcPr>
          <w:p w14:paraId="70B9ACEA"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color w:val="000000" w:themeColor="text1"/>
                <w:sz w:val="28"/>
                <w:szCs w:val="28"/>
              </w:rPr>
              <w:t>0,0</w:t>
            </w:r>
            <w:r w:rsidR="00295665" w:rsidRPr="00694C68">
              <w:rPr>
                <w:rFonts w:ascii="Times New Roman" w:hAnsi="Times New Roman" w:cs="Times New Roman"/>
                <w:color w:val="000000" w:themeColor="text1"/>
                <w:sz w:val="28"/>
                <w:szCs w:val="28"/>
              </w:rPr>
              <w:t>64</w:t>
            </w:r>
          </w:p>
        </w:tc>
        <w:tc>
          <w:tcPr>
            <w:tcW w:w="1382" w:type="dxa"/>
          </w:tcPr>
          <w:p w14:paraId="1E2B6F3E"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color w:val="000000" w:themeColor="text1"/>
                <w:sz w:val="28"/>
                <w:szCs w:val="28"/>
              </w:rPr>
              <w:t>0,470</w:t>
            </w:r>
          </w:p>
        </w:tc>
      </w:tr>
      <w:tr w:rsidR="00695719" w:rsidRPr="00694C68" w14:paraId="1EFA3F42" w14:textId="77777777" w:rsidTr="00D96E45">
        <w:tc>
          <w:tcPr>
            <w:tcW w:w="516" w:type="dxa"/>
          </w:tcPr>
          <w:p w14:paraId="488EB5E1" w14:textId="77777777" w:rsidR="00695719" w:rsidRPr="00694C68" w:rsidRDefault="00695719" w:rsidP="00DC6788">
            <w:pPr>
              <w:contextualSpacing/>
              <w:jc w:val="both"/>
              <w:rPr>
                <w:rFonts w:ascii="Times New Roman" w:hAnsi="Times New Roman" w:cs="Times New Roman"/>
                <w:sz w:val="28"/>
                <w:szCs w:val="28"/>
                <w:lang w:val="en-US"/>
              </w:rPr>
            </w:pPr>
            <w:r w:rsidRPr="00694C68">
              <w:rPr>
                <w:rFonts w:ascii="Times New Roman" w:hAnsi="Times New Roman" w:cs="Times New Roman"/>
                <w:sz w:val="28"/>
                <w:szCs w:val="28"/>
                <w:lang w:val="en-US"/>
              </w:rPr>
              <w:t>3</w:t>
            </w:r>
          </w:p>
        </w:tc>
        <w:tc>
          <w:tcPr>
            <w:tcW w:w="3732" w:type="dxa"/>
          </w:tcPr>
          <w:p w14:paraId="25E44671" w14:textId="77777777" w:rsidR="00695719" w:rsidRPr="00694C68" w:rsidRDefault="00695719" w:rsidP="00DC6788">
            <w:pPr>
              <w:contextualSpacing/>
              <w:jc w:val="both"/>
              <w:rPr>
                <w:rFonts w:ascii="Times New Roman" w:hAnsi="Times New Roman" w:cs="Times New Roman"/>
                <w:sz w:val="28"/>
                <w:szCs w:val="28"/>
              </w:rPr>
            </w:pPr>
            <w:r w:rsidRPr="00694C68">
              <w:rPr>
                <w:rFonts w:ascii="Times New Roman" w:hAnsi="Times New Roman" w:cs="Times New Roman"/>
                <w:sz w:val="28"/>
                <w:szCs w:val="28"/>
              </w:rPr>
              <w:t>Ж-75</w:t>
            </w:r>
          </w:p>
        </w:tc>
        <w:tc>
          <w:tcPr>
            <w:tcW w:w="1559" w:type="dxa"/>
          </w:tcPr>
          <w:p w14:paraId="416F1E63"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2</w:t>
            </w:r>
            <w:r w:rsidR="00224EA4" w:rsidRPr="00694C68">
              <w:rPr>
                <w:rFonts w:ascii="Times New Roman" w:hAnsi="Times New Roman" w:cs="Times New Roman"/>
                <w:sz w:val="28"/>
                <w:szCs w:val="28"/>
              </w:rPr>
              <w:t>8</w:t>
            </w:r>
            <w:r w:rsidRPr="00694C68">
              <w:rPr>
                <w:rFonts w:ascii="Times New Roman" w:hAnsi="Times New Roman" w:cs="Times New Roman"/>
                <w:sz w:val="28"/>
                <w:szCs w:val="28"/>
              </w:rPr>
              <w:t>,</w:t>
            </w:r>
            <w:r w:rsidR="00224EA4" w:rsidRPr="00694C68">
              <w:rPr>
                <w:rFonts w:ascii="Times New Roman" w:hAnsi="Times New Roman" w:cs="Times New Roman"/>
                <w:sz w:val="28"/>
                <w:szCs w:val="28"/>
              </w:rPr>
              <w:t>31</w:t>
            </w:r>
          </w:p>
        </w:tc>
        <w:tc>
          <w:tcPr>
            <w:tcW w:w="1418" w:type="dxa"/>
          </w:tcPr>
          <w:p w14:paraId="5EEDA4CA" w14:textId="77777777" w:rsidR="00695719" w:rsidRPr="00694C68" w:rsidRDefault="00224EA4"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25</w:t>
            </w:r>
            <w:r w:rsidR="00695719" w:rsidRPr="00694C68">
              <w:rPr>
                <w:rFonts w:ascii="Times New Roman" w:hAnsi="Times New Roman" w:cs="Times New Roman"/>
                <w:sz w:val="28"/>
                <w:szCs w:val="28"/>
              </w:rPr>
              <w:t>,</w:t>
            </w:r>
            <w:r w:rsidRPr="00694C68">
              <w:rPr>
                <w:rFonts w:ascii="Times New Roman" w:hAnsi="Times New Roman" w:cs="Times New Roman"/>
                <w:sz w:val="28"/>
                <w:szCs w:val="28"/>
              </w:rPr>
              <w:t>76</w:t>
            </w:r>
          </w:p>
        </w:tc>
        <w:tc>
          <w:tcPr>
            <w:tcW w:w="1487" w:type="dxa"/>
          </w:tcPr>
          <w:p w14:paraId="5DD7B7A4" w14:textId="77777777" w:rsidR="00695719" w:rsidRPr="00694C68" w:rsidRDefault="00295665"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lang w:val="en-US"/>
              </w:rPr>
              <w:t>32</w:t>
            </w:r>
            <w:r w:rsidRPr="00694C68">
              <w:rPr>
                <w:rFonts w:ascii="Times New Roman" w:hAnsi="Times New Roman" w:cs="Times New Roman"/>
                <w:sz w:val="28"/>
                <w:szCs w:val="28"/>
              </w:rPr>
              <w:t>,</w:t>
            </w:r>
            <w:r w:rsidRPr="00694C68">
              <w:rPr>
                <w:rFonts w:ascii="Times New Roman" w:hAnsi="Times New Roman" w:cs="Times New Roman"/>
                <w:sz w:val="28"/>
                <w:szCs w:val="28"/>
                <w:lang w:val="en-US"/>
              </w:rPr>
              <w:t>0</w:t>
            </w:r>
            <w:r w:rsidRPr="00694C68">
              <w:rPr>
                <w:rFonts w:ascii="Times New Roman" w:hAnsi="Times New Roman" w:cs="Times New Roman"/>
                <w:sz w:val="28"/>
                <w:szCs w:val="28"/>
              </w:rPr>
              <w:t>5</w:t>
            </w:r>
          </w:p>
        </w:tc>
        <w:tc>
          <w:tcPr>
            <w:tcW w:w="1489" w:type="dxa"/>
          </w:tcPr>
          <w:p w14:paraId="37ACFBC0"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4,30</w:t>
            </w:r>
          </w:p>
        </w:tc>
        <w:tc>
          <w:tcPr>
            <w:tcW w:w="1701" w:type="dxa"/>
          </w:tcPr>
          <w:p w14:paraId="0242C12E" w14:textId="77777777" w:rsidR="00695719" w:rsidRPr="00694C68" w:rsidRDefault="00295665"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2</w:t>
            </w:r>
            <w:r w:rsidR="00695719" w:rsidRPr="00694C68">
              <w:rPr>
                <w:rFonts w:ascii="Times New Roman" w:hAnsi="Times New Roman" w:cs="Times New Roman"/>
                <w:sz w:val="28"/>
                <w:szCs w:val="28"/>
              </w:rPr>
              <w:t>,24</w:t>
            </w:r>
          </w:p>
        </w:tc>
        <w:tc>
          <w:tcPr>
            <w:tcW w:w="1560" w:type="dxa"/>
          </w:tcPr>
          <w:p w14:paraId="55F9BFAD" w14:textId="77777777" w:rsidR="00695719" w:rsidRPr="00694C68" w:rsidRDefault="00695719" w:rsidP="00DC6788">
            <w:pPr>
              <w:contextualSpacing/>
              <w:jc w:val="center"/>
              <w:rPr>
                <w:rFonts w:ascii="Times New Roman" w:hAnsi="Times New Roman" w:cs="Times New Roman"/>
                <w:sz w:val="28"/>
                <w:szCs w:val="28"/>
              </w:rPr>
            </w:pPr>
            <w:r w:rsidRPr="00694C68">
              <w:rPr>
                <w:rFonts w:ascii="Times New Roman" w:hAnsi="Times New Roman" w:cs="Times New Roman"/>
                <w:color w:val="000000" w:themeColor="text1"/>
                <w:sz w:val="28"/>
                <w:szCs w:val="28"/>
              </w:rPr>
              <w:t>0,05</w:t>
            </w:r>
            <w:r w:rsidR="00295665" w:rsidRPr="00694C68">
              <w:rPr>
                <w:rFonts w:ascii="Times New Roman" w:hAnsi="Times New Roman" w:cs="Times New Roman"/>
                <w:color w:val="000000" w:themeColor="text1"/>
                <w:sz w:val="28"/>
                <w:szCs w:val="28"/>
              </w:rPr>
              <w:t>6</w:t>
            </w:r>
          </w:p>
        </w:tc>
        <w:tc>
          <w:tcPr>
            <w:tcW w:w="1382" w:type="dxa"/>
          </w:tcPr>
          <w:p w14:paraId="693B3201" w14:textId="77777777" w:rsidR="00695719" w:rsidRPr="00694C68" w:rsidRDefault="00695719" w:rsidP="00DC6788">
            <w:pPr>
              <w:contextualSpacing/>
              <w:jc w:val="center"/>
              <w:rPr>
                <w:rFonts w:ascii="Times New Roman" w:hAnsi="Times New Roman" w:cs="Times New Roman"/>
                <w:sz w:val="28"/>
                <w:szCs w:val="28"/>
                <w:lang w:val="en-US"/>
              </w:rPr>
            </w:pPr>
            <w:r w:rsidRPr="00694C68">
              <w:rPr>
                <w:rFonts w:ascii="Times New Roman" w:hAnsi="Times New Roman" w:cs="Times New Roman"/>
                <w:color w:val="000000" w:themeColor="text1"/>
                <w:sz w:val="28"/>
                <w:szCs w:val="28"/>
              </w:rPr>
              <w:t>0,472</w:t>
            </w:r>
          </w:p>
        </w:tc>
      </w:tr>
      <w:bookmarkEnd w:id="98"/>
      <w:bookmarkEnd w:id="103"/>
      <w:bookmarkEnd w:id="104"/>
    </w:tbl>
    <w:p w14:paraId="01599A3A" w14:textId="77777777" w:rsidR="00781E59" w:rsidRPr="006A00F9" w:rsidRDefault="00781E59" w:rsidP="00DC6788">
      <w:pPr>
        <w:spacing w:after="0" w:line="240" w:lineRule="auto"/>
        <w:contextualSpacing/>
        <w:jc w:val="both"/>
        <w:rPr>
          <w:rFonts w:ascii="Times New Roman" w:hAnsi="Times New Roman" w:cs="Times New Roman"/>
          <w:sz w:val="24"/>
          <w:szCs w:val="24"/>
          <w:lang w:val="kk-KZ"/>
        </w:rPr>
      </w:pPr>
    </w:p>
    <w:bookmarkEnd w:id="102"/>
    <w:p w14:paraId="657E4EFA" w14:textId="77777777" w:rsidR="00781E59" w:rsidRPr="00694C68" w:rsidRDefault="00781E59" w:rsidP="00DC6788">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lang w:val="kk-KZ"/>
        </w:rPr>
        <w:t>Таблица</w:t>
      </w:r>
      <w:r w:rsidR="00E93FC1" w:rsidRPr="00694C68">
        <w:rPr>
          <w:rFonts w:ascii="Times New Roman" w:hAnsi="Times New Roman" w:cs="Times New Roman"/>
          <w:sz w:val="28"/>
          <w:szCs w:val="28"/>
        </w:rPr>
        <w:t xml:space="preserve"> 3.4</w:t>
      </w:r>
      <w:r w:rsidRPr="00694C68">
        <w:rPr>
          <w:rFonts w:ascii="Times New Roman" w:hAnsi="Times New Roman" w:cs="Times New Roman"/>
          <w:sz w:val="28"/>
          <w:szCs w:val="28"/>
        </w:rPr>
        <w:t xml:space="preserve"> – Гранулометрический состав кокса после охлаждения</w:t>
      </w:r>
      <w:r w:rsidR="00F05FA3" w:rsidRPr="00694C68">
        <w:rPr>
          <w:rFonts w:ascii="Times New Roman" w:hAnsi="Times New Roman" w:cs="Times New Roman"/>
          <w:sz w:val="28"/>
          <w:szCs w:val="28"/>
        </w:rPr>
        <w:t>, %</w:t>
      </w:r>
    </w:p>
    <w:tbl>
      <w:tblPr>
        <w:tblStyle w:val="a5"/>
        <w:tblW w:w="14800" w:type="dxa"/>
        <w:tblLook w:val="04A0" w:firstRow="1" w:lastRow="0" w:firstColumn="1" w:lastColumn="0" w:noHBand="0" w:noVBand="1"/>
      </w:tblPr>
      <w:tblGrid>
        <w:gridCol w:w="484"/>
        <w:gridCol w:w="3764"/>
        <w:gridCol w:w="1118"/>
        <w:gridCol w:w="1254"/>
        <w:gridCol w:w="1394"/>
        <w:gridCol w:w="1399"/>
        <w:gridCol w:w="1440"/>
        <w:gridCol w:w="1357"/>
        <w:gridCol w:w="1353"/>
        <w:gridCol w:w="1237"/>
      </w:tblGrid>
      <w:tr w:rsidR="00E93FC1" w:rsidRPr="00694C68" w14:paraId="292823C6" w14:textId="77777777" w:rsidTr="00D96E45">
        <w:tc>
          <w:tcPr>
            <w:tcW w:w="484" w:type="dxa"/>
            <w:vMerge w:val="restart"/>
          </w:tcPr>
          <w:p w14:paraId="39A8B798" w14:textId="77777777" w:rsidR="00E93FC1" w:rsidRPr="00694C68" w:rsidRDefault="00E93FC1" w:rsidP="00DC6788">
            <w:pPr>
              <w:contextualSpacing/>
              <w:jc w:val="both"/>
              <w:rPr>
                <w:rFonts w:ascii="Times New Roman" w:hAnsi="Times New Roman" w:cs="Times New Roman"/>
                <w:sz w:val="28"/>
                <w:szCs w:val="28"/>
              </w:rPr>
            </w:pPr>
            <w:r w:rsidRPr="00694C68">
              <w:rPr>
                <w:rFonts w:ascii="Times New Roman" w:hAnsi="Times New Roman" w:cs="Times New Roman"/>
                <w:sz w:val="28"/>
                <w:szCs w:val="28"/>
              </w:rPr>
              <w:t>№</w:t>
            </w:r>
          </w:p>
          <w:p w14:paraId="1898214E" w14:textId="77777777" w:rsidR="00E93FC1" w:rsidRPr="00694C68" w:rsidRDefault="00E93FC1" w:rsidP="00DC6788">
            <w:pPr>
              <w:contextualSpacing/>
              <w:jc w:val="both"/>
              <w:rPr>
                <w:rFonts w:ascii="Times New Roman" w:hAnsi="Times New Roman" w:cs="Times New Roman"/>
                <w:sz w:val="28"/>
                <w:szCs w:val="28"/>
              </w:rPr>
            </w:pPr>
          </w:p>
        </w:tc>
        <w:tc>
          <w:tcPr>
            <w:tcW w:w="3764" w:type="dxa"/>
            <w:vMerge w:val="restart"/>
            <w:vAlign w:val="center"/>
          </w:tcPr>
          <w:p w14:paraId="1F427412" w14:textId="77777777" w:rsidR="00E93FC1"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Наименование материала, %</w:t>
            </w:r>
          </w:p>
        </w:tc>
        <w:tc>
          <w:tcPr>
            <w:tcW w:w="5165" w:type="dxa"/>
            <w:gridSpan w:val="4"/>
          </w:tcPr>
          <w:p w14:paraId="536B9BFF" w14:textId="77777777" w:rsidR="00E93FC1" w:rsidRPr="00694C68" w:rsidRDefault="00E93FC1"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мокрое тушение</w:t>
            </w:r>
          </w:p>
        </w:tc>
        <w:tc>
          <w:tcPr>
            <w:tcW w:w="5387" w:type="dxa"/>
            <w:gridSpan w:val="4"/>
          </w:tcPr>
          <w:p w14:paraId="624C6E16" w14:textId="77777777" w:rsidR="00E93FC1" w:rsidRPr="00694C68" w:rsidRDefault="00E93FC1"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сухое тушение</w:t>
            </w:r>
          </w:p>
        </w:tc>
      </w:tr>
      <w:tr w:rsidR="00781E59" w:rsidRPr="00694C68" w14:paraId="1D0B2440" w14:textId="77777777" w:rsidTr="00D96E45">
        <w:tc>
          <w:tcPr>
            <w:tcW w:w="484" w:type="dxa"/>
            <w:vMerge/>
          </w:tcPr>
          <w:p w14:paraId="03F13E59" w14:textId="77777777" w:rsidR="00781E59" w:rsidRPr="00694C68" w:rsidRDefault="00781E59" w:rsidP="00DC6788">
            <w:pPr>
              <w:contextualSpacing/>
              <w:jc w:val="both"/>
              <w:rPr>
                <w:rFonts w:ascii="Times New Roman" w:hAnsi="Times New Roman" w:cs="Times New Roman"/>
                <w:sz w:val="28"/>
                <w:szCs w:val="28"/>
              </w:rPr>
            </w:pPr>
          </w:p>
        </w:tc>
        <w:tc>
          <w:tcPr>
            <w:tcW w:w="3764" w:type="dxa"/>
            <w:vMerge/>
          </w:tcPr>
          <w:p w14:paraId="58F18085" w14:textId="77777777" w:rsidR="00781E59" w:rsidRPr="00694C68" w:rsidRDefault="00781E59" w:rsidP="00DC6788">
            <w:pPr>
              <w:contextualSpacing/>
              <w:jc w:val="both"/>
              <w:rPr>
                <w:rFonts w:ascii="Times New Roman" w:hAnsi="Times New Roman" w:cs="Times New Roman"/>
                <w:sz w:val="28"/>
                <w:szCs w:val="28"/>
                <w:lang w:val="en-US"/>
              </w:rPr>
            </w:pPr>
          </w:p>
        </w:tc>
        <w:tc>
          <w:tcPr>
            <w:tcW w:w="1118" w:type="dxa"/>
          </w:tcPr>
          <w:p w14:paraId="43DC6441" w14:textId="77777777" w:rsidR="00781E59" w:rsidRPr="00694C68" w:rsidRDefault="00781E59"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&gt; 25</w:t>
            </w:r>
          </w:p>
        </w:tc>
        <w:tc>
          <w:tcPr>
            <w:tcW w:w="1254" w:type="dxa"/>
          </w:tcPr>
          <w:p w14:paraId="78FEE7B4" w14:textId="77777777" w:rsidR="00781E59" w:rsidRPr="00694C68" w:rsidRDefault="00781E59"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15-25</w:t>
            </w:r>
          </w:p>
        </w:tc>
        <w:tc>
          <w:tcPr>
            <w:tcW w:w="1394" w:type="dxa"/>
          </w:tcPr>
          <w:p w14:paraId="660BD947" w14:textId="77777777" w:rsidR="00781E59" w:rsidRPr="00694C68" w:rsidRDefault="00781E59"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&lt; 15</w:t>
            </w:r>
          </w:p>
        </w:tc>
        <w:tc>
          <w:tcPr>
            <w:tcW w:w="1399" w:type="dxa"/>
          </w:tcPr>
          <w:p w14:paraId="6F9B606B" w14:textId="77777777" w:rsidR="00781E59" w:rsidRPr="00694C68" w:rsidRDefault="00781E59"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Итого</w:t>
            </w:r>
          </w:p>
        </w:tc>
        <w:tc>
          <w:tcPr>
            <w:tcW w:w="1440" w:type="dxa"/>
          </w:tcPr>
          <w:p w14:paraId="36CECABA" w14:textId="77777777" w:rsidR="00781E59" w:rsidRPr="00694C68" w:rsidRDefault="00781E59"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&gt; 25</w:t>
            </w:r>
          </w:p>
        </w:tc>
        <w:tc>
          <w:tcPr>
            <w:tcW w:w="1357" w:type="dxa"/>
          </w:tcPr>
          <w:p w14:paraId="3644241A" w14:textId="77777777" w:rsidR="00781E59" w:rsidRPr="00694C68" w:rsidRDefault="00781E59"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15-25</w:t>
            </w:r>
          </w:p>
        </w:tc>
        <w:tc>
          <w:tcPr>
            <w:tcW w:w="1353" w:type="dxa"/>
          </w:tcPr>
          <w:p w14:paraId="6F29CDD0" w14:textId="77777777" w:rsidR="00781E59" w:rsidRPr="00694C68" w:rsidRDefault="00781E59"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&lt; 15</w:t>
            </w:r>
          </w:p>
        </w:tc>
        <w:tc>
          <w:tcPr>
            <w:tcW w:w="1237" w:type="dxa"/>
          </w:tcPr>
          <w:p w14:paraId="31C992A2" w14:textId="77777777" w:rsidR="00781E59" w:rsidRPr="00694C68" w:rsidRDefault="00781E59"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Итого</w:t>
            </w:r>
          </w:p>
        </w:tc>
      </w:tr>
      <w:tr w:rsidR="00781E59" w:rsidRPr="00694C68" w14:paraId="1EA58D8A" w14:textId="77777777" w:rsidTr="00D96E45">
        <w:tc>
          <w:tcPr>
            <w:tcW w:w="484" w:type="dxa"/>
          </w:tcPr>
          <w:p w14:paraId="4F7A6518" w14:textId="77777777" w:rsidR="00781E59" w:rsidRPr="00694C68" w:rsidRDefault="00781E59" w:rsidP="00DC6788">
            <w:pPr>
              <w:contextualSpacing/>
              <w:jc w:val="both"/>
              <w:rPr>
                <w:rFonts w:ascii="Times New Roman" w:hAnsi="Times New Roman" w:cs="Times New Roman"/>
                <w:sz w:val="28"/>
                <w:szCs w:val="28"/>
              </w:rPr>
            </w:pPr>
            <w:r w:rsidRPr="00694C68">
              <w:rPr>
                <w:rFonts w:ascii="Times New Roman" w:hAnsi="Times New Roman" w:cs="Times New Roman"/>
                <w:sz w:val="28"/>
                <w:szCs w:val="28"/>
              </w:rPr>
              <w:t>1</w:t>
            </w:r>
          </w:p>
        </w:tc>
        <w:tc>
          <w:tcPr>
            <w:tcW w:w="3764" w:type="dxa"/>
          </w:tcPr>
          <w:p w14:paraId="25852C40" w14:textId="77777777" w:rsidR="00781E59" w:rsidRPr="00694C68" w:rsidRDefault="00781E59" w:rsidP="00DC6788">
            <w:pPr>
              <w:contextualSpacing/>
              <w:jc w:val="both"/>
              <w:rPr>
                <w:rFonts w:ascii="Times New Roman" w:hAnsi="Times New Roman" w:cs="Times New Roman"/>
                <w:sz w:val="28"/>
                <w:szCs w:val="28"/>
                <w:lang w:val="en-US"/>
              </w:rPr>
            </w:pPr>
            <w:r w:rsidRPr="00694C68">
              <w:rPr>
                <w:rFonts w:ascii="Times New Roman" w:hAnsi="Times New Roman" w:cs="Times New Roman"/>
                <w:sz w:val="28"/>
                <w:szCs w:val="28"/>
              </w:rPr>
              <w:t>Ж-100</w:t>
            </w:r>
          </w:p>
        </w:tc>
        <w:tc>
          <w:tcPr>
            <w:tcW w:w="1118" w:type="dxa"/>
          </w:tcPr>
          <w:p w14:paraId="00FF67A0" w14:textId="77777777" w:rsidR="00781E59" w:rsidRPr="00694C68" w:rsidRDefault="00F05FA3"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55,7</w:t>
            </w:r>
          </w:p>
        </w:tc>
        <w:tc>
          <w:tcPr>
            <w:tcW w:w="1254" w:type="dxa"/>
          </w:tcPr>
          <w:p w14:paraId="61370677" w14:textId="77777777" w:rsidR="00781E59" w:rsidRPr="00694C68" w:rsidRDefault="00F05FA3"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36,5</w:t>
            </w:r>
          </w:p>
        </w:tc>
        <w:tc>
          <w:tcPr>
            <w:tcW w:w="1394" w:type="dxa"/>
          </w:tcPr>
          <w:p w14:paraId="16FFFCEB" w14:textId="77777777" w:rsidR="00781E59"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color w:val="000000"/>
                <w:sz w:val="28"/>
                <w:szCs w:val="28"/>
              </w:rPr>
              <w:t>15,6</w:t>
            </w:r>
          </w:p>
        </w:tc>
        <w:tc>
          <w:tcPr>
            <w:tcW w:w="1399" w:type="dxa"/>
          </w:tcPr>
          <w:p w14:paraId="759681B5" w14:textId="77777777" w:rsidR="00781E59" w:rsidRPr="00694C68" w:rsidRDefault="00F05FA3"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100</w:t>
            </w:r>
          </w:p>
        </w:tc>
        <w:tc>
          <w:tcPr>
            <w:tcW w:w="1440" w:type="dxa"/>
          </w:tcPr>
          <w:p w14:paraId="29FB01C1" w14:textId="77777777" w:rsidR="00781E59"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54,8</w:t>
            </w:r>
          </w:p>
        </w:tc>
        <w:tc>
          <w:tcPr>
            <w:tcW w:w="1357" w:type="dxa"/>
          </w:tcPr>
          <w:p w14:paraId="1D7F0C7A" w14:textId="77777777" w:rsidR="00781E59"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36,5</w:t>
            </w:r>
          </w:p>
        </w:tc>
        <w:tc>
          <w:tcPr>
            <w:tcW w:w="1353" w:type="dxa"/>
          </w:tcPr>
          <w:p w14:paraId="2E0E631D" w14:textId="77777777" w:rsidR="00781E59"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color w:val="000000"/>
                <w:sz w:val="28"/>
                <w:szCs w:val="28"/>
              </w:rPr>
              <w:t>8,7</w:t>
            </w:r>
          </w:p>
        </w:tc>
        <w:tc>
          <w:tcPr>
            <w:tcW w:w="1237" w:type="dxa"/>
          </w:tcPr>
          <w:p w14:paraId="78FD0B40" w14:textId="77777777" w:rsidR="00781E59" w:rsidRPr="00694C68" w:rsidRDefault="00F05FA3"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100</w:t>
            </w:r>
          </w:p>
        </w:tc>
      </w:tr>
      <w:tr w:rsidR="00F05FA3" w:rsidRPr="00694C68" w14:paraId="07D94150" w14:textId="77777777" w:rsidTr="00D96E45">
        <w:tc>
          <w:tcPr>
            <w:tcW w:w="484" w:type="dxa"/>
          </w:tcPr>
          <w:p w14:paraId="5033A134" w14:textId="77777777" w:rsidR="00F05FA3" w:rsidRPr="00694C68" w:rsidRDefault="00F05FA3" w:rsidP="00DC6788">
            <w:pPr>
              <w:contextualSpacing/>
              <w:jc w:val="both"/>
              <w:rPr>
                <w:rFonts w:ascii="Times New Roman" w:hAnsi="Times New Roman" w:cs="Times New Roman"/>
                <w:sz w:val="28"/>
                <w:szCs w:val="28"/>
              </w:rPr>
            </w:pPr>
            <w:r w:rsidRPr="00694C68">
              <w:rPr>
                <w:rFonts w:ascii="Times New Roman" w:hAnsi="Times New Roman" w:cs="Times New Roman"/>
                <w:sz w:val="28"/>
                <w:szCs w:val="28"/>
              </w:rPr>
              <w:t>2</w:t>
            </w:r>
          </w:p>
        </w:tc>
        <w:tc>
          <w:tcPr>
            <w:tcW w:w="3764" w:type="dxa"/>
          </w:tcPr>
          <w:p w14:paraId="67BC18F6" w14:textId="77777777" w:rsidR="00F05FA3" w:rsidRPr="00694C68" w:rsidRDefault="00F05FA3" w:rsidP="00DC6788">
            <w:pPr>
              <w:contextualSpacing/>
              <w:jc w:val="both"/>
              <w:rPr>
                <w:rFonts w:ascii="Times New Roman" w:hAnsi="Times New Roman" w:cs="Times New Roman"/>
                <w:sz w:val="28"/>
                <w:szCs w:val="28"/>
                <w:lang w:val="en-US"/>
              </w:rPr>
            </w:pPr>
            <w:r w:rsidRPr="00694C68">
              <w:rPr>
                <w:rFonts w:ascii="Times New Roman" w:hAnsi="Times New Roman" w:cs="Times New Roman"/>
                <w:sz w:val="28"/>
                <w:szCs w:val="28"/>
              </w:rPr>
              <w:t>Ж-85</w:t>
            </w:r>
          </w:p>
        </w:tc>
        <w:tc>
          <w:tcPr>
            <w:tcW w:w="1118" w:type="dxa"/>
            <w:vAlign w:val="center"/>
          </w:tcPr>
          <w:p w14:paraId="361683BD" w14:textId="77777777" w:rsidR="00F05FA3"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49,1</w:t>
            </w:r>
          </w:p>
        </w:tc>
        <w:tc>
          <w:tcPr>
            <w:tcW w:w="1254" w:type="dxa"/>
          </w:tcPr>
          <w:p w14:paraId="18C8B27E" w14:textId="77777777" w:rsidR="00F05FA3"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35,3</w:t>
            </w:r>
          </w:p>
        </w:tc>
        <w:tc>
          <w:tcPr>
            <w:tcW w:w="1394" w:type="dxa"/>
          </w:tcPr>
          <w:p w14:paraId="66745487" w14:textId="77777777" w:rsidR="00F05FA3"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color w:val="000000"/>
                <w:sz w:val="28"/>
                <w:szCs w:val="28"/>
              </w:rPr>
              <w:t>15,6</w:t>
            </w:r>
          </w:p>
        </w:tc>
        <w:tc>
          <w:tcPr>
            <w:tcW w:w="1399" w:type="dxa"/>
          </w:tcPr>
          <w:p w14:paraId="17DBA732" w14:textId="77777777" w:rsidR="00F05FA3" w:rsidRPr="00694C68" w:rsidRDefault="00F05FA3"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100</w:t>
            </w:r>
          </w:p>
        </w:tc>
        <w:tc>
          <w:tcPr>
            <w:tcW w:w="1440" w:type="dxa"/>
          </w:tcPr>
          <w:p w14:paraId="60A9EF12" w14:textId="77777777" w:rsidR="00F05FA3"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57,1</w:t>
            </w:r>
          </w:p>
        </w:tc>
        <w:tc>
          <w:tcPr>
            <w:tcW w:w="1357" w:type="dxa"/>
          </w:tcPr>
          <w:p w14:paraId="7245716F" w14:textId="77777777" w:rsidR="00F05FA3"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35,3</w:t>
            </w:r>
          </w:p>
        </w:tc>
        <w:tc>
          <w:tcPr>
            <w:tcW w:w="1353" w:type="dxa"/>
          </w:tcPr>
          <w:p w14:paraId="6D1D9EBD" w14:textId="77777777" w:rsidR="00F05FA3"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color w:val="000000"/>
                <w:sz w:val="28"/>
                <w:szCs w:val="28"/>
              </w:rPr>
              <w:t>7,6</w:t>
            </w:r>
          </w:p>
        </w:tc>
        <w:tc>
          <w:tcPr>
            <w:tcW w:w="1237" w:type="dxa"/>
          </w:tcPr>
          <w:p w14:paraId="245FBCC3" w14:textId="77777777" w:rsidR="00F05FA3" w:rsidRPr="00694C68" w:rsidRDefault="00F05FA3"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100</w:t>
            </w:r>
          </w:p>
        </w:tc>
      </w:tr>
      <w:tr w:rsidR="00F05FA3" w:rsidRPr="00694C68" w14:paraId="2F5F86F8" w14:textId="77777777" w:rsidTr="00D96E45">
        <w:tc>
          <w:tcPr>
            <w:tcW w:w="484" w:type="dxa"/>
          </w:tcPr>
          <w:p w14:paraId="34AB3D94" w14:textId="77777777" w:rsidR="00F05FA3" w:rsidRPr="00694C68" w:rsidRDefault="00F05FA3" w:rsidP="00DC6788">
            <w:pPr>
              <w:contextualSpacing/>
              <w:jc w:val="both"/>
              <w:rPr>
                <w:rFonts w:ascii="Times New Roman" w:hAnsi="Times New Roman" w:cs="Times New Roman"/>
                <w:sz w:val="28"/>
                <w:szCs w:val="28"/>
              </w:rPr>
            </w:pPr>
            <w:r w:rsidRPr="00694C68">
              <w:rPr>
                <w:rFonts w:ascii="Times New Roman" w:hAnsi="Times New Roman" w:cs="Times New Roman"/>
                <w:sz w:val="28"/>
                <w:szCs w:val="28"/>
              </w:rPr>
              <w:t>3</w:t>
            </w:r>
          </w:p>
        </w:tc>
        <w:tc>
          <w:tcPr>
            <w:tcW w:w="3764" w:type="dxa"/>
          </w:tcPr>
          <w:p w14:paraId="2866345A" w14:textId="77777777" w:rsidR="00F05FA3" w:rsidRPr="00694C68" w:rsidRDefault="00F05FA3" w:rsidP="00DC6788">
            <w:pPr>
              <w:contextualSpacing/>
              <w:jc w:val="both"/>
              <w:rPr>
                <w:rFonts w:ascii="Times New Roman" w:hAnsi="Times New Roman" w:cs="Times New Roman"/>
                <w:sz w:val="28"/>
                <w:szCs w:val="28"/>
                <w:lang w:val="en-US"/>
              </w:rPr>
            </w:pPr>
            <w:r w:rsidRPr="00694C68">
              <w:rPr>
                <w:rFonts w:ascii="Times New Roman" w:hAnsi="Times New Roman" w:cs="Times New Roman"/>
                <w:sz w:val="28"/>
                <w:szCs w:val="28"/>
              </w:rPr>
              <w:t>Ж-75</w:t>
            </w:r>
          </w:p>
        </w:tc>
        <w:tc>
          <w:tcPr>
            <w:tcW w:w="1118" w:type="dxa"/>
            <w:vAlign w:val="center"/>
          </w:tcPr>
          <w:p w14:paraId="73F33583" w14:textId="77777777" w:rsidR="00F05FA3"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45,2</w:t>
            </w:r>
          </w:p>
        </w:tc>
        <w:tc>
          <w:tcPr>
            <w:tcW w:w="1254" w:type="dxa"/>
          </w:tcPr>
          <w:p w14:paraId="5458D41B" w14:textId="77777777" w:rsidR="00F05FA3"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33,4</w:t>
            </w:r>
          </w:p>
        </w:tc>
        <w:tc>
          <w:tcPr>
            <w:tcW w:w="1394" w:type="dxa"/>
          </w:tcPr>
          <w:p w14:paraId="6ECDF0D7" w14:textId="77777777" w:rsidR="00F05FA3"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color w:val="000000"/>
                <w:sz w:val="28"/>
                <w:szCs w:val="28"/>
              </w:rPr>
              <w:t>21,4</w:t>
            </w:r>
          </w:p>
        </w:tc>
        <w:tc>
          <w:tcPr>
            <w:tcW w:w="1399" w:type="dxa"/>
          </w:tcPr>
          <w:p w14:paraId="6D9D4A8F" w14:textId="77777777" w:rsidR="00F05FA3" w:rsidRPr="00694C68" w:rsidRDefault="00F05FA3"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100</w:t>
            </w:r>
          </w:p>
        </w:tc>
        <w:tc>
          <w:tcPr>
            <w:tcW w:w="1440" w:type="dxa"/>
          </w:tcPr>
          <w:p w14:paraId="464243DD" w14:textId="77777777" w:rsidR="00F05FA3"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56,5</w:t>
            </w:r>
          </w:p>
        </w:tc>
        <w:tc>
          <w:tcPr>
            <w:tcW w:w="1357" w:type="dxa"/>
          </w:tcPr>
          <w:p w14:paraId="77324F1F" w14:textId="77777777" w:rsidR="00F05FA3"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28,1</w:t>
            </w:r>
          </w:p>
        </w:tc>
        <w:tc>
          <w:tcPr>
            <w:tcW w:w="1353" w:type="dxa"/>
          </w:tcPr>
          <w:p w14:paraId="6012504C" w14:textId="77777777" w:rsidR="00F05FA3" w:rsidRPr="00694C68" w:rsidRDefault="00F05FA3" w:rsidP="00DC6788">
            <w:pPr>
              <w:contextualSpacing/>
              <w:jc w:val="center"/>
              <w:rPr>
                <w:rFonts w:ascii="Times New Roman" w:hAnsi="Times New Roman" w:cs="Times New Roman"/>
                <w:sz w:val="28"/>
                <w:szCs w:val="28"/>
                <w:lang w:val="en-US"/>
              </w:rPr>
            </w:pPr>
            <w:r w:rsidRPr="00694C68">
              <w:rPr>
                <w:rFonts w:ascii="Times New Roman" w:hAnsi="Times New Roman" w:cs="Times New Roman"/>
                <w:color w:val="000000"/>
                <w:sz w:val="28"/>
                <w:szCs w:val="28"/>
              </w:rPr>
              <w:t>15,4</w:t>
            </w:r>
          </w:p>
        </w:tc>
        <w:tc>
          <w:tcPr>
            <w:tcW w:w="1237" w:type="dxa"/>
          </w:tcPr>
          <w:p w14:paraId="399F4D26" w14:textId="77777777" w:rsidR="00F05FA3" w:rsidRPr="00694C68" w:rsidRDefault="00F05FA3"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100</w:t>
            </w:r>
          </w:p>
        </w:tc>
      </w:tr>
    </w:tbl>
    <w:p w14:paraId="7EC99B9A" w14:textId="77777777" w:rsidR="00781E59" w:rsidRPr="006A00F9" w:rsidRDefault="00781E59" w:rsidP="00DC6788">
      <w:pPr>
        <w:spacing w:after="0" w:line="240" w:lineRule="auto"/>
        <w:contextualSpacing/>
        <w:jc w:val="both"/>
        <w:rPr>
          <w:rFonts w:ascii="Times New Roman" w:hAnsi="Times New Roman" w:cs="Times New Roman"/>
          <w:sz w:val="24"/>
          <w:szCs w:val="24"/>
          <w:lang w:val="en-US"/>
        </w:rPr>
      </w:pPr>
    </w:p>
    <w:p w14:paraId="1763560A" w14:textId="77777777" w:rsidR="00781E59" w:rsidRPr="00694C68" w:rsidRDefault="00F05FA3" w:rsidP="00DC6788">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lang w:val="kk-KZ"/>
        </w:rPr>
        <w:t>Таблица</w:t>
      </w:r>
      <w:r w:rsidR="00E93FC1" w:rsidRPr="00694C68">
        <w:rPr>
          <w:rFonts w:ascii="Times New Roman" w:hAnsi="Times New Roman" w:cs="Times New Roman"/>
          <w:sz w:val="28"/>
          <w:szCs w:val="28"/>
        </w:rPr>
        <w:t xml:space="preserve"> 3.5</w:t>
      </w:r>
      <w:r w:rsidRPr="00694C68">
        <w:rPr>
          <w:rFonts w:ascii="Times New Roman" w:hAnsi="Times New Roman" w:cs="Times New Roman"/>
          <w:sz w:val="28"/>
          <w:szCs w:val="28"/>
          <w:lang w:val="kk-KZ"/>
        </w:rPr>
        <w:t xml:space="preserve"> – Показатели реакционной способности   </w:t>
      </w:r>
      <w:r w:rsidRPr="00694C68">
        <w:rPr>
          <w:rFonts w:ascii="Times New Roman" w:hAnsi="Times New Roman" w:cs="Times New Roman"/>
          <w:sz w:val="28"/>
          <w:szCs w:val="28"/>
        </w:rPr>
        <w:t>ГОСТ Р 54250-2010, %:</w:t>
      </w:r>
    </w:p>
    <w:tbl>
      <w:tblPr>
        <w:tblStyle w:val="a5"/>
        <w:tblW w:w="14737" w:type="dxa"/>
        <w:tblLook w:val="04A0" w:firstRow="1" w:lastRow="0" w:firstColumn="1" w:lastColumn="0" w:noHBand="0" w:noVBand="1"/>
      </w:tblPr>
      <w:tblGrid>
        <w:gridCol w:w="484"/>
        <w:gridCol w:w="3764"/>
        <w:gridCol w:w="2551"/>
        <w:gridCol w:w="2694"/>
        <w:gridCol w:w="2551"/>
        <w:gridCol w:w="2693"/>
      </w:tblGrid>
      <w:tr w:rsidR="00F05FA3" w:rsidRPr="00694C68" w14:paraId="5CA53BED" w14:textId="77777777" w:rsidTr="00D96E45">
        <w:trPr>
          <w:trHeight w:val="361"/>
        </w:trPr>
        <w:tc>
          <w:tcPr>
            <w:tcW w:w="484" w:type="dxa"/>
            <w:vMerge w:val="restart"/>
          </w:tcPr>
          <w:p w14:paraId="58E8711B" w14:textId="77777777" w:rsidR="00F05FA3" w:rsidRPr="00694C68" w:rsidRDefault="00F05FA3" w:rsidP="00DC6788">
            <w:pPr>
              <w:contextualSpacing/>
              <w:jc w:val="both"/>
              <w:rPr>
                <w:rFonts w:ascii="Times New Roman" w:hAnsi="Times New Roman" w:cs="Times New Roman"/>
                <w:sz w:val="28"/>
                <w:szCs w:val="28"/>
              </w:rPr>
            </w:pPr>
            <w:r w:rsidRPr="00694C68">
              <w:rPr>
                <w:rFonts w:ascii="Times New Roman" w:hAnsi="Times New Roman" w:cs="Times New Roman"/>
                <w:sz w:val="28"/>
                <w:szCs w:val="28"/>
              </w:rPr>
              <w:t>№</w:t>
            </w:r>
          </w:p>
          <w:p w14:paraId="684810D7" w14:textId="77777777" w:rsidR="00F05FA3" w:rsidRPr="00694C68" w:rsidRDefault="00F05FA3" w:rsidP="00DC6788">
            <w:pPr>
              <w:contextualSpacing/>
              <w:jc w:val="both"/>
              <w:rPr>
                <w:rFonts w:ascii="Times New Roman" w:hAnsi="Times New Roman" w:cs="Times New Roman"/>
                <w:sz w:val="28"/>
                <w:szCs w:val="28"/>
              </w:rPr>
            </w:pPr>
          </w:p>
        </w:tc>
        <w:tc>
          <w:tcPr>
            <w:tcW w:w="3764" w:type="dxa"/>
            <w:vMerge w:val="restart"/>
            <w:vAlign w:val="center"/>
          </w:tcPr>
          <w:p w14:paraId="2FBB07DC" w14:textId="77777777" w:rsidR="00F05FA3" w:rsidRPr="00694C68" w:rsidRDefault="00F05FA3"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Наименование материала, %</w:t>
            </w:r>
          </w:p>
        </w:tc>
        <w:tc>
          <w:tcPr>
            <w:tcW w:w="5245" w:type="dxa"/>
            <w:gridSpan w:val="2"/>
          </w:tcPr>
          <w:p w14:paraId="35295126" w14:textId="77777777" w:rsidR="00F05FA3" w:rsidRPr="00694C68" w:rsidRDefault="00F05FA3"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 xml:space="preserve">реакционная способность, CRI </w:t>
            </w:r>
          </w:p>
        </w:tc>
        <w:tc>
          <w:tcPr>
            <w:tcW w:w="5244" w:type="dxa"/>
            <w:gridSpan w:val="2"/>
          </w:tcPr>
          <w:p w14:paraId="0D1AEA90" w14:textId="77777777" w:rsidR="00F05FA3" w:rsidRPr="00694C68" w:rsidRDefault="00F05FA3"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прочность после реакции, CSR</w:t>
            </w:r>
          </w:p>
        </w:tc>
      </w:tr>
      <w:tr w:rsidR="00E93FC1" w:rsidRPr="00694C68" w14:paraId="75F09A33" w14:textId="77777777" w:rsidTr="00D96E45">
        <w:tc>
          <w:tcPr>
            <w:tcW w:w="484" w:type="dxa"/>
            <w:vMerge/>
          </w:tcPr>
          <w:p w14:paraId="49F8D3FB" w14:textId="77777777" w:rsidR="00E93FC1" w:rsidRPr="00694C68" w:rsidRDefault="00E93FC1" w:rsidP="00DC6788">
            <w:pPr>
              <w:contextualSpacing/>
              <w:jc w:val="both"/>
              <w:rPr>
                <w:rFonts w:ascii="Times New Roman" w:hAnsi="Times New Roman" w:cs="Times New Roman"/>
                <w:sz w:val="28"/>
                <w:szCs w:val="28"/>
              </w:rPr>
            </w:pPr>
          </w:p>
        </w:tc>
        <w:tc>
          <w:tcPr>
            <w:tcW w:w="3764" w:type="dxa"/>
            <w:vMerge/>
          </w:tcPr>
          <w:p w14:paraId="69E918B3" w14:textId="77777777" w:rsidR="00E93FC1" w:rsidRPr="00694C68" w:rsidRDefault="00E93FC1" w:rsidP="00DC6788">
            <w:pPr>
              <w:contextualSpacing/>
              <w:jc w:val="both"/>
              <w:rPr>
                <w:rFonts w:ascii="Times New Roman" w:hAnsi="Times New Roman" w:cs="Times New Roman"/>
                <w:sz w:val="28"/>
                <w:szCs w:val="28"/>
                <w:lang w:val="en-US"/>
              </w:rPr>
            </w:pPr>
          </w:p>
        </w:tc>
        <w:tc>
          <w:tcPr>
            <w:tcW w:w="2551" w:type="dxa"/>
          </w:tcPr>
          <w:p w14:paraId="2E658709" w14:textId="77777777" w:rsidR="00E93FC1" w:rsidRPr="00694C68" w:rsidRDefault="00E93FC1" w:rsidP="00D96E45">
            <w:pPr>
              <w:contextualSpacing/>
              <w:jc w:val="center"/>
              <w:rPr>
                <w:rFonts w:ascii="Times New Roman" w:hAnsi="Times New Roman" w:cs="Times New Roman"/>
                <w:sz w:val="28"/>
                <w:szCs w:val="28"/>
              </w:rPr>
            </w:pPr>
            <w:r w:rsidRPr="00694C68">
              <w:rPr>
                <w:rFonts w:ascii="Times New Roman" w:hAnsi="Times New Roman" w:cs="Times New Roman"/>
                <w:sz w:val="28"/>
                <w:szCs w:val="28"/>
              </w:rPr>
              <w:t>мокрое тушение</w:t>
            </w:r>
          </w:p>
        </w:tc>
        <w:tc>
          <w:tcPr>
            <w:tcW w:w="2694" w:type="dxa"/>
          </w:tcPr>
          <w:p w14:paraId="07FA2F5A" w14:textId="77777777" w:rsidR="00E93FC1" w:rsidRPr="00694C68" w:rsidRDefault="00E93FC1" w:rsidP="00D96E45">
            <w:pPr>
              <w:contextualSpacing/>
              <w:jc w:val="center"/>
              <w:rPr>
                <w:rFonts w:ascii="Times New Roman" w:hAnsi="Times New Roman" w:cs="Times New Roman"/>
                <w:sz w:val="28"/>
                <w:szCs w:val="28"/>
              </w:rPr>
            </w:pPr>
            <w:r w:rsidRPr="00694C68">
              <w:rPr>
                <w:rFonts w:ascii="Times New Roman" w:hAnsi="Times New Roman" w:cs="Times New Roman"/>
                <w:sz w:val="28"/>
                <w:szCs w:val="28"/>
              </w:rPr>
              <w:t>сухое тушение</w:t>
            </w:r>
          </w:p>
        </w:tc>
        <w:tc>
          <w:tcPr>
            <w:tcW w:w="2551" w:type="dxa"/>
          </w:tcPr>
          <w:p w14:paraId="23F74353" w14:textId="77777777" w:rsidR="00E93FC1" w:rsidRPr="00694C68" w:rsidRDefault="00E93FC1" w:rsidP="00D96E45">
            <w:pPr>
              <w:contextualSpacing/>
              <w:jc w:val="center"/>
              <w:rPr>
                <w:rFonts w:ascii="Times New Roman" w:hAnsi="Times New Roman" w:cs="Times New Roman"/>
                <w:sz w:val="28"/>
                <w:szCs w:val="28"/>
                <w:lang w:val="en-US"/>
              </w:rPr>
            </w:pPr>
            <w:r w:rsidRPr="00694C68">
              <w:rPr>
                <w:rFonts w:ascii="Times New Roman" w:hAnsi="Times New Roman" w:cs="Times New Roman"/>
                <w:sz w:val="28"/>
                <w:szCs w:val="28"/>
              </w:rPr>
              <w:t>мокрое тушение</w:t>
            </w:r>
          </w:p>
        </w:tc>
        <w:tc>
          <w:tcPr>
            <w:tcW w:w="2693" w:type="dxa"/>
          </w:tcPr>
          <w:p w14:paraId="5FDE8065" w14:textId="77777777" w:rsidR="00E93FC1" w:rsidRPr="00694C68" w:rsidRDefault="00E93FC1" w:rsidP="00D96E45">
            <w:pPr>
              <w:contextualSpacing/>
              <w:jc w:val="center"/>
              <w:rPr>
                <w:rFonts w:ascii="Times New Roman" w:hAnsi="Times New Roman" w:cs="Times New Roman"/>
                <w:sz w:val="28"/>
                <w:szCs w:val="28"/>
              </w:rPr>
            </w:pPr>
            <w:r w:rsidRPr="00694C68">
              <w:rPr>
                <w:rFonts w:ascii="Times New Roman" w:hAnsi="Times New Roman" w:cs="Times New Roman"/>
                <w:sz w:val="28"/>
                <w:szCs w:val="28"/>
              </w:rPr>
              <w:t>сухое тушение</w:t>
            </w:r>
          </w:p>
        </w:tc>
      </w:tr>
      <w:tr w:rsidR="00F05FA3" w:rsidRPr="00694C68" w14:paraId="76245FEC" w14:textId="77777777" w:rsidTr="00D96E45">
        <w:tc>
          <w:tcPr>
            <w:tcW w:w="484" w:type="dxa"/>
          </w:tcPr>
          <w:p w14:paraId="2A588BDE" w14:textId="77777777" w:rsidR="00F05FA3" w:rsidRPr="00694C68" w:rsidRDefault="00F05FA3" w:rsidP="00DC6788">
            <w:pPr>
              <w:contextualSpacing/>
              <w:jc w:val="both"/>
              <w:rPr>
                <w:rFonts w:ascii="Times New Roman" w:hAnsi="Times New Roman" w:cs="Times New Roman"/>
                <w:sz w:val="28"/>
                <w:szCs w:val="28"/>
              </w:rPr>
            </w:pPr>
            <w:r w:rsidRPr="00694C68">
              <w:rPr>
                <w:rFonts w:ascii="Times New Roman" w:hAnsi="Times New Roman" w:cs="Times New Roman"/>
                <w:sz w:val="28"/>
                <w:szCs w:val="28"/>
              </w:rPr>
              <w:t>1</w:t>
            </w:r>
          </w:p>
        </w:tc>
        <w:tc>
          <w:tcPr>
            <w:tcW w:w="3764" w:type="dxa"/>
          </w:tcPr>
          <w:p w14:paraId="21FA8882" w14:textId="77777777" w:rsidR="00F05FA3" w:rsidRPr="00694C68" w:rsidRDefault="00F05FA3" w:rsidP="00DC6788">
            <w:pPr>
              <w:contextualSpacing/>
              <w:jc w:val="both"/>
              <w:rPr>
                <w:rFonts w:ascii="Times New Roman" w:hAnsi="Times New Roman" w:cs="Times New Roman"/>
                <w:sz w:val="28"/>
                <w:szCs w:val="28"/>
                <w:lang w:val="en-US"/>
              </w:rPr>
            </w:pPr>
            <w:r w:rsidRPr="00694C68">
              <w:rPr>
                <w:rFonts w:ascii="Times New Roman" w:hAnsi="Times New Roman" w:cs="Times New Roman"/>
                <w:sz w:val="28"/>
                <w:szCs w:val="28"/>
              </w:rPr>
              <w:t>Ж-100</w:t>
            </w:r>
          </w:p>
        </w:tc>
        <w:tc>
          <w:tcPr>
            <w:tcW w:w="2551" w:type="dxa"/>
          </w:tcPr>
          <w:p w14:paraId="2353BA4C" w14:textId="77777777" w:rsidR="00F05FA3"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73,5</w:t>
            </w:r>
          </w:p>
        </w:tc>
        <w:tc>
          <w:tcPr>
            <w:tcW w:w="2694" w:type="dxa"/>
          </w:tcPr>
          <w:p w14:paraId="5E1EABA2" w14:textId="77777777" w:rsidR="00F05FA3"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74,0</w:t>
            </w:r>
          </w:p>
        </w:tc>
        <w:tc>
          <w:tcPr>
            <w:tcW w:w="2551" w:type="dxa"/>
          </w:tcPr>
          <w:p w14:paraId="59AB3E44" w14:textId="77777777" w:rsidR="00F05FA3"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26,0</w:t>
            </w:r>
          </w:p>
        </w:tc>
        <w:tc>
          <w:tcPr>
            <w:tcW w:w="2693" w:type="dxa"/>
          </w:tcPr>
          <w:p w14:paraId="19809D6F" w14:textId="77777777" w:rsidR="00F05FA3"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26,7</w:t>
            </w:r>
          </w:p>
        </w:tc>
      </w:tr>
      <w:tr w:rsidR="00F05FA3" w:rsidRPr="00694C68" w14:paraId="349F8122" w14:textId="77777777" w:rsidTr="00D96E45">
        <w:tc>
          <w:tcPr>
            <w:tcW w:w="484" w:type="dxa"/>
          </w:tcPr>
          <w:p w14:paraId="6C80CE34" w14:textId="77777777" w:rsidR="00F05FA3" w:rsidRPr="00694C68" w:rsidRDefault="00F05FA3" w:rsidP="00DC6788">
            <w:pPr>
              <w:contextualSpacing/>
              <w:jc w:val="both"/>
              <w:rPr>
                <w:rFonts w:ascii="Times New Roman" w:hAnsi="Times New Roman" w:cs="Times New Roman"/>
                <w:sz w:val="28"/>
                <w:szCs w:val="28"/>
              </w:rPr>
            </w:pPr>
            <w:r w:rsidRPr="00694C68">
              <w:rPr>
                <w:rFonts w:ascii="Times New Roman" w:hAnsi="Times New Roman" w:cs="Times New Roman"/>
                <w:sz w:val="28"/>
                <w:szCs w:val="28"/>
              </w:rPr>
              <w:t>2</w:t>
            </w:r>
          </w:p>
        </w:tc>
        <w:tc>
          <w:tcPr>
            <w:tcW w:w="3764" w:type="dxa"/>
          </w:tcPr>
          <w:p w14:paraId="24738945" w14:textId="77777777" w:rsidR="00F05FA3" w:rsidRPr="00694C68" w:rsidRDefault="00F05FA3" w:rsidP="00DC6788">
            <w:pPr>
              <w:contextualSpacing/>
              <w:jc w:val="both"/>
              <w:rPr>
                <w:rFonts w:ascii="Times New Roman" w:hAnsi="Times New Roman" w:cs="Times New Roman"/>
                <w:sz w:val="28"/>
                <w:szCs w:val="28"/>
                <w:lang w:val="en-US"/>
              </w:rPr>
            </w:pPr>
            <w:r w:rsidRPr="00694C68">
              <w:rPr>
                <w:rFonts w:ascii="Times New Roman" w:hAnsi="Times New Roman" w:cs="Times New Roman"/>
                <w:sz w:val="28"/>
                <w:szCs w:val="28"/>
              </w:rPr>
              <w:t>Ж-85</w:t>
            </w:r>
          </w:p>
        </w:tc>
        <w:tc>
          <w:tcPr>
            <w:tcW w:w="2551" w:type="dxa"/>
            <w:vAlign w:val="center"/>
          </w:tcPr>
          <w:p w14:paraId="7F65D096" w14:textId="77777777" w:rsidR="00F05FA3"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73,7</w:t>
            </w:r>
          </w:p>
        </w:tc>
        <w:tc>
          <w:tcPr>
            <w:tcW w:w="2694" w:type="dxa"/>
          </w:tcPr>
          <w:p w14:paraId="0000175D" w14:textId="77777777" w:rsidR="00F05FA3"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74,5</w:t>
            </w:r>
          </w:p>
        </w:tc>
        <w:tc>
          <w:tcPr>
            <w:tcW w:w="2551" w:type="dxa"/>
          </w:tcPr>
          <w:p w14:paraId="1E8CEA7B" w14:textId="77777777" w:rsidR="00F05FA3"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25,7</w:t>
            </w:r>
          </w:p>
        </w:tc>
        <w:tc>
          <w:tcPr>
            <w:tcW w:w="2693" w:type="dxa"/>
          </w:tcPr>
          <w:p w14:paraId="1F0C4428" w14:textId="77777777" w:rsidR="00F05FA3"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25,8</w:t>
            </w:r>
          </w:p>
        </w:tc>
      </w:tr>
      <w:tr w:rsidR="00F05FA3" w:rsidRPr="00694C68" w14:paraId="52A8AFBC" w14:textId="77777777" w:rsidTr="00D96E45">
        <w:tc>
          <w:tcPr>
            <w:tcW w:w="484" w:type="dxa"/>
          </w:tcPr>
          <w:p w14:paraId="6629BD95" w14:textId="77777777" w:rsidR="00F05FA3" w:rsidRPr="00694C68" w:rsidRDefault="00F05FA3" w:rsidP="00DC6788">
            <w:pPr>
              <w:contextualSpacing/>
              <w:jc w:val="both"/>
              <w:rPr>
                <w:rFonts w:ascii="Times New Roman" w:hAnsi="Times New Roman" w:cs="Times New Roman"/>
                <w:sz w:val="28"/>
                <w:szCs w:val="28"/>
              </w:rPr>
            </w:pPr>
            <w:r w:rsidRPr="00694C68">
              <w:rPr>
                <w:rFonts w:ascii="Times New Roman" w:hAnsi="Times New Roman" w:cs="Times New Roman"/>
                <w:sz w:val="28"/>
                <w:szCs w:val="28"/>
              </w:rPr>
              <w:t>3</w:t>
            </w:r>
          </w:p>
        </w:tc>
        <w:tc>
          <w:tcPr>
            <w:tcW w:w="3764" w:type="dxa"/>
          </w:tcPr>
          <w:p w14:paraId="6A5ADADD" w14:textId="77777777" w:rsidR="00F05FA3" w:rsidRPr="00694C68" w:rsidRDefault="00F05FA3" w:rsidP="00DC6788">
            <w:pPr>
              <w:contextualSpacing/>
              <w:jc w:val="both"/>
              <w:rPr>
                <w:rFonts w:ascii="Times New Roman" w:hAnsi="Times New Roman" w:cs="Times New Roman"/>
                <w:sz w:val="28"/>
                <w:szCs w:val="28"/>
              </w:rPr>
            </w:pPr>
            <w:r w:rsidRPr="00694C68">
              <w:rPr>
                <w:rFonts w:ascii="Times New Roman" w:hAnsi="Times New Roman" w:cs="Times New Roman"/>
                <w:sz w:val="28"/>
                <w:szCs w:val="28"/>
              </w:rPr>
              <w:t>Ж-75</w:t>
            </w:r>
          </w:p>
        </w:tc>
        <w:tc>
          <w:tcPr>
            <w:tcW w:w="2551" w:type="dxa"/>
            <w:vAlign w:val="center"/>
          </w:tcPr>
          <w:p w14:paraId="3A8B330B" w14:textId="77777777" w:rsidR="00F05FA3"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74,4</w:t>
            </w:r>
          </w:p>
        </w:tc>
        <w:tc>
          <w:tcPr>
            <w:tcW w:w="2694" w:type="dxa"/>
          </w:tcPr>
          <w:p w14:paraId="0931EFE9" w14:textId="77777777" w:rsidR="00F05FA3"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75,5</w:t>
            </w:r>
          </w:p>
        </w:tc>
        <w:tc>
          <w:tcPr>
            <w:tcW w:w="2551" w:type="dxa"/>
          </w:tcPr>
          <w:p w14:paraId="5BCD78FD" w14:textId="77777777" w:rsidR="00F05FA3"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22,4</w:t>
            </w:r>
          </w:p>
        </w:tc>
        <w:tc>
          <w:tcPr>
            <w:tcW w:w="2693" w:type="dxa"/>
          </w:tcPr>
          <w:p w14:paraId="74A7565A" w14:textId="77777777" w:rsidR="00F05FA3" w:rsidRPr="00694C68" w:rsidRDefault="00E93FC1" w:rsidP="00DC6788">
            <w:pPr>
              <w:contextualSpacing/>
              <w:jc w:val="center"/>
              <w:rPr>
                <w:rFonts w:ascii="Times New Roman" w:hAnsi="Times New Roman" w:cs="Times New Roman"/>
                <w:sz w:val="28"/>
                <w:szCs w:val="28"/>
              </w:rPr>
            </w:pPr>
            <w:r w:rsidRPr="00694C68">
              <w:rPr>
                <w:rFonts w:ascii="Times New Roman" w:hAnsi="Times New Roman" w:cs="Times New Roman"/>
                <w:sz w:val="28"/>
                <w:szCs w:val="28"/>
              </w:rPr>
              <w:t>23,6</w:t>
            </w:r>
          </w:p>
        </w:tc>
      </w:tr>
      <w:bookmarkEnd w:id="99"/>
    </w:tbl>
    <w:p w14:paraId="2C6A8EA6" w14:textId="77777777" w:rsidR="00F05FA3" w:rsidRPr="00694C68" w:rsidRDefault="00F05FA3" w:rsidP="00DC6788">
      <w:pPr>
        <w:spacing w:after="0" w:line="240" w:lineRule="auto"/>
        <w:contextualSpacing/>
        <w:jc w:val="both"/>
        <w:rPr>
          <w:rFonts w:ascii="Times New Roman" w:hAnsi="Times New Roman" w:cs="Times New Roman"/>
          <w:sz w:val="28"/>
          <w:szCs w:val="28"/>
          <w:lang w:val="kk-KZ"/>
        </w:rPr>
        <w:sectPr w:rsidR="00F05FA3" w:rsidRPr="00694C68" w:rsidSect="00781E59">
          <w:pgSz w:w="16838" w:h="11906" w:orient="landscape"/>
          <w:pgMar w:top="1701" w:right="1134" w:bottom="567" w:left="1134" w:header="709" w:footer="709" w:gutter="0"/>
          <w:cols w:space="708"/>
          <w:docGrid w:linePitch="360"/>
        </w:sectPr>
      </w:pPr>
    </w:p>
    <w:p w14:paraId="0EEF377F" w14:textId="77777777" w:rsidR="007813DF" w:rsidRPr="00694C68" w:rsidRDefault="007813D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Результаты, приведенные в таблице 3.4 показывают, что сухое тушение кокса приводит к улучшению гранулометрического состава, в частности, снижению содержания мелких фракций (&lt;15 мм) по сравнению с мокрым тушением для всех исследованных образцов. Например, для Ж-75 содержание фракции &lt;15 мм снижается с 21,4</w:t>
      </w:r>
      <w:r w:rsidR="00E411F9" w:rsidRPr="00694C68">
        <w:rPr>
          <w:rFonts w:ascii="Times New Roman" w:hAnsi="Times New Roman" w:cs="Times New Roman"/>
          <w:sz w:val="28"/>
          <w:szCs w:val="28"/>
        </w:rPr>
        <w:t xml:space="preserve"> </w:t>
      </w:r>
      <w:r w:rsidRPr="00694C68">
        <w:rPr>
          <w:rFonts w:ascii="Times New Roman" w:hAnsi="Times New Roman" w:cs="Times New Roman"/>
          <w:sz w:val="28"/>
          <w:szCs w:val="28"/>
        </w:rPr>
        <w:t>% (мокрое) до 15,4</w:t>
      </w:r>
      <w:r w:rsidR="00E411F9" w:rsidRPr="00694C68">
        <w:rPr>
          <w:rFonts w:ascii="Times New Roman" w:hAnsi="Times New Roman" w:cs="Times New Roman"/>
          <w:sz w:val="28"/>
          <w:szCs w:val="28"/>
        </w:rPr>
        <w:t xml:space="preserve"> </w:t>
      </w:r>
      <w:r w:rsidRPr="00694C68">
        <w:rPr>
          <w:rFonts w:ascii="Times New Roman" w:hAnsi="Times New Roman" w:cs="Times New Roman"/>
          <w:sz w:val="28"/>
          <w:szCs w:val="28"/>
        </w:rPr>
        <w:t>% (сухое)</w:t>
      </w:r>
    </w:p>
    <w:p w14:paraId="0A30B7AA" w14:textId="77777777" w:rsidR="007813DF" w:rsidRPr="00694C68" w:rsidRDefault="007813D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Все исследованные образцы спецкокса (Ж-100, Ж-85, Ж-75) демонстрируют</w:t>
      </w:r>
      <w:r w:rsidR="00364F40" w:rsidRPr="00694C68">
        <w:rPr>
          <w:rFonts w:ascii="Times New Roman" w:hAnsi="Times New Roman" w:cs="Times New Roman"/>
          <w:sz w:val="28"/>
          <w:szCs w:val="28"/>
        </w:rPr>
        <w:t xml:space="preserve"> хорошие показатели</w:t>
      </w:r>
      <w:r w:rsidRPr="00694C68">
        <w:rPr>
          <w:rFonts w:ascii="Times New Roman" w:hAnsi="Times New Roman" w:cs="Times New Roman"/>
          <w:sz w:val="28"/>
          <w:szCs w:val="28"/>
        </w:rPr>
        <w:t xml:space="preserve"> структурн</w:t>
      </w:r>
      <w:r w:rsidR="00364F40" w:rsidRPr="00694C68">
        <w:rPr>
          <w:rFonts w:ascii="Times New Roman" w:hAnsi="Times New Roman" w:cs="Times New Roman"/>
          <w:sz w:val="28"/>
          <w:szCs w:val="28"/>
        </w:rPr>
        <w:t>ой</w:t>
      </w:r>
      <w:r w:rsidRPr="00694C68">
        <w:rPr>
          <w:rFonts w:ascii="Times New Roman" w:hAnsi="Times New Roman" w:cs="Times New Roman"/>
          <w:sz w:val="28"/>
          <w:szCs w:val="28"/>
        </w:rPr>
        <w:t xml:space="preserve"> прочност</w:t>
      </w:r>
      <w:r w:rsidR="00364F40" w:rsidRPr="00694C68">
        <w:rPr>
          <w:rFonts w:ascii="Times New Roman" w:hAnsi="Times New Roman" w:cs="Times New Roman"/>
          <w:sz w:val="28"/>
          <w:szCs w:val="28"/>
        </w:rPr>
        <w:t>и</w:t>
      </w:r>
      <w:r w:rsidRPr="00694C68">
        <w:rPr>
          <w:rFonts w:ascii="Times New Roman" w:hAnsi="Times New Roman" w:cs="Times New Roman"/>
          <w:sz w:val="28"/>
          <w:szCs w:val="28"/>
        </w:rPr>
        <w:t xml:space="preserve"> для стабильной работы. </w:t>
      </w:r>
    </w:p>
    <w:p w14:paraId="0A02B4E6" w14:textId="77777777" w:rsidR="007813DF" w:rsidRPr="00694C68" w:rsidRDefault="007813DF"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Наблюдается незначительное повышение реакционной способности (CRI) при сухом тушении для всех образцов, тогда как прочность после реакции (CSR) также несколько выше при сухом тушении. Однако, общая тенденция снижения CSR с увеличением доли углей Шубарколь сохраняется.</w:t>
      </w:r>
      <w:r w:rsidRPr="00694C68">
        <w:rPr>
          <w:rFonts w:ascii="Times New Roman" w:hAnsi="Times New Roman" w:cs="Times New Roman"/>
          <w:sz w:val="28"/>
          <w:szCs w:val="28"/>
          <w:lang w:val="kk-KZ"/>
        </w:rPr>
        <w:t xml:space="preserve"> </w:t>
      </w:r>
      <w:r w:rsidRPr="00694C68">
        <w:rPr>
          <w:rFonts w:ascii="Times New Roman" w:hAnsi="Times New Roman" w:cs="Times New Roman"/>
          <w:sz w:val="28"/>
          <w:szCs w:val="28"/>
        </w:rPr>
        <w:t>В частности, спецкокс Ж-75 продемонстрировал высокое начальное УЭС (5,42 · 10</w:t>
      </w:r>
      <w:r w:rsidRPr="00694C68">
        <w:rPr>
          <w:rFonts w:ascii="Times New Roman" w:hAnsi="Times New Roman" w:cs="Times New Roman"/>
          <w:sz w:val="28"/>
          <w:szCs w:val="28"/>
          <w:vertAlign w:val="superscript"/>
        </w:rPr>
        <w:t>1</w:t>
      </w:r>
      <w:r w:rsidRPr="00694C68">
        <w:rPr>
          <w:rFonts w:ascii="Times New Roman" w:hAnsi="Times New Roman" w:cs="Times New Roman"/>
          <w:sz w:val="28"/>
          <w:szCs w:val="28"/>
        </w:rPr>
        <w:t xml:space="preserve"> Ом·см) и реакционную способность CRI = 74,4 %, что подтверждает его полное соответствие требованиям электротермии ферросплавов</w:t>
      </w:r>
      <w:r w:rsidR="001673EE" w:rsidRPr="00694C68">
        <w:rPr>
          <w:rFonts w:ascii="Times New Roman" w:hAnsi="Times New Roman" w:cs="Times New Roman"/>
          <w:sz w:val="28"/>
          <w:szCs w:val="28"/>
        </w:rPr>
        <w:t>.</w:t>
      </w:r>
    </w:p>
    <w:p w14:paraId="24E2A19D" w14:textId="77777777" w:rsidR="007813DF" w:rsidRPr="00694C68" w:rsidRDefault="007813DF" w:rsidP="00DC6788">
      <w:pPr>
        <w:pStyle w:val="a6"/>
        <w:shd w:val="clear" w:color="auto" w:fill="FFFFFF"/>
        <w:spacing w:before="0" w:beforeAutospacing="0" w:after="0" w:afterAutospacing="0"/>
        <w:ind w:firstLine="454"/>
        <w:contextualSpacing/>
        <w:jc w:val="both"/>
        <w:rPr>
          <w:sz w:val="28"/>
          <w:szCs w:val="28"/>
        </w:rPr>
      </w:pPr>
    </w:p>
    <w:p w14:paraId="255ED782" w14:textId="77777777" w:rsidR="007813DF" w:rsidRPr="00694C68" w:rsidRDefault="007813DF" w:rsidP="00DC6788">
      <w:pPr>
        <w:spacing w:after="0" w:line="240" w:lineRule="auto"/>
        <w:ind w:firstLine="567"/>
        <w:contextualSpacing/>
        <w:jc w:val="both"/>
        <w:rPr>
          <w:rFonts w:ascii="Times New Roman" w:hAnsi="Times New Roman" w:cs="Times New Roman"/>
          <w:b/>
          <w:bCs/>
          <w:sz w:val="28"/>
          <w:szCs w:val="28"/>
          <w:highlight w:val="yellow"/>
        </w:rPr>
      </w:pPr>
      <w:r w:rsidRPr="00694C68">
        <w:rPr>
          <w:rFonts w:ascii="Times New Roman" w:hAnsi="Times New Roman" w:cs="Times New Roman"/>
          <w:b/>
          <w:bCs/>
          <w:sz w:val="28"/>
          <w:szCs w:val="28"/>
        </w:rPr>
        <w:t>3.3 Влияние тепловых режимов при укрупнении процесса на макроструктуру кокса</w:t>
      </w:r>
    </w:p>
    <w:p w14:paraId="427E570A" w14:textId="77777777" w:rsidR="007813DF" w:rsidRPr="00694C68" w:rsidRDefault="007813DF" w:rsidP="00DC6788">
      <w:pPr>
        <w:spacing w:after="0" w:line="240" w:lineRule="auto"/>
        <w:ind w:firstLine="567"/>
        <w:contextualSpacing/>
        <w:jc w:val="both"/>
        <w:rPr>
          <w:rFonts w:ascii="Times New Roman" w:hAnsi="Times New Roman" w:cs="Times New Roman"/>
          <w:b/>
          <w:bCs/>
          <w:sz w:val="28"/>
          <w:szCs w:val="28"/>
          <w:highlight w:val="yellow"/>
        </w:rPr>
      </w:pPr>
    </w:p>
    <w:p w14:paraId="03DDF90C" w14:textId="1C168ADE" w:rsidR="007813DF" w:rsidRPr="00694C68" w:rsidRDefault="007813DF" w:rsidP="00DC6788">
      <w:pPr>
        <w:pStyle w:val="a6"/>
        <w:shd w:val="clear" w:color="auto" w:fill="FFFFFF"/>
        <w:spacing w:before="0" w:beforeAutospacing="0" w:after="0" w:afterAutospacing="0"/>
        <w:ind w:firstLine="454"/>
        <w:contextualSpacing/>
        <w:jc w:val="both"/>
        <w:rPr>
          <w:sz w:val="28"/>
          <w:szCs w:val="28"/>
        </w:rPr>
      </w:pPr>
      <w:r w:rsidRPr="00694C68">
        <w:rPr>
          <w:sz w:val="28"/>
          <w:szCs w:val="28"/>
        </w:rPr>
        <w:t>Сопоставление гранулометрического состава кокса, полученного в лабораторных</w:t>
      </w:r>
      <w:r w:rsidR="00256C4D" w:rsidRPr="00694C68">
        <w:rPr>
          <w:sz w:val="28"/>
          <w:szCs w:val="28"/>
        </w:rPr>
        <w:t xml:space="preserve"> </w:t>
      </w:r>
      <w:r w:rsidRPr="00694C68">
        <w:rPr>
          <w:sz w:val="28"/>
          <w:szCs w:val="28"/>
        </w:rPr>
        <w:t xml:space="preserve">и укрупненно-лабораторных условиях, выявляет позитивную тенденцию: при переходе к переработке более крупных партий шихты наблюдается улучшение качества конечного продукта. Так, для оптимального состава Ж-75 выход мелкой фракции </w:t>
      </w:r>
      <w:r w:rsidRPr="00DF5E25">
        <w:rPr>
          <w:sz w:val="28"/>
          <w:szCs w:val="28"/>
        </w:rPr>
        <w:t>&lt;</w:t>
      </w:r>
      <w:r w:rsidR="00DF5E25" w:rsidRPr="00DF5E25">
        <w:rPr>
          <w:sz w:val="28"/>
          <w:szCs w:val="28"/>
        </w:rPr>
        <w:t xml:space="preserve"> </w:t>
      </w:r>
      <w:r w:rsidRPr="00DF5E25">
        <w:rPr>
          <w:sz w:val="28"/>
          <w:szCs w:val="28"/>
        </w:rPr>
        <w:t>15 мм</w:t>
      </w:r>
      <w:r w:rsidR="00DF5E25">
        <w:rPr>
          <w:sz w:val="28"/>
          <w:szCs w:val="28"/>
        </w:rPr>
        <w:t xml:space="preserve"> </w:t>
      </w:r>
      <w:r w:rsidRPr="00694C68">
        <w:rPr>
          <w:sz w:val="28"/>
          <w:szCs w:val="28"/>
        </w:rPr>
        <w:t xml:space="preserve">в лабораторных опытах составлял 24,38 %, тогда как в укрупненной установке он снизился до </w:t>
      </w:r>
      <w:r w:rsidR="00256C4D" w:rsidRPr="00694C68">
        <w:rPr>
          <w:sz w:val="28"/>
          <w:szCs w:val="28"/>
        </w:rPr>
        <w:t xml:space="preserve">21,4 % (мокрое тушение) и 15,4 % (сухое тушение). </w:t>
      </w:r>
      <w:r w:rsidRPr="00694C68">
        <w:rPr>
          <w:sz w:val="28"/>
          <w:szCs w:val="28"/>
        </w:rPr>
        <w:t>Данное явление объясняется различиями в кинетике тепловых процессов, происходящих в коксуемом массиве разного объема.</w:t>
      </w:r>
    </w:p>
    <w:p w14:paraId="75A7EFBD" w14:textId="27A5ABEA" w:rsidR="007813DF" w:rsidRPr="00694C68" w:rsidRDefault="007813DF" w:rsidP="00DC6788">
      <w:pPr>
        <w:pStyle w:val="a6"/>
        <w:shd w:val="clear" w:color="auto" w:fill="FFFFFF"/>
        <w:spacing w:before="0" w:beforeAutospacing="0" w:after="0" w:afterAutospacing="0"/>
        <w:ind w:firstLine="454"/>
        <w:contextualSpacing/>
        <w:jc w:val="both"/>
        <w:rPr>
          <w:sz w:val="28"/>
          <w:szCs w:val="28"/>
        </w:rPr>
      </w:pPr>
      <w:r w:rsidRPr="00694C68">
        <w:rPr>
          <w:sz w:val="28"/>
          <w:szCs w:val="28"/>
        </w:rPr>
        <w:t xml:space="preserve">В лабораторной муфельной печи небольшой объем шихты подвергается быстрому и относительно равномерному нагреву. В крупно-лабораторной коксовой батарее, ввиду большего </w:t>
      </w:r>
      <w:r w:rsidR="005A73AD">
        <w:rPr>
          <w:sz w:val="28"/>
          <w:szCs w:val="28"/>
        </w:rPr>
        <w:t>со</w:t>
      </w:r>
      <w:r w:rsidRPr="00694C68">
        <w:rPr>
          <w:sz w:val="28"/>
          <w:szCs w:val="28"/>
        </w:rPr>
        <w:t>отношения объема к площади поверхности, процесс теплопереноса значительно замедляется. Тепло распространяется вглубь</w:t>
      </w:r>
      <w:r w:rsidR="001673EE" w:rsidRPr="00694C68">
        <w:rPr>
          <w:sz w:val="28"/>
          <w:szCs w:val="28"/>
        </w:rPr>
        <w:t xml:space="preserve"> шихты</w:t>
      </w:r>
      <w:r w:rsidRPr="00694C68">
        <w:rPr>
          <w:sz w:val="28"/>
          <w:szCs w:val="28"/>
        </w:rPr>
        <w:t xml:space="preserve"> преимущественно за счет теплопроводности, что приводит к более длительному и неравномерному прогреву.</w:t>
      </w:r>
    </w:p>
    <w:p w14:paraId="46A51035" w14:textId="77777777" w:rsidR="007813DF" w:rsidRPr="00694C68" w:rsidRDefault="007813DF" w:rsidP="00DC6788">
      <w:pPr>
        <w:pStyle w:val="a6"/>
        <w:shd w:val="clear" w:color="auto" w:fill="FFFFFF"/>
        <w:spacing w:before="0" w:beforeAutospacing="0" w:after="0" w:afterAutospacing="0"/>
        <w:ind w:firstLine="454"/>
        <w:contextualSpacing/>
        <w:jc w:val="both"/>
        <w:rPr>
          <w:sz w:val="28"/>
          <w:szCs w:val="28"/>
        </w:rPr>
      </w:pPr>
      <w:r w:rsidRPr="00694C68">
        <w:rPr>
          <w:sz w:val="28"/>
          <w:szCs w:val="28"/>
        </w:rPr>
        <w:t>Процесс коксования сопровождается значительной усадкой и выделением летучих веществ, что создает в формирующейся углеродной структуре высокие внутренние напряжения. При быстром нагреве и охлаждении в лабораторных условиях эти напряжения «замораживаются» в материале, приводя к образованию множества микротрещин, которые служат очагами разрушения при механическом воздействии. Напротив, длительный 8-часовой цикл коксования в укрупненной установке, особенно продолжительная выдержка при 1000 °C и последующее медленное охлаждение, создают условия, аналогичные процессу отжига в металлургии. Это позволяет внутренним напряжениям релаксировать за счет диффузионных процессов в твердой фазе.</w:t>
      </w:r>
    </w:p>
    <w:p w14:paraId="456BA67B" w14:textId="77777777" w:rsidR="00447DFF" w:rsidRPr="00694C68" w:rsidRDefault="007813DF" w:rsidP="00DC6788">
      <w:pPr>
        <w:pStyle w:val="a6"/>
        <w:shd w:val="clear" w:color="auto" w:fill="FFFFFF"/>
        <w:spacing w:before="0" w:beforeAutospacing="0" w:after="0" w:afterAutospacing="0"/>
        <w:ind w:firstLine="454"/>
        <w:contextualSpacing/>
        <w:jc w:val="both"/>
        <w:rPr>
          <w:sz w:val="28"/>
          <w:szCs w:val="28"/>
        </w:rPr>
      </w:pPr>
      <w:r w:rsidRPr="00694C68">
        <w:rPr>
          <w:sz w:val="28"/>
          <w:szCs w:val="28"/>
        </w:rPr>
        <w:t xml:space="preserve">В результате такого «отжига» формируется более прочная и монолитная макроструктура с меньшей концентрацией внутренних дефектов. При </w:t>
      </w:r>
      <w:r w:rsidRPr="00694C68">
        <w:rPr>
          <w:sz w:val="28"/>
          <w:szCs w:val="28"/>
        </w:rPr>
        <w:lastRenderedPageBreak/>
        <w:t xml:space="preserve">последующей выгрузке и рассеве такой кокс демонстрирует большую устойчивость к растрескиванию и истиранию. </w:t>
      </w:r>
    </w:p>
    <w:p w14:paraId="4F954BBA" w14:textId="5A2FEDDA" w:rsidR="00E36C86" w:rsidRPr="00694C68" w:rsidRDefault="007813DF" w:rsidP="006A2D01">
      <w:pPr>
        <w:pStyle w:val="a6"/>
        <w:shd w:val="clear" w:color="auto" w:fill="FFFFFF"/>
        <w:spacing w:before="0" w:beforeAutospacing="0" w:after="0" w:afterAutospacing="0"/>
        <w:ind w:firstLine="454"/>
        <w:contextualSpacing/>
        <w:jc w:val="both"/>
        <w:rPr>
          <w:sz w:val="28"/>
          <w:szCs w:val="28"/>
        </w:rPr>
      </w:pPr>
      <w:r w:rsidRPr="00694C68">
        <w:rPr>
          <w:sz w:val="28"/>
          <w:szCs w:val="28"/>
        </w:rPr>
        <w:t xml:space="preserve">Таким образом, наблюдаемое снижение выхода мелких фракций является прямым следствием изменения теплового режима при укрупнении процесса коксования. Это позволяет сделать важный вывод о том, что переход к промышленным масштабам, характеризующимся еще более медленными циклами нагрева и охлаждения, потенциально приведет к дальнейшему улучшению гранулометрического состава и увеличению выхода ценной товарной фракции </w:t>
      </w:r>
      <w:r w:rsidRPr="00DF5E25">
        <w:rPr>
          <w:sz w:val="28"/>
          <w:szCs w:val="28"/>
        </w:rPr>
        <w:t>кокса &gt;</w:t>
      </w:r>
      <w:r w:rsidR="00DF5E25" w:rsidRPr="00DF5E25">
        <w:rPr>
          <w:sz w:val="28"/>
          <w:szCs w:val="28"/>
        </w:rPr>
        <w:t xml:space="preserve"> </w:t>
      </w:r>
      <w:r w:rsidRPr="00DF5E25">
        <w:rPr>
          <w:sz w:val="28"/>
          <w:szCs w:val="28"/>
        </w:rPr>
        <w:t>25 мм.</w:t>
      </w:r>
    </w:p>
    <w:p w14:paraId="2D871050" w14:textId="77777777" w:rsidR="00E36C86" w:rsidRPr="00694C68" w:rsidRDefault="00E36C86" w:rsidP="00DC6788">
      <w:pPr>
        <w:spacing w:after="0" w:line="240" w:lineRule="auto"/>
        <w:ind w:firstLine="567"/>
        <w:contextualSpacing/>
        <w:jc w:val="both"/>
        <w:rPr>
          <w:rFonts w:ascii="Times New Roman" w:hAnsi="Times New Roman" w:cs="Times New Roman"/>
          <w:sz w:val="28"/>
          <w:szCs w:val="28"/>
        </w:rPr>
      </w:pPr>
    </w:p>
    <w:p w14:paraId="31899C90" w14:textId="77777777" w:rsidR="00740542" w:rsidRPr="00694C68" w:rsidRDefault="00740542" w:rsidP="00DC6788">
      <w:pPr>
        <w:spacing w:after="0" w:line="240" w:lineRule="auto"/>
        <w:ind w:firstLine="567"/>
        <w:contextualSpacing/>
        <w:jc w:val="both"/>
        <w:rPr>
          <w:rFonts w:ascii="Times New Roman" w:hAnsi="Times New Roman" w:cs="Times New Roman"/>
          <w:b/>
          <w:bCs/>
          <w:sz w:val="28"/>
          <w:szCs w:val="28"/>
        </w:rPr>
      </w:pPr>
      <w:r w:rsidRPr="00694C68">
        <w:rPr>
          <w:rFonts w:ascii="Times New Roman" w:hAnsi="Times New Roman" w:cs="Times New Roman"/>
          <w:b/>
          <w:bCs/>
          <w:sz w:val="28"/>
          <w:szCs w:val="28"/>
        </w:rPr>
        <w:t>3.</w:t>
      </w:r>
      <w:r w:rsidR="00FD57EE" w:rsidRPr="00694C68">
        <w:rPr>
          <w:rFonts w:ascii="Times New Roman" w:hAnsi="Times New Roman" w:cs="Times New Roman"/>
          <w:b/>
          <w:bCs/>
          <w:sz w:val="28"/>
          <w:szCs w:val="28"/>
        </w:rPr>
        <w:t>4</w:t>
      </w:r>
      <w:r w:rsidRPr="00694C68">
        <w:rPr>
          <w:rFonts w:ascii="Times New Roman" w:hAnsi="Times New Roman" w:cs="Times New Roman"/>
          <w:b/>
          <w:bCs/>
          <w:sz w:val="28"/>
          <w:szCs w:val="28"/>
        </w:rPr>
        <w:t xml:space="preserve"> Выводы по </w:t>
      </w:r>
      <w:r w:rsidR="00C832E0">
        <w:rPr>
          <w:rFonts w:ascii="Times New Roman" w:hAnsi="Times New Roman" w:cs="Times New Roman"/>
          <w:b/>
          <w:bCs/>
          <w:sz w:val="28"/>
          <w:szCs w:val="28"/>
        </w:rPr>
        <w:t>разделу</w:t>
      </w:r>
    </w:p>
    <w:p w14:paraId="07480F71" w14:textId="77777777" w:rsidR="00740542" w:rsidRPr="00694C68" w:rsidRDefault="00740542" w:rsidP="00DC6788">
      <w:pPr>
        <w:spacing w:after="0" w:line="240" w:lineRule="auto"/>
        <w:ind w:firstLine="567"/>
        <w:contextualSpacing/>
        <w:jc w:val="both"/>
        <w:rPr>
          <w:rFonts w:ascii="Times New Roman" w:hAnsi="Times New Roman" w:cs="Times New Roman"/>
          <w:b/>
          <w:bCs/>
          <w:sz w:val="28"/>
          <w:szCs w:val="28"/>
        </w:rPr>
      </w:pPr>
    </w:p>
    <w:p w14:paraId="72850E55" w14:textId="77777777" w:rsidR="00DA023D" w:rsidRPr="00694C68" w:rsidRDefault="00DA023D" w:rsidP="00DF5E25">
      <w:pPr>
        <w:tabs>
          <w:tab w:val="left" w:pos="851"/>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Проведенные в рамках данной главы исследования и расчеты позволяют сделать ряд выводов, обосновывающих целесообразность промышленного внедрения технологии получения композиционного спецкокса.</w:t>
      </w:r>
    </w:p>
    <w:p w14:paraId="7583BA21" w14:textId="3E0E04FC" w:rsidR="00E411F9" w:rsidRPr="00DF5E25" w:rsidRDefault="00DA023D" w:rsidP="00DF5E25">
      <w:pPr>
        <w:pStyle w:val="a3"/>
        <w:numPr>
          <w:ilvl w:val="0"/>
          <w:numId w:val="39"/>
        </w:numPr>
        <w:tabs>
          <w:tab w:val="left" w:pos="851"/>
          <w:tab w:val="num" w:pos="993"/>
        </w:tabs>
        <w:spacing w:after="0" w:line="240" w:lineRule="auto"/>
        <w:ind w:left="0" w:firstLine="567"/>
        <w:jc w:val="both"/>
        <w:rPr>
          <w:rFonts w:ascii="Times New Roman" w:hAnsi="Times New Roman" w:cs="Times New Roman"/>
          <w:sz w:val="28"/>
          <w:szCs w:val="28"/>
        </w:rPr>
      </w:pPr>
      <w:bookmarkStart w:id="105" w:name="_Hlk214233514"/>
      <w:r w:rsidRPr="00DF5E25">
        <w:rPr>
          <w:rFonts w:ascii="Times New Roman" w:hAnsi="Times New Roman" w:cs="Times New Roman"/>
          <w:sz w:val="28"/>
          <w:szCs w:val="28"/>
        </w:rPr>
        <w:t>Укрупненно-лабораторные испытания полностью подтвердили результаты, полученные на лабораторн</w:t>
      </w:r>
      <w:r w:rsidR="00E411F9" w:rsidRPr="00DF5E25">
        <w:rPr>
          <w:rFonts w:ascii="Times New Roman" w:hAnsi="Times New Roman" w:cs="Times New Roman"/>
          <w:sz w:val="28"/>
          <w:szCs w:val="28"/>
        </w:rPr>
        <w:t>ых условиях</w:t>
      </w:r>
      <w:r w:rsidRPr="00DF5E25">
        <w:rPr>
          <w:rFonts w:ascii="Times New Roman" w:hAnsi="Times New Roman" w:cs="Times New Roman"/>
          <w:sz w:val="28"/>
          <w:szCs w:val="28"/>
        </w:rPr>
        <w:t xml:space="preserve">. </w:t>
      </w:r>
      <w:r w:rsidR="00E411F9" w:rsidRPr="00DF5E25">
        <w:rPr>
          <w:rFonts w:ascii="Times New Roman" w:hAnsi="Times New Roman" w:cs="Times New Roman"/>
          <w:sz w:val="28"/>
          <w:szCs w:val="28"/>
        </w:rPr>
        <w:t>Доказано, что технология смешения углей позволяет в увеличенном масштабе стабильно получать композиционный спецкокс (оптимальная марка Ж-75), характеристики которого полностью соответствуют требованиям ферросплавного производства: низкое содержание фосфора в золе (0,056 %), высокая структурная прочность (П</w:t>
      </w:r>
      <w:r w:rsidR="00E411F9" w:rsidRPr="00DF5E25">
        <w:rPr>
          <w:rFonts w:ascii="Times New Roman" w:hAnsi="Times New Roman" w:cs="Times New Roman"/>
          <w:sz w:val="28"/>
          <w:szCs w:val="28"/>
          <w:vertAlign w:val="subscript"/>
        </w:rPr>
        <w:t>с</w:t>
      </w:r>
      <w:r w:rsidR="00E411F9" w:rsidRPr="00DF5E25">
        <w:rPr>
          <w:rFonts w:ascii="Times New Roman" w:hAnsi="Times New Roman" w:cs="Times New Roman"/>
          <w:sz w:val="28"/>
          <w:szCs w:val="28"/>
        </w:rPr>
        <w:t xml:space="preserve"> = 70,4 %), высокое УЭС (5,42 · 10</w:t>
      </w:r>
      <w:r w:rsidR="00E411F9" w:rsidRPr="00DF5E25">
        <w:rPr>
          <w:rFonts w:ascii="Times New Roman" w:hAnsi="Times New Roman" w:cs="Times New Roman"/>
          <w:sz w:val="28"/>
          <w:szCs w:val="28"/>
          <w:vertAlign w:val="superscript"/>
        </w:rPr>
        <w:t>1</w:t>
      </w:r>
      <w:r w:rsidR="00E411F9" w:rsidRPr="00DF5E25">
        <w:rPr>
          <w:rFonts w:ascii="Times New Roman" w:hAnsi="Times New Roman" w:cs="Times New Roman"/>
          <w:sz w:val="28"/>
          <w:szCs w:val="28"/>
        </w:rPr>
        <w:t xml:space="preserve"> Ом·см) и высокая реакционная способность (CRI = 74,4 %). </w:t>
      </w:r>
    </w:p>
    <w:p w14:paraId="59886984" w14:textId="77777777" w:rsidR="00AB1920" w:rsidRPr="00694C68" w:rsidRDefault="00256C4D" w:rsidP="00DF5E25">
      <w:pPr>
        <w:pStyle w:val="a3"/>
        <w:numPr>
          <w:ilvl w:val="0"/>
          <w:numId w:val="12"/>
        </w:numPr>
        <w:tabs>
          <w:tab w:val="left" w:pos="851"/>
          <w:tab w:val="num"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Доказано положительное влияние масштабирования на качество макроструктуры кокса. Переход от быстрого лабораторного нагрева (Глава 2) к медленному 8-часовому циклу (Глава 3) создает эффект «технологического отжига». Это способствует релаксации внутренних термических напряжений в углеродном каркасе, снижая его микротрещиноватость. Прямым следствием этого является улучшение гранулометрического состава – снижение выхода мелкой фракции (&lt;15 мм) для кокса Ж-75 с 24,38</w:t>
      </w:r>
      <w:r w:rsidR="00E411F9" w:rsidRPr="00694C68">
        <w:rPr>
          <w:rFonts w:ascii="Times New Roman" w:hAnsi="Times New Roman" w:cs="Times New Roman"/>
          <w:sz w:val="28"/>
          <w:szCs w:val="28"/>
        </w:rPr>
        <w:t xml:space="preserve"> </w:t>
      </w:r>
      <w:r w:rsidRPr="00694C68">
        <w:rPr>
          <w:rFonts w:ascii="Times New Roman" w:hAnsi="Times New Roman" w:cs="Times New Roman"/>
          <w:sz w:val="28"/>
          <w:szCs w:val="28"/>
        </w:rPr>
        <w:t>%</w:t>
      </w:r>
      <w:r w:rsidR="00E411F9" w:rsidRPr="00694C68">
        <w:rPr>
          <w:rFonts w:ascii="Times New Roman" w:hAnsi="Times New Roman" w:cs="Times New Roman"/>
          <w:sz w:val="28"/>
          <w:szCs w:val="28"/>
        </w:rPr>
        <w:t>, полученных в лабораторных условиях</w:t>
      </w:r>
      <w:r w:rsidRPr="00694C68">
        <w:rPr>
          <w:rFonts w:ascii="Times New Roman" w:hAnsi="Times New Roman" w:cs="Times New Roman"/>
          <w:sz w:val="28"/>
          <w:szCs w:val="28"/>
        </w:rPr>
        <w:t xml:space="preserve"> до 15,4</w:t>
      </w:r>
      <w:r w:rsidR="00E411F9" w:rsidRPr="00694C68">
        <w:rPr>
          <w:rFonts w:ascii="Times New Roman" w:hAnsi="Times New Roman" w:cs="Times New Roman"/>
          <w:sz w:val="28"/>
          <w:szCs w:val="28"/>
        </w:rPr>
        <w:t xml:space="preserve"> </w:t>
      </w:r>
      <w:r w:rsidRPr="00694C68">
        <w:rPr>
          <w:rFonts w:ascii="Times New Roman" w:hAnsi="Times New Roman" w:cs="Times New Roman"/>
          <w:sz w:val="28"/>
          <w:szCs w:val="28"/>
        </w:rPr>
        <w:t>%</w:t>
      </w:r>
      <w:r w:rsidRPr="00DF5E25">
        <w:rPr>
          <w:rFonts w:ascii="Times New Roman" w:hAnsi="Times New Roman" w:cs="Times New Roman"/>
          <w:sz w:val="28"/>
          <w:szCs w:val="28"/>
        </w:rPr>
        <w:t>–</w:t>
      </w:r>
      <w:r w:rsidRPr="00694C68">
        <w:rPr>
          <w:rFonts w:ascii="Times New Roman" w:hAnsi="Times New Roman" w:cs="Times New Roman"/>
          <w:sz w:val="28"/>
          <w:szCs w:val="28"/>
        </w:rPr>
        <w:t>21,4</w:t>
      </w:r>
      <w:r w:rsidR="00E411F9" w:rsidRPr="00694C68">
        <w:rPr>
          <w:rFonts w:ascii="Times New Roman" w:hAnsi="Times New Roman" w:cs="Times New Roman"/>
          <w:sz w:val="28"/>
          <w:szCs w:val="28"/>
        </w:rPr>
        <w:t xml:space="preserve"> </w:t>
      </w:r>
      <w:r w:rsidRPr="00694C68">
        <w:rPr>
          <w:rFonts w:ascii="Times New Roman" w:hAnsi="Times New Roman" w:cs="Times New Roman"/>
          <w:sz w:val="28"/>
          <w:szCs w:val="28"/>
        </w:rPr>
        <w:t>%</w:t>
      </w:r>
      <w:r w:rsidR="00E411F9" w:rsidRPr="00694C68">
        <w:rPr>
          <w:rFonts w:ascii="Times New Roman" w:hAnsi="Times New Roman" w:cs="Times New Roman"/>
          <w:sz w:val="28"/>
          <w:szCs w:val="28"/>
        </w:rPr>
        <w:t>.</w:t>
      </w:r>
    </w:p>
    <w:bookmarkEnd w:id="105"/>
    <w:p w14:paraId="27432325" w14:textId="77777777" w:rsidR="00DA023D" w:rsidRPr="00694C68" w:rsidRDefault="00DA023D" w:rsidP="00DC6788">
      <w:pPr>
        <w:spacing w:after="0" w:line="240" w:lineRule="auto"/>
        <w:ind w:firstLine="567"/>
        <w:contextualSpacing/>
        <w:jc w:val="both"/>
        <w:rPr>
          <w:rFonts w:ascii="Times New Roman" w:hAnsi="Times New Roman" w:cs="Times New Roman"/>
          <w:sz w:val="28"/>
          <w:szCs w:val="28"/>
        </w:rPr>
      </w:pPr>
    </w:p>
    <w:p w14:paraId="55A7FA43" w14:textId="77777777" w:rsidR="00781E59" w:rsidRPr="00694C68" w:rsidRDefault="00781E59" w:rsidP="00DC6788">
      <w:pPr>
        <w:spacing w:after="0" w:line="240" w:lineRule="auto"/>
        <w:ind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br w:type="page"/>
      </w:r>
    </w:p>
    <w:bookmarkEnd w:id="95"/>
    <w:p w14:paraId="2838C28B" w14:textId="77777777" w:rsidR="00CE2E3F" w:rsidRPr="00694C68" w:rsidRDefault="0007191D" w:rsidP="00DC6788">
      <w:pPr>
        <w:pStyle w:val="a3"/>
        <w:spacing w:after="0" w:line="240" w:lineRule="auto"/>
        <w:ind w:left="0" w:firstLine="567"/>
        <w:jc w:val="both"/>
        <w:rPr>
          <w:rFonts w:ascii="Times New Roman" w:hAnsi="Times New Roman" w:cs="Times New Roman"/>
          <w:b/>
          <w:bCs/>
          <w:sz w:val="28"/>
          <w:szCs w:val="28"/>
          <w:lang w:val="kk-KZ"/>
        </w:rPr>
      </w:pPr>
      <w:r w:rsidRPr="00694C68">
        <w:rPr>
          <w:rFonts w:ascii="Times New Roman" w:hAnsi="Times New Roman" w:cs="Times New Roman"/>
          <w:b/>
          <w:bCs/>
          <w:sz w:val="28"/>
          <w:szCs w:val="28"/>
          <w:lang w:val="kk-KZ"/>
        </w:rPr>
        <w:lastRenderedPageBreak/>
        <w:t xml:space="preserve">4 </w:t>
      </w:r>
      <w:r w:rsidR="00BA7923" w:rsidRPr="00694C68">
        <w:rPr>
          <w:rFonts w:ascii="Times New Roman" w:hAnsi="Times New Roman" w:cs="Times New Roman"/>
          <w:b/>
          <w:bCs/>
          <w:sz w:val="28"/>
          <w:szCs w:val="28"/>
          <w:lang w:val="kk-KZ"/>
        </w:rPr>
        <w:t>КРУПНО-ЛАБОРАТОРНАЯ АПРОБАЦИЯ ВЫПЛАВКИ ВЫСОКОУГЛЕРОДИСТОГО ФЕРРОХРОМА С ИСПОЛЬЗОВАНИЕМ ПОЛУЧЕННЫХ ВОССТАНОВИТЕЛЕЙ</w:t>
      </w:r>
    </w:p>
    <w:p w14:paraId="248C1F0C" w14:textId="77777777" w:rsidR="0007191D" w:rsidRPr="00694C68" w:rsidRDefault="0007191D" w:rsidP="00DC6788">
      <w:pPr>
        <w:pStyle w:val="a3"/>
        <w:spacing w:after="0" w:line="240" w:lineRule="auto"/>
        <w:ind w:left="420"/>
        <w:rPr>
          <w:rFonts w:ascii="Times New Roman" w:hAnsi="Times New Roman" w:cs="Times New Roman"/>
          <w:sz w:val="28"/>
          <w:szCs w:val="28"/>
          <w:lang w:val="kk-KZ"/>
        </w:rPr>
      </w:pPr>
    </w:p>
    <w:p w14:paraId="2E8FCCF4" w14:textId="77777777" w:rsidR="00DA023D" w:rsidRPr="00694C68" w:rsidRDefault="00DA023D" w:rsidP="00DC6788">
      <w:pPr>
        <w:pStyle w:val="a3"/>
        <w:spacing w:after="0" w:line="240" w:lineRule="auto"/>
        <w:ind w:left="420"/>
        <w:rPr>
          <w:rFonts w:ascii="Times New Roman" w:hAnsi="Times New Roman" w:cs="Times New Roman"/>
          <w:sz w:val="28"/>
          <w:szCs w:val="28"/>
          <w:lang w:val="kk-KZ"/>
        </w:rPr>
      </w:pPr>
    </w:p>
    <w:p w14:paraId="5DB66BF4" w14:textId="77777777" w:rsidR="00AD7E64" w:rsidRPr="00694C68" w:rsidRDefault="00AD7E64"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Для подтверждения технологической пригодности восстановителей, полученных на основе слабоспекающихся углей месторождений Жалын (марка Г) и неспекающихся углей Шубарколь (марка Д), в условиях, приближенных к промышленным, были проведены крупно-лабораторные испытания по выплавке высокоуглеродистого феррохрома.</w:t>
      </w:r>
    </w:p>
    <w:p w14:paraId="3A585C23" w14:textId="77777777" w:rsidR="00AD7E64" w:rsidRPr="00694C68" w:rsidRDefault="00AD7E64"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Испытания проходили в лаборатории «Ферросплавов и процессов восстановления» Химико-металлургического института им. Ж. Абишева (г. Караганда) на руднотермической печи </w:t>
      </w:r>
      <w:bookmarkStart w:id="106" w:name="_Hlk207918929"/>
      <w:r w:rsidRPr="00694C68">
        <w:rPr>
          <w:rFonts w:ascii="Times New Roman" w:hAnsi="Times New Roman" w:cs="Times New Roman"/>
          <w:sz w:val="28"/>
          <w:szCs w:val="28"/>
        </w:rPr>
        <w:t xml:space="preserve">мощностью 80 кВА </w:t>
      </w:r>
      <w:bookmarkEnd w:id="106"/>
      <w:r w:rsidRPr="00694C68">
        <w:rPr>
          <w:rFonts w:ascii="Times New Roman" w:hAnsi="Times New Roman" w:cs="Times New Roman"/>
          <w:sz w:val="28"/>
          <w:szCs w:val="28"/>
        </w:rPr>
        <w:t>в период с 2 по 4 июня 2025 года. В качестве восстановителей использовались спецкоксы, полученные путем термообработки угольных смесей с различным содержанием слабоспекающихся углей: Ж-100 (100 % Жалын), Ж-85 (85 % Жалын и 15 % Шубарколь), Ж-75 (75 % Жалын и 25 % Шубарколь).</w:t>
      </w:r>
    </w:p>
    <w:p w14:paraId="6AD38527" w14:textId="77777777" w:rsidR="00AD7E64" w:rsidRPr="00694C68" w:rsidRDefault="00AD7E64" w:rsidP="00DC6788">
      <w:pPr>
        <w:spacing w:after="0" w:line="240" w:lineRule="auto"/>
        <w:ind w:firstLine="567"/>
        <w:contextualSpacing/>
        <w:jc w:val="both"/>
        <w:rPr>
          <w:rFonts w:ascii="Times New Roman" w:hAnsi="Times New Roman" w:cs="Times New Roman"/>
          <w:sz w:val="28"/>
          <w:szCs w:val="28"/>
        </w:rPr>
      </w:pPr>
    </w:p>
    <w:p w14:paraId="4FA80C39" w14:textId="77777777" w:rsidR="00384677" w:rsidRPr="00694C68" w:rsidRDefault="00384677" w:rsidP="00DC6788">
      <w:pPr>
        <w:spacing w:after="0" w:line="240" w:lineRule="auto"/>
        <w:ind w:firstLine="567"/>
        <w:contextualSpacing/>
        <w:jc w:val="both"/>
        <w:rPr>
          <w:rFonts w:ascii="Times New Roman" w:hAnsi="Times New Roman" w:cs="Times New Roman"/>
          <w:b/>
          <w:bCs/>
          <w:sz w:val="28"/>
          <w:szCs w:val="28"/>
        </w:rPr>
      </w:pPr>
      <w:r w:rsidRPr="00694C68">
        <w:rPr>
          <w:rFonts w:ascii="Times New Roman" w:hAnsi="Times New Roman" w:cs="Times New Roman"/>
          <w:b/>
          <w:bCs/>
          <w:sz w:val="28"/>
          <w:szCs w:val="28"/>
        </w:rPr>
        <w:t>4.1 Характеристика шихтовых материалов</w:t>
      </w:r>
    </w:p>
    <w:p w14:paraId="7CE9C5A3" w14:textId="77777777" w:rsidR="00384677" w:rsidRPr="00694C68" w:rsidRDefault="00384677" w:rsidP="00DC6788">
      <w:pPr>
        <w:spacing w:after="0" w:line="240" w:lineRule="auto"/>
        <w:ind w:firstLine="567"/>
        <w:contextualSpacing/>
        <w:jc w:val="both"/>
        <w:rPr>
          <w:rFonts w:ascii="Times New Roman" w:hAnsi="Times New Roman" w:cs="Times New Roman"/>
          <w:b/>
          <w:bCs/>
          <w:sz w:val="28"/>
          <w:szCs w:val="28"/>
        </w:rPr>
      </w:pPr>
    </w:p>
    <w:p w14:paraId="2F5003BD" w14:textId="3240BB56" w:rsidR="00384677" w:rsidRPr="00694C68" w:rsidRDefault="00384677"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Состав шихтовых смесей подбирался с целью обеспечения стабильного хромового и углеродистого баланса в процессе плавки, с уч</w:t>
      </w:r>
      <w:r w:rsidR="00913365">
        <w:rPr>
          <w:rFonts w:ascii="Times New Roman" w:hAnsi="Times New Roman" w:cs="Times New Roman"/>
          <w:sz w:val="28"/>
          <w:szCs w:val="28"/>
        </w:rPr>
        <w:t>е</w:t>
      </w:r>
      <w:r w:rsidRPr="00694C68">
        <w:rPr>
          <w:rFonts w:ascii="Times New Roman" w:hAnsi="Times New Roman" w:cs="Times New Roman"/>
          <w:sz w:val="28"/>
          <w:szCs w:val="28"/>
        </w:rPr>
        <w:t>том характеристик восстановителей. В каждой из плавок использовались следующие компоненты:</w:t>
      </w:r>
    </w:p>
    <w:p w14:paraId="2BAC3783" w14:textId="77777777" w:rsidR="00384677" w:rsidRPr="00694C68" w:rsidRDefault="00384677" w:rsidP="00DC6788">
      <w:pPr>
        <w:numPr>
          <w:ilvl w:val="0"/>
          <w:numId w:val="13"/>
        </w:numPr>
        <w:tabs>
          <w:tab w:val="clear" w:pos="720"/>
          <w:tab w:val="num" w:pos="360"/>
        </w:tabs>
        <w:spacing w:after="0" w:line="240" w:lineRule="auto"/>
        <w:ind w:left="0"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руда хромовая;</w:t>
      </w:r>
    </w:p>
    <w:p w14:paraId="08DA6BDE" w14:textId="77777777" w:rsidR="00384677" w:rsidRPr="00694C68" w:rsidRDefault="00384677" w:rsidP="00DC6788">
      <w:pPr>
        <w:numPr>
          <w:ilvl w:val="0"/>
          <w:numId w:val="13"/>
        </w:numPr>
        <w:tabs>
          <w:tab w:val="clear" w:pos="720"/>
          <w:tab w:val="num" w:pos="360"/>
        </w:tabs>
        <w:spacing w:after="0" w:line="240" w:lineRule="auto"/>
        <w:ind w:left="0"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кварцит;</w:t>
      </w:r>
    </w:p>
    <w:p w14:paraId="3E68DDDE" w14:textId="77777777" w:rsidR="00384677" w:rsidRPr="00694C68" w:rsidRDefault="00384677" w:rsidP="00DC6788">
      <w:pPr>
        <w:numPr>
          <w:ilvl w:val="0"/>
          <w:numId w:val="13"/>
        </w:numPr>
        <w:tabs>
          <w:tab w:val="clear" w:pos="720"/>
          <w:tab w:val="num" w:pos="360"/>
        </w:tabs>
        <w:spacing w:after="0" w:line="240" w:lineRule="auto"/>
        <w:ind w:left="0"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спецкокс (варианты: Ж-100, Ж-85, Ж-75).</w:t>
      </w:r>
    </w:p>
    <w:p w14:paraId="58146CA8" w14:textId="77777777" w:rsidR="00384677" w:rsidRPr="00694C68" w:rsidRDefault="00384677" w:rsidP="00DC6788">
      <w:pPr>
        <w:spacing w:after="0" w:line="240" w:lineRule="auto"/>
        <w:ind w:left="720"/>
        <w:contextualSpacing/>
        <w:jc w:val="both"/>
        <w:rPr>
          <w:rFonts w:ascii="Times New Roman" w:hAnsi="Times New Roman" w:cs="Times New Roman"/>
          <w:sz w:val="28"/>
          <w:szCs w:val="28"/>
        </w:rPr>
      </w:pPr>
    </w:p>
    <w:p w14:paraId="22994F29" w14:textId="77777777" w:rsidR="00384677" w:rsidRPr="00694C68" w:rsidRDefault="00384677" w:rsidP="00DC6788">
      <w:pPr>
        <w:spacing w:after="0" w:line="240" w:lineRule="auto"/>
        <w:contextualSpacing/>
        <w:jc w:val="both"/>
        <w:rPr>
          <w:rFonts w:ascii="Times New Roman" w:hAnsi="Times New Roman" w:cs="Times New Roman"/>
          <w:sz w:val="28"/>
          <w:szCs w:val="28"/>
        </w:rPr>
      </w:pPr>
      <w:bookmarkStart w:id="107" w:name="_Hlk207919050"/>
      <w:r w:rsidRPr="00694C68">
        <w:rPr>
          <w:rFonts w:ascii="Times New Roman" w:hAnsi="Times New Roman" w:cs="Times New Roman"/>
          <w:sz w:val="28"/>
          <w:szCs w:val="28"/>
        </w:rPr>
        <w:t>Таблица 4.1 – Химический состав шихты</w:t>
      </w:r>
    </w:p>
    <w:tbl>
      <w:tblPr>
        <w:tblStyle w:val="a5"/>
        <w:tblW w:w="0" w:type="auto"/>
        <w:tblLook w:val="04A0" w:firstRow="1" w:lastRow="0" w:firstColumn="1" w:lastColumn="0" w:noHBand="0" w:noVBand="1"/>
      </w:tblPr>
      <w:tblGrid>
        <w:gridCol w:w="1951"/>
        <w:gridCol w:w="1130"/>
        <w:gridCol w:w="1130"/>
        <w:gridCol w:w="1093"/>
        <w:gridCol w:w="1130"/>
        <w:gridCol w:w="1089"/>
        <w:gridCol w:w="1119"/>
        <w:gridCol w:w="986"/>
      </w:tblGrid>
      <w:tr w:rsidR="00295665" w:rsidRPr="00694C68" w14:paraId="6E1A2348" w14:textId="77777777" w:rsidTr="005C0310">
        <w:tc>
          <w:tcPr>
            <w:tcW w:w="1951" w:type="dxa"/>
            <w:vMerge w:val="restart"/>
            <w:vAlign w:val="center"/>
          </w:tcPr>
          <w:p w14:paraId="6E7EA179" w14:textId="77777777" w:rsidR="00295665" w:rsidRPr="00694C68" w:rsidRDefault="00295665"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Материал</w:t>
            </w:r>
          </w:p>
        </w:tc>
        <w:tc>
          <w:tcPr>
            <w:tcW w:w="7677" w:type="dxa"/>
            <w:gridSpan w:val="7"/>
            <w:vAlign w:val="center"/>
          </w:tcPr>
          <w:p w14:paraId="0B058709" w14:textId="77777777" w:rsidR="00295665" w:rsidRPr="00694C68" w:rsidRDefault="00295665"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Содержание, %</w:t>
            </w:r>
          </w:p>
        </w:tc>
      </w:tr>
      <w:tr w:rsidR="00295665" w:rsidRPr="00DF5E25" w14:paraId="57B8164E" w14:textId="77777777" w:rsidTr="00295665">
        <w:tc>
          <w:tcPr>
            <w:tcW w:w="1951" w:type="dxa"/>
            <w:vMerge/>
            <w:vAlign w:val="center"/>
          </w:tcPr>
          <w:p w14:paraId="7BC87824" w14:textId="77777777" w:rsidR="00295665" w:rsidRPr="00694C68" w:rsidRDefault="00295665" w:rsidP="00DC6788">
            <w:pPr>
              <w:contextualSpacing/>
              <w:jc w:val="both"/>
              <w:rPr>
                <w:rFonts w:ascii="Times New Roman" w:hAnsi="Times New Roman" w:cs="Times New Roman"/>
                <w:sz w:val="24"/>
                <w:szCs w:val="24"/>
              </w:rPr>
            </w:pPr>
          </w:p>
        </w:tc>
        <w:tc>
          <w:tcPr>
            <w:tcW w:w="1130" w:type="dxa"/>
          </w:tcPr>
          <w:p w14:paraId="54B5E800"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lang w:val="en-US"/>
              </w:rPr>
              <w:t>Cr</w:t>
            </w:r>
            <w:r w:rsidRPr="00DF5E25">
              <w:rPr>
                <w:rFonts w:ascii="Times New Roman" w:hAnsi="Times New Roman" w:cs="Times New Roman"/>
                <w:sz w:val="24"/>
                <w:szCs w:val="24"/>
                <w:vertAlign w:val="subscript"/>
                <w:lang w:val="en-US"/>
              </w:rPr>
              <w:t>2</w:t>
            </w:r>
            <w:r w:rsidRPr="00DF5E25">
              <w:rPr>
                <w:rFonts w:ascii="Times New Roman" w:hAnsi="Times New Roman" w:cs="Times New Roman"/>
                <w:sz w:val="24"/>
                <w:szCs w:val="24"/>
                <w:lang w:val="en-US"/>
              </w:rPr>
              <w:t>O</w:t>
            </w:r>
            <w:r w:rsidRPr="00DF5E25">
              <w:rPr>
                <w:rFonts w:ascii="Times New Roman" w:hAnsi="Times New Roman" w:cs="Times New Roman"/>
                <w:sz w:val="24"/>
                <w:szCs w:val="24"/>
                <w:vertAlign w:val="subscript"/>
                <w:lang w:val="en-US"/>
              </w:rPr>
              <w:t>3</w:t>
            </w:r>
          </w:p>
        </w:tc>
        <w:tc>
          <w:tcPr>
            <w:tcW w:w="1130" w:type="dxa"/>
          </w:tcPr>
          <w:p w14:paraId="619229A1"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lang w:val="en-US"/>
              </w:rPr>
              <w:t>Fe</w:t>
            </w:r>
            <w:r w:rsidRPr="00DF5E25">
              <w:rPr>
                <w:rFonts w:ascii="Times New Roman" w:hAnsi="Times New Roman" w:cs="Times New Roman"/>
                <w:sz w:val="24"/>
                <w:szCs w:val="24"/>
                <w:vertAlign w:val="subscript"/>
                <w:lang w:val="en-US"/>
              </w:rPr>
              <w:t>2</w:t>
            </w:r>
            <w:r w:rsidRPr="00DF5E25">
              <w:rPr>
                <w:rFonts w:ascii="Times New Roman" w:hAnsi="Times New Roman" w:cs="Times New Roman"/>
                <w:sz w:val="24"/>
                <w:szCs w:val="24"/>
                <w:lang w:val="en-US"/>
              </w:rPr>
              <w:t>O</w:t>
            </w:r>
            <w:r w:rsidRPr="00DF5E25">
              <w:rPr>
                <w:rFonts w:ascii="Times New Roman" w:hAnsi="Times New Roman" w:cs="Times New Roman"/>
                <w:sz w:val="24"/>
                <w:szCs w:val="24"/>
                <w:vertAlign w:val="subscript"/>
                <w:lang w:val="en-US"/>
              </w:rPr>
              <w:t>3</w:t>
            </w:r>
          </w:p>
        </w:tc>
        <w:tc>
          <w:tcPr>
            <w:tcW w:w="1093" w:type="dxa"/>
          </w:tcPr>
          <w:p w14:paraId="3F53F954"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lang w:val="en-US"/>
              </w:rPr>
              <w:t>SiO</w:t>
            </w:r>
            <w:r w:rsidRPr="00DF5E25">
              <w:rPr>
                <w:rFonts w:ascii="Times New Roman" w:hAnsi="Times New Roman" w:cs="Times New Roman"/>
                <w:sz w:val="24"/>
                <w:szCs w:val="24"/>
                <w:vertAlign w:val="subscript"/>
                <w:lang w:val="en-US"/>
              </w:rPr>
              <w:t>2</w:t>
            </w:r>
          </w:p>
        </w:tc>
        <w:tc>
          <w:tcPr>
            <w:tcW w:w="1130" w:type="dxa"/>
          </w:tcPr>
          <w:p w14:paraId="1390DE50"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lang w:val="en-US"/>
              </w:rPr>
              <w:t>Al</w:t>
            </w:r>
            <w:r w:rsidRPr="00DF5E25">
              <w:rPr>
                <w:rFonts w:ascii="Times New Roman" w:hAnsi="Times New Roman" w:cs="Times New Roman"/>
                <w:sz w:val="24"/>
                <w:szCs w:val="24"/>
                <w:vertAlign w:val="subscript"/>
                <w:lang w:val="en-US"/>
              </w:rPr>
              <w:t>2</w:t>
            </w:r>
            <w:r w:rsidRPr="00DF5E25">
              <w:rPr>
                <w:rFonts w:ascii="Times New Roman" w:hAnsi="Times New Roman" w:cs="Times New Roman"/>
                <w:sz w:val="24"/>
                <w:szCs w:val="24"/>
                <w:lang w:val="en-US"/>
              </w:rPr>
              <w:t>O</w:t>
            </w:r>
            <w:r w:rsidRPr="00DF5E25">
              <w:rPr>
                <w:rFonts w:ascii="Times New Roman" w:hAnsi="Times New Roman" w:cs="Times New Roman"/>
                <w:sz w:val="24"/>
                <w:szCs w:val="24"/>
                <w:vertAlign w:val="subscript"/>
                <w:lang w:val="en-US"/>
              </w:rPr>
              <w:t>3</w:t>
            </w:r>
          </w:p>
        </w:tc>
        <w:tc>
          <w:tcPr>
            <w:tcW w:w="1089" w:type="dxa"/>
          </w:tcPr>
          <w:p w14:paraId="37AD71E3"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lang w:val="en-US"/>
              </w:rPr>
              <w:t>CaO</w:t>
            </w:r>
          </w:p>
        </w:tc>
        <w:tc>
          <w:tcPr>
            <w:tcW w:w="1119" w:type="dxa"/>
          </w:tcPr>
          <w:p w14:paraId="13F6EE9B"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lang w:val="en-US"/>
              </w:rPr>
              <w:t>MgO</w:t>
            </w:r>
          </w:p>
        </w:tc>
        <w:tc>
          <w:tcPr>
            <w:tcW w:w="986" w:type="dxa"/>
          </w:tcPr>
          <w:p w14:paraId="032C5B52" w14:textId="77777777" w:rsidR="00295665" w:rsidRPr="00DF5E25" w:rsidRDefault="00295665" w:rsidP="00DC6788">
            <w:pPr>
              <w:contextualSpacing/>
              <w:jc w:val="center"/>
              <w:rPr>
                <w:rFonts w:ascii="Times New Roman" w:hAnsi="Times New Roman" w:cs="Times New Roman"/>
                <w:sz w:val="24"/>
                <w:szCs w:val="24"/>
                <w:lang w:val="en-US"/>
              </w:rPr>
            </w:pPr>
            <w:r w:rsidRPr="00DF5E25">
              <w:rPr>
                <w:rFonts w:ascii="Times New Roman" w:hAnsi="Times New Roman" w:cs="Times New Roman"/>
                <w:sz w:val="24"/>
                <w:szCs w:val="24"/>
                <w:lang w:val="en-US"/>
              </w:rPr>
              <w:t>P</w:t>
            </w:r>
            <w:r w:rsidRPr="00DF5E25">
              <w:rPr>
                <w:rFonts w:ascii="Times New Roman" w:hAnsi="Times New Roman" w:cs="Times New Roman"/>
                <w:sz w:val="24"/>
                <w:szCs w:val="24"/>
                <w:vertAlign w:val="superscript"/>
                <w:lang w:val="en-US"/>
              </w:rPr>
              <w:t>d</w:t>
            </w:r>
          </w:p>
        </w:tc>
      </w:tr>
      <w:tr w:rsidR="00295665" w:rsidRPr="00DF5E25" w14:paraId="710A18F9" w14:textId="77777777" w:rsidTr="00295665">
        <w:tc>
          <w:tcPr>
            <w:tcW w:w="1951" w:type="dxa"/>
            <w:vAlign w:val="center"/>
          </w:tcPr>
          <w:p w14:paraId="4C3C8D0C" w14:textId="77777777" w:rsidR="00295665" w:rsidRPr="00DF5E25" w:rsidRDefault="00295665" w:rsidP="00DC6788">
            <w:pPr>
              <w:contextualSpacing/>
              <w:jc w:val="both"/>
              <w:rPr>
                <w:rFonts w:ascii="Times New Roman" w:hAnsi="Times New Roman" w:cs="Times New Roman"/>
                <w:sz w:val="24"/>
                <w:szCs w:val="24"/>
              </w:rPr>
            </w:pPr>
            <w:r w:rsidRPr="00DF5E25">
              <w:rPr>
                <w:rFonts w:ascii="Times New Roman" w:hAnsi="Times New Roman" w:cs="Times New Roman"/>
                <w:sz w:val="24"/>
                <w:szCs w:val="24"/>
              </w:rPr>
              <w:t>Хромовая руда</w:t>
            </w:r>
          </w:p>
        </w:tc>
        <w:tc>
          <w:tcPr>
            <w:tcW w:w="1130" w:type="dxa"/>
            <w:vAlign w:val="center"/>
          </w:tcPr>
          <w:p w14:paraId="49FBE69E"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49,2</w:t>
            </w:r>
          </w:p>
        </w:tc>
        <w:tc>
          <w:tcPr>
            <w:tcW w:w="1130" w:type="dxa"/>
            <w:vAlign w:val="center"/>
          </w:tcPr>
          <w:p w14:paraId="5FCB0C65"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14,03</w:t>
            </w:r>
          </w:p>
        </w:tc>
        <w:tc>
          <w:tcPr>
            <w:tcW w:w="1093" w:type="dxa"/>
            <w:vAlign w:val="center"/>
          </w:tcPr>
          <w:p w14:paraId="0BA76619"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6,13</w:t>
            </w:r>
          </w:p>
        </w:tc>
        <w:tc>
          <w:tcPr>
            <w:tcW w:w="1130" w:type="dxa"/>
            <w:vAlign w:val="center"/>
          </w:tcPr>
          <w:p w14:paraId="300473AC"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10,24</w:t>
            </w:r>
          </w:p>
        </w:tc>
        <w:tc>
          <w:tcPr>
            <w:tcW w:w="1089" w:type="dxa"/>
            <w:vAlign w:val="center"/>
          </w:tcPr>
          <w:p w14:paraId="35D655DE"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1,65</w:t>
            </w:r>
          </w:p>
        </w:tc>
        <w:tc>
          <w:tcPr>
            <w:tcW w:w="1119" w:type="dxa"/>
            <w:vAlign w:val="center"/>
          </w:tcPr>
          <w:p w14:paraId="7AA8EAF4"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15,05</w:t>
            </w:r>
          </w:p>
        </w:tc>
        <w:tc>
          <w:tcPr>
            <w:tcW w:w="986" w:type="dxa"/>
          </w:tcPr>
          <w:p w14:paraId="3D4A9385"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0,003</w:t>
            </w:r>
          </w:p>
        </w:tc>
      </w:tr>
      <w:tr w:rsidR="00295665" w:rsidRPr="00DF5E25" w14:paraId="62B72FFA" w14:textId="77777777" w:rsidTr="00295665">
        <w:tc>
          <w:tcPr>
            <w:tcW w:w="1951" w:type="dxa"/>
            <w:vAlign w:val="center"/>
          </w:tcPr>
          <w:p w14:paraId="2B6D097C" w14:textId="77777777" w:rsidR="00295665" w:rsidRPr="00DF5E25" w:rsidRDefault="00295665" w:rsidP="00DC6788">
            <w:pPr>
              <w:contextualSpacing/>
              <w:jc w:val="both"/>
              <w:rPr>
                <w:rFonts w:ascii="Times New Roman" w:hAnsi="Times New Roman" w:cs="Times New Roman"/>
                <w:sz w:val="24"/>
                <w:szCs w:val="24"/>
              </w:rPr>
            </w:pPr>
            <w:r w:rsidRPr="00DF5E25">
              <w:rPr>
                <w:rFonts w:ascii="Times New Roman" w:hAnsi="Times New Roman" w:cs="Times New Roman"/>
                <w:sz w:val="24"/>
                <w:szCs w:val="24"/>
              </w:rPr>
              <w:t>Кварцит</w:t>
            </w:r>
          </w:p>
        </w:tc>
        <w:tc>
          <w:tcPr>
            <w:tcW w:w="1130" w:type="dxa"/>
            <w:vAlign w:val="center"/>
          </w:tcPr>
          <w:p w14:paraId="1111ABCC"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w:t>
            </w:r>
          </w:p>
        </w:tc>
        <w:tc>
          <w:tcPr>
            <w:tcW w:w="1130" w:type="dxa"/>
            <w:vAlign w:val="center"/>
          </w:tcPr>
          <w:p w14:paraId="6DF86B1A"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0,65</w:t>
            </w:r>
          </w:p>
        </w:tc>
        <w:tc>
          <w:tcPr>
            <w:tcW w:w="1093" w:type="dxa"/>
            <w:vAlign w:val="center"/>
          </w:tcPr>
          <w:p w14:paraId="6E31B4E9"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96,45</w:t>
            </w:r>
          </w:p>
        </w:tc>
        <w:tc>
          <w:tcPr>
            <w:tcW w:w="1130" w:type="dxa"/>
            <w:vAlign w:val="center"/>
          </w:tcPr>
          <w:p w14:paraId="03F64137"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2,17</w:t>
            </w:r>
          </w:p>
        </w:tc>
        <w:tc>
          <w:tcPr>
            <w:tcW w:w="1089" w:type="dxa"/>
            <w:vAlign w:val="center"/>
          </w:tcPr>
          <w:p w14:paraId="1930841E"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0,33</w:t>
            </w:r>
          </w:p>
        </w:tc>
        <w:tc>
          <w:tcPr>
            <w:tcW w:w="1119" w:type="dxa"/>
            <w:vAlign w:val="center"/>
          </w:tcPr>
          <w:p w14:paraId="75494205"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0,40</w:t>
            </w:r>
          </w:p>
        </w:tc>
        <w:tc>
          <w:tcPr>
            <w:tcW w:w="986" w:type="dxa"/>
          </w:tcPr>
          <w:p w14:paraId="1676B2D4" w14:textId="77777777" w:rsidR="00295665" w:rsidRPr="00DF5E25" w:rsidRDefault="00295665" w:rsidP="00DC6788">
            <w:pPr>
              <w:contextualSpacing/>
              <w:jc w:val="center"/>
              <w:rPr>
                <w:rFonts w:ascii="Times New Roman" w:hAnsi="Times New Roman" w:cs="Times New Roman"/>
                <w:sz w:val="24"/>
                <w:szCs w:val="24"/>
              </w:rPr>
            </w:pPr>
            <w:r w:rsidRPr="00DF5E25">
              <w:rPr>
                <w:rFonts w:ascii="Times New Roman" w:hAnsi="Times New Roman" w:cs="Times New Roman"/>
                <w:sz w:val="24"/>
                <w:szCs w:val="24"/>
              </w:rPr>
              <w:t>0,002</w:t>
            </w:r>
          </w:p>
        </w:tc>
      </w:tr>
      <w:bookmarkEnd w:id="107"/>
    </w:tbl>
    <w:p w14:paraId="28B8762B" w14:textId="77777777" w:rsidR="00384677" w:rsidRPr="00DF5E25" w:rsidRDefault="00384677" w:rsidP="00DC6788">
      <w:pPr>
        <w:spacing w:after="0" w:line="240" w:lineRule="auto"/>
        <w:ind w:firstLine="567"/>
        <w:contextualSpacing/>
        <w:jc w:val="both"/>
        <w:rPr>
          <w:rFonts w:ascii="Times New Roman" w:hAnsi="Times New Roman" w:cs="Times New Roman"/>
          <w:sz w:val="28"/>
          <w:szCs w:val="28"/>
        </w:rPr>
      </w:pPr>
    </w:p>
    <w:p w14:paraId="479A1C1F" w14:textId="77777777" w:rsidR="00384677" w:rsidRPr="00DF5E25" w:rsidRDefault="00384677" w:rsidP="00DC6788">
      <w:pPr>
        <w:pStyle w:val="a3"/>
        <w:spacing w:after="0" w:line="240" w:lineRule="auto"/>
        <w:ind w:left="0"/>
        <w:rPr>
          <w:rFonts w:ascii="Times New Roman" w:hAnsi="Times New Roman" w:cs="Times New Roman"/>
          <w:sz w:val="28"/>
          <w:szCs w:val="28"/>
        </w:rPr>
      </w:pPr>
      <w:r w:rsidRPr="00DF5E25">
        <w:rPr>
          <w:rFonts w:ascii="Times New Roman" w:hAnsi="Times New Roman" w:cs="Times New Roman"/>
          <w:sz w:val="28"/>
          <w:szCs w:val="28"/>
        </w:rPr>
        <w:t>Таблица 4.2 – Химический состав восстановителей</w:t>
      </w:r>
    </w:p>
    <w:tbl>
      <w:tblPr>
        <w:tblStyle w:val="a5"/>
        <w:tblW w:w="9634" w:type="dxa"/>
        <w:tblLook w:val="04A0" w:firstRow="1" w:lastRow="0" w:firstColumn="1" w:lastColumn="0" w:noHBand="0" w:noVBand="1"/>
      </w:tblPr>
      <w:tblGrid>
        <w:gridCol w:w="1980"/>
        <w:gridCol w:w="1134"/>
        <w:gridCol w:w="1085"/>
        <w:gridCol w:w="1183"/>
        <w:gridCol w:w="1134"/>
        <w:gridCol w:w="1134"/>
        <w:gridCol w:w="992"/>
        <w:gridCol w:w="992"/>
      </w:tblGrid>
      <w:tr w:rsidR="00295665" w:rsidRPr="00DF5E25" w14:paraId="2ED41A23" w14:textId="77777777" w:rsidTr="00364F40">
        <w:tc>
          <w:tcPr>
            <w:tcW w:w="1980" w:type="dxa"/>
          </w:tcPr>
          <w:p w14:paraId="7E35BC8E"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Наименование материала, %</w:t>
            </w:r>
          </w:p>
        </w:tc>
        <w:tc>
          <w:tcPr>
            <w:tcW w:w="1134" w:type="dxa"/>
          </w:tcPr>
          <w:p w14:paraId="6E8F97FB" w14:textId="77777777" w:rsidR="00295665" w:rsidRPr="00DF5E25" w:rsidRDefault="00295665" w:rsidP="00DC6788">
            <w:pPr>
              <w:pStyle w:val="a3"/>
              <w:ind w:left="0"/>
              <w:jc w:val="center"/>
              <w:rPr>
                <w:rFonts w:ascii="Times New Roman" w:hAnsi="Times New Roman" w:cs="Times New Roman"/>
                <w:sz w:val="24"/>
                <w:szCs w:val="24"/>
                <w:lang w:val="en-US"/>
              </w:rPr>
            </w:pPr>
            <w:r w:rsidRPr="00DF5E25">
              <w:rPr>
                <w:rFonts w:ascii="Times New Roman" w:hAnsi="Times New Roman" w:cs="Times New Roman"/>
                <w:sz w:val="24"/>
                <w:szCs w:val="24"/>
                <w:lang w:val="en-US"/>
              </w:rPr>
              <w:t>SiO</w:t>
            </w:r>
            <w:r w:rsidRPr="00DF5E25">
              <w:rPr>
                <w:rFonts w:ascii="Times New Roman" w:hAnsi="Times New Roman" w:cs="Times New Roman"/>
                <w:sz w:val="24"/>
                <w:szCs w:val="24"/>
                <w:vertAlign w:val="subscript"/>
              </w:rPr>
              <w:t>2</w:t>
            </w:r>
          </w:p>
        </w:tc>
        <w:tc>
          <w:tcPr>
            <w:tcW w:w="1085" w:type="dxa"/>
          </w:tcPr>
          <w:p w14:paraId="15C676E4" w14:textId="77777777" w:rsidR="00295665" w:rsidRPr="00DF5E25" w:rsidRDefault="00295665" w:rsidP="00DC6788">
            <w:pPr>
              <w:pStyle w:val="a3"/>
              <w:ind w:left="0"/>
              <w:jc w:val="center"/>
              <w:rPr>
                <w:rFonts w:ascii="Times New Roman" w:hAnsi="Times New Roman" w:cs="Times New Roman"/>
                <w:sz w:val="24"/>
                <w:szCs w:val="24"/>
                <w:vertAlign w:val="subscript"/>
                <w:lang w:val="en-US"/>
              </w:rPr>
            </w:pPr>
            <w:r w:rsidRPr="00DF5E25">
              <w:rPr>
                <w:rFonts w:ascii="Times New Roman" w:hAnsi="Times New Roman" w:cs="Times New Roman"/>
                <w:sz w:val="24"/>
                <w:szCs w:val="24"/>
                <w:lang w:val="en-US"/>
              </w:rPr>
              <w:t>Al</w:t>
            </w:r>
            <w:r w:rsidRPr="00DF5E25">
              <w:rPr>
                <w:rFonts w:ascii="Times New Roman" w:hAnsi="Times New Roman" w:cs="Times New Roman"/>
                <w:sz w:val="24"/>
                <w:szCs w:val="24"/>
                <w:vertAlign w:val="subscript"/>
              </w:rPr>
              <w:t>2</w:t>
            </w:r>
            <w:r w:rsidRPr="00DF5E25">
              <w:rPr>
                <w:rFonts w:ascii="Times New Roman" w:hAnsi="Times New Roman" w:cs="Times New Roman"/>
                <w:sz w:val="24"/>
                <w:szCs w:val="24"/>
                <w:lang w:val="en-US"/>
              </w:rPr>
              <w:t>O</w:t>
            </w:r>
            <w:r w:rsidRPr="00DF5E25">
              <w:rPr>
                <w:rFonts w:ascii="Times New Roman" w:hAnsi="Times New Roman" w:cs="Times New Roman"/>
                <w:sz w:val="24"/>
                <w:szCs w:val="24"/>
                <w:vertAlign w:val="subscript"/>
              </w:rPr>
              <w:t>3</w:t>
            </w:r>
          </w:p>
        </w:tc>
        <w:tc>
          <w:tcPr>
            <w:tcW w:w="1183" w:type="dxa"/>
          </w:tcPr>
          <w:p w14:paraId="79CBC24C" w14:textId="77777777" w:rsidR="00295665" w:rsidRPr="00DF5E25" w:rsidRDefault="00295665" w:rsidP="00DC6788">
            <w:pPr>
              <w:pStyle w:val="a3"/>
              <w:ind w:left="0"/>
              <w:jc w:val="center"/>
              <w:rPr>
                <w:rFonts w:ascii="Times New Roman" w:hAnsi="Times New Roman" w:cs="Times New Roman"/>
                <w:sz w:val="24"/>
                <w:szCs w:val="24"/>
                <w:vertAlign w:val="subscript"/>
                <w:lang w:val="en-US"/>
              </w:rPr>
            </w:pPr>
            <w:r w:rsidRPr="00DF5E25">
              <w:rPr>
                <w:rFonts w:ascii="Times New Roman" w:hAnsi="Times New Roman" w:cs="Times New Roman"/>
                <w:sz w:val="24"/>
                <w:szCs w:val="24"/>
                <w:lang w:val="en-US"/>
              </w:rPr>
              <w:t>Fe</w:t>
            </w:r>
            <w:r w:rsidRPr="00DF5E25">
              <w:rPr>
                <w:rFonts w:ascii="Times New Roman" w:hAnsi="Times New Roman" w:cs="Times New Roman"/>
                <w:sz w:val="24"/>
                <w:szCs w:val="24"/>
                <w:vertAlign w:val="subscript"/>
              </w:rPr>
              <w:t>2</w:t>
            </w:r>
            <w:r w:rsidRPr="00DF5E25">
              <w:rPr>
                <w:rFonts w:ascii="Times New Roman" w:hAnsi="Times New Roman" w:cs="Times New Roman"/>
                <w:sz w:val="24"/>
                <w:szCs w:val="24"/>
                <w:lang w:val="en-US"/>
              </w:rPr>
              <w:t>O</w:t>
            </w:r>
            <w:r w:rsidRPr="00DF5E25">
              <w:rPr>
                <w:rFonts w:ascii="Times New Roman" w:hAnsi="Times New Roman" w:cs="Times New Roman"/>
                <w:sz w:val="24"/>
                <w:szCs w:val="24"/>
                <w:vertAlign w:val="subscript"/>
              </w:rPr>
              <w:t>3</w:t>
            </w:r>
          </w:p>
        </w:tc>
        <w:tc>
          <w:tcPr>
            <w:tcW w:w="1134" w:type="dxa"/>
          </w:tcPr>
          <w:p w14:paraId="18E9C3AA" w14:textId="77777777" w:rsidR="00295665" w:rsidRPr="00DF5E25" w:rsidRDefault="00295665" w:rsidP="00DC6788">
            <w:pPr>
              <w:pStyle w:val="a3"/>
              <w:ind w:left="0"/>
              <w:jc w:val="center"/>
              <w:rPr>
                <w:rFonts w:ascii="Times New Roman" w:hAnsi="Times New Roman" w:cs="Times New Roman"/>
                <w:sz w:val="24"/>
                <w:szCs w:val="24"/>
                <w:lang w:val="en-US"/>
              </w:rPr>
            </w:pPr>
            <w:r w:rsidRPr="00DF5E25">
              <w:rPr>
                <w:rFonts w:ascii="Times New Roman" w:hAnsi="Times New Roman" w:cs="Times New Roman"/>
                <w:sz w:val="24"/>
                <w:szCs w:val="24"/>
                <w:lang w:val="en-US"/>
              </w:rPr>
              <w:t>CaO</w:t>
            </w:r>
          </w:p>
        </w:tc>
        <w:tc>
          <w:tcPr>
            <w:tcW w:w="1134" w:type="dxa"/>
          </w:tcPr>
          <w:p w14:paraId="5B041385" w14:textId="77777777" w:rsidR="00295665" w:rsidRPr="00DF5E25" w:rsidRDefault="00295665" w:rsidP="00DC6788">
            <w:pPr>
              <w:pStyle w:val="a3"/>
              <w:ind w:left="0"/>
              <w:jc w:val="center"/>
              <w:rPr>
                <w:rFonts w:ascii="Times New Roman" w:hAnsi="Times New Roman" w:cs="Times New Roman"/>
                <w:sz w:val="24"/>
                <w:szCs w:val="24"/>
                <w:lang w:val="en-US"/>
              </w:rPr>
            </w:pPr>
            <w:r w:rsidRPr="00DF5E25">
              <w:rPr>
                <w:rFonts w:ascii="Times New Roman" w:hAnsi="Times New Roman" w:cs="Times New Roman"/>
                <w:sz w:val="24"/>
                <w:szCs w:val="24"/>
                <w:lang w:val="en-US"/>
              </w:rPr>
              <w:t>MgO</w:t>
            </w:r>
          </w:p>
        </w:tc>
        <w:tc>
          <w:tcPr>
            <w:tcW w:w="992" w:type="dxa"/>
          </w:tcPr>
          <w:p w14:paraId="466DA916" w14:textId="77777777" w:rsidR="00295665" w:rsidRPr="00DF5E25" w:rsidRDefault="00295665" w:rsidP="00DC6788">
            <w:pPr>
              <w:pStyle w:val="a3"/>
              <w:ind w:left="0"/>
              <w:jc w:val="center"/>
              <w:rPr>
                <w:rFonts w:ascii="Times New Roman" w:hAnsi="Times New Roman" w:cs="Times New Roman"/>
                <w:sz w:val="24"/>
                <w:szCs w:val="24"/>
                <w:vertAlign w:val="superscript"/>
              </w:rPr>
            </w:pPr>
            <w:r w:rsidRPr="00DF5E25">
              <w:rPr>
                <w:rFonts w:ascii="Times New Roman" w:hAnsi="Times New Roman" w:cs="Times New Roman"/>
                <w:sz w:val="24"/>
                <w:szCs w:val="24"/>
              </w:rPr>
              <w:t>P</w:t>
            </w:r>
            <w:r w:rsidRPr="00DF5E25">
              <w:rPr>
                <w:rFonts w:ascii="Times New Roman" w:hAnsi="Times New Roman" w:cs="Times New Roman"/>
                <w:sz w:val="24"/>
                <w:szCs w:val="24"/>
                <w:vertAlign w:val="superscript"/>
                <w:lang w:val="en-US"/>
              </w:rPr>
              <w:t>d</w:t>
            </w:r>
          </w:p>
        </w:tc>
        <w:tc>
          <w:tcPr>
            <w:tcW w:w="992" w:type="dxa"/>
          </w:tcPr>
          <w:p w14:paraId="77FC8DAD" w14:textId="77777777" w:rsidR="00295665" w:rsidRPr="00DF5E25" w:rsidRDefault="00295665" w:rsidP="00DC6788">
            <w:pPr>
              <w:pStyle w:val="a3"/>
              <w:ind w:left="0"/>
              <w:jc w:val="center"/>
              <w:rPr>
                <w:rFonts w:ascii="Times New Roman" w:hAnsi="Times New Roman" w:cs="Times New Roman"/>
                <w:sz w:val="24"/>
                <w:szCs w:val="24"/>
                <w:vertAlign w:val="superscript"/>
                <w:lang w:val="en-US"/>
              </w:rPr>
            </w:pPr>
            <w:r w:rsidRPr="00DF5E25">
              <w:rPr>
                <w:rFonts w:ascii="Times New Roman" w:hAnsi="Times New Roman" w:cs="Times New Roman"/>
                <w:sz w:val="24"/>
                <w:szCs w:val="24"/>
                <w:lang w:val="en-US"/>
              </w:rPr>
              <w:t>S</w:t>
            </w:r>
            <w:r w:rsidRPr="00DF5E25">
              <w:rPr>
                <w:rFonts w:ascii="Times New Roman" w:hAnsi="Times New Roman" w:cs="Times New Roman"/>
                <w:sz w:val="24"/>
                <w:szCs w:val="24"/>
                <w:vertAlign w:val="superscript"/>
                <w:lang w:val="en-US"/>
              </w:rPr>
              <w:t>d</w:t>
            </w:r>
          </w:p>
        </w:tc>
      </w:tr>
      <w:tr w:rsidR="00295665" w:rsidRPr="00DF5E25" w14:paraId="4E17A16F" w14:textId="77777777" w:rsidTr="00364F40">
        <w:tc>
          <w:tcPr>
            <w:tcW w:w="1980" w:type="dxa"/>
          </w:tcPr>
          <w:p w14:paraId="19FB86F6"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Ж-100</w:t>
            </w:r>
          </w:p>
        </w:tc>
        <w:tc>
          <w:tcPr>
            <w:tcW w:w="1134" w:type="dxa"/>
          </w:tcPr>
          <w:p w14:paraId="61754177" w14:textId="77777777" w:rsidR="00295665" w:rsidRPr="00DF5E25" w:rsidRDefault="00295665" w:rsidP="00DC6788">
            <w:pPr>
              <w:pStyle w:val="a3"/>
              <w:ind w:left="0"/>
              <w:jc w:val="center"/>
              <w:rPr>
                <w:rFonts w:ascii="Times New Roman" w:hAnsi="Times New Roman" w:cs="Times New Roman"/>
                <w:sz w:val="24"/>
                <w:szCs w:val="24"/>
                <w:lang w:val="en-US"/>
              </w:rPr>
            </w:pPr>
            <w:r w:rsidRPr="00DF5E25">
              <w:rPr>
                <w:rFonts w:ascii="Times New Roman" w:hAnsi="Times New Roman" w:cs="Times New Roman"/>
                <w:sz w:val="24"/>
                <w:szCs w:val="24"/>
              </w:rPr>
              <w:t>35,90</w:t>
            </w:r>
          </w:p>
        </w:tc>
        <w:tc>
          <w:tcPr>
            <w:tcW w:w="1085" w:type="dxa"/>
          </w:tcPr>
          <w:p w14:paraId="6A5D519D" w14:textId="77777777" w:rsidR="00295665" w:rsidRPr="00DF5E25" w:rsidRDefault="00295665" w:rsidP="00DC6788">
            <w:pPr>
              <w:pStyle w:val="a3"/>
              <w:ind w:left="0"/>
              <w:jc w:val="center"/>
              <w:rPr>
                <w:rFonts w:ascii="Times New Roman" w:hAnsi="Times New Roman" w:cs="Times New Roman"/>
                <w:sz w:val="24"/>
                <w:szCs w:val="24"/>
                <w:lang w:val="en-US"/>
              </w:rPr>
            </w:pPr>
            <w:r w:rsidRPr="00DF5E25">
              <w:rPr>
                <w:rFonts w:ascii="Times New Roman" w:hAnsi="Times New Roman" w:cs="Times New Roman"/>
                <w:sz w:val="24"/>
                <w:szCs w:val="24"/>
              </w:rPr>
              <w:t>17,10</w:t>
            </w:r>
          </w:p>
        </w:tc>
        <w:tc>
          <w:tcPr>
            <w:tcW w:w="1183" w:type="dxa"/>
          </w:tcPr>
          <w:p w14:paraId="1910D6A5" w14:textId="77777777" w:rsidR="00295665" w:rsidRPr="00DF5E25" w:rsidRDefault="00295665" w:rsidP="00DC6788">
            <w:pPr>
              <w:pStyle w:val="a3"/>
              <w:ind w:left="0"/>
              <w:jc w:val="center"/>
              <w:rPr>
                <w:rFonts w:ascii="Times New Roman" w:hAnsi="Times New Roman" w:cs="Times New Roman"/>
                <w:sz w:val="24"/>
                <w:szCs w:val="24"/>
                <w:lang w:val="en-US"/>
              </w:rPr>
            </w:pPr>
            <w:r w:rsidRPr="00DF5E25">
              <w:rPr>
                <w:rFonts w:ascii="Times New Roman" w:hAnsi="Times New Roman" w:cs="Times New Roman"/>
                <w:sz w:val="24"/>
                <w:szCs w:val="24"/>
              </w:rPr>
              <w:t>32,17</w:t>
            </w:r>
          </w:p>
        </w:tc>
        <w:tc>
          <w:tcPr>
            <w:tcW w:w="1134" w:type="dxa"/>
          </w:tcPr>
          <w:p w14:paraId="36072CEB" w14:textId="77777777" w:rsidR="00295665" w:rsidRPr="00DF5E25" w:rsidRDefault="00295665" w:rsidP="00DC6788">
            <w:pPr>
              <w:pStyle w:val="a3"/>
              <w:ind w:left="0"/>
              <w:jc w:val="center"/>
              <w:rPr>
                <w:rFonts w:ascii="Times New Roman" w:hAnsi="Times New Roman" w:cs="Times New Roman"/>
                <w:sz w:val="24"/>
                <w:szCs w:val="24"/>
                <w:lang w:val="en-US"/>
              </w:rPr>
            </w:pPr>
            <w:r w:rsidRPr="00DF5E25">
              <w:rPr>
                <w:rFonts w:ascii="Times New Roman" w:hAnsi="Times New Roman" w:cs="Times New Roman"/>
                <w:sz w:val="24"/>
                <w:szCs w:val="24"/>
              </w:rPr>
              <w:t>4,30</w:t>
            </w:r>
          </w:p>
        </w:tc>
        <w:tc>
          <w:tcPr>
            <w:tcW w:w="1134" w:type="dxa"/>
          </w:tcPr>
          <w:p w14:paraId="4C52F6F5" w14:textId="77777777" w:rsidR="00295665" w:rsidRPr="00DF5E25" w:rsidRDefault="00295665" w:rsidP="00DC6788">
            <w:pPr>
              <w:pStyle w:val="a3"/>
              <w:ind w:left="0"/>
              <w:jc w:val="center"/>
              <w:rPr>
                <w:rFonts w:ascii="Times New Roman" w:hAnsi="Times New Roman" w:cs="Times New Roman"/>
                <w:sz w:val="24"/>
                <w:szCs w:val="24"/>
                <w:lang w:val="en-US"/>
              </w:rPr>
            </w:pPr>
            <w:r w:rsidRPr="00DF5E25">
              <w:rPr>
                <w:rFonts w:ascii="Times New Roman" w:hAnsi="Times New Roman" w:cs="Times New Roman"/>
                <w:sz w:val="24"/>
                <w:szCs w:val="24"/>
              </w:rPr>
              <w:t>2,43</w:t>
            </w:r>
          </w:p>
        </w:tc>
        <w:tc>
          <w:tcPr>
            <w:tcW w:w="992" w:type="dxa"/>
          </w:tcPr>
          <w:p w14:paraId="25D8E8B3"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0,075</w:t>
            </w:r>
          </w:p>
        </w:tc>
        <w:tc>
          <w:tcPr>
            <w:tcW w:w="992" w:type="dxa"/>
          </w:tcPr>
          <w:p w14:paraId="0D63F0C0"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0,451</w:t>
            </w:r>
          </w:p>
        </w:tc>
      </w:tr>
      <w:tr w:rsidR="00295665" w:rsidRPr="00DF5E25" w14:paraId="60EE14B5" w14:textId="77777777" w:rsidTr="00364F40">
        <w:tc>
          <w:tcPr>
            <w:tcW w:w="1980" w:type="dxa"/>
          </w:tcPr>
          <w:p w14:paraId="7B98F530"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Ж-85</w:t>
            </w:r>
          </w:p>
        </w:tc>
        <w:tc>
          <w:tcPr>
            <w:tcW w:w="1134" w:type="dxa"/>
          </w:tcPr>
          <w:p w14:paraId="360338C9"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28,40</w:t>
            </w:r>
          </w:p>
        </w:tc>
        <w:tc>
          <w:tcPr>
            <w:tcW w:w="1085" w:type="dxa"/>
          </w:tcPr>
          <w:p w14:paraId="34A644B9"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16,85</w:t>
            </w:r>
          </w:p>
        </w:tc>
        <w:tc>
          <w:tcPr>
            <w:tcW w:w="1183" w:type="dxa"/>
          </w:tcPr>
          <w:p w14:paraId="69A72E8B"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32,05</w:t>
            </w:r>
          </w:p>
        </w:tc>
        <w:tc>
          <w:tcPr>
            <w:tcW w:w="1134" w:type="dxa"/>
          </w:tcPr>
          <w:p w14:paraId="4DB17352"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4,24</w:t>
            </w:r>
          </w:p>
        </w:tc>
        <w:tc>
          <w:tcPr>
            <w:tcW w:w="1134" w:type="dxa"/>
          </w:tcPr>
          <w:p w14:paraId="2BA1EF0D"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3,00</w:t>
            </w:r>
          </w:p>
        </w:tc>
        <w:tc>
          <w:tcPr>
            <w:tcW w:w="992" w:type="dxa"/>
          </w:tcPr>
          <w:p w14:paraId="7E5C8C87"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0,064</w:t>
            </w:r>
          </w:p>
        </w:tc>
        <w:tc>
          <w:tcPr>
            <w:tcW w:w="992" w:type="dxa"/>
          </w:tcPr>
          <w:p w14:paraId="3F8809D5"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0,470</w:t>
            </w:r>
          </w:p>
        </w:tc>
      </w:tr>
      <w:tr w:rsidR="00295665" w:rsidRPr="00DF5E25" w14:paraId="07066495" w14:textId="77777777" w:rsidTr="00364F40">
        <w:tc>
          <w:tcPr>
            <w:tcW w:w="1980" w:type="dxa"/>
          </w:tcPr>
          <w:p w14:paraId="289D45E9"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Ж-75</w:t>
            </w:r>
          </w:p>
        </w:tc>
        <w:tc>
          <w:tcPr>
            <w:tcW w:w="1134" w:type="dxa"/>
          </w:tcPr>
          <w:p w14:paraId="348FD389"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28,31</w:t>
            </w:r>
          </w:p>
        </w:tc>
        <w:tc>
          <w:tcPr>
            <w:tcW w:w="1085" w:type="dxa"/>
          </w:tcPr>
          <w:p w14:paraId="0CB30B16"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25,76</w:t>
            </w:r>
          </w:p>
        </w:tc>
        <w:tc>
          <w:tcPr>
            <w:tcW w:w="1183" w:type="dxa"/>
          </w:tcPr>
          <w:p w14:paraId="4BBCF613"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32,05</w:t>
            </w:r>
          </w:p>
        </w:tc>
        <w:tc>
          <w:tcPr>
            <w:tcW w:w="1134" w:type="dxa"/>
          </w:tcPr>
          <w:p w14:paraId="2B3921C0"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4,30</w:t>
            </w:r>
          </w:p>
        </w:tc>
        <w:tc>
          <w:tcPr>
            <w:tcW w:w="1134" w:type="dxa"/>
          </w:tcPr>
          <w:p w14:paraId="49D09D57"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2,24</w:t>
            </w:r>
          </w:p>
        </w:tc>
        <w:tc>
          <w:tcPr>
            <w:tcW w:w="992" w:type="dxa"/>
          </w:tcPr>
          <w:p w14:paraId="6330DD3B"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0,056</w:t>
            </w:r>
          </w:p>
        </w:tc>
        <w:tc>
          <w:tcPr>
            <w:tcW w:w="992" w:type="dxa"/>
          </w:tcPr>
          <w:p w14:paraId="64A41D56" w14:textId="77777777" w:rsidR="00295665" w:rsidRPr="00DF5E25" w:rsidRDefault="00295665" w:rsidP="00DC6788">
            <w:pPr>
              <w:pStyle w:val="a3"/>
              <w:ind w:left="0"/>
              <w:jc w:val="center"/>
              <w:rPr>
                <w:rFonts w:ascii="Times New Roman" w:hAnsi="Times New Roman" w:cs="Times New Roman"/>
                <w:sz w:val="24"/>
                <w:szCs w:val="24"/>
              </w:rPr>
            </w:pPr>
            <w:r w:rsidRPr="00DF5E25">
              <w:rPr>
                <w:rFonts w:ascii="Times New Roman" w:hAnsi="Times New Roman" w:cs="Times New Roman"/>
                <w:sz w:val="24"/>
                <w:szCs w:val="24"/>
              </w:rPr>
              <w:t>0,472</w:t>
            </w:r>
          </w:p>
        </w:tc>
      </w:tr>
    </w:tbl>
    <w:p w14:paraId="59309FEE" w14:textId="77777777" w:rsidR="001130AB" w:rsidRPr="00DF5E25" w:rsidRDefault="001130AB" w:rsidP="00DC6788">
      <w:pPr>
        <w:spacing w:after="0" w:line="240" w:lineRule="auto"/>
        <w:ind w:firstLine="567"/>
        <w:contextualSpacing/>
        <w:jc w:val="both"/>
        <w:rPr>
          <w:rFonts w:ascii="Times New Roman" w:hAnsi="Times New Roman" w:cs="Times New Roman"/>
          <w:sz w:val="28"/>
          <w:szCs w:val="28"/>
        </w:rPr>
      </w:pPr>
    </w:p>
    <w:p w14:paraId="001C6DDE" w14:textId="244DD6A8" w:rsidR="00384677" w:rsidRPr="00694C68" w:rsidRDefault="00384677" w:rsidP="00DC6788">
      <w:pPr>
        <w:spacing w:after="0" w:line="240" w:lineRule="auto"/>
        <w:ind w:firstLine="567"/>
        <w:contextualSpacing/>
        <w:jc w:val="both"/>
        <w:rPr>
          <w:rFonts w:ascii="Times New Roman" w:hAnsi="Times New Roman" w:cs="Times New Roman"/>
          <w:sz w:val="28"/>
          <w:szCs w:val="28"/>
        </w:rPr>
      </w:pPr>
      <w:r w:rsidRPr="00DF5E25">
        <w:rPr>
          <w:rFonts w:ascii="Times New Roman" w:hAnsi="Times New Roman" w:cs="Times New Roman"/>
          <w:sz w:val="28"/>
          <w:szCs w:val="28"/>
        </w:rPr>
        <w:t>Пропорции варьировались, но доля восстановителя в общей массе шихты составляла порядка 15–20 %.</w:t>
      </w:r>
    </w:p>
    <w:p w14:paraId="5DAF8489" w14:textId="77777777" w:rsidR="00384677" w:rsidRPr="00694C68" w:rsidRDefault="00384677" w:rsidP="00DC6788">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Технические и физико-химические параметры спецкоксов, использованных в испытаниях, приведены в таблице 4.3.</w:t>
      </w:r>
    </w:p>
    <w:p w14:paraId="317C6007" w14:textId="77777777" w:rsidR="00384677" w:rsidRPr="00694C68" w:rsidRDefault="00384677" w:rsidP="00DC6788">
      <w:pPr>
        <w:spacing w:after="0" w:line="240" w:lineRule="auto"/>
        <w:ind w:firstLine="567"/>
        <w:contextualSpacing/>
        <w:jc w:val="both"/>
        <w:rPr>
          <w:rFonts w:ascii="Times New Roman" w:hAnsi="Times New Roman" w:cs="Times New Roman"/>
          <w:sz w:val="28"/>
          <w:szCs w:val="28"/>
        </w:rPr>
      </w:pPr>
    </w:p>
    <w:p w14:paraId="0B7CAFC2" w14:textId="77777777" w:rsidR="000D52F7" w:rsidRPr="00694C68" w:rsidRDefault="000D52F7" w:rsidP="00DC6788">
      <w:pPr>
        <w:spacing w:after="0" w:line="240" w:lineRule="auto"/>
        <w:ind w:firstLine="567"/>
        <w:contextualSpacing/>
        <w:jc w:val="both"/>
        <w:rPr>
          <w:rFonts w:ascii="Times New Roman" w:hAnsi="Times New Roman" w:cs="Times New Roman"/>
          <w:sz w:val="28"/>
          <w:szCs w:val="28"/>
        </w:rPr>
      </w:pPr>
    </w:p>
    <w:p w14:paraId="496F5654" w14:textId="77777777" w:rsidR="00384677" w:rsidRPr="00694C68" w:rsidRDefault="00384677" w:rsidP="00DC6788">
      <w:pPr>
        <w:spacing w:after="0" w:line="240" w:lineRule="auto"/>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lastRenderedPageBreak/>
        <w:t>Таблица 4.3 – Параметры спецкоксов</w:t>
      </w:r>
    </w:p>
    <w:tbl>
      <w:tblPr>
        <w:tblStyle w:val="a5"/>
        <w:tblW w:w="9493" w:type="dxa"/>
        <w:tblLook w:val="04A0" w:firstRow="1" w:lastRow="0" w:firstColumn="1" w:lastColumn="0" w:noHBand="0" w:noVBand="1"/>
      </w:tblPr>
      <w:tblGrid>
        <w:gridCol w:w="484"/>
        <w:gridCol w:w="1965"/>
        <w:gridCol w:w="846"/>
        <w:gridCol w:w="706"/>
        <w:gridCol w:w="706"/>
        <w:gridCol w:w="958"/>
        <w:gridCol w:w="1276"/>
        <w:gridCol w:w="1134"/>
        <w:gridCol w:w="1418"/>
      </w:tblGrid>
      <w:tr w:rsidR="00295665" w:rsidRPr="00694C68" w14:paraId="228694D9" w14:textId="77777777" w:rsidTr="00295665">
        <w:tc>
          <w:tcPr>
            <w:tcW w:w="484" w:type="dxa"/>
            <w:vMerge w:val="restart"/>
          </w:tcPr>
          <w:p w14:paraId="4F4FBED7" w14:textId="77777777" w:rsidR="00295665" w:rsidRPr="00694C68" w:rsidRDefault="00295665" w:rsidP="00DC6788">
            <w:pPr>
              <w:contextualSpacing/>
              <w:rPr>
                <w:rFonts w:ascii="Times New Roman" w:hAnsi="Times New Roman" w:cs="Times New Roman"/>
                <w:sz w:val="24"/>
                <w:szCs w:val="24"/>
              </w:rPr>
            </w:pPr>
            <w:r w:rsidRPr="00694C68">
              <w:rPr>
                <w:rFonts w:ascii="Times New Roman" w:hAnsi="Times New Roman" w:cs="Times New Roman"/>
                <w:sz w:val="24"/>
                <w:szCs w:val="24"/>
              </w:rPr>
              <w:t xml:space="preserve">№ </w:t>
            </w:r>
          </w:p>
        </w:tc>
        <w:tc>
          <w:tcPr>
            <w:tcW w:w="1965" w:type="dxa"/>
            <w:vMerge w:val="restart"/>
          </w:tcPr>
          <w:p w14:paraId="41590E47" w14:textId="77777777" w:rsidR="00295665" w:rsidRPr="00694C68" w:rsidRDefault="00295665" w:rsidP="00DC6788">
            <w:pPr>
              <w:pStyle w:val="3"/>
              <w:spacing w:before="0" w:after="0"/>
              <w:contextualSpacing/>
              <w:jc w:val="both"/>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rPr>
              <w:t>Наименование материала, %</w:t>
            </w:r>
          </w:p>
        </w:tc>
        <w:tc>
          <w:tcPr>
            <w:tcW w:w="2258" w:type="dxa"/>
            <w:gridSpan w:val="3"/>
          </w:tcPr>
          <w:p w14:paraId="1085A146" w14:textId="77777777" w:rsidR="00295665" w:rsidRPr="00694C68" w:rsidRDefault="00295665" w:rsidP="00DC6788">
            <w:pPr>
              <w:pStyle w:val="3"/>
              <w:spacing w:before="0" w:after="0"/>
              <w:contextualSpacing/>
              <w:jc w:val="center"/>
              <w:textAlignment w:val="baseline"/>
              <w:rPr>
                <w:rFonts w:ascii="Times New Roman" w:hAnsi="Times New Roman" w:cs="Times New Roman"/>
                <w:b/>
                <w:iCs/>
                <w:color w:val="000000" w:themeColor="text1"/>
                <w:sz w:val="24"/>
                <w:szCs w:val="24"/>
              </w:rPr>
            </w:pPr>
            <w:r w:rsidRPr="00694C68">
              <w:rPr>
                <w:rFonts w:ascii="Times New Roman" w:hAnsi="Times New Roman" w:cs="Times New Roman"/>
                <w:iCs/>
                <w:color w:val="000000" w:themeColor="text1"/>
                <w:sz w:val="24"/>
                <w:szCs w:val="24"/>
                <w:lang w:val="kk-KZ"/>
              </w:rPr>
              <w:t>Технический анализ</w:t>
            </w:r>
            <w:r w:rsidRPr="00694C68">
              <w:rPr>
                <w:rFonts w:ascii="Times New Roman" w:hAnsi="Times New Roman" w:cs="Times New Roman"/>
                <w:iCs/>
                <w:color w:val="000000" w:themeColor="text1"/>
                <w:sz w:val="24"/>
                <w:szCs w:val="24"/>
              </w:rPr>
              <w:t>, %</w:t>
            </w:r>
          </w:p>
        </w:tc>
        <w:tc>
          <w:tcPr>
            <w:tcW w:w="958" w:type="dxa"/>
            <w:vMerge w:val="restart"/>
          </w:tcPr>
          <w:p w14:paraId="7188A7FC" w14:textId="77777777" w:rsidR="00295665" w:rsidRPr="00694C68" w:rsidRDefault="00295665" w:rsidP="00DC6788">
            <w:pPr>
              <w:pStyle w:val="3"/>
              <w:spacing w:before="0" w:after="0"/>
              <w:contextualSpacing/>
              <w:jc w:val="center"/>
              <w:textAlignment w:val="baseline"/>
              <w:rPr>
                <w:rFonts w:ascii="Times New Roman" w:hAnsi="Times New Roman" w:cs="Times New Roman"/>
                <w:iCs/>
                <w:color w:val="auto"/>
                <w:sz w:val="24"/>
                <w:szCs w:val="24"/>
              </w:rPr>
            </w:pPr>
            <w:r w:rsidRPr="00694C68">
              <w:rPr>
                <w:rFonts w:ascii="Times New Roman" w:hAnsi="Times New Roman" w:cs="Times New Roman"/>
                <w:color w:val="auto"/>
                <w:sz w:val="24"/>
                <w:szCs w:val="24"/>
                <w:lang w:val="en-US"/>
              </w:rPr>
              <w:t>C</w:t>
            </w:r>
          </w:p>
        </w:tc>
        <w:tc>
          <w:tcPr>
            <w:tcW w:w="1276" w:type="dxa"/>
            <w:vMerge w:val="restart"/>
          </w:tcPr>
          <w:p w14:paraId="22A1592C" w14:textId="77777777"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rPr>
            </w:pPr>
            <w:r w:rsidRPr="00694C68">
              <w:rPr>
                <w:rFonts w:ascii="Times New Roman" w:hAnsi="Times New Roman" w:cs="Times New Roman"/>
                <w:iCs/>
                <w:color w:val="000000" w:themeColor="text1"/>
                <w:sz w:val="24"/>
                <w:szCs w:val="24"/>
              </w:rPr>
              <w:t>CRI, %</w:t>
            </w:r>
          </w:p>
        </w:tc>
        <w:tc>
          <w:tcPr>
            <w:tcW w:w="1134" w:type="dxa"/>
            <w:vMerge w:val="restart"/>
          </w:tcPr>
          <w:p w14:paraId="22E6B2BF" w14:textId="77777777"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lang w:val="kk-KZ"/>
              </w:rPr>
            </w:pPr>
            <w:r w:rsidRPr="00694C68">
              <w:rPr>
                <w:rFonts w:ascii="Times New Roman" w:hAnsi="Times New Roman" w:cs="Times New Roman"/>
                <w:iCs/>
                <w:color w:val="000000" w:themeColor="text1"/>
                <w:sz w:val="24"/>
                <w:szCs w:val="24"/>
              </w:rPr>
              <w:t>CSR, %</w:t>
            </w:r>
          </w:p>
        </w:tc>
        <w:tc>
          <w:tcPr>
            <w:tcW w:w="1418" w:type="dxa"/>
            <w:vMerge w:val="restart"/>
          </w:tcPr>
          <w:p w14:paraId="076400FD" w14:textId="77777777"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rPr>
            </w:pPr>
            <w:r w:rsidRPr="00694C68">
              <w:rPr>
                <w:rFonts w:ascii="Times New Roman" w:hAnsi="Times New Roman" w:cs="Times New Roman"/>
                <w:iCs/>
                <w:color w:val="000000" w:themeColor="text1"/>
                <w:sz w:val="24"/>
                <w:szCs w:val="24"/>
                <w:lang w:val="kk-KZ"/>
              </w:rPr>
              <w:t>П</w:t>
            </w:r>
            <w:r w:rsidRPr="00694C68">
              <w:rPr>
                <w:rFonts w:ascii="Times New Roman" w:hAnsi="Times New Roman" w:cs="Times New Roman"/>
                <w:iCs/>
                <w:color w:val="000000" w:themeColor="text1"/>
                <w:sz w:val="24"/>
                <w:szCs w:val="24"/>
                <w:vertAlign w:val="subscript"/>
                <w:lang w:val="kk-KZ"/>
              </w:rPr>
              <w:t>с</w:t>
            </w:r>
            <w:r w:rsidRPr="00694C68">
              <w:rPr>
                <w:rFonts w:ascii="Times New Roman" w:hAnsi="Times New Roman" w:cs="Times New Roman"/>
                <w:iCs/>
                <w:color w:val="000000" w:themeColor="text1"/>
                <w:sz w:val="24"/>
                <w:szCs w:val="24"/>
              </w:rPr>
              <w:t>, %</w:t>
            </w:r>
          </w:p>
        </w:tc>
      </w:tr>
      <w:tr w:rsidR="00295665" w:rsidRPr="00694C68" w14:paraId="10292EBF" w14:textId="77777777" w:rsidTr="00295665">
        <w:tc>
          <w:tcPr>
            <w:tcW w:w="484" w:type="dxa"/>
            <w:vMerge/>
          </w:tcPr>
          <w:p w14:paraId="2008FF62" w14:textId="77777777" w:rsidR="00295665" w:rsidRPr="00694C68" w:rsidRDefault="00295665" w:rsidP="00DC6788">
            <w:pPr>
              <w:contextualSpacing/>
              <w:rPr>
                <w:rFonts w:ascii="Times New Roman" w:hAnsi="Times New Roman" w:cs="Times New Roman"/>
                <w:sz w:val="24"/>
                <w:szCs w:val="24"/>
              </w:rPr>
            </w:pPr>
          </w:p>
        </w:tc>
        <w:tc>
          <w:tcPr>
            <w:tcW w:w="1965" w:type="dxa"/>
            <w:vMerge/>
          </w:tcPr>
          <w:p w14:paraId="143A0F12" w14:textId="77777777" w:rsidR="00295665" w:rsidRPr="00694C68" w:rsidRDefault="00295665" w:rsidP="00DC6788">
            <w:pPr>
              <w:pStyle w:val="3"/>
              <w:spacing w:before="0" w:after="0"/>
              <w:contextualSpacing/>
              <w:jc w:val="both"/>
              <w:textAlignment w:val="baseline"/>
              <w:rPr>
                <w:rFonts w:ascii="Times New Roman" w:hAnsi="Times New Roman" w:cs="Times New Roman"/>
                <w:b/>
                <w:iCs/>
                <w:color w:val="000000" w:themeColor="text1"/>
                <w:sz w:val="24"/>
                <w:szCs w:val="24"/>
              </w:rPr>
            </w:pPr>
          </w:p>
        </w:tc>
        <w:tc>
          <w:tcPr>
            <w:tcW w:w="846" w:type="dxa"/>
          </w:tcPr>
          <w:p w14:paraId="1260EF6C" w14:textId="77777777" w:rsidR="00295665" w:rsidRPr="00694C68" w:rsidRDefault="00295665" w:rsidP="00DC6788">
            <w:pPr>
              <w:pStyle w:val="3"/>
              <w:spacing w:before="0" w:after="0"/>
              <w:contextualSpacing/>
              <w:jc w:val="both"/>
              <w:textAlignment w:val="baseline"/>
              <w:rPr>
                <w:rFonts w:ascii="Times New Roman" w:hAnsi="Times New Roman" w:cs="Times New Roman"/>
                <w:b/>
                <w:iCs/>
                <w:color w:val="000000" w:themeColor="text1"/>
                <w:sz w:val="24"/>
                <w:szCs w:val="24"/>
                <w:vertAlign w:val="superscript"/>
              </w:rPr>
            </w:pPr>
            <w:r w:rsidRPr="00694C68">
              <w:rPr>
                <w:rFonts w:ascii="Times New Roman" w:hAnsi="Times New Roman" w:cs="Times New Roman"/>
                <w:iCs/>
                <w:color w:val="000000" w:themeColor="text1"/>
                <w:sz w:val="24"/>
                <w:szCs w:val="24"/>
              </w:rPr>
              <w:t>А</w:t>
            </w:r>
            <w:r w:rsidRPr="00694C68">
              <w:rPr>
                <w:rFonts w:ascii="Times New Roman" w:hAnsi="Times New Roman" w:cs="Times New Roman"/>
                <w:iCs/>
                <w:color w:val="000000" w:themeColor="text1"/>
                <w:sz w:val="24"/>
                <w:szCs w:val="24"/>
                <w:vertAlign w:val="superscript"/>
              </w:rPr>
              <w:t>с</w:t>
            </w:r>
          </w:p>
        </w:tc>
        <w:tc>
          <w:tcPr>
            <w:tcW w:w="706" w:type="dxa"/>
          </w:tcPr>
          <w:p w14:paraId="2BCDB975" w14:textId="77777777" w:rsidR="00295665" w:rsidRPr="00694C68" w:rsidRDefault="00295665" w:rsidP="00DC6788">
            <w:pPr>
              <w:pStyle w:val="3"/>
              <w:spacing w:before="0" w:after="0"/>
              <w:contextualSpacing/>
              <w:jc w:val="both"/>
              <w:textAlignment w:val="baseline"/>
              <w:rPr>
                <w:rFonts w:ascii="Times New Roman" w:hAnsi="Times New Roman" w:cs="Times New Roman"/>
                <w:b/>
                <w:iCs/>
                <w:color w:val="000000" w:themeColor="text1"/>
                <w:sz w:val="24"/>
                <w:szCs w:val="24"/>
                <w:vertAlign w:val="superscript"/>
              </w:rPr>
            </w:pPr>
            <w:r w:rsidRPr="00694C68">
              <w:rPr>
                <w:rFonts w:ascii="Times New Roman" w:hAnsi="Times New Roman" w:cs="Times New Roman"/>
                <w:iCs/>
                <w:color w:val="000000" w:themeColor="text1"/>
                <w:sz w:val="24"/>
                <w:szCs w:val="24"/>
                <w:lang w:val="en-US"/>
              </w:rPr>
              <w:t>W</w:t>
            </w:r>
            <w:r w:rsidRPr="00694C68">
              <w:rPr>
                <w:rFonts w:ascii="Times New Roman" w:hAnsi="Times New Roman" w:cs="Times New Roman"/>
                <w:iCs/>
                <w:color w:val="000000" w:themeColor="text1"/>
                <w:sz w:val="24"/>
                <w:szCs w:val="24"/>
                <w:vertAlign w:val="superscript"/>
                <w:lang w:val="en-US"/>
              </w:rPr>
              <w:t>p</w:t>
            </w:r>
          </w:p>
        </w:tc>
        <w:tc>
          <w:tcPr>
            <w:tcW w:w="706" w:type="dxa"/>
          </w:tcPr>
          <w:p w14:paraId="0E509253" w14:textId="77777777" w:rsidR="00295665" w:rsidRPr="00694C68" w:rsidRDefault="00295665" w:rsidP="00DC6788">
            <w:pPr>
              <w:pStyle w:val="3"/>
              <w:spacing w:before="0" w:after="0"/>
              <w:contextualSpacing/>
              <w:jc w:val="both"/>
              <w:textAlignment w:val="baseline"/>
              <w:rPr>
                <w:rFonts w:ascii="Times New Roman" w:hAnsi="Times New Roman" w:cs="Times New Roman"/>
                <w:b/>
                <w:iCs/>
                <w:color w:val="000000" w:themeColor="text1"/>
                <w:sz w:val="24"/>
                <w:szCs w:val="24"/>
                <w:lang w:val="en-US"/>
              </w:rPr>
            </w:pPr>
            <w:r w:rsidRPr="00694C68">
              <w:rPr>
                <w:rFonts w:ascii="Times New Roman" w:hAnsi="Times New Roman" w:cs="Times New Roman"/>
                <w:iCs/>
                <w:color w:val="000000" w:themeColor="text1"/>
                <w:sz w:val="24"/>
                <w:szCs w:val="24"/>
                <w:lang w:val="en-US"/>
              </w:rPr>
              <w:t>V</w:t>
            </w:r>
            <w:r w:rsidRPr="00694C68">
              <w:rPr>
                <w:rFonts w:ascii="Times New Roman" w:hAnsi="Times New Roman" w:cs="Times New Roman"/>
                <w:iCs/>
                <w:color w:val="000000" w:themeColor="text1"/>
                <w:sz w:val="24"/>
                <w:szCs w:val="24"/>
                <w:vertAlign w:val="superscript"/>
                <w:lang w:val="en-US"/>
              </w:rPr>
              <w:t>daf</w:t>
            </w:r>
          </w:p>
        </w:tc>
        <w:tc>
          <w:tcPr>
            <w:tcW w:w="958" w:type="dxa"/>
            <w:vMerge/>
          </w:tcPr>
          <w:p w14:paraId="440A454E" w14:textId="77777777" w:rsidR="00295665" w:rsidRPr="00694C68" w:rsidRDefault="00295665" w:rsidP="00DC6788">
            <w:pPr>
              <w:pStyle w:val="3"/>
              <w:spacing w:before="0" w:after="0"/>
              <w:contextualSpacing/>
              <w:jc w:val="center"/>
              <w:textAlignment w:val="baseline"/>
              <w:rPr>
                <w:rFonts w:ascii="Times New Roman" w:hAnsi="Times New Roman" w:cs="Times New Roman"/>
                <w:iCs/>
                <w:color w:val="auto"/>
                <w:sz w:val="24"/>
                <w:szCs w:val="24"/>
                <w:lang w:val="en-US"/>
              </w:rPr>
            </w:pPr>
          </w:p>
        </w:tc>
        <w:tc>
          <w:tcPr>
            <w:tcW w:w="1276" w:type="dxa"/>
            <w:vMerge/>
          </w:tcPr>
          <w:p w14:paraId="5911A24B" w14:textId="77777777"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lang w:val="en-US"/>
              </w:rPr>
            </w:pPr>
          </w:p>
        </w:tc>
        <w:tc>
          <w:tcPr>
            <w:tcW w:w="1134" w:type="dxa"/>
            <w:vMerge/>
          </w:tcPr>
          <w:p w14:paraId="148BF2BD" w14:textId="77777777"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lang w:val="en-US"/>
              </w:rPr>
            </w:pPr>
          </w:p>
        </w:tc>
        <w:tc>
          <w:tcPr>
            <w:tcW w:w="1418" w:type="dxa"/>
            <w:vMerge/>
          </w:tcPr>
          <w:p w14:paraId="57EBE7D1" w14:textId="77777777"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lang w:val="en-US"/>
              </w:rPr>
            </w:pPr>
          </w:p>
        </w:tc>
      </w:tr>
      <w:tr w:rsidR="00295665" w:rsidRPr="00694C68" w14:paraId="20B6F787" w14:textId="77777777" w:rsidTr="00295665">
        <w:tc>
          <w:tcPr>
            <w:tcW w:w="484" w:type="dxa"/>
          </w:tcPr>
          <w:p w14:paraId="16F3057E" w14:textId="77777777" w:rsidR="00295665" w:rsidRPr="00694C68" w:rsidRDefault="00295665" w:rsidP="00DC6788">
            <w:pPr>
              <w:contextualSpacing/>
              <w:rPr>
                <w:rFonts w:ascii="Times New Roman" w:hAnsi="Times New Roman" w:cs="Times New Roman"/>
                <w:sz w:val="24"/>
                <w:szCs w:val="24"/>
              </w:rPr>
            </w:pPr>
            <w:r w:rsidRPr="00694C68">
              <w:rPr>
                <w:rFonts w:ascii="Times New Roman" w:hAnsi="Times New Roman" w:cs="Times New Roman"/>
                <w:sz w:val="24"/>
                <w:szCs w:val="24"/>
              </w:rPr>
              <w:t>1</w:t>
            </w:r>
          </w:p>
        </w:tc>
        <w:tc>
          <w:tcPr>
            <w:tcW w:w="1965" w:type="dxa"/>
          </w:tcPr>
          <w:p w14:paraId="04267DC8" w14:textId="77777777" w:rsidR="00295665" w:rsidRPr="00694C68" w:rsidRDefault="00295665" w:rsidP="00DC6788">
            <w:pPr>
              <w:pStyle w:val="3"/>
              <w:spacing w:before="0" w:after="0"/>
              <w:contextualSpacing/>
              <w:jc w:val="both"/>
              <w:textAlignment w:val="baseline"/>
              <w:rPr>
                <w:rFonts w:ascii="Times New Roman" w:hAnsi="Times New Roman" w:cs="Times New Roman"/>
                <w:b/>
                <w:iCs/>
                <w:color w:val="000000" w:themeColor="text1"/>
                <w:sz w:val="24"/>
                <w:szCs w:val="24"/>
                <w:lang w:val="kk-KZ"/>
              </w:rPr>
            </w:pPr>
            <w:r w:rsidRPr="00694C68">
              <w:rPr>
                <w:rFonts w:ascii="Times New Roman" w:hAnsi="Times New Roman" w:cs="Times New Roman"/>
                <w:iCs/>
                <w:color w:val="000000" w:themeColor="text1"/>
                <w:sz w:val="24"/>
                <w:szCs w:val="24"/>
                <w:lang w:val="kk-KZ"/>
              </w:rPr>
              <w:t>Ж-100</w:t>
            </w:r>
          </w:p>
        </w:tc>
        <w:tc>
          <w:tcPr>
            <w:tcW w:w="846" w:type="dxa"/>
          </w:tcPr>
          <w:p w14:paraId="53B40E50" w14:textId="77777777" w:rsidR="00295665" w:rsidRPr="00694C68" w:rsidRDefault="00295665" w:rsidP="00DC6788">
            <w:pPr>
              <w:pStyle w:val="3"/>
              <w:spacing w:before="0" w:after="0"/>
              <w:contextualSpacing/>
              <w:jc w:val="both"/>
              <w:textAlignment w:val="baseline"/>
              <w:rPr>
                <w:rFonts w:ascii="Times New Roman" w:hAnsi="Times New Roman" w:cs="Times New Roman"/>
                <w:b/>
                <w:bCs/>
                <w:iCs/>
                <w:color w:val="000000" w:themeColor="text1"/>
                <w:sz w:val="24"/>
                <w:szCs w:val="24"/>
                <w:lang w:val="kk-KZ"/>
              </w:rPr>
            </w:pPr>
            <w:r w:rsidRPr="00694C68">
              <w:rPr>
                <w:rFonts w:ascii="Times New Roman" w:hAnsi="Times New Roman" w:cs="Times New Roman"/>
                <w:iCs/>
                <w:color w:val="000000"/>
                <w:sz w:val="24"/>
                <w:szCs w:val="24"/>
              </w:rPr>
              <w:t>13,26</w:t>
            </w:r>
          </w:p>
        </w:tc>
        <w:tc>
          <w:tcPr>
            <w:tcW w:w="706" w:type="dxa"/>
          </w:tcPr>
          <w:p w14:paraId="3D95F6CB" w14:textId="77777777" w:rsidR="00295665" w:rsidRPr="00694C68" w:rsidRDefault="00295665" w:rsidP="00DC6788">
            <w:pPr>
              <w:pStyle w:val="3"/>
              <w:spacing w:before="0" w:after="0"/>
              <w:contextualSpacing/>
              <w:jc w:val="both"/>
              <w:textAlignment w:val="baseline"/>
              <w:rPr>
                <w:rFonts w:ascii="Times New Roman" w:hAnsi="Times New Roman" w:cs="Times New Roman"/>
                <w:b/>
                <w:bCs/>
                <w:iCs/>
                <w:color w:val="000000" w:themeColor="text1"/>
                <w:sz w:val="24"/>
                <w:szCs w:val="24"/>
              </w:rPr>
            </w:pPr>
            <w:r w:rsidRPr="00694C68">
              <w:rPr>
                <w:rFonts w:ascii="Times New Roman" w:hAnsi="Times New Roman" w:cs="Times New Roman"/>
                <w:iCs/>
                <w:color w:val="000000"/>
                <w:sz w:val="24"/>
                <w:szCs w:val="24"/>
              </w:rPr>
              <w:t>0,14</w:t>
            </w:r>
          </w:p>
        </w:tc>
        <w:tc>
          <w:tcPr>
            <w:tcW w:w="706" w:type="dxa"/>
          </w:tcPr>
          <w:p w14:paraId="3D299A85" w14:textId="77777777" w:rsidR="00295665" w:rsidRPr="00694C68" w:rsidRDefault="00295665" w:rsidP="00DC6788">
            <w:pPr>
              <w:pStyle w:val="3"/>
              <w:spacing w:before="0" w:after="0"/>
              <w:contextualSpacing/>
              <w:jc w:val="both"/>
              <w:textAlignment w:val="baseline"/>
              <w:rPr>
                <w:rFonts w:ascii="Times New Roman" w:hAnsi="Times New Roman" w:cs="Times New Roman"/>
                <w:b/>
                <w:bCs/>
                <w:iCs/>
                <w:color w:val="000000" w:themeColor="text1"/>
                <w:sz w:val="24"/>
                <w:szCs w:val="24"/>
                <w:lang w:val="kk-KZ"/>
              </w:rPr>
            </w:pPr>
            <w:r w:rsidRPr="00694C68">
              <w:rPr>
                <w:rFonts w:ascii="Times New Roman" w:hAnsi="Times New Roman" w:cs="Times New Roman"/>
                <w:iCs/>
                <w:color w:val="000000"/>
                <w:sz w:val="24"/>
                <w:szCs w:val="24"/>
              </w:rPr>
              <w:t>0,37</w:t>
            </w:r>
          </w:p>
        </w:tc>
        <w:tc>
          <w:tcPr>
            <w:tcW w:w="958" w:type="dxa"/>
          </w:tcPr>
          <w:p w14:paraId="0019B2D1" w14:textId="77777777" w:rsidR="00295665" w:rsidRPr="00694C68" w:rsidRDefault="00295665" w:rsidP="00DC6788">
            <w:pPr>
              <w:pStyle w:val="3"/>
              <w:spacing w:before="0" w:after="0"/>
              <w:contextualSpacing/>
              <w:jc w:val="center"/>
              <w:textAlignment w:val="baseline"/>
              <w:rPr>
                <w:rFonts w:ascii="Times New Roman" w:hAnsi="Times New Roman" w:cs="Times New Roman"/>
                <w:iCs/>
                <w:color w:val="auto"/>
                <w:sz w:val="24"/>
                <w:szCs w:val="24"/>
                <w:lang w:val="kk-KZ"/>
              </w:rPr>
            </w:pPr>
            <w:r w:rsidRPr="00694C68">
              <w:rPr>
                <w:rFonts w:ascii="Times New Roman" w:hAnsi="Times New Roman" w:cs="Times New Roman"/>
                <w:color w:val="auto"/>
                <w:sz w:val="24"/>
                <w:szCs w:val="24"/>
              </w:rPr>
              <w:t>82,70</w:t>
            </w:r>
          </w:p>
        </w:tc>
        <w:tc>
          <w:tcPr>
            <w:tcW w:w="1276" w:type="dxa"/>
          </w:tcPr>
          <w:p w14:paraId="74EDAEE0" w14:textId="320FD90B" w:rsidR="00295665" w:rsidRPr="00694C68" w:rsidRDefault="001130AB" w:rsidP="00DC6788">
            <w:pPr>
              <w:pStyle w:val="3"/>
              <w:spacing w:before="0" w:after="0"/>
              <w:contextualSpacing/>
              <w:jc w:val="center"/>
              <w:textAlignment w:val="baseline"/>
              <w:rPr>
                <w:rFonts w:ascii="Times New Roman" w:hAnsi="Times New Roman" w:cs="Times New Roman"/>
                <w:iCs/>
                <w:color w:val="000000" w:themeColor="text1"/>
                <w:sz w:val="24"/>
                <w:szCs w:val="24"/>
                <w:lang w:val="kk-KZ"/>
              </w:rPr>
            </w:pPr>
            <w:r>
              <w:rPr>
                <w:rFonts w:ascii="Times New Roman" w:hAnsi="Times New Roman" w:cs="Times New Roman"/>
                <w:iCs/>
                <w:color w:val="000000" w:themeColor="text1"/>
                <w:sz w:val="24"/>
                <w:szCs w:val="24"/>
                <w:lang w:val="kk-KZ"/>
              </w:rPr>
              <w:t>74,0</w:t>
            </w:r>
          </w:p>
        </w:tc>
        <w:tc>
          <w:tcPr>
            <w:tcW w:w="1134" w:type="dxa"/>
          </w:tcPr>
          <w:p w14:paraId="5D5AB4FF" w14:textId="6567CFCF"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lang w:val="kk-KZ"/>
              </w:rPr>
            </w:pPr>
            <w:r w:rsidRPr="00694C68">
              <w:rPr>
                <w:rFonts w:ascii="Times New Roman" w:hAnsi="Times New Roman" w:cs="Times New Roman"/>
                <w:iCs/>
                <w:color w:val="000000" w:themeColor="text1"/>
                <w:sz w:val="24"/>
                <w:szCs w:val="24"/>
                <w:lang w:val="kk-KZ"/>
              </w:rPr>
              <w:t>2</w:t>
            </w:r>
            <w:r w:rsidR="001130AB">
              <w:rPr>
                <w:rFonts w:ascii="Times New Roman" w:hAnsi="Times New Roman" w:cs="Times New Roman"/>
                <w:iCs/>
                <w:color w:val="000000" w:themeColor="text1"/>
                <w:sz w:val="24"/>
                <w:szCs w:val="24"/>
                <w:lang w:val="kk-KZ"/>
              </w:rPr>
              <w:t>6,7</w:t>
            </w:r>
          </w:p>
        </w:tc>
        <w:tc>
          <w:tcPr>
            <w:tcW w:w="1418" w:type="dxa"/>
          </w:tcPr>
          <w:p w14:paraId="7BDE7838" w14:textId="7BDBF74A"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lang w:val="kk-KZ"/>
              </w:rPr>
            </w:pPr>
            <w:r w:rsidRPr="00694C68">
              <w:rPr>
                <w:rFonts w:ascii="Times New Roman" w:hAnsi="Times New Roman" w:cs="Times New Roman"/>
                <w:iCs/>
                <w:color w:val="000000" w:themeColor="text1"/>
                <w:sz w:val="24"/>
                <w:szCs w:val="24"/>
                <w:lang w:val="kk-KZ"/>
              </w:rPr>
              <w:t>80,</w:t>
            </w:r>
            <w:r w:rsidR="00270F76">
              <w:rPr>
                <w:rFonts w:ascii="Times New Roman" w:hAnsi="Times New Roman" w:cs="Times New Roman"/>
                <w:iCs/>
                <w:color w:val="000000" w:themeColor="text1"/>
                <w:sz w:val="24"/>
                <w:szCs w:val="24"/>
                <w:lang w:val="kk-KZ"/>
              </w:rPr>
              <w:t>5</w:t>
            </w:r>
          </w:p>
        </w:tc>
      </w:tr>
      <w:tr w:rsidR="00295665" w:rsidRPr="00694C68" w14:paraId="3E1978D9" w14:textId="77777777" w:rsidTr="00295665">
        <w:trPr>
          <w:trHeight w:val="328"/>
        </w:trPr>
        <w:tc>
          <w:tcPr>
            <w:tcW w:w="484" w:type="dxa"/>
          </w:tcPr>
          <w:p w14:paraId="2642C133" w14:textId="77777777" w:rsidR="00295665" w:rsidRPr="00694C68" w:rsidRDefault="00295665" w:rsidP="00DC6788">
            <w:pPr>
              <w:contextualSpacing/>
              <w:rPr>
                <w:rFonts w:ascii="Times New Roman" w:hAnsi="Times New Roman" w:cs="Times New Roman"/>
                <w:sz w:val="24"/>
                <w:szCs w:val="24"/>
              </w:rPr>
            </w:pPr>
            <w:r w:rsidRPr="00694C68">
              <w:rPr>
                <w:rFonts w:ascii="Times New Roman" w:hAnsi="Times New Roman" w:cs="Times New Roman"/>
                <w:sz w:val="24"/>
                <w:szCs w:val="24"/>
              </w:rPr>
              <w:t>2</w:t>
            </w:r>
          </w:p>
        </w:tc>
        <w:tc>
          <w:tcPr>
            <w:tcW w:w="1965" w:type="dxa"/>
          </w:tcPr>
          <w:p w14:paraId="69FA7C1E" w14:textId="77777777" w:rsidR="00295665" w:rsidRPr="00694C68" w:rsidRDefault="00295665" w:rsidP="00DC6788">
            <w:pPr>
              <w:pStyle w:val="3"/>
              <w:spacing w:before="0" w:after="0"/>
              <w:contextualSpacing/>
              <w:jc w:val="both"/>
              <w:textAlignment w:val="baseline"/>
              <w:rPr>
                <w:rFonts w:ascii="Times New Roman" w:hAnsi="Times New Roman" w:cs="Times New Roman"/>
                <w:b/>
                <w:iCs/>
                <w:color w:val="000000" w:themeColor="text1"/>
                <w:sz w:val="24"/>
                <w:szCs w:val="24"/>
                <w:lang w:val="kk-KZ"/>
              </w:rPr>
            </w:pPr>
            <w:r w:rsidRPr="00694C68">
              <w:rPr>
                <w:rFonts w:ascii="Times New Roman" w:hAnsi="Times New Roman" w:cs="Times New Roman"/>
                <w:iCs/>
                <w:color w:val="000000" w:themeColor="text1"/>
                <w:sz w:val="24"/>
                <w:szCs w:val="24"/>
                <w:lang w:val="kk-KZ"/>
              </w:rPr>
              <w:t>Ж-85, Ш-15</w:t>
            </w:r>
          </w:p>
        </w:tc>
        <w:tc>
          <w:tcPr>
            <w:tcW w:w="846" w:type="dxa"/>
          </w:tcPr>
          <w:p w14:paraId="49788CC0" w14:textId="77777777" w:rsidR="00295665" w:rsidRPr="00694C68" w:rsidRDefault="00295665" w:rsidP="00DC6788">
            <w:pPr>
              <w:pStyle w:val="3"/>
              <w:spacing w:before="0" w:after="0"/>
              <w:contextualSpacing/>
              <w:jc w:val="both"/>
              <w:textAlignment w:val="baseline"/>
              <w:rPr>
                <w:rFonts w:ascii="Times New Roman" w:hAnsi="Times New Roman" w:cs="Times New Roman"/>
                <w:b/>
                <w:bCs/>
                <w:iCs/>
                <w:color w:val="000000" w:themeColor="text1"/>
                <w:sz w:val="24"/>
                <w:szCs w:val="24"/>
              </w:rPr>
            </w:pPr>
            <w:r w:rsidRPr="00694C68">
              <w:rPr>
                <w:rFonts w:ascii="Times New Roman" w:hAnsi="Times New Roman" w:cs="Times New Roman"/>
                <w:iCs/>
                <w:color w:val="000000"/>
                <w:sz w:val="24"/>
                <w:szCs w:val="24"/>
              </w:rPr>
              <w:t>10,44</w:t>
            </w:r>
          </w:p>
        </w:tc>
        <w:tc>
          <w:tcPr>
            <w:tcW w:w="706" w:type="dxa"/>
          </w:tcPr>
          <w:p w14:paraId="30BC7346" w14:textId="77777777" w:rsidR="00295665" w:rsidRPr="00694C68" w:rsidRDefault="00295665" w:rsidP="00DC6788">
            <w:pPr>
              <w:pStyle w:val="3"/>
              <w:spacing w:before="0" w:after="0"/>
              <w:contextualSpacing/>
              <w:jc w:val="both"/>
              <w:textAlignment w:val="baseline"/>
              <w:rPr>
                <w:rFonts w:ascii="Times New Roman" w:hAnsi="Times New Roman" w:cs="Times New Roman"/>
                <w:b/>
                <w:bCs/>
                <w:iCs/>
                <w:color w:val="000000" w:themeColor="text1"/>
                <w:sz w:val="24"/>
                <w:szCs w:val="24"/>
              </w:rPr>
            </w:pPr>
            <w:r w:rsidRPr="00694C68">
              <w:rPr>
                <w:rFonts w:ascii="Times New Roman" w:hAnsi="Times New Roman" w:cs="Times New Roman"/>
                <w:iCs/>
                <w:color w:val="000000"/>
                <w:sz w:val="24"/>
                <w:szCs w:val="24"/>
              </w:rPr>
              <w:t>0,18</w:t>
            </w:r>
          </w:p>
        </w:tc>
        <w:tc>
          <w:tcPr>
            <w:tcW w:w="706" w:type="dxa"/>
          </w:tcPr>
          <w:p w14:paraId="489F0FE2" w14:textId="77777777" w:rsidR="00295665" w:rsidRPr="00694C68" w:rsidRDefault="00295665" w:rsidP="00DC6788">
            <w:pPr>
              <w:pStyle w:val="3"/>
              <w:spacing w:before="0" w:after="0"/>
              <w:contextualSpacing/>
              <w:jc w:val="both"/>
              <w:textAlignment w:val="baseline"/>
              <w:rPr>
                <w:rFonts w:ascii="Times New Roman" w:hAnsi="Times New Roman" w:cs="Times New Roman"/>
                <w:b/>
                <w:bCs/>
                <w:iCs/>
                <w:color w:val="000000" w:themeColor="text1"/>
                <w:sz w:val="24"/>
                <w:szCs w:val="24"/>
                <w:lang w:val="kk-KZ"/>
              </w:rPr>
            </w:pPr>
            <w:r w:rsidRPr="00694C68">
              <w:rPr>
                <w:rFonts w:ascii="Times New Roman" w:hAnsi="Times New Roman" w:cs="Times New Roman"/>
                <w:iCs/>
                <w:color w:val="000000"/>
                <w:sz w:val="24"/>
                <w:szCs w:val="24"/>
              </w:rPr>
              <w:t>2,74</w:t>
            </w:r>
          </w:p>
        </w:tc>
        <w:tc>
          <w:tcPr>
            <w:tcW w:w="958" w:type="dxa"/>
          </w:tcPr>
          <w:p w14:paraId="19312792" w14:textId="7E81B094" w:rsidR="00295665" w:rsidRPr="00694C68" w:rsidRDefault="00270F76" w:rsidP="00DC6788">
            <w:pPr>
              <w:pStyle w:val="3"/>
              <w:spacing w:before="0" w:after="0"/>
              <w:contextualSpacing/>
              <w:jc w:val="center"/>
              <w:textAlignment w:val="baseline"/>
              <w:rPr>
                <w:rFonts w:ascii="Times New Roman" w:hAnsi="Times New Roman" w:cs="Times New Roman"/>
                <w:iCs/>
                <w:color w:val="auto"/>
                <w:sz w:val="24"/>
                <w:szCs w:val="24"/>
                <w:lang w:val="kk-KZ"/>
              </w:rPr>
            </w:pPr>
            <w:r>
              <w:rPr>
                <w:rFonts w:ascii="Times New Roman" w:hAnsi="Times New Roman" w:cs="Times New Roman"/>
                <w:color w:val="auto"/>
                <w:sz w:val="24"/>
                <w:szCs w:val="24"/>
              </w:rPr>
              <w:t>84,80</w:t>
            </w:r>
          </w:p>
        </w:tc>
        <w:tc>
          <w:tcPr>
            <w:tcW w:w="1276" w:type="dxa"/>
          </w:tcPr>
          <w:p w14:paraId="0DC7D70C" w14:textId="2F04B93F" w:rsidR="00295665" w:rsidRPr="00694C68" w:rsidRDefault="001130AB" w:rsidP="00DC6788">
            <w:pPr>
              <w:pStyle w:val="3"/>
              <w:spacing w:before="0" w:after="0"/>
              <w:contextualSpacing/>
              <w:jc w:val="center"/>
              <w:textAlignment w:val="baseline"/>
              <w:rPr>
                <w:rFonts w:ascii="Times New Roman" w:hAnsi="Times New Roman" w:cs="Times New Roman"/>
                <w:iCs/>
                <w:color w:val="000000" w:themeColor="text1"/>
                <w:sz w:val="24"/>
                <w:szCs w:val="24"/>
                <w:lang w:val="kk-KZ"/>
              </w:rPr>
            </w:pPr>
            <w:r>
              <w:rPr>
                <w:rFonts w:ascii="Times New Roman" w:hAnsi="Times New Roman" w:cs="Times New Roman"/>
                <w:iCs/>
                <w:color w:val="000000" w:themeColor="text1"/>
                <w:sz w:val="24"/>
                <w:szCs w:val="24"/>
                <w:lang w:val="kk-KZ"/>
              </w:rPr>
              <w:t>74,5</w:t>
            </w:r>
          </w:p>
        </w:tc>
        <w:tc>
          <w:tcPr>
            <w:tcW w:w="1134" w:type="dxa"/>
          </w:tcPr>
          <w:p w14:paraId="46919404" w14:textId="43960308"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lang w:val="kk-KZ"/>
              </w:rPr>
            </w:pPr>
            <w:r w:rsidRPr="00694C68">
              <w:rPr>
                <w:rFonts w:ascii="Times New Roman" w:hAnsi="Times New Roman" w:cs="Times New Roman"/>
                <w:iCs/>
                <w:color w:val="000000" w:themeColor="text1"/>
                <w:sz w:val="24"/>
                <w:szCs w:val="24"/>
                <w:lang w:val="kk-KZ"/>
              </w:rPr>
              <w:t>25</w:t>
            </w:r>
            <w:r w:rsidR="001130AB">
              <w:rPr>
                <w:rFonts w:ascii="Times New Roman" w:hAnsi="Times New Roman" w:cs="Times New Roman"/>
                <w:iCs/>
                <w:color w:val="000000" w:themeColor="text1"/>
                <w:sz w:val="24"/>
                <w:szCs w:val="24"/>
                <w:lang w:val="kk-KZ"/>
              </w:rPr>
              <w:t>,8</w:t>
            </w:r>
          </w:p>
        </w:tc>
        <w:tc>
          <w:tcPr>
            <w:tcW w:w="1418" w:type="dxa"/>
          </w:tcPr>
          <w:p w14:paraId="59E8412E" w14:textId="70FD4DC2"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lang w:val="kk-KZ"/>
              </w:rPr>
            </w:pPr>
            <w:r w:rsidRPr="00694C68">
              <w:rPr>
                <w:rFonts w:ascii="Times New Roman" w:hAnsi="Times New Roman" w:cs="Times New Roman"/>
                <w:iCs/>
                <w:color w:val="000000" w:themeColor="text1"/>
                <w:sz w:val="24"/>
                <w:szCs w:val="24"/>
                <w:lang w:val="kk-KZ"/>
              </w:rPr>
              <w:t>77,</w:t>
            </w:r>
            <w:r w:rsidR="00270F76">
              <w:rPr>
                <w:rFonts w:ascii="Times New Roman" w:hAnsi="Times New Roman" w:cs="Times New Roman"/>
                <w:iCs/>
                <w:color w:val="000000" w:themeColor="text1"/>
                <w:sz w:val="24"/>
                <w:szCs w:val="24"/>
                <w:lang w:val="kk-KZ"/>
              </w:rPr>
              <w:t>9</w:t>
            </w:r>
          </w:p>
        </w:tc>
      </w:tr>
      <w:tr w:rsidR="00295665" w:rsidRPr="00694C68" w14:paraId="7DE225E1" w14:textId="77777777" w:rsidTr="00295665">
        <w:tc>
          <w:tcPr>
            <w:tcW w:w="484" w:type="dxa"/>
          </w:tcPr>
          <w:p w14:paraId="723DEF53" w14:textId="77777777" w:rsidR="00295665" w:rsidRPr="00694C68" w:rsidRDefault="00295665" w:rsidP="00DC6788">
            <w:pPr>
              <w:contextualSpacing/>
              <w:rPr>
                <w:rFonts w:ascii="Times New Roman" w:hAnsi="Times New Roman" w:cs="Times New Roman"/>
                <w:sz w:val="24"/>
                <w:szCs w:val="24"/>
              </w:rPr>
            </w:pPr>
            <w:r w:rsidRPr="00694C68">
              <w:rPr>
                <w:rFonts w:ascii="Times New Roman" w:hAnsi="Times New Roman" w:cs="Times New Roman"/>
                <w:sz w:val="24"/>
                <w:szCs w:val="24"/>
              </w:rPr>
              <w:t>3</w:t>
            </w:r>
          </w:p>
        </w:tc>
        <w:tc>
          <w:tcPr>
            <w:tcW w:w="1965" w:type="dxa"/>
          </w:tcPr>
          <w:p w14:paraId="4D1342D4" w14:textId="77777777" w:rsidR="00295665" w:rsidRPr="00694C68" w:rsidRDefault="00295665" w:rsidP="00DC6788">
            <w:pPr>
              <w:pStyle w:val="3"/>
              <w:spacing w:before="0" w:after="0"/>
              <w:contextualSpacing/>
              <w:jc w:val="both"/>
              <w:textAlignment w:val="baseline"/>
              <w:rPr>
                <w:rFonts w:ascii="Times New Roman" w:hAnsi="Times New Roman" w:cs="Times New Roman"/>
                <w:b/>
                <w:iCs/>
                <w:color w:val="000000" w:themeColor="text1"/>
                <w:sz w:val="24"/>
                <w:szCs w:val="24"/>
                <w:lang w:val="kk-KZ"/>
              </w:rPr>
            </w:pPr>
            <w:r w:rsidRPr="00694C68">
              <w:rPr>
                <w:rFonts w:ascii="Times New Roman" w:hAnsi="Times New Roman" w:cs="Times New Roman"/>
                <w:iCs/>
                <w:color w:val="000000" w:themeColor="text1"/>
                <w:sz w:val="24"/>
                <w:szCs w:val="24"/>
                <w:lang w:val="kk-KZ"/>
              </w:rPr>
              <w:t>Ж-75, Ш-25</w:t>
            </w:r>
          </w:p>
        </w:tc>
        <w:tc>
          <w:tcPr>
            <w:tcW w:w="846" w:type="dxa"/>
          </w:tcPr>
          <w:p w14:paraId="76F7ACA2" w14:textId="77777777" w:rsidR="00295665" w:rsidRPr="00694C68" w:rsidRDefault="00295665" w:rsidP="00DC6788">
            <w:pPr>
              <w:pStyle w:val="3"/>
              <w:spacing w:before="0" w:after="0"/>
              <w:contextualSpacing/>
              <w:jc w:val="both"/>
              <w:textAlignment w:val="baseline"/>
              <w:rPr>
                <w:rFonts w:ascii="Times New Roman" w:hAnsi="Times New Roman" w:cs="Times New Roman"/>
                <w:b/>
                <w:bCs/>
                <w:iCs/>
                <w:color w:val="000000" w:themeColor="text1"/>
                <w:sz w:val="24"/>
                <w:szCs w:val="24"/>
              </w:rPr>
            </w:pPr>
            <w:r w:rsidRPr="00694C68">
              <w:rPr>
                <w:rFonts w:ascii="Times New Roman" w:hAnsi="Times New Roman" w:cs="Times New Roman"/>
                <w:iCs/>
                <w:color w:val="000000"/>
                <w:sz w:val="24"/>
                <w:szCs w:val="24"/>
              </w:rPr>
              <w:t>12,45</w:t>
            </w:r>
          </w:p>
        </w:tc>
        <w:tc>
          <w:tcPr>
            <w:tcW w:w="706" w:type="dxa"/>
          </w:tcPr>
          <w:p w14:paraId="16A6B917" w14:textId="77777777" w:rsidR="00295665" w:rsidRPr="00694C68" w:rsidRDefault="00295665" w:rsidP="00DC6788">
            <w:pPr>
              <w:pStyle w:val="3"/>
              <w:spacing w:before="0" w:after="0"/>
              <w:contextualSpacing/>
              <w:jc w:val="both"/>
              <w:textAlignment w:val="baseline"/>
              <w:rPr>
                <w:rFonts w:ascii="Times New Roman" w:hAnsi="Times New Roman" w:cs="Times New Roman"/>
                <w:b/>
                <w:bCs/>
                <w:iCs/>
                <w:color w:val="000000" w:themeColor="text1"/>
                <w:sz w:val="24"/>
                <w:szCs w:val="24"/>
              </w:rPr>
            </w:pPr>
            <w:r w:rsidRPr="00694C68">
              <w:rPr>
                <w:rFonts w:ascii="Times New Roman" w:hAnsi="Times New Roman" w:cs="Times New Roman"/>
                <w:iCs/>
                <w:color w:val="000000"/>
                <w:sz w:val="24"/>
                <w:szCs w:val="24"/>
              </w:rPr>
              <w:t>0,16</w:t>
            </w:r>
          </w:p>
        </w:tc>
        <w:tc>
          <w:tcPr>
            <w:tcW w:w="706" w:type="dxa"/>
          </w:tcPr>
          <w:p w14:paraId="1517731C" w14:textId="77777777" w:rsidR="00295665" w:rsidRPr="00694C68" w:rsidRDefault="00295665" w:rsidP="00DC6788">
            <w:pPr>
              <w:pStyle w:val="3"/>
              <w:spacing w:before="0" w:after="0"/>
              <w:contextualSpacing/>
              <w:jc w:val="both"/>
              <w:textAlignment w:val="baseline"/>
              <w:rPr>
                <w:rFonts w:ascii="Times New Roman" w:hAnsi="Times New Roman" w:cs="Times New Roman"/>
                <w:b/>
                <w:bCs/>
                <w:iCs/>
                <w:color w:val="000000" w:themeColor="text1"/>
                <w:sz w:val="24"/>
                <w:szCs w:val="24"/>
                <w:lang w:val="kk-KZ"/>
              </w:rPr>
            </w:pPr>
            <w:r w:rsidRPr="00694C68">
              <w:rPr>
                <w:rFonts w:ascii="Times New Roman" w:hAnsi="Times New Roman" w:cs="Times New Roman"/>
                <w:iCs/>
                <w:color w:val="000000"/>
                <w:sz w:val="24"/>
                <w:szCs w:val="24"/>
              </w:rPr>
              <w:t>1,15</w:t>
            </w:r>
          </w:p>
        </w:tc>
        <w:tc>
          <w:tcPr>
            <w:tcW w:w="958" w:type="dxa"/>
          </w:tcPr>
          <w:p w14:paraId="3FA7C526" w14:textId="0D6C2161" w:rsidR="00295665" w:rsidRPr="00694C68" w:rsidRDefault="00295665" w:rsidP="00DC6788">
            <w:pPr>
              <w:pStyle w:val="3"/>
              <w:spacing w:before="0" w:after="0"/>
              <w:contextualSpacing/>
              <w:jc w:val="center"/>
              <w:textAlignment w:val="baseline"/>
              <w:rPr>
                <w:rFonts w:ascii="Times New Roman" w:hAnsi="Times New Roman" w:cs="Times New Roman"/>
                <w:iCs/>
                <w:color w:val="auto"/>
                <w:sz w:val="24"/>
                <w:szCs w:val="24"/>
                <w:lang w:val="kk-KZ"/>
              </w:rPr>
            </w:pPr>
            <w:r w:rsidRPr="00694C68">
              <w:rPr>
                <w:rFonts w:ascii="Times New Roman" w:hAnsi="Times New Roman" w:cs="Times New Roman"/>
                <w:color w:val="auto"/>
                <w:sz w:val="24"/>
                <w:szCs w:val="24"/>
              </w:rPr>
              <w:t>85,</w:t>
            </w:r>
            <w:r w:rsidR="00270F76">
              <w:rPr>
                <w:rFonts w:ascii="Times New Roman" w:hAnsi="Times New Roman" w:cs="Times New Roman"/>
                <w:color w:val="auto"/>
                <w:sz w:val="24"/>
                <w:szCs w:val="24"/>
              </w:rPr>
              <w:t>48</w:t>
            </w:r>
          </w:p>
        </w:tc>
        <w:tc>
          <w:tcPr>
            <w:tcW w:w="1276" w:type="dxa"/>
          </w:tcPr>
          <w:p w14:paraId="224323B0" w14:textId="2EC47E23"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lang w:val="kk-KZ"/>
              </w:rPr>
            </w:pPr>
            <w:r w:rsidRPr="00694C68">
              <w:rPr>
                <w:rFonts w:ascii="Times New Roman" w:hAnsi="Times New Roman" w:cs="Times New Roman"/>
                <w:iCs/>
                <w:color w:val="000000" w:themeColor="text1"/>
                <w:sz w:val="24"/>
                <w:szCs w:val="24"/>
                <w:lang w:val="kk-KZ"/>
              </w:rPr>
              <w:t>7</w:t>
            </w:r>
            <w:r w:rsidR="001130AB">
              <w:rPr>
                <w:rFonts w:ascii="Times New Roman" w:hAnsi="Times New Roman" w:cs="Times New Roman"/>
                <w:iCs/>
                <w:color w:val="000000" w:themeColor="text1"/>
                <w:sz w:val="24"/>
                <w:szCs w:val="24"/>
                <w:lang w:val="kk-KZ"/>
              </w:rPr>
              <w:t>5,5</w:t>
            </w:r>
          </w:p>
        </w:tc>
        <w:tc>
          <w:tcPr>
            <w:tcW w:w="1134" w:type="dxa"/>
          </w:tcPr>
          <w:p w14:paraId="04BCEB76" w14:textId="77777777"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lang w:val="kk-KZ"/>
              </w:rPr>
            </w:pPr>
            <w:r w:rsidRPr="00694C68">
              <w:rPr>
                <w:rFonts w:ascii="Times New Roman" w:hAnsi="Times New Roman" w:cs="Times New Roman"/>
                <w:iCs/>
                <w:color w:val="000000" w:themeColor="text1"/>
                <w:sz w:val="24"/>
                <w:szCs w:val="24"/>
                <w:lang w:val="kk-KZ"/>
              </w:rPr>
              <w:t>23,6</w:t>
            </w:r>
          </w:p>
        </w:tc>
        <w:tc>
          <w:tcPr>
            <w:tcW w:w="1418" w:type="dxa"/>
          </w:tcPr>
          <w:p w14:paraId="5EA1BD25" w14:textId="128CADC1" w:rsidR="00295665" w:rsidRPr="00694C68" w:rsidRDefault="00295665" w:rsidP="00DC6788">
            <w:pPr>
              <w:pStyle w:val="3"/>
              <w:spacing w:before="0" w:after="0"/>
              <w:contextualSpacing/>
              <w:jc w:val="center"/>
              <w:textAlignment w:val="baseline"/>
              <w:rPr>
                <w:rFonts w:ascii="Times New Roman" w:hAnsi="Times New Roman" w:cs="Times New Roman"/>
                <w:iCs/>
                <w:color w:val="000000" w:themeColor="text1"/>
                <w:sz w:val="24"/>
                <w:szCs w:val="24"/>
                <w:lang w:val="kk-KZ"/>
              </w:rPr>
            </w:pPr>
            <w:r w:rsidRPr="00694C68">
              <w:rPr>
                <w:rFonts w:ascii="Times New Roman" w:hAnsi="Times New Roman" w:cs="Times New Roman"/>
                <w:iCs/>
                <w:color w:val="000000" w:themeColor="text1"/>
                <w:sz w:val="24"/>
                <w:szCs w:val="24"/>
                <w:lang w:val="kk-KZ"/>
              </w:rPr>
              <w:t>70,</w:t>
            </w:r>
            <w:r w:rsidR="001130AB">
              <w:rPr>
                <w:rFonts w:ascii="Times New Roman" w:hAnsi="Times New Roman" w:cs="Times New Roman"/>
                <w:iCs/>
                <w:color w:val="000000" w:themeColor="text1"/>
                <w:sz w:val="24"/>
                <w:szCs w:val="24"/>
                <w:lang w:val="kk-KZ"/>
              </w:rPr>
              <w:t>4</w:t>
            </w:r>
          </w:p>
        </w:tc>
      </w:tr>
    </w:tbl>
    <w:p w14:paraId="67D42917" w14:textId="77777777" w:rsidR="00384677" w:rsidRPr="00694C68" w:rsidRDefault="00384677" w:rsidP="00DC6788">
      <w:pPr>
        <w:spacing w:after="0" w:line="240" w:lineRule="auto"/>
        <w:ind w:firstLine="567"/>
        <w:contextualSpacing/>
        <w:jc w:val="both"/>
        <w:rPr>
          <w:rFonts w:ascii="Times New Roman" w:hAnsi="Times New Roman" w:cs="Times New Roman"/>
          <w:color w:val="000000" w:themeColor="text1"/>
          <w:sz w:val="28"/>
          <w:szCs w:val="28"/>
        </w:rPr>
      </w:pPr>
    </w:p>
    <w:p w14:paraId="5139370A" w14:textId="77777777" w:rsidR="00384677" w:rsidRPr="00694C68" w:rsidRDefault="00384677" w:rsidP="00DC6788">
      <w:pPr>
        <w:tabs>
          <w:tab w:val="left" w:pos="993"/>
        </w:tabs>
        <w:spacing w:after="0" w:line="240" w:lineRule="auto"/>
        <w:ind w:firstLine="567"/>
        <w:contextualSpacing/>
        <w:jc w:val="both"/>
        <w:rPr>
          <w:rFonts w:ascii="Times New Roman" w:hAnsi="Times New Roman" w:cs="Times New Roman"/>
          <w:b/>
          <w:bCs/>
          <w:sz w:val="28"/>
          <w:szCs w:val="28"/>
        </w:rPr>
      </w:pPr>
      <w:r w:rsidRPr="00694C68">
        <w:rPr>
          <w:rFonts w:ascii="Times New Roman" w:hAnsi="Times New Roman" w:cs="Times New Roman"/>
          <w:b/>
          <w:bCs/>
          <w:sz w:val="28"/>
          <w:szCs w:val="28"/>
        </w:rPr>
        <w:t xml:space="preserve">4.2 </w:t>
      </w:r>
      <w:r w:rsidR="00053582" w:rsidRPr="00694C68">
        <w:rPr>
          <w:rFonts w:ascii="Times New Roman" w:hAnsi="Times New Roman" w:cs="Times New Roman"/>
          <w:b/>
          <w:bCs/>
          <w:sz w:val="28"/>
          <w:szCs w:val="28"/>
        </w:rPr>
        <w:t xml:space="preserve">Научное </w:t>
      </w:r>
      <w:r w:rsidR="00E95E75" w:rsidRPr="00694C68">
        <w:rPr>
          <w:rFonts w:ascii="Times New Roman" w:hAnsi="Times New Roman" w:cs="Times New Roman"/>
          <w:b/>
          <w:bCs/>
          <w:sz w:val="28"/>
          <w:szCs w:val="28"/>
        </w:rPr>
        <w:t>обоснование</w:t>
      </w:r>
      <w:r w:rsidR="00053582" w:rsidRPr="00694C68">
        <w:rPr>
          <w:rFonts w:ascii="Times New Roman" w:hAnsi="Times New Roman" w:cs="Times New Roman"/>
          <w:b/>
          <w:bCs/>
          <w:sz w:val="28"/>
          <w:szCs w:val="28"/>
        </w:rPr>
        <w:t xml:space="preserve"> и механизм процесса плавки</w:t>
      </w:r>
    </w:p>
    <w:p w14:paraId="1B0152C0" w14:textId="77777777" w:rsidR="00384677" w:rsidRPr="00694C68" w:rsidRDefault="00384677" w:rsidP="00DC6788">
      <w:pPr>
        <w:tabs>
          <w:tab w:val="left" w:pos="993"/>
        </w:tabs>
        <w:spacing w:after="0" w:line="240" w:lineRule="auto"/>
        <w:ind w:firstLine="567"/>
        <w:contextualSpacing/>
        <w:jc w:val="both"/>
        <w:rPr>
          <w:rFonts w:ascii="Times New Roman" w:hAnsi="Times New Roman" w:cs="Times New Roman"/>
          <w:b/>
          <w:bCs/>
          <w:sz w:val="28"/>
          <w:szCs w:val="28"/>
        </w:rPr>
      </w:pPr>
    </w:p>
    <w:p w14:paraId="1CD05A9B" w14:textId="77777777" w:rsidR="00053582" w:rsidRDefault="00053582"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Производство высокоуглеродистого феррохрома является классическим процессом карботермической металлургии, реализуемым в рудно-термических печах (РТП) с закрытой дугой. Процесс основан на восстановлении оксидов хрома и железа из хромитовой руды углеродом кокса при температурах, превышающих 1600</w:t>
      </w:r>
      <w:r w:rsidR="00CD1AFD" w:rsidRPr="00694C68">
        <w:rPr>
          <w:rFonts w:ascii="Times New Roman" w:hAnsi="Times New Roman" w:cs="Times New Roman"/>
          <w:sz w:val="28"/>
          <w:szCs w:val="28"/>
        </w:rPr>
        <w:t xml:space="preserve"> °</w:t>
      </w:r>
      <w:r w:rsidRPr="00694C68">
        <w:rPr>
          <w:rFonts w:ascii="Times New Roman" w:hAnsi="Times New Roman" w:cs="Times New Roman"/>
          <w:sz w:val="28"/>
          <w:szCs w:val="28"/>
        </w:rPr>
        <w:t>C.</w:t>
      </w:r>
    </w:p>
    <w:p w14:paraId="6712354C" w14:textId="77777777" w:rsidR="00B11819" w:rsidRPr="00694C68" w:rsidRDefault="00B11819"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Фундаментальной основой процесса является последовательное восстановление оксидов металлов в соответствии с их термодинамической стабильностью, которая наглядно описывается диаграммами Эллингема. Восстановление оксидов железа (Fe</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присутствующих в руде, начинается при более низких температурах (900</w:t>
      </w:r>
      <w:r w:rsidRPr="00DF5E25">
        <w:rPr>
          <w:rFonts w:ascii="Times New Roman" w:hAnsi="Times New Roman" w:cs="Times New Roman"/>
          <w:sz w:val="28"/>
          <w:szCs w:val="28"/>
        </w:rPr>
        <w:t>−</w:t>
      </w:r>
      <w:r w:rsidRPr="00694C68">
        <w:rPr>
          <w:rFonts w:ascii="Times New Roman" w:hAnsi="Times New Roman" w:cs="Times New Roman"/>
          <w:sz w:val="28"/>
          <w:szCs w:val="28"/>
        </w:rPr>
        <w:t>1100 °C) и протекает более полно. Образующееся железо играет важную металлургическую роль: оно растворяет в себе хром, снижая его термодинамическую активность в расплаве. Согласно принципу Ле Шателье, это смещает равновесие реакции восстановления оксида хрома вправо, способствуя повышению степени извлечения целевого компонента.</w:t>
      </w:r>
    </w:p>
    <w:p w14:paraId="40939AFF" w14:textId="77777777" w:rsidR="00B11819" w:rsidRPr="00694C68" w:rsidRDefault="00B11819"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Температура начала восстановления основного оксида, Cr</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углеродом до элементарного хрома составляет около 1240 °C. Однако в условиях избытка углерода, характерных для данного процесса, термодинамически более выгодным является образование карбидов хрома (например, (Cr,Fe)</w:t>
      </w:r>
      <w:r w:rsidRPr="00694C68">
        <w:rPr>
          <w:rFonts w:ascii="Times New Roman" w:hAnsi="Times New Roman" w:cs="Times New Roman"/>
          <w:sz w:val="28"/>
          <w:szCs w:val="28"/>
          <w:vertAlign w:val="subscript"/>
        </w:rPr>
        <w:t>7</w:t>
      </w:r>
      <w:r w:rsidRPr="00694C68">
        <w:rPr>
          <w:rFonts w:ascii="Times New Roman" w:hAnsi="Times New Roman" w:cs="Times New Roman"/>
          <w:sz w:val="28"/>
          <w:szCs w:val="28"/>
        </w:rPr>
        <w:t>C</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и железа ((Fe,Cr)</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C), которое начинается уже при 1130 °C. Это предопределяет науглероживание сплава, результатом чего является получение именно высокоуглеродистого феррохрома.</w:t>
      </w:r>
    </w:p>
    <w:p w14:paraId="79AE108F" w14:textId="77777777" w:rsidR="00B11819" w:rsidRDefault="00B11819"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Процесс в ванне РТП имеет выраженное зональное строение. В верхних, более холодных слоях шихты (&lt;1000 °C) происходят сушка, подогрев материалов и частичное твердофазное </w:t>
      </w:r>
      <w:r w:rsidRPr="00DF5E25">
        <w:rPr>
          <w:rFonts w:ascii="Times New Roman" w:hAnsi="Times New Roman" w:cs="Times New Roman"/>
          <w:sz w:val="28"/>
          <w:szCs w:val="28"/>
        </w:rPr>
        <w:t>восстановление оксидов железа. По мере опускания шихты в более горячие зоны (1200−1600 °C) начинаются процессы спекания, образования первичного шлака и активного</w:t>
      </w:r>
      <w:r w:rsidRPr="00694C68">
        <w:rPr>
          <w:rFonts w:ascii="Times New Roman" w:hAnsi="Times New Roman" w:cs="Times New Roman"/>
          <w:sz w:val="28"/>
          <w:szCs w:val="28"/>
        </w:rPr>
        <w:t xml:space="preserve"> восстановления оксида хрома. В приэлектродной зоне, где температура достигает максимума, происходит окончательное восстановление, плавление металла и шлака и их гравитационное разделение.</w:t>
      </w:r>
    </w:p>
    <w:p w14:paraId="0E045443" w14:textId="77777777" w:rsidR="00CD1AFD" w:rsidRPr="00694C68" w:rsidRDefault="00CD1AFD"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Кинетика гетерогенных реакций восстановления в значительной степени определяется свойствами углеродистого восстановителя, в первую очередь его реакционной способностью (Coke Reactivity Index, CRI). Высокореактивный кокс интенсифицирует процесс по двум</w:t>
      </w:r>
      <w:r w:rsidR="00A1062D" w:rsidRPr="00694C68">
        <w:rPr>
          <w:rFonts w:ascii="Times New Roman" w:hAnsi="Times New Roman" w:cs="Times New Roman"/>
          <w:sz w:val="28"/>
          <w:szCs w:val="28"/>
        </w:rPr>
        <w:t xml:space="preserve"> основным</w:t>
      </w:r>
      <w:r w:rsidRPr="00694C68">
        <w:rPr>
          <w:rFonts w:ascii="Times New Roman" w:hAnsi="Times New Roman" w:cs="Times New Roman"/>
          <w:sz w:val="28"/>
          <w:szCs w:val="28"/>
        </w:rPr>
        <w:t xml:space="preserve"> механизмам:</w:t>
      </w:r>
    </w:p>
    <w:p w14:paraId="57213DD8" w14:textId="77777777" w:rsidR="00CD1AFD" w:rsidRPr="00694C68" w:rsidRDefault="00CD1AFD" w:rsidP="00DC6788">
      <w:pPr>
        <w:numPr>
          <w:ilvl w:val="0"/>
          <w:numId w:val="19"/>
        </w:numPr>
        <w:tabs>
          <w:tab w:val="left" w:pos="993"/>
        </w:tabs>
        <w:spacing w:after="0" w:line="240" w:lineRule="auto"/>
        <w:ind w:left="0"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 xml:space="preserve">Генерация газообразного восстановителя: </w:t>
      </w:r>
      <w:r w:rsidR="00C832E0">
        <w:rPr>
          <w:rFonts w:ascii="Times New Roman" w:hAnsi="Times New Roman" w:cs="Times New Roman"/>
          <w:sz w:val="28"/>
          <w:szCs w:val="28"/>
        </w:rPr>
        <w:t>р</w:t>
      </w:r>
      <w:r w:rsidRPr="00694C68">
        <w:rPr>
          <w:rFonts w:ascii="Times New Roman" w:hAnsi="Times New Roman" w:cs="Times New Roman"/>
          <w:sz w:val="28"/>
          <w:szCs w:val="28"/>
        </w:rPr>
        <w:t>еакционная способность кокса характеризует его способность вступать в реакцию Будуара: C+CO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2CO. Высокий показатель CRI означает, что кокс активно реагирует с диоксидом углерода, образующимся в печи, обогащая печную атмосферу монооксидом углерода (CO). Газообразный CO является эффективным восстановителем, который проникает в поры рудных материалов и осуществляет так называемое «косвенное» восстановление оксидов в верхних, более холодных зонах шихтового столба, подготавливая материал к финальному восстановлению в зоне высоких температур.   </w:t>
      </w:r>
    </w:p>
    <w:p w14:paraId="314E6774" w14:textId="77777777" w:rsidR="00CD1AFD" w:rsidRDefault="00CD1AFD" w:rsidP="00DC6788">
      <w:pPr>
        <w:numPr>
          <w:ilvl w:val="0"/>
          <w:numId w:val="19"/>
        </w:numPr>
        <w:tabs>
          <w:tab w:val="left" w:pos="993"/>
        </w:tabs>
        <w:spacing w:after="0" w:line="240" w:lineRule="auto"/>
        <w:ind w:left="0"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Прямое восстановление: </w:t>
      </w:r>
      <w:r w:rsidR="00C832E0">
        <w:rPr>
          <w:rFonts w:ascii="Times New Roman" w:hAnsi="Times New Roman" w:cs="Times New Roman"/>
          <w:sz w:val="28"/>
          <w:szCs w:val="28"/>
        </w:rPr>
        <w:t>р</w:t>
      </w:r>
      <w:r w:rsidRPr="00694C68">
        <w:rPr>
          <w:rFonts w:ascii="Times New Roman" w:hAnsi="Times New Roman" w:cs="Times New Roman"/>
          <w:sz w:val="28"/>
          <w:szCs w:val="28"/>
        </w:rPr>
        <w:t>азвитая пористая структура и менее упорядоченная углеродная матрица, характерные для высокореактивных коксов (полученных из углей низкой стадии метаморфизма), обеспечивают большую удельную поверхность контакта с оксидными расплавами. Это интенсифицирует реакции прямого восстановления твердым углеродом в нижней части печи.</w:t>
      </w:r>
    </w:p>
    <w:p w14:paraId="15DB1769" w14:textId="7B1EACAB" w:rsidR="00507544" w:rsidRPr="00DF5E25" w:rsidRDefault="00CD1AFD"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Хромитовые руды Казахстана, использованные в исследовании, характеризуются высоким содержанием тугоплавких оксидов магния (MgO ≈ 15 %) и алюминия (Al</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 10 %). Эти оксиды не восстанавливаются в условиях плавки и полностью переходят в шлак, формируя его основу. Для обеспечения оптимальных физико-химических свойств шлака (жидкоподвижности, </w:t>
      </w:r>
      <w:r w:rsidRPr="00DF5E25">
        <w:rPr>
          <w:rFonts w:ascii="Times New Roman" w:hAnsi="Times New Roman" w:cs="Times New Roman"/>
          <w:sz w:val="28"/>
          <w:szCs w:val="28"/>
        </w:rPr>
        <w:t>электропроводности, рафинирующей способности) его состав корректируют введением флюса – кварцита (SiO</w:t>
      </w:r>
      <w:r w:rsidRPr="00DF5E25">
        <w:rPr>
          <w:rFonts w:ascii="Times New Roman" w:hAnsi="Times New Roman" w:cs="Times New Roman"/>
          <w:sz w:val="28"/>
          <w:szCs w:val="28"/>
          <w:vertAlign w:val="subscript"/>
        </w:rPr>
        <w:t>2</w:t>
      </w:r>
      <w:r w:rsidRPr="00DF5E25">
        <w:rPr>
          <w:rFonts w:ascii="Times New Roman" w:hAnsi="Times New Roman" w:cs="Times New Roman"/>
          <w:sz w:val="28"/>
          <w:szCs w:val="28"/>
        </w:rPr>
        <w:t xml:space="preserve">). </w:t>
      </w:r>
      <w:r w:rsidR="00507544" w:rsidRPr="00DF5E25">
        <w:rPr>
          <w:rFonts w:ascii="Times New Roman" w:hAnsi="Times New Roman" w:cs="Times New Roman"/>
          <w:sz w:val="28"/>
          <w:szCs w:val="28"/>
        </w:rPr>
        <w:t>Оптимальным для данного типа хромитовых руд с позиции тройной системы MgO−Al</w:t>
      </w:r>
      <w:r w:rsidR="00507544" w:rsidRPr="00DF5E25">
        <w:rPr>
          <w:rFonts w:ascii="Times New Roman" w:hAnsi="Times New Roman" w:cs="Times New Roman"/>
          <w:sz w:val="28"/>
          <w:szCs w:val="28"/>
          <w:vertAlign w:val="subscript"/>
        </w:rPr>
        <w:t>2</w:t>
      </w:r>
      <w:r w:rsidR="00507544" w:rsidRPr="00DF5E25">
        <w:rPr>
          <w:rFonts w:ascii="Times New Roman" w:hAnsi="Times New Roman" w:cs="Times New Roman"/>
          <w:sz w:val="28"/>
          <w:szCs w:val="28"/>
        </w:rPr>
        <w:t>O</w:t>
      </w:r>
      <w:r w:rsidR="00507544" w:rsidRPr="00DF5E25">
        <w:rPr>
          <w:rFonts w:ascii="Times New Roman" w:hAnsi="Times New Roman" w:cs="Times New Roman"/>
          <w:sz w:val="28"/>
          <w:szCs w:val="28"/>
          <w:vertAlign w:val="subscript"/>
        </w:rPr>
        <w:t>3</w:t>
      </w:r>
      <w:r w:rsidR="00507544" w:rsidRPr="00DF5E25">
        <w:rPr>
          <w:rFonts w:ascii="Times New Roman" w:hAnsi="Times New Roman" w:cs="Times New Roman"/>
          <w:sz w:val="28"/>
          <w:szCs w:val="28"/>
        </w:rPr>
        <w:t>−SiO</w:t>
      </w:r>
      <w:r w:rsidR="00507544" w:rsidRPr="00DF5E25">
        <w:rPr>
          <w:rFonts w:ascii="Times New Roman" w:hAnsi="Times New Roman" w:cs="Times New Roman"/>
          <w:sz w:val="28"/>
          <w:szCs w:val="28"/>
          <w:vertAlign w:val="subscript"/>
        </w:rPr>
        <w:t>2</w:t>
      </w:r>
      <w:r w:rsidR="00507544" w:rsidRPr="00DF5E25">
        <w:rPr>
          <w:rFonts w:ascii="Times New Roman" w:hAnsi="Times New Roman" w:cs="Times New Roman"/>
          <w:sz w:val="28"/>
          <w:szCs w:val="28"/>
        </w:rPr>
        <w:t xml:space="preserve"> считается шлак следующего состава: 30–35 % SiO</w:t>
      </w:r>
      <w:r w:rsidR="00507544" w:rsidRPr="00DF5E25">
        <w:rPr>
          <w:rFonts w:ascii="Times New Roman" w:hAnsi="Times New Roman" w:cs="Times New Roman"/>
          <w:sz w:val="28"/>
          <w:szCs w:val="28"/>
          <w:vertAlign w:val="subscript"/>
        </w:rPr>
        <w:t>2</w:t>
      </w:r>
      <w:r w:rsidR="00507544" w:rsidRPr="00DF5E25">
        <w:rPr>
          <w:rFonts w:ascii="Times New Roman" w:hAnsi="Times New Roman" w:cs="Times New Roman"/>
          <w:sz w:val="28"/>
          <w:szCs w:val="28"/>
        </w:rPr>
        <w:t>, 30–35 % MgO, 25–30 % Al</w:t>
      </w:r>
      <w:r w:rsidR="00507544" w:rsidRPr="00DF5E25">
        <w:rPr>
          <w:rFonts w:ascii="Times New Roman" w:hAnsi="Times New Roman" w:cs="Times New Roman"/>
          <w:sz w:val="28"/>
          <w:szCs w:val="28"/>
          <w:vertAlign w:val="subscript"/>
        </w:rPr>
        <w:t>2</w:t>
      </w:r>
      <w:r w:rsidR="00507544" w:rsidRPr="00DF5E25">
        <w:rPr>
          <w:rFonts w:ascii="Times New Roman" w:hAnsi="Times New Roman" w:cs="Times New Roman"/>
          <w:sz w:val="28"/>
          <w:szCs w:val="28"/>
        </w:rPr>
        <w:t>O</w:t>
      </w:r>
      <w:r w:rsidR="00507544" w:rsidRPr="00DF5E25">
        <w:rPr>
          <w:rFonts w:ascii="Times New Roman" w:hAnsi="Times New Roman" w:cs="Times New Roman"/>
          <w:sz w:val="28"/>
          <w:szCs w:val="28"/>
          <w:vertAlign w:val="subscript"/>
        </w:rPr>
        <w:t>3</w:t>
      </w:r>
      <w:r w:rsidR="00507544" w:rsidRPr="00DF5E25">
        <w:rPr>
          <w:rFonts w:ascii="Times New Roman" w:hAnsi="Times New Roman" w:cs="Times New Roman"/>
          <w:sz w:val="28"/>
          <w:szCs w:val="28"/>
        </w:rPr>
        <w:t>. Такой состав шлака обеспечивает температуру плавления в диапазоне 1560−1680 °C, что сопоставимо с температурой плавления самого феррохрома и гарантирует хорошее разделение жидких фаз и стабильный технологический ход печи</w:t>
      </w:r>
      <w:r w:rsidR="00304FA1" w:rsidRPr="00DF5E25">
        <w:rPr>
          <w:rFonts w:ascii="Times New Roman" w:hAnsi="Times New Roman" w:cs="Times New Roman"/>
          <w:sz w:val="28"/>
          <w:szCs w:val="28"/>
        </w:rPr>
        <w:t xml:space="preserve"> [13</w:t>
      </w:r>
      <w:r w:rsidR="004C2261" w:rsidRPr="004C2261">
        <w:rPr>
          <w:rFonts w:ascii="Times New Roman" w:hAnsi="Times New Roman" w:cs="Times New Roman"/>
          <w:sz w:val="28"/>
          <w:szCs w:val="28"/>
        </w:rPr>
        <w:t>2</w:t>
      </w:r>
      <w:r w:rsidR="00304FA1" w:rsidRPr="00DF5E25">
        <w:rPr>
          <w:rFonts w:ascii="Times New Roman" w:hAnsi="Times New Roman" w:cs="Times New Roman"/>
          <w:sz w:val="28"/>
          <w:szCs w:val="28"/>
        </w:rPr>
        <w:t>]</w:t>
      </w:r>
      <w:r w:rsidR="00507544" w:rsidRPr="00DF5E25">
        <w:rPr>
          <w:rFonts w:ascii="Times New Roman" w:hAnsi="Times New Roman" w:cs="Times New Roman"/>
          <w:sz w:val="28"/>
          <w:szCs w:val="28"/>
        </w:rPr>
        <w:t>.</w:t>
      </w:r>
    </w:p>
    <w:p w14:paraId="7F498AC4" w14:textId="033B5290" w:rsidR="00384677" w:rsidRPr="00DF5E25" w:rsidRDefault="00384677" w:rsidP="00DC6788">
      <w:pPr>
        <w:tabs>
          <w:tab w:val="left" w:pos="993"/>
        </w:tabs>
        <w:spacing w:after="0" w:line="240" w:lineRule="auto"/>
        <w:ind w:firstLine="567"/>
        <w:contextualSpacing/>
        <w:jc w:val="both"/>
        <w:rPr>
          <w:rFonts w:ascii="Times New Roman" w:hAnsi="Times New Roman" w:cs="Times New Roman"/>
          <w:sz w:val="28"/>
          <w:szCs w:val="28"/>
        </w:rPr>
      </w:pPr>
      <w:r w:rsidRPr="00DF5E25">
        <w:rPr>
          <w:rFonts w:ascii="Times New Roman" w:hAnsi="Times New Roman" w:cs="Times New Roman"/>
          <w:sz w:val="28"/>
          <w:szCs w:val="28"/>
        </w:rPr>
        <w:t>Были проведены три плавки с разными типами восстановителей. Во всех случаях процесс характеризовался стабильным токовым режимом. Отмечалась равномерная посадка электродов и устойчивое газовыделение по всей поверхности колошника. Периоды загрузки и выпуска шихты сопровождались равномерной токовой нагрузкой без резких скачков, что свидетельствует о хорошей газопроницаемости и стабильной работе восстановителей в зоне плавления.</w:t>
      </w:r>
    </w:p>
    <w:p w14:paraId="435D8574" w14:textId="71A68FEB" w:rsidR="00DC6788" w:rsidRPr="00694C68" w:rsidRDefault="008E36C9" w:rsidP="00DC6788">
      <w:pPr>
        <w:tabs>
          <w:tab w:val="left" w:pos="993"/>
        </w:tabs>
        <w:spacing w:after="0" w:line="240" w:lineRule="auto"/>
        <w:ind w:firstLine="567"/>
        <w:contextualSpacing/>
        <w:jc w:val="both"/>
        <w:rPr>
          <w:rFonts w:ascii="Times New Roman" w:hAnsi="Times New Roman" w:cs="Times New Roman"/>
          <w:sz w:val="28"/>
          <w:szCs w:val="28"/>
        </w:rPr>
      </w:pPr>
      <w:r w:rsidRPr="00DF5E25">
        <w:rPr>
          <w:rFonts w:ascii="Times New Roman" w:hAnsi="Times New Roman" w:cs="Times New Roman"/>
          <w:b/>
          <w:bCs/>
          <w:sz w:val="28"/>
          <w:szCs w:val="28"/>
        </w:rPr>
        <w:t xml:space="preserve"> </w:t>
      </w:r>
      <w:r w:rsidR="00DC6788" w:rsidRPr="00DF5E25">
        <w:rPr>
          <w:rFonts w:ascii="Times New Roman" w:hAnsi="Times New Roman" w:cs="Times New Roman"/>
          <w:sz w:val="28"/>
          <w:szCs w:val="28"/>
        </w:rPr>
        <w:t>Химический состав феррохрома, полученного в результате крупно</w:t>
      </w:r>
      <w:r w:rsidR="00DC6788" w:rsidRPr="00694C68">
        <w:rPr>
          <w:rFonts w:ascii="Times New Roman" w:hAnsi="Times New Roman" w:cs="Times New Roman"/>
          <w:sz w:val="28"/>
          <w:szCs w:val="28"/>
        </w:rPr>
        <w:t>-лабораторных испытаний, приведен в таблице 4.4</w:t>
      </w:r>
      <w:r w:rsidR="00A86EC1">
        <w:rPr>
          <w:rFonts w:ascii="Times New Roman" w:hAnsi="Times New Roman" w:cs="Times New Roman"/>
          <w:sz w:val="28"/>
          <w:szCs w:val="28"/>
        </w:rPr>
        <w:t>, состав шлака – в таблице 4.5.</w:t>
      </w:r>
    </w:p>
    <w:p w14:paraId="75D57D8B" w14:textId="77777777" w:rsidR="00DC6788" w:rsidRPr="00694C68" w:rsidRDefault="00DC6788" w:rsidP="00DC6788">
      <w:pPr>
        <w:tabs>
          <w:tab w:val="left" w:pos="993"/>
        </w:tabs>
        <w:spacing w:after="0" w:line="240" w:lineRule="auto"/>
        <w:contextualSpacing/>
        <w:jc w:val="both"/>
        <w:rPr>
          <w:rFonts w:ascii="Times New Roman" w:hAnsi="Times New Roman" w:cs="Times New Roman"/>
          <w:sz w:val="28"/>
          <w:szCs w:val="28"/>
        </w:rPr>
      </w:pPr>
    </w:p>
    <w:p w14:paraId="1A3E2580" w14:textId="77777777" w:rsidR="00DC6788" w:rsidRPr="00694C68" w:rsidRDefault="00DC6788" w:rsidP="00DC6788">
      <w:pPr>
        <w:tabs>
          <w:tab w:val="left" w:pos="993"/>
        </w:tabs>
        <w:spacing w:after="0" w:line="240" w:lineRule="auto"/>
        <w:contextualSpacing/>
        <w:jc w:val="both"/>
        <w:rPr>
          <w:rFonts w:ascii="Times New Roman" w:hAnsi="Times New Roman" w:cs="Times New Roman"/>
          <w:sz w:val="28"/>
          <w:szCs w:val="28"/>
        </w:rPr>
      </w:pPr>
      <w:bookmarkStart w:id="108" w:name="_Hlk207710815"/>
      <w:r w:rsidRPr="00694C68">
        <w:rPr>
          <w:rFonts w:ascii="Times New Roman" w:hAnsi="Times New Roman" w:cs="Times New Roman"/>
          <w:sz w:val="28"/>
          <w:szCs w:val="28"/>
        </w:rPr>
        <w:t>Таблица 4.4 – Химический состав высокоуглеродистого феррохрома</w:t>
      </w:r>
    </w:p>
    <w:tbl>
      <w:tblPr>
        <w:tblStyle w:val="a5"/>
        <w:tblW w:w="9561" w:type="dxa"/>
        <w:tblLook w:val="04A0" w:firstRow="1" w:lastRow="0" w:firstColumn="1" w:lastColumn="0" w:noHBand="0" w:noVBand="1"/>
      </w:tblPr>
      <w:tblGrid>
        <w:gridCol w:w="3964"/>
        <w:gridCol w:w="1120"/>
        <w:gridCol w:w="1120"/>
        <w:gridCol w:w="1119"/>
        <w:gridCol w:w="1119"/>
        <w:gridCol w:w="1119"/>
      </w:tblGrid>
      <w:tr w:rsidR="00DC6788" w:rsidRPr="00694C68" w14:paraId="05CE4BEE" w14:textId="77777777" w:rsidTr="005C0310">
        <w:tc>
          <w:tcPr>
            <w:tcW w:w="3964" w:type="dxa"/>
            <w:vAlign w:val="center"/>
          </w:tcPr>
          <w:p w14:paraId="5D315778" w14:textId="77777777" w:rsidR="00DC6788" w:rsidRPr="00694C68" w:rsidRDefault="00DC6788" w:rsidP="005C0310">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lang w:val="kk-KZ"/>
              </w:rPr>
              <w:t>Нименование восстановителей</w:t>
            </w:r>
          </w:p>
        </w:tc>
        <w:tc>
          <w:tcPr>
            <w:tcW w:w="1120" w:type="dxa"/>
            <w:vAlign w:val="center"/>
          </w:tcPr>
          <w:p w14:paraId="48F58ABB"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C, %</w:t>
            </w:r>
          </w:p>
        </w:tc>
        <w:tc>
          <w:tcPr>
            <w:tcW w:w="1120" w:type="dxa"/>
            <w:vAlign w:val="center"/>
          </w:tcPr>
          <w:p w14:paraId="0ED8169B"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Cr, %</w:t>
            </w:r>
          </w:p>
        </w:tc>
        <w:tc>
          <w:tcPr>
            <w:tcW w:w="1119" w:type="dxa"/>
            <w:vAlign w:val="center"/>
          </w:tcPr>
          <w:p w14:paraId="12E7F6A7"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Si, %</w:t>
            </w:r>
          </w:p>
        </w:tc>
        <w:tc>
          <w:tcPr>
            <w:tcW w:w="1119" w:type="dxa"/>
            <w:vAlign w:val="center"/>
          </w:tcPr>
          <w:p w14:paraId="67EE1CF0"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S, %</w:t>
            </w:r>
          </w:p>
        </w:tc>
        <w:tc>
          <w:tcPr>
            <w:tcW w:w="1119" w:type="dxa"/>
            <w:vAlign w:val="center"/>
          </w:tcPr>
          <w:p w14:paraId="34D90CD6"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P, %</w:t>
            </w:r>
          </w:p>
        </w:tc>
      </w:tr>
      <w:tr w:rsidR="00DC6788" w:rsidRPr="00694C68" w14:paraId="2B98D593" w14:textId="77777777" w:rsidTr="005C0310">
        <w:tc>
          <w:tcPr>
            <w:tcW w:w="3964" w:type="dxa"/>
            <w:vAlign w:val="center"/>
          </w:tcPr>
          <w:p w14:paraId="5643A94C" w14:textId="77777777" w:rsidR="00DC6788" w:rsidRPr="00694C68" w:rsidRDefault="00DC6788" w:rsidP="005C0310">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Ж-100</w:t>
            </w:r>
          </w:p>
        </w:tc>
        <w:tc>
          <w:tcPr>
            <w:tcW w:w="1120" w:type="dxa"/>
            <w:vAlign w:val="center"/>
          </w:tcPr>
          <w:p w14:paraId="7CC2BF84"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7,44</w:t>
            </w:r>
          </w:p>
        </w:tc>
        <w:tc>
          <w:tcPr>
            <w:tcW w:w="1120" w:type="dxa"/>
            <w:vAlign w:val="center"/>
          </w:tcPr>
          <w:p w14:paraId="563A3545"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68,0</w:t>
            </w:r>
          </w:p>
        </w:tc>
        <w:tc>
          <w:tcPr>
            <w:tcW w:w="1119" w:type="dxa"/>
            <w:vAlign w:val="center"/>
          </w:tcPr>
          <w:p w14:paraId="121A7DE6"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1,5</w:t>
            </w:r>
          </w:p>
        </w:tc>
        <w:tc>
          <w:tcPr>
            <w:tcW w:w="1119" w:type="dxa"/>
            <w:vAlign w:val="center"/>
          </w:tcPr>
          <w:p w14:paraId="1D5C8E43"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0,024</w:t>
            </w:r>
          </w:p>
        </w:tc>
        <w:tc>
          <w:tcPr>
            <w:tcW w:w="1119" w:type="dxa"/>
            <w:vAlign w:val="center"/>
          </w:tcPr>
          <w:p w14:paraId="02CA728A"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0,044</w:t>
            </w:r>
          </w:p>
        </w:tc>
      </w:tr>
      <w:tr w:rsidR="00DC6788" w:rsidRPr="00694C68" w14:paraId="1E5B8226" w14:textId="77777777" w:rsidTr="005C0310">
        <w:tc>
          <w:tcPr>
            <w:tcW w:w="3964" w:type="dxa"/>
            <w:vAlign w:val="center"/>
          </w:tcPr>
          <w:p w14:paraId="21464026" w14:textId="77777777" w:rsidR="00DC6788" w:rsidRPr="00694C68" w:rsidRDefault="00DC6788" w:rsidP="005C0310">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Ж-85</w:t>
            </w:r>
          </w:p>
        </w:tc>
        <w:tc>
          <w:tcPr>
            <w:tcW w:w="1120" w:type="dxa"/>
            <w:vAlign w:val="center"/>
          </w:tcPr>
          <w:p w14:paraId="1F17B0D2"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7,42</w:t>
            </w:r>
          </w:p>
        </w:tc>
        <w:tc>
          <w:tcPr>
            <w:tcW w:w="1120" w:type="dxa"/>
            <w:vAlign w:val="center"/>
          </w:tcPr>
          <w:p w14:paraId="6AE738E9"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68,6</w:t>
            </w:r>
          </w:p>
        </w:tc>
        <w:tc>
          <w:tcPr>
            <w:tcW w:w="1119" w:type="dxa"/>
            <w:vAlign w:val="center"/>
          </w:tcPr>
          <w:p w14:paraId="437F2D91"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1,5</w:t>
            </w:r>
          </w:p>
        </w:tc>
        <w:tc>
          <w:tcPr>
            <w:tcW w:w="1119" w:type="dxa"/>
            <w:vAlign w:val="center"/>
          </w:tcPr>
          <w:p w14:paraId="0103F550"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0,022</w:t>
            </w:r>
          </w:p>
        </w:tc>
        <w:tc>
          <w:tcPr>
            <w:tcW w:w="1119" w:type="dxa"/>
            <w:vAlign w:val="center"/>
          </w:tcPr>
          <w:p w14:paraId="0FE6A52E"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0,039</w:t>
            </w:r>
          </w:p>
        </w:tc>
      </w:tr>
      <w:tr w:rsidR="00DC6788" w:rsidRPr="00694C68" w14:paraId="1F4862F8" w14:textId="77777777" w:rsidTr="005C0310">
        <w:tc>
          <w:tcPr>
            <w:tcW w:w="3964" w:type="dxa"/>
            <w:vAlign w:val="center"/>
          </w:tcPr>
          <w:p w14:paraId="379C9FC5" w14:textId="77777777" w:rsidR="00DC6788" w:rsidRPr="00694C68" w:rsidRDefault="00DC6788" w:rsidP="005C0310">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Ж-75</w:t>
            </w:r>
          </w:p>
        </w:tc>
        <w:tc>
          <w:tcPr>
            <w:tcW w:w="1120" w:type="dxa"/>
            <w:vAlign w:val="center"/>
          </w:tcPr>
          <w:p w14:paraId="0EAA0DFE"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7,50</w:t>
            </w:r>
          </w:p>
        </w:tc>
        <w:tc>
          <w:tcPr>
            <w:tcW w:w="1120" w:type="dxa"/>
            <w:vAlign w:val="center"/>
          </w:tcPr>
          <w:p w14:paraId="2CE774BC"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68,8</w:t>
            </w:r>
          </w:p>
        </w:tc>
        <w:tc>
          <w:tcPr>
            <w:tcW w:w="1119" w:type="dxa"/>
            <w:vAlign w:val="center"/>
          </w:tcPr>
          <w:p w14:paraId="46761142"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1,5</w:t>
            </w:r>
          </w:p>
        </w:tc>
        <w:tc>
          <w:tcPr>
            <w:tcW w:w="1119" w:type="dxa"/>
            <w:vAlign w:val="center"/>
          </w:tcPr>
          <w:p w14:paraId="3A80FD53"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0,020</w:t>
            </w:r>
          </w:p>
        </w:tc>
        <w:tc>
          <w:tcPr>
            <w:tcW w:w="1119" w:type="dxa"/>
            <w:vAlign w:val="center"/>
          </w:tcPr>
          <w:p w14:paraId="018325A9" w14:textId="77777777" w:rsidR="00DC6788" w:rsidRPr="00694C68" w:rsidRDefault="00DC6788" w:rsidP="005C0310">
            <w:pPr>
              <w:tabs>
                <w:tab w:val="left" w:pos="993"/>
              </w:tabs>
              <w:contextualSpacing/>
              <w:jc w:val="center"/>
              <w:rPr>
                <w:rFonts w:ascii="Times New Roman" w:hAnsi="Times New Roman" w:cs="Times New Roman"/>
                <w:sz w:val="24"/>
                <w:szCs w:val="24"/>
              </w:rPr>
            </w:pPr>
            <w:r w:rsidRPr="00694C68">
              <w:rPr>
                <w:rFonts w:ascii="Times New Roman" w:hAnsi="Times New Roman" w:cs="Times New Roman"/>
                <w:sz w:val="24"/>
                <w:szCs w:val="24"/>
              </w:rPr>
              <w:t>0,030</w:t>
            </w:r>
          </w:p>
        </w:tc>
      </w:tr>
      <w:bookmarkEnd w:id="108"/>
    </w:tbl>
    <w:p w14:paraId="37097BC4" w14:textId="77777777" w:rsidR="008E36C9" w:rsidRPr="004E32F3" w:rsidRDefault="008E36C9" w:rsidP="00DC6788">
      <w:pPr>
        <w:tabs>
          <w:tab w:val="left" w:pos="993"/>
        </w:tabs>
        <w:spacing w:after="0" w:line="240" w:lineRule="auto"/>
        <w:ind w:firstLine="567"/>
        <w:contextualSpacing/>
        <w:jc w:val="both"/>
        <w:rPr>
          <w:rFonts w:ascii="Times New Roman" w:hAnsi="Times New Roman" w:cs="Times New Roman"/>
          <w:b/>
          <w:bCs/>
          <w:sz w:val="28"/>
          <w:szCs w:val="28"/>
          <w:lang w:val="en-US"/>
        </w:rPr>
      </w:pPr>
    </w:p>
    <w:p w14:paraId="01DDF1F9" w14:textId="77777777" w:rsidR="008E36C9" w:rsidRPr="00694C68" w:rsidRDefault="00DC6788" w:rsidP="00DC6788">
      <w:pPr>
        <w:tabs>
          <w:tab w:val="left" w:pos="993"/>
        </w:tabs>
        <w:spacing w:after="0" w:line="240" w:lineRule="auto"/>
        <w:ind w:hanging="1134"/>
        <w:contextualSpacing/>
        <w:jc w:val="center"/>
        <w:rPr>
          <w:rFonts w:ascii="Times New Roman" w:hAnsi="Times New Roman" w:cs="Times New Roman"/>
          <w:sz w:val="28"/>
          <w:szCs w:val="28"/>
        </w:rPr>
      </w:pPr>
      <w:r w:rsidRPr="00694C68">
        <w:rPr>
          <w:rFonts w:ascii="Times New Roman" w:hAnsi="Times New Roman" w:cs="Times New Roman"/>
          <w:b/>
          <w:bCs/>
          <w:noProof/>
          <w:sz w:val="28"/>
          <w:szCs w:val="28"/>
          <w:lang w:eastAsia="ru-RU"/>
        </w:rPr>
        <w:lastRenderedPageBreak/>
        <w:drawing>
          <wp:anchor distT="0" distB="0" distL="114300" distR="114300" simplePos="0" relativeHeight="251768832" behindDoc="1" locked="0" layoutInCell="1" allowOverlap="1" wp14:anchorId="7AD90AA0" wp14:editId="7379A82A">
            <wp:simplePos x="0" y="0"/>
            <wp:positionH relativeFrom="column">
              <wp:posOffset>3848787</wp:posOffset>
            </wp:positionH>
            <wp:positionV relativeFrom="paragraph">
              <wp:posOffset>1231083</wp:posOffset>
            </wp:positionV>
            <wp:extent cx="860012" cy="1239186"/>
            <wp:effectExtent l="0" t="0" r="0" b="0"/>
            <wp:wrapNone/>
            <wp:docPr id="14" name="Рисунок 13">
              <a:extLst xmlns:a="http://schemas.openxmlformats.org/drawingml/2006/main">
                <a:ext uri="{FF2B5EF4-FFF2-40B4-BE49-F238E27FC236}">
                  <a16:creationId xmlns:a16="http://schemas.microsoft.com/office/drawing/2014/main" id="{F82EE114-548F-EDD0-5898-B416A25C3A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82EE114-548F-EDD0-5898-B416A25C3A3E}"/>
                        </a:ext>
                      </a:extLst>
                    </pic:cNvPr>
                    <pic:cNvPicPr>
                      <a:picLocks noChangeAspect="1"/>
                    </pic:cNvPicPr>
                  </pic:nvPicPr>
                  <pic:blipFill rotWithShape="1">
                    <a:blip r:embed="rId79" cstate="print">
                      <a:extLst>
                        <a:ext uri="{28A0092B-C50C-407E-A947-70E740481C1C}">
                          <a14:useLocalDpi xmlns:a14="http://schemas.microsoft.com/office/drawing/2010/main" val="0"/>
                        </a:ext>
                      </a:extLst>
                    </a:blip>
                    <a:srcRect l="2431" t="4833" r="8639"/>
                    <a:stretch>
                      <a:fillRect/>
                    </a:stretch>
                  </pic:blipFill>
                  <pic:spPr bwMode="auto">
                    <a:xfrm>
                      <a:off x="0" y="0"/>
                      <a:ext cx="863778" cy="1244612"/>
                    </a:xfrm>
                    <a:prstGeom prst="rect">
                      <a:avLst/>
                    </a:prstGeom>
                    <a:ln>
                      <a:noFill/>
                    </a:ln>
                    <a:extLst>
                      <a:ext uri="{53640926-AAD7-44D8-BBD7-CCE9431645EC}">
                        <a14:shadowObscured xmlns:a14="http://schemas.microsoft.com/office/drawing/2010/main"/>
                      </a:ext>
                    </a:extLst>
                  </pic:spPr>
                </pic:pic>
              </a:graphicData>
            </a:graphic>
          </wp:anchor>
        </w:drawing>
      </w:r>
      <w:r w:rsidRPr="00694C68">
        <w:rPr>
          <w:rFonts w:ascii="Times New Roman" w:hAnsi="Times New Roman" w:cs="Times New Roman"/>
          <w:noProof/>
          <w:sz w:val="28"/>
          <w:szCs w:val="28"/>
          <w:lang w:eastAsia="ru-RU"/>
        </w:rPr>
        <w:drawing>
          <wp:anchor distT="0" distB="0" distL="114300" distR="114300" simplePos="0" relativeHeight="251767808" behindDoc="1" locked="0" layoutInCell="1" allowOverlap="1" wp14:anchorId="1D353FD5" wp14:editId="1EDE8980">
            <wp:simplePos x="0" y="0"/>
            <wp:positionH relativeFrom="column">
              <wp:posOffset>3848788</wp:posOffset>
            </wp:positionH>
            <wp:positionV relativeFrom="paragraph">
              <wp:posOffset>-2847</wp:posOffset>
            </wp:positionV>
            <wp:extent cx="870210" cy="1188634"/>
            <wp:effectExtent l="0" t="0" r="6350" b="0"/>
            <wp:wrapNone/>
            <wp:docPr id="16" name="Рисунок 15">
              <a:extLst xmlns:a="http://schemas.openxmlformats.org/drawingml/2006/main">
                <a:ext uri="{FF2B5EF4-FFF2-40B4-BE49-F238E27FC236}">
                  <a16:creationId xmlns:a16="http://schemas.microsoft.com/office/drawing/2014/main" id="{265FC85D-758C-1D86-DBBE-B41DBF1087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265FC85D-758C-1D86-DBBE-B41DBF108707}"/>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74370" cy="1194317"/>
                    </a:xfrm>
                    <a:prstGeom prst="rect">
                      <a:avLst/>
                    </a:prstGeom>
                  </pic:spPr>
                </pic:pic>
              </a:graphicData>
            </a:graphic>
          </wp:anchor>
        </w:drawing>
      </w:r>
      <w:r w:rsidR="003C52D9" w:rsidRPr="00694C68">
        <w:rPr>
          <w:rFonts w:ascii="Times New Roman" w:hAnsi="Times New Roman" w:cs="Times New Roman"/>
          <w:b/>
          <w:bCs/>
          <w:noProof/>
          <w:sz w:val="28"/>
          <w:szCs w:val="28"/>
          <w:lang w:eastAsia="ru-RU"/>
        </w:rPr>
        <w:drawing>
          <wp:inline distT="0" distB="0" distL="0" distR="0" wp14:anchorId="5A4DB30A" wp14:editId="71DA61AB">
            <wp:extent cx="1852595" cy="2470126"/>
            <wp:effectExtent l="0" t="0" r="0" b="6985"/>
            <wp:docPr id="25" name="Рисунок 24">
              <a:extLst xmlns:a="http://schemas.openxmlformats.org/drawingml/2006/main">
                <a:ext uri="{FF2B5EF4-FFF2-40B4-BE49-F238E27FC236}">
                  <a16:creationId xmlns:a16="http://schemas.microsoft.com/office/drawing/2014/main" id="{6C9B2697-F0BB-765A-E0BE-CD4137368C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4">
                      <a:extLst>
                        <a:ext uri="{FF2B5EF4-FFF2-40B4-BE49-F238E27FC236}">
                          <a16:creationId xmlns:a16="http://schemas.microsoft.com/office/drawing/2014/main" id="{6C9B2697-F0BB-765A-E0BE-CD4137368C32}"/>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72455" cy="2496607"/>
                    </a:xfrm>
                    <a:prstGeom prst="rect">
                      <a:avLst/>
                    </a:prstGeom>
                  </pic:spPr>
                </pic:pic>
              </a:graphicData>
            </a:graphic>
          </wp:inline>
        </w:drawing>
      </w:r>
    </w:p>
    <w:p w14:paraId="3A989E7F" w14:textId="77777777" w:rsidR="003C52D9" w:rsidRPr="00694C68" w:rsidRDefault="003C52D9" w:rsidP="00DC6788">
      <w:pPr>
        <w:tabs>
          <w:tab w:val="left" w:pos="993"/>
        </w:tabs>
        <w:spacing w:after="0" w:line="240" w:lineRule="auto"/>
        <w:ind w:firstLine="567"/>
        <w:contextualSpacing/>
        <w:jc w:val="center"/>
        <w:rPr>
          <w:rFonts w:ascii="Times New Roman" w:hAnsi="Times New Roman" w:cs="Times New Roman"/>
          <w:sz w:val="28"/>
          <w:szCs w:val="28"/>
        </w:rPr>
      </w:pPr>
    </w:p>
    <w:p w14:paraId="0C053B18" w14:textId="77777777" w:rsidR="008E36C9" w:rsidRPr="00694C68" w:rsidRDefault="008E36C9" w:rsidP="00DC6788">
      <w:pPr>
        <w:tabs>
          <w:tab w:val="left" w:pos="993"/>
        </w:tabs>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Рисунок – Выплавка высокоуглеродистого феррохрома в РТП, 80 кВА</w:t>
      </w:r>
    </w:p>
    <w:p w14:paraId="3FB8C0BD" w14:textId="77777777" w:rsidR="008E36C9" w:rsidRPr="00694C68" w:rsidRDefault="008E36C9" w:rsidP="00DC6788">
      <w:pPr>
        <w:tabs>
          <w:tab w:val="left" w:pos="993"/>
        </w:tabs>
        <w:spacing w:after="0" w:line="240" w:lineRule="auto"/>
        <w:ind w:firstLine="567"/>
        <w:contextualSpacing/>
        <w:jc w:val="both"/>
        <w:rPr>
          <w:rFonts w:ascii="Times New Roman" w:hAnsi="Times New Roman" w:cs="Times New Roman"/>
          <w:sz w:val="28"/>
          <w:szCs w:val="28"/>
        </w:rPr>
      </w:pPr>
    </w:p>
    <w:p w14:paraId="2DC6F544" w14:textId="77777777" w:rsidR="002F3093" w:rsidRPr="00694C68" w:rsidRDefault="002F3093" w:rsidP="00DC6788">
      <w:pPr>
        <w:tabs>
          <w:tab w:val="left" w:pos="993"/>
        </w:tabs>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Таблица 4.5 – Химический состав шлака</w:t>
      </w:r>
    </w:p>
    <w:tbl>
      <w:tblPr>
        <w:tblStyle w:val="a5"/>
        <w:tblW w:w="9584" w:type="dxa"/>
        <w:tblLook w:val="04A0" w:firstRow="1" w:lastRow="0" w:firstColumn="1" w:lastColumn="0" w:noHBand="0" w:noVBand="1"/>
      </w:tblPr>
      <w:tblGrid>
        <w:gridCol w:w="3918"/>
        <w:gridCol w:w="1039"/>
        <w:gridCol w:w="1014"/>
        <w:gridCol w:w="970"/>
        <w:gridCol w:w="884"/>
        <w:gridCol w:w="880"/>
        <w:gridCol w:w="879"/>
      </w:tblGrid>
      <w:tr w:rsidR="002F3093" w:rsidRPr="00694C68" w14:paraId="71475EA3" w14:textId="77777777" w:rsidTr="003C52D9">
        <w:tc>
          <w:tcPr>
            <w:tcW w:w="3918" w:type="dxa"/>
          </w:tcPr>
          <w:p w14:paraId="44BC0D0A" w14:textId="77777777" w:rsidR="002F3093" w:rsidRPr="00694C68" w:rsidRDefault="002F3093" w:rsidP="00DC6788">
            <w:pPr>
              <w:contextualSpacing/>
              <w:jc w:val="both"/>
              <w:rPr>
                <w:rFonts w:ascii="Times New Roman" w:hAnsi="Times New Roman" w:cs="Times New Roman"/>
                <w:sz w:val="24"/>
                <w:szCs w:val="24"/>
                <w:lang w:val="kk-KZ"/>
              </w:rPr>
            </w:pPr>
            <w:r w:rsidRPr="00694C68">
              <w:rPr>
                <w:rFonts w:ascii="Times New Roman" w:hAnsi="Times New Roman" w:cs="Times New Roman"/>
                <w:sz w:val="24"/>
                <w:szCs w:val="24"/>
                <w:lang w:val="kk-KZ"/>
              </w:rPr>
              <w:t>Нименование восстановителей</w:t>
            </w:r>
          </w:p>
        </w:tc>
        <w:tc>
          <w:tcPr>
            <w:tcW w:w="1039" w:type="dxa"/>
          </w:tcPr>
          <w:p w14:paraId="7D4D2294" w14:textId="77777777" w:rsidR="002F3093" w:rsidRPr="00694C68" w:rsidRDefault="002F3093"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SiO</w:t>
            </w:r>
            <w:r w:rsidRPr="00694C68">
              <w:rPr>
                <w:rFonts w:ascii="Times New Roman" w:hAnsi="Times New Roman" w:cs="Times New Roman"/>
                <w:sz w:val="24"/>
                <w:szCs w:val="24"/>
                <w:vertAlign w:val="subscript"/>
                <w:lang w:val="en-US"/>
              </w:rPr>
              <w:t>2</w:t>
            </w:r>
          </w:p>
        </w:tc>
        <w:tc>
          <w:tcPr>
            <w:tcW w:w="1014" w:type="dxa"/>
          </w:tcPr>
          <w:p w14:paraId="133481D4" w14:textId="77777777" w:rsidR="002F3093" w:rsidRPr="00694C68" w:rsidRDefault="002F3093"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MgO</w:t>
            </w:r>
          </w:p>
        </w:tc>
        <w:tc>
          <w:tcPr>
            <w:tcW w:w="970" w:type="dxa"/>
          </w:tcPr>
          <w:p w14:paraId="60655172" w14:textId="77777777" w:rsidR="002F3093" w:rsidRPr="00694C68" w:rsidRDefault="002F3093"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Cr</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884" w:type="dxa"/>
          </w:tcPr>
          <w:p w14:paraId="29F25B6E" w14:textId="77777777" w:rsidR="002F3093" w:rsidRPr="00694C68" w:rsidRDefault="002F3093"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Fe</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880" w:type="dxa"/>
          </w:tcPr>
          <w:p w14:paraId="51AA5CB5" w14:textId="77777777" w:rsidR="002F3093" w:rsidRPr="00694C68" w:rsidRDefault="002F3093"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CaO</w:t>
            </w:r>
          </w:p>
        </w:tc>
        <w:tc>
          <w:tcPr>
            <w:tcW w:w="879" w:type="dxa"/>
          </w:tcPr>
          <w:p w14:paraId="0FB36C1D" w14:textId="77777777" w:rsidR="002F3093" w:rsidRPr="00694C68" w:rsidRDefault="002F3093" w:rsidP="00DC6788">
            <w:pPr>
              <w:contextualSpacing/>
              <w:jc w:val="center"/>
              <w:rPr>
                <w:rFonts w:ascii="Times New Roman" w:hAnsi="Times New Roman" w:cs="Times New Roman"/>
                <w:sz w:val="24"/>
                <w:szCs w:val="24"/>
                <w:lang w:val="en-US"/>
              </w:rPr>
            </w:pPr>
            <w:r w:rsidRPr="00694C68">
              <w:rPr>
                <w:rFonts w:ascii="Times New Roman" w:hAnsi="Times New Roman" w:cs="Times New Roman"/>
                <w:sz w:val="24"/>
                <w:szCs w:val="24"/>
                <w:lang w:val="en-US"/>
              </w:rPr>
              <w:t>Al</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r>
      <w:tr w:rsidR="00A00910" w:rsidRPr="00694C68" w14:paraId="7443AD41" w14:textId="77777777" w:rsidTr="003C52D9">
        <w:tc>
          <w:tcPr>
            <w:tcW w:w="3918" w:type="dxa"/>
          </w:tcPr>
          <w:p w14:paraId="5A0685B4" w14:textId="77777777" w:rsidR="00A00910" w:rsidRPr="00694C68" w:rsidRDefault="00A00910"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Ж-100</w:t>
            </w:r>
          </w:p>
        </w:tc>
        <w:tc>
          <w:tcPr>
            <w:tcW w:w="1039" w:type="dxa"/>
          </w:tcPr>
          <w:p w14:paraId="47443936"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30</w:t>
            </w:r>
            <w:r w:rsidRPr="00694C68">
              <w:rPr>
                <w:rFonts w:ascii="Times New Roman" w:hAnsi="Times New Roman" w:cs="Times New Roman"/>
                <w:sz w:val="24"/>
                <w:szCs w:val="24"/>
              </w:rPr>
              <w:t>,</w:t>
            </w:r>
            <w:r w:rsidRPr="00694C68">
              <w:rPr>
                <w:rFonts w:ascii="Times New Roman" w:hAnsi="Times New Roman" w:cs="Times New Roman"/>
                <w:sz w:val="24"/>
                <w:szCs w:val="24"/>
                <w:lang w:val="kk-KZ"/>
              </w:rPr>
              <w:t>5</w:t>
            </w:r>
          </w:p>
        </w:tc>
        <w:tc>
          <w:tcPr>
            <w:tcW w:w="1014" w:type="dxa"/>
          </w:tcPr>
          <w:p w14:paraId="1F5398E6"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35,8</w:t>
            </w:r>
          </w:p>
        </w:tc>
        <w:tc>
          <w:tcPr>
            <w:tcW w:w="970" w:type="dxa"/>
          </w:tcPr>
          <w:p w14:paraId="651D5F95"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5,2</w:t>
            </w:r>
          </w:p>
        </w:tc>
        <w:tc>
          <w:tcPr>
            <w:tcW w:w="884" w:type="dxa"/>
          </w:tcPr>
          <w:p w14:paraId="32E8C187"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1,0</w:t>
            </w:r>
          </w:p>
        </w:tc>
        <w:tc>
          <w:tcPr>
            <w:tcW w:w="880" w:type="dxa"/>
          </w:tcPr>
          <w:p w14:paraId="26552F30" w14:textId="77777777" w:rsidR="00A00910" w:rsidRPr="00694C68" w:rsidRDefault="00A00910"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2,3</w:t>
            </w:r>
          </w:p>
        </w:tc>
        <w:tc>
          <w:tcPr>
            <w:tcW w:w="879" w:type="dxa"/>
          </w:tcPr>
          <w:p w14:paraId="2D00016E" w14:textId="77777777" w:rsidR="00A00910" w:rsidRPr="00694C68" w:rsidRDefault="00A00910"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25,4</w:t>
            </w:r>
          </w:p>
        </w:tc>
      </w:tr>
      <w:tr w:rsidR="00A00910" w:rsidRPr="00694C68" w14:paraId="1CE5C250" w14:textId="77777777" w:rsidTr="003C52D9">
        <w:tc>
          <w:tcPr>
            <w:tcW w:w="3918" w:type="dxa"/>
          </w:tcPr>
          <w:p w14:paraId="635A7DB6" w14:textId="77777777" w:rsidR="00A00910" w:rsidRPr="00694C68" w:rsidRDefault="00A00910"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Ж-85</w:t>
            </w:r>
          </w:p>
        </w:tc>
        <w:tc>
          <w:tcPr>
            <w:tcW w:w="1039" w:type="dxa"/>
          </w:tcPr>
          <w:p w14:paraId="2195ACED"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30,9</w:t>
            </w:r>
          </w:p>
        </w:tc>
        <w:tc>
          <w:tcPr>
            <w:tcW w:w="1014" w:type="dxa"/>
          </w:tcPr>
          <w:p w14:paraId="0617B29A"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35,4</w:t>
            </w:r>
          </w:p>
        </w:tc>
        <w:tc>
          <w:tcPr>
            <w:tcW w:w="970" w:type="dxa"/>
          </w:tcPr>
          <w:p w14:paraId="562B81C1"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5,0</w:t>
            </w:r>
          </w:p>
        </w:tc>
        <w:tc>
          <w:tcPr>
            <w:tcW w:w="884" w:type="dxa"/>
          </w:tcPr>
          <w:p w14:paraId="5E1DB1B6"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1,7</w:t>
            </w:r>
          </w:p>
        </w:tc>
        <w:tc>
          <w:tcPr>
            <w:tcW w:w="880" w:type="dxa"/>
          </w:tcPr>
          <w:p w14:paraId="343782D6"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2,4</w:t>
            </w:r>
          </w:p>
        </w:tc>
        <w:tc>
          <w:tcPr>
            <w:tcW w:w="879" w:type="dxa"/>
          </w:tcPr>
          <w:p w14:paraId="50A31EE9"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26,1</w:t>
            </w:r>
          </w:p>
        </w:tc>
      </w:tr>
      <w:tr w:rsidR="00A00910" w:rsidRPr="00694C68" w14:paraId="6ED5101E" w14:textId="77777777" w:rsidTr="003C52D9">
        <w:tc>
          <w:tcPr>
            <w:tcW w:w="3918" w:type="dxa"/>
          </w:tcPr>
          <w:p w14:paraId="355C3F98" w14:textId="77777777" w:rsidR="00A00910" w:rsidRPr="00694C68" w:rsidRDefault="00A00910" w:rsidP="00DC6788">
            <w:pPr>
              <w:contextualSpacing/>
              <w:jc w:val="both"/>
              <w:rPr>
                <w:rFonts w:ascii="Times New Roman" w:hAnsi="Times New Roman" w:cs="Times New Roman"/>
                <w:sz w:val="24"/>
                <w:szCs w:val="24"/>
              </w:rPr>
            </w:pPr>
            <w:r w:rsidRPr="00694C68">
              <w:rPr>
                <w:rFonts w:ascii="Times New Roman" w:hAnsi="Times New Roman" w:cs="Times New Roman"/>
                <w:sz w:val="24"/>
                <w:szCs w:val="24"/>
              </w:rPr>
              <w:t>Ж-75</w:t>
            </w:r>
          </w:p>
        </w:tc>
        <w:tc>
          <w:tcPr>
            <w:tcW w:w="1039" w:type="dxa"/>
          </w:tcPr>
          <w:p w14:paraId="2F007D77"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32,8</w:t>
            </w:r>
          </w:p>
        </w:tc>
        <w:tc>
          <w:tcPr>
            <w:tcW w:w="1014" w:type="dxa"/>
          </w:tcPr>
          <w:p w14:paraId="40DA1081"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36,0</w:t>
            </w:r>
          </w:p>
        </w:tc>
        <w:tc>
          <w:tcPr>
            <w:tcW w:w="970" w:type="dxa"/>
          </w:tcPr>
          <w:p w14:paraId="08B7E947"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4,8</w:t>
            </w:r>
          </w:p>
        </w:tc>
        <w:tc>
          <w:tcPr>
            <w:tcW w:w="884" w:type="dxa"/>
          </w:tcPr>
          <w:p w14:paraId="127CF60E"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1,5</w:t>
            </w:r>
          </w:p>
        </w:tc>
        <w:tc>
          <w:tcPr>
            <w:tcW w:w="880" w:type="dxa"/>
          </w:tcPr>
          <w:p w14:paraId="5EF81F79" w14:textId="77777777" w:rsidR="00A00910" w:rsidRPr="00694C68" w:rsidRDefault="00A00910" w:rsidP="00DC6788">
            <w:pPr>
              <w:contextualSpacing/>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2,1</w:t>
            </w:r>
          </w:p>
        </w:tc>
        <w:tc>
          <w:tcPr>
            <w:tcW w:w="879" w:type="dxa"/>
          </w:tcPr>
          <w:p w14:paraId="6FDC3B1F" w14:textId="77777777" w:rsidR="00A00910" w:rsidRPr="00694C68" w:rsidRDefault="00A00910"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25,3</w:t>
            </w:r>
          </w:p>
        </w:tc>
      </w:tr>
    </w:tbl>
    <w:p w14:paraId="7ED8327A" w14:textId="77777777" w:rsidR="002F3093" w:rsidRPr="00694C68" w:rsidRDefault="002F3093" w:rsidP="00DC6788">
      <w:pPr>
        <w:tabs>
          <w:tab w:val="left" w:pos="993"/>
        </w:tabs>
        <w:spacing w:after="0" w:line="240" w:lineRule="auto"/>
        <w:ind w:firstLine="567"/>
        <w:contextualSpacing/>
        <w:jc w:val="both"/>
        <w:rPr>
          <w:rFonts w:ascii="Times New Roman" w:hAnsi="Times New Roman" w:cs="Times New Roman"/>
          <w:sz w:val="28"/>
          <w:szCs w:val="28"/>
        </w:rPr>
      </w:pPr>
    </w:p>
    <w:p w14:paraId="47155B98" w14:textId="77777777" w:rsidR="008A0902" w:rsidRPr="00694C68" w:rsidRDefault="008A0902" w:rsidP="00DC6788">
      <w:pPr>
        <w:tabs>
          <w:tab w:val="left" w:pos="993"/>
        </w:tabs>
        <w:spacing w:after="0" w:line="240" w:lineRule="auto"/>
        <w:ind w:firstLine="567"/>
        <w:contextualSpacing/>
        <w:jc w:val="both"/>
        <w:rPr>
          <w:rFonts w:ascii="Times New Roman" w:hAnsi="Times New Roman" w:cs="Times New Roman"/>
          <w:b/>
          <w:bCs/>
          <w:sz w:val="28"/>
          <w:szCs w:val="28"/>
        </w:rPr>
      </w:pPr>
      <w:r w:rsidRPr="00694C68">
        <w:rPr>
          <w:rFonts w:ascii="Times New Roman" w:hAnsi="Times New Roman" w:cs="Times New Roman"/>
          <w:b/>
          <w:bCs/>
          <w:sz w:val="28"/>
          <w:szCs w:val="28"/>
        </w:rPr>
        <w:t>4.3 Сравнительный анализ технологических показателей плавки</w:t>
      </w:r>
    </w:p>
    <w:p w14:paraId="1967B801" w14:textId="77777777" w:rsidR="008A0902" w:rsidRPr="00694C68" w:rsidRDefault="008A0902" w:rsidP="00DC6788">
      <w:pPr>
        <w:tabs>
          <w:tab w:val="left" w:pos="993"/>
        </w:tabs>
        <w:spacing w:after="0" w:line="240" w:lineRule="auto"/>
        <w:ind w:firstLine="567"/>
        <w:contextualSpacing/>
        <w:jc w:val="both"/>
        <w:rPr>
          <w:rFonts w:ascii="Times New Roman" w:hAnsi="Times New Roman" w:cs="Times New Roman"/>
          <w:sz w:val="28"/>
          <w:szCs w:val="28"/>
        </w:rPr>
      </w:pPr>
    </w:p>
    <w:p w14:paraId="3B0AB36A" w14:textId="139889F6" w:rsidR="00A00910" w:rsidRPr="0078425F" w:rsidRDefault="00A0091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Результаты плавок убедительно демонстрируют, что выбор восстановителя оказывает прямое и предсказуемое влияние на эффективность металлургического процесса и качество конечного продукта. Результаты крупно-лабораторных испытаний (</w:t>
      </w:r>
      <w:r w:rsidR="00DF5E25">
        <w:rPr>
          <w:rFonts w:ascii="Times New Roman" w:hAnsi="Times New Roman" w:cs="Times New Roman"/>
          <w:sz w:val="28"/>
          <w:szCs w:val="28"/>
        </w:rPr>
        <w:t>т</w:t>
      </w:r>
      <w:r w:rsidRPr="00694C68">
        <w:rPr>
          <w:rFonts w:ascii="Times New Roman" w:hAnsi="Times New Roman" w:cs="Times New Roman"/>
          <w:sz w:val="28"/>
          <w:szCs w:val="28"/>
        </w:rPr>
        <w:t>аблица 4.</w:t>
      </w:r>
      <w:r w:rsidR="00DF5E25">
        <w:rPr>
          <w:rFonts w:ascii="Times New Roman" w:hAnsi="Times New Roman" w:cs="Times New Roman"/>
          <w:sz w:val="28"/>
          <w:szCs w:val="28"/>
        </w:rPr>
        <w:t>4</w:t>
      </w:r>
      <w:r w:rsidRPr="00694C68">
        <w:rPr>
          <w:rFonts w:ascii="Times New Roman" w:hAnsi="Times New Roman" w:cs="Times New Roman"/>
          <w:sz w:val="28"/>
          <w:szCs w:val="28"/>
        </w:rPr>
        <w:t xml:space="preserve">) служат окончательным подтверждением гипотезы о том, что реакционная способность восстановителя напрямую улучшает металлургические показатели. Композитный спецкокс Ж-75, чья повышенная реакционная способность (CRI = </w:t>
      </w:r>
      <w:r w:rsidRPr="00DF5E25">
        <w:rPr>
          <w:rFonts w:ascii="Times New Roman" w:hAnsi="Times New Roman" w:cs="Times New Roman"/>
          <w:sz w:val="28"/>
          <w:szCs w:val="28"/>
        </w:rPr>
        <w:t>71,8</w:t>
      </w:r>
      <w:r w:rsidR="00DF5E25" w:rsidRPr="00DF5E25">
        <w:rPr>
          <w:rFonts w:ascii="Times New Roman" w:hAnsi="Times New Roman" w:cs="Times New Roman"/>
          <w:sz w:val="28"/>
          <w:szCs w:val="28"/>
        </w:rPr>
        <w:t xml:space="preserve"> </w:t>
      </w:r>
      <w:r w:rsidRPr="00DF5E25">
        <w:rPr>
          <w:rFonts w:ascii="Times New Roman" w:hAnsi="Times New Roman" w:cs="Times New Roman"/>
          <w:sz w:val="28"/>
          <w:szCs w:val="28"/>
        </w:rPr>
        <w:t>%)</w:t>
      </w:r>
      <w:r w:rsidRPr="00694C68">
        <w:rPr>
          <w:rFonts w:ascii="Times New Roman" w:hAnsi="Times New Roman" w:cs="Times New Roman"/>
          <w:sz w:val="28"/>
          <w:szCs w:val="28"/>
        </w:rPr>
        <w:t xml:space="preserve"> была обоснована в Главе 2 как следствие его более развитой пористой микроструктуры, обеспечил наивысшее извлечение хрома на уровне </w:t>
      </w:r>
      <w:r w:rsidRPr="0078425F">
        <w:rPr>
          <w:rFonts w:ascii="Times New Roman" w:hAnsi="Times New Roman" w:cs="Times New Roman"/>
          <w:sz w:val="28"/>
          <w:szCs w:val="28"/>
        </w:rPr>
        <w:t>92,1 %. Это напрямую связано с интенсификацией восстановительных процессов, что подтверждается минимальным остаточным содержанием Cr</w:t>
      </w:r>
      <w:r w:rsidRPr="0078425F">
        <w:rPr>
          <w:rFonts w:ascii="Times New Roman" w:hAnsi="Times New Roman" w:cs="Times New Roman"/>
          <w:sz w:val="28"/>
          <w:szCs w:val="28"/>
          <w:vertAlign w:val="subscript"/>
        </w:rPr>
        <w:t>2</w:t>
      </w:r>
      <w:r w:rsidRPr="0078425F">
        <w:rPr>
          <w:rFonts w:ascii="Times New Roman" w:hAnsi="Times New Roman" w:cs="Times New Roman"/>
          <w:sz w:val="28"/>
          <w:szCs w:val="28"/>
        </w:rPr>
        <w:t>O</w:t>
      </w:r>
      <w:r w:rsidRPr="0078425F">
        <w:rPr>
          <w:rFonts w:ascii="Times New Roman" w:hAnsi="Times New Roman" w:cs="Times New Roman"/>
          <w:sz w:val="28"/>
          <w:szCs w:val="28"/>
          <w:vertAlign w:val="subscript"/>
        </w:rPr>
        <w:t>3</w:t>
      </w:r>
      <w:r w:rsidRPr="0078425F">
        <w:rPr>
          <w:rFonts w:ascii="Times New Roman" w:hAnsi="Times New Roman" w:cs="Times New Roman"/>
          <w:sz w:val="28"/>
          <w:szCs w:val="28"/>
        </w:rPr>
        <w:t xml:space="preserve"> в шлаке, сниженным до 4,8 %.</w:t>
      </w:r>
    </w:p>
    <w:p w14:paraId="2491B410" w14:textId="3948AA61" w:rsidR="00A00910" w:rsidRPr="00694C68" w:rsidRDefault="00972628" w:rsidP="00DC6788">
      <w:pPr>
        <w:tabs>
          <w:tab w:val="left" w:pos="993"/>
        </w:tabs>
        <w:spacing w:after="0" w:line="240" w:lineRule="auto"/>
        <w:ind w:firstLine="567"/>
        <w:contextualSpacing/>
        <w:jc w:val="both"/>
        <w:rPr>
          <w:rFonts w:ascii="Times New Roman" w:hAnsi="Times New Roman" w:cs="Times New Roman"/>
          <w:sz w:val="28"/>
          <w:szCs w:val="28"/>
        </w:rPr>
      </w:pPr>
      <w:bookmarkStart w:id="109" w:name="_Hlk213416892"/>
      <w:r w:rsidRPr="00694C68">
        <w:rPr>
          <w:rFonts w:ascii="Times New Roman" w:hAnsi="Times New Roman" w:cs="Times New Roman"/>
          <w:sz w:val="28"/>
          <w:szCs w:val="28"/>
        </w:rPr>
        <w:t xml:space="preserve">Для комплексной оценки эффективности разработанных восстановителей был проведен сравнительный анализ технико-экономических показателей плавки. В качестве базового процесса для сравнения были приняты усредненные технологические показатели, соответствующие работе на стандартном металлургическом коксе, используемом в отрасли. Результаты опытных плавок с применением спецкоксов Ж-100 и Ж-75 сопоставлялись с этим базовым вариантом по трем группам показателей: удельные расходы сырья и энергии, эффективность процесса и качество конечной продукции. </w:t>
      </w:r>
      <w:bookmarkEnd w:id="109"/>
      <w:r w:rsidRPr="00694C68">
        <w:rPr>
          <w:rFonts w:ascii="Times New Roman" w:hAnsi="Times New Roman" w:cs="Times New Roman"/>
          <w:sz w:val="28"/>
          <w:szCs w:val="28"/>
        </w:rPr>
        <w:t>Сводные данные представлены в таблице 4.</w:t>
      </w:r>
      <w:r w:rsidR="00A86EC1">
        <w:rPr>
          <w:rFonts w:ascii="Times New Roman" w:hAnsi="Times New Roman" w:cs="Times New Roman"/>
          <w:sz w:val="28"/>
          <w:szCs w:val="28"/>
        </w:rPr>
        <w:t>6</w:t>
      </w:r>
    </w:p>
    <w:p w14:paraId="04B59964" w14:textId="77777777" w:rsidR="00972628" w:rsidRPr="00694C68" w:rsidRDefault="00972628" w:rsidP="00DC6788">
      <w:pPr>
        <w:tabs>
          <w:tab w:val="left" w:pos="993"/>
        </w:tabs>
        <w:spacing w:after="0" w:line="240" w:lineRule="auto"/>
        <w:ind w:firstLine="567"/>
        <w:contextualSpacing/>
        <w:jc w:val="both"/>
        <w:rPr>
          <w:rFonts w:ascii="Times New Roman" w:hAnsi="Times New Roman" w:cs="Times New Roman"/>
          <w:sz w:val="28"/>
          <w:szCs w:val="28"/>
        </w:rPr>
      </w:pPr>
    </w:p>
    <w:p w14:paraId="45CA410F" w14:textId="04CEA1BF" w:rsidR="00A00910" w:rsidRPr="00694C68" w:rsidRDefault="00A00910" w:rsidP="00DC6788">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Таблица 4.</w:t>
      </w:r>
      <w:r w:rsidR="00A86EC1">
        <w:rPr>
          <w:rFonts w:ascii="Times New Roman" w:hAnsi="Times New Roman" w:cs="Times New Roman"/>
          <w:sz w:val="28"/>
          <w:szCs w:val="28"/>
        </w:rPr>
        <w:t>6</w:t>
      </w:r>
      <w:r w:rsidRPr="00694C68">
        <w:rPr>
          <w:rFonts w:ascii="Times New Roman" w:hAnsi="Times New Roman" w:cs="Times New Roman"/>
          <w:sz w:val="28"/>
          <w:szCs w:val="28"/>
        </w:rPr>
        <w:t xml:space="preserve"> – </w:t>
      </w:r>
      <w:r w:rsidR="00972628" w:rsidRPr="00694C68">
        <w:rPr>
          <w:rFonts w:ascii="Times New Roman" w:hAnsi="Times New Roman" w:cs="Times New Roman"/>
          <w:sz w:val="28"/>
          <w:szCs w:val="28"/>
        </w:rPr>
        <w:t>Сравнительные технико-экономические показатели выплавки высокоуглеродистого феррохрома с использованием различных восстановителей</w:t>
      </w:r>
    </w:p>
    <w:tbl>
      <w:tblPr>
        <w:tblStyle w:val="a5"/>
        <w:tblW w:w="0" w:type="auto"/>
        <w:tblLook w:val="04A0" w:firstRow="1" w:lastRow="0" w:firstColumn="1" w:lastColumn="0" w:noHBand="0" w:noVBand="1"/>
      </w:tblPr>
      <w:tblGrid>
        <w:gridCol w:w="1833"/>
        <w:gridCol w:w="959"/>
        <w:gridCol w:w="1593"/>
        <w:gridCol w:w="1929"/>
        <w:gridCol w:w="1929"/>
        <w:gridCol w:w="1385"/>
      </w:tblGrid>
      <w:tr w:rsidR="00972628" w:rsidRPr="00694C68" w14:paraId="1DE154C4" w14:textId="77777777" w:rsidTr="00972628">
        <w:tc>
          <w:tcPr>
            <w:tcW w:w="1833" w:type="dxa"/>
          </w:tcPr>
          <w:p w14:paraId="7B2EAAF9"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Показатель</w:t>
            </w:r>
          </w:p>
        </w:tc>
        <w:tc>
          <w:tcPr>
            <w:tcW w:w="959" w:type="dxa"/>
          </w:tcPr>
          <w:p w14:paraId="4861FA15"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Ед. изм.</w:t>
            </w:r>
          </w:p>
        </w:tc>
        <w:tc>
          <w:tcPr>
            <w:tcW w:w="1593" w:type="dxa"/>
          </w:tcPr>
          <w:p w14:paraId="71C3D98F"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Базовый процесс (стандартный кокс)</w:t>
            </w:r>
          </w:p>
        </w:tc>
        <w:tc>
          <w:tcPr>
            <w:tcW w:w="1929" w:type="dxa"/>
          </w:tcPr>
          <w:p w14:paraId="017E2C4D"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Опытный процесс с восстановителем Ж-100</w:t>
            </w:r>
          </w:p>
        </w:tc>
        <w:tc>
          <w:tcPr>
            <w:tcW w:w="1929" w:type="dxa"/>
          </w:tcPr>
          <w:p w14:paraId="6076486F"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Опытный процесс с восстановителем Ж-75</w:t>
            </w:r>
          </w:p>
        </w:tc>
        <w:tc>
          <w:tcPr>
            <w:tcW w:w="1385" w:type="dxa"/>
          </w:tcPr>
          <w:p w14:paraId="34C5A896"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Улучшение (Ж-75 / Базовый), %</w:t>
            </w:r>
          </w:p>
        </w:tc>
      </w:tr>
      <w:tr w:rsidR="00972628" w:rsidRPr="00694C68" w14:paraId="44A9CCC8" w14:textId="77777777" w:rsidTr="00972628">
        <w:tc>
          <w:tcPr>
            <w:tcW w:w="1833" w:type="dxa"/>
          </w:tcPr>
          <w:p w14:paraId="687DA79C"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 Удельные расходы на 1 т сплава (Вход)</w:t>
            </w:r>
          </w:p>
        </w:tc>
        <w:tc>
          <w:tcPr>
            <w:tcW w:w="7795" w:type="dxa"/>
            <w:gridSpan w:val="5"/>
          </w:tcPr>
          <w:p w14:paraId="379405A8" w14:textId="77777777" w:rsidR="00972628" w:rsidRPr="00694C68" w:rsidRDefault="00972628" w:rsidP="00DC6788">
            <w:pPr>
              <w:contextualSpacing/>
              <w:jc w:val="center"/>
              <w:rPr>
                <w:rFonts w:ascii="Times New Roman" w:hAnsi="Times New Roman" w:cs="Times New Roman"/>
                <w:sz w:val="24"/>
                <w:szCs w:val="24"/>
              </w:rPr>
            </w:pPr>
          </w:p>
        </w:tc>
      </w:tr>
      <w:tr w:rsidR="00972628" w:rsidRPr="00694C68" w14:paraId="26ECD216" w14:textId="77777777" w:rsidTr="00972628">
        <w:tc>
          <w:tcPr>
            <w:tcW w:w="1833" w:type="dxa"/>
          </w:tcPr>
          <w:p w14:paraId="4121EAD3"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Руда хромовая</w:t>
            </w:r>
          </w:p>
        </w:tc>
        <w:tc>
          <w:tcPr>
            <w:tcW w:w="959" w:type="dxa"/>
          </w:tcPr>
          <w:p w14:paraId="4D3A7625"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кг/т</w:t>
            </w:r>
          </w:p>
        </w:tc>
        <w:tc>
          <w:tcPr>
            <w:tcW w:w="1593" w:type="dxa"/>
          </w:tcPr>
          <w:p w14:paraId="56D34CF2"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2450</w:t>
            </w:r>
          </w:p>
        </w:tc>
        <w:tc>
          <w:tcPr>
            <w:tcW w:w="1929" w:type="dxa"/>
          </w:tcPr>
          <w:p w14:paraId="033BC226"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2409,3</w:t>
            </w:r>
          </w:p>
        </w:tc>
        <w:tc>
          <w:tcPr>
            <w:tcW w:w="1929" w:type="dxa"/>
          </w:tcPr>
          <w:p w14:paraId="2693E44D"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2411,6</w:t>
            </w:r>
          </w:p>
        </w:tc>
        <w:tc>
          <w:tcPr>
            <w:tcW w:w="1385" w:type="dxa"/>
          </w:tcPr>
          <w:p w14:paraId="12AA362B"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-1,6</w:t>
            </w:r>
          </w:p>
        </w:tc>
      </w:tr>
      <w:tr w:rsidR="00972628" w:rsidRPr="00694C68" w14:paraId="4D4FFE14" w14:textId="77777777" w:rsidTr="00972628">
        <w:tc>
          <w:tcPr>
            <w:tcW w:w="1833" w:type="dxa"/>
          </w:tcPr>
          <w:p w14:paraId="66444DE3"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Кварцит</w:t>
            </w:r>
          </w:p>
        </w:tc>
        <w:tc>
          <w:tcPr>
            <w:tcW w:w="959" w:type="dxa"/>
          </w:tcPr>
          <w:p w14:paraId="656CEAA2"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кг/т</w:t>
            </w:r>
          </w:p>
        </w:tc>
        <w:tc>
          <w:tcPr>
            <w:tcW w:w="1593" w:type="dxa"/>
          </w:tcPr>
          <w:p w14:paraId="1E723BA5"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260</w:t>
            </w:r>
          </w:p>
        </w:tc>
        <w:tc>
          <w:tcPr>
            <w:tcW w:w="1929" w:type="dxa"/>
          </w:tcPr>
          <w:p w14:paraId="1F66E6E9"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254,8</w:t>
            </w:r>
          </w:p>
        </w:tc>
        <w:tc>
          <w:tcPr>
            <w:tcW w:w="1929" w:type="dxa"/>
          </w:tcPr>
          <w:p w14:paraId="49B53470"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256,1</w:t>
            </w:r>
          </w:p>
        </w:tc>
        <w:tc>
          <w:tcPr>
            <w:tcW w:w="1385" w:type="dxa"/>
          </w:tcPr>
          <w:p w14:paraId="47A98494"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-1,5</w:t>
            </w:r>
          </w:p>
        </w:tc>
      </w:tr>
      <w:tr w:rsidR="00972628" w:rsidRPr="00694C68" w14:paraId="2DA9F096" w14:textId="77777777" w:rsidTr="00972628">
        <w:tc>
          <w:tcPr>
            <w:tcW w:w="1833" w:type="dxa"/>
          </w:tcPr>
          <w:p w14:paraId="10D316B7"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Восстановитель</w:t>
            </w:r>
          </w:p>
        </w:tc>
        <w:tc>
          <w:tcPr>
            <w:tcW w:w="959" w:type="dxa"/>
          </w:tcPr>
          <w:p w14:paraId="0D1B2EF8"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кг/т</w:t>
            </w:r>
          </w:p>
        </w:tc>
        <w:tc>
          <w:tcPr>
            <w:tcW w:w="1593" w:type="dxa"/>
          </w:tcPr>
          <w:p w14:paraId="66E59451"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500</w:t>
            </w:r>
          </w:p>
        </w:tc>
        <w:tc>
          <w:tcPr>
            <w:tcW w:w="1929" w:type="dxa"/>
          </w:tcPr>
          <w:p w14:paraId="1077D86C"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480,8</w:t>
            </w:r>
          </w:p>
        </w:tc>
        <w:tc>
          <w:tcPr>
            <w:tcW w:w="1929" w:type="dxa"/>
          </w:tcPr>
          <w:p w14:paraId="60B65769"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476,2</w:t>
            </w:r>
          </w:p>
        </w:tc>
        <w:tc>
          <w:tcPr>
            <w:tcW w:w="1385" w:type="dxa"/>
          </w:tcPr>
          <w:p w14:paraId="4E444F7B"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-4,8</w:t>
            </w:r>
          </w:p>
        </w:tc>
      </w:tr>
      <w:tr w:rsidR="00972628" w:rsidRPr="00694C68" w14:paraId="7E3061FE" w14:textId="77777777" w:rsidTr="00972628">
        <w:tc>
          <w:tcPr>
            <w:tcW w:w="1833" w:type="dxa"/>
          </w:tcPr>
          <w:p w14:paraId="6B7F683B"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Электроэнергия</w:t>
            </w:r>
          </w:p>
        </w:tc>
        <w:tc>
          <w:tcPr>
            <w:tcW w:w="959" w:type="dxa"/>
          </w:tcPr>
          <w:p w14:paraId="11CE930D"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кВт·ч/т</w:t>
            </w:r>
          </w:p>
        </w:tc>
        <w:tc>
          <w:tcPr>
            <w:tcW w:w="1593" w:type="dxa"/>
          </w:tcPr>
          <w:p w14:paraId="3CEC17B0"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3900</w:t>
            </w:r>
          </w:p>
        </w:tc>
        <w:tc>
          <w:tcPr>
            <w:tcW w:w="1929" w:type="dxa"/>
          </w:tcPr>
          <w:p w14:paraId="48559D18"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3850</w:t>
            </w:r>
          </w:p>
        </w:tc>
        <w:tc>
          <w:tcPr>
            <w:tcW w:w="1929" w:type="dxa"/>
          </w:tcPr>
          <w:p w14:paraId="1778799D"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3800</w:t>
            </w:r>
          </w:p>
        </w:tc>
        <w:tc>
          <w:tcPr>
            <w:tcW w:w="1385" w:type="dxa"/>
          </w:tcPr>
          <w:p w14:paraId="03DE31FD"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-2,6</w:t>
            </w:r>
          </w:p>
        </w:tc>
      </w:tr>
      <w:tr w:rsidR="00972628" w:rsidRPr="00694C68" w14:paraId="02785092" w14:textId="77777777" w:rsidTr="005C0310">
        <w:tc>
          <w:tcPr>
            <w:tcW w:w="1833" w:type="dxa"/>
          </w:tcPr>
          <w:p w14:paraId="212C3820"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 Показатели эффективности процесса (Процесс)</w:t>
            </w:r>
          </w:p>
        </w:tc>
        <w:tc>
          <w:tcPr>
            <w:tcW w:w="7795" w:type="dxa"/>
            <w:gridSpan w:val="5"/>
          </w:tcPr>
          <w:p w14:paraId="3871D800" w14:textId="77777777" w:rsidR="00972628" w:rsidRPr="00694C68" w:rsidRDefault="00972628" w:rsidP="00DC6788">
            <w:pPr>
              <w:contextualSpacing/>
              <w:jc w:val="center"/>
              <w:rPr>
                <w:rFonts w:ascii="Times New Roman" w:hAnsi="Times New Roman" w:cs="Times New Roman"/>
                <w:sz w:val="24"/>
                <w:szCs w:val="24"/>
              </w:rPr>
            </w:pPr>
          </w:p>
        </w:tc>
      </w:tr>
      <w:tr w:rsidR="00972628" w:rsidRPr="00694C68" w14:paraId="006807A3" w14:textId="77777777" w:rsidTr="00972628">
        <w:tc>
          <w:tcPr>
            <w:tcW w:w="1833" w:type="dxa"/>
          </w:tcPr>
          <w:p w14:paraId="5CB798F9"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Извлечение хрома в сплав</w:t>
            </w:r>
          </w:p>
        </w:tc>
        <w:tc>
          <w:tcPr>
            <w:tcW w:w="959" w:type="dxa"/>
          </w:tcPr>
          <w:p w14:paraId="0A74818C"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w:t>
            </w:r>
          </w:p>
        </w:tc>
        <w:tc>
          <w:tcPr>
            <w:tcW w:w="1593" w:type="dxa"/>
          </w:tcPr>
          <w:p w14:paraId="329A905B"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90</w:t>
            </w:r>
          </w:p>
        </w:tc>
        <w:tc>
          <w:tcPr>
            <w:tcW w:w="1929" w:type="dxa"/>
          </w:tcPr>
          <w:p w14:paraId="6EA0CB3F"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91,5</w:t>
            </w:r>
          </w:p>
        </w:tc>
        <w:tc>
          <w:tcPr>
            <w:tcW w:w="1929" w:type="dxa"/>
          </w:tcPr>
          <w:p w14:paraId="29A22813"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92,1</w:t>
            </w:r>
          </w:p>
        </w:tc>
        <w:tc>
          <w:tcPr>
            <w:tcW w:w="1385" w:type="dxa"/>
          </w:tcPr>
          <w:p w14:paraId="4CE821DD"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+2,3</w:t>
            </w:r>
          </w:p>
        </w:tc>
      </w:tr>
      <w:tr w:rsidR="00972628" w:rsidRPr="00694C68" w14:paraId="0BDD87E3" w14:textId="77777777" w:rsidTr="00972628">
        <w:tc>
          <w:tcPr>
            <w:tcW w:w="1833" w:type="dxa"/>
          </w:tcPr>
          <w:p w14:paraId="31F99E5B"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Остаточное содержание Cr</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r w:rsidRPr="00694C68">
              <w:rPr>
                <w:rFonts w:ascii="Times New Roman" w:hAnsi="Times New Roman" w:cs="Times New Roman"/>
                <w:sz w:val="24"/>
                <w:szCs w:val="24"/>
              </w:rPr>
              <w:t xml:space="preserve"> в шлаке</w:t>
            </w:r>
          </w:p>
        </w:tc>
        <w:tc>
          <w:tcPr>
            <w:tcW w:w="959" w:type="dxa"/>
          </w:tcPr>
          <w:p w14:paraId="503CCDFE"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w:t>
            </w:r>
          </w:p>
        </w:tc>
        <w:tc>
          <w:tcPr>
            <w:tcW w:w="1593" w:type="dxa"/>
          </w:tcPr>
          <w:p w14:paraId="47B775B2"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6</w:t>
            </w:r>
          </w:p>
        </w:tc>
        <w:tc>
          <w:tcPr>
            <w:tcW w:w="1929" w:type="dxa"/>
          </w:tcPr>
          <w:p w14:paraId="642B0122"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5,2</w:t>
            </w:r>
          </w:p>
        </w:tc>
        <w:tc>
          <w:tcPr>
            <w:tcW w:w="1929" w:type="dxa"/>
          </w:tcPr>
          <w:p w14:paraId="60D75C87"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4,8</w:t>
            </w:r>
          </w:p>
        </w:tc>
        <w:tc>
          <w:tcPr>
            <w:tcW w:w="1385" w:type="dxa"/>
          </w:tcPr>
          <w:p w14:paraId="41058574"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-20</w:t>
            </w:r>
          </w:p>
        </w:tc>
      </w:tr>
      <w:tr w:rsidR="00972628" w:rsidRPr="00694C68" w14:paraId="3E40C6B7" w14:textId="77777777" w:rsidTr="005C0310">
        <w:tc>
          <w:tcPr>
            <w:tcW w:w="1833" w:type="dxa"/>
          </w:tcPr>
          <w:p w14:paraId="4CB2D3A6"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 Качество продукции (Выход)</w:t>
            </w:r>
          </w:p>
        </w:tc>
        <w:tc>
          <w:tcPr>
            <w:tcW w:w="7795" w:type="dxa"/>
            <w:gridSpan w:val="5"/>
          </w:tcPr>
          <w:p w14:paraId="036E6C63" w14:textId="77777777" w:rsidR="00972628" w:rsidRPr="00694C68" w:rsidRDefault="00972628" w:rsidP="00DC6788">
            <w:pPr>
              <w:contextualSpacing/>
              <w:jc w:val="center"/>
              <w:rPr>
                <w:rFonts w:ascii="Times New Roman" w:hAnsi="Times New Roman" w:cs="Times New Roman"/>
                <w:sz w:val="24"/>
                <w:szCs w:val="24"/>
              </w:rPr>
            </w:pPr>
          </w:p>
        </w:tc>
      </w:tr>
      <w:tr w:rsidR="00972628" w:rsidRPr="00694C68" w14:paraId="3FBB9A3D" w14:textId="77777777" w:rsidTr="00972628">
        <w:tc>
          <w:tcPr>
            <w:tcW w:w="1833" w:type="dxa"/>
          </w:tcPr>
          <w:p w14:paraId="56142F86"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Содержание P в сплаве</w:t>
            </w:r>
          </w:p>
        </w:tc>
        <w:tc>
          <w:tcPr>
            <w:tcW w:w="959" w:type="dxa"/>
          </w:tcPr>
          <w:p w14:paraId="5F7007BC"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w:t>
            </w:r>
          </w:p>
        </w:tc>
        <w:tc>
          <w:tcPr>
            <w:tcW w:w="1593" w:type="dxa"/>
          </w:tcPr>
          <w:p w14:paraId="67E5B241"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0,06</w:t>
            </w:r>
          </w:p>
        </w:tc>
        <w:tc>
          <w:tcPr>
            <w:tcW w:w="1929" w:type="dxa"/>
          </w:tcPr>
          <w:p w14:paraId="71F44439"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0,044</w:t>
            </w:r>
          </w:p>
        </w:tc>
        <w:tc>
          <w:tcPr>
            <w:tcW w:w="1929" w:type="dxa"/>
          </w:tcPr>
          <w:p w14:paraId="42EA2C07"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0,03</w:t>
            </w:r>
          </w:p>
        </w:tc>
        <w:tc>
          <w:tcPr>
            <w:tcW w:w="1385" w:type="dxa"/>
          </w:tcPr>
          <w:p w14:paraId="2CA7E2FC"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-50</w:t>
            </w:r>
          </w:p>
        </w:tc>
      </w:tr>
      <w:tr w:rsidR="00972628" w:rsidRPr="00694C68" w14:paraId="7F9C1984" w14:textId="77777777" w:rsidTr="00972628">
        <w:tc>
          <w:tcPr>
            <w:tcW w:w="1833" w:type="dxa"/>
          </w:tcPr>
          <w:p w14:paraId="1B18F4F2"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Содержание S в сплаве</w:t>
            </w:r>
          </w:p>
        </w:tc>
        <w:tc>
          <w:tcPr>
            <w:tcW w:w="959" w:type="dxa"/>
          </w:tcPr>
          <w:p w14:paraId="2779B923"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w:t>
            </w:r>
          </w:p>
        </w:tc>
        <w:tc>
          <w:tcPr>
            <w:tcW w:w="1593" w:type="dxa"/>
          </w:tcPr>
          <w:p w14:paraId="03C049A9"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0,03</w:t>
            </w:r>
          </w:p>
        </w:tc>
        <w:tc>
          <w:tcPr>
            <w:tcW w:w="1929" w:type="dxa"/>
          </w:tcPr>
          <w:p w14:paraId="02D698FD"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0,024</w:t>
            </w:r>
          </w:p>
        </w:tc>
        <w:tc>
          <w:tcPr>
            <w:tcW w:w="1929" w:type="dxa"/>
          </w:tcPr>
          <w:p w14:paraId="7DB7C50C"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0,02</w:t>
            </w:r>
          </w:p>
        </w:tc>
        <w:tc>
          <w:tcPr>
            <w:tcW w:w="1385" w:type="dxa"/>
          </w:tcPr>
          <w:p w14:paraId="0E0F64D6" w14:textId="77777777" w:rsidR="00972628" w:rsidRPr="00694C68" w:rsidRDefault="00972628" w:rsidP="00DC6788">
            <w:pPr>
              <w:contextualSpacing/>
              <w:jc w:val="center"/>
              <w:rPr>
                <w:rFonts w:ascii="Times New Roman" w:hAnsi="Times New Roman" w:cs="Times New Roman"/>
                <w:sz w:val="24"/>
                <w:szCs w:val="24"/>
              </w:rPr>
            </w:pPr>
            <w:r w:rsidRPr="00694C68">
              <w:rPr>
                <w:rFonts w:ascii="Times New Roman" w:hAnsi="Times New Roman" w:cs="Times New Roman"/>
                <w:sz w:val="24"/>
                <w:szCs w:val="24"/>
              </w:rPr>
              <w:t>-33,3</w:t>
            </w:r>
          </w:p>
        </w:tc>
      </w:tr>
    </w:tbl>
    <w:p w14:paraId="228BCA80" w14:textId="77777777" w:rsidR="00A00910" w:rsidRPr="00694C68" w:rsidRDefault="00A00910" w:rsidP="00DC6788">
      <w:pPr>
        <w:tabs>
          <w:tab w:val="left" w:pos="993"/>
        </w:tabs>
        <w:spacing w:after="0" w:line="240" w:lineRule="auto"/>
        <w:ind w:firstLine="567"/>
        <w:contextualSpacing/>
        <w:jc w:val="both"/>
        <w:rPr>
          <w:rFonts w:ascii="Times New Roman" w:hAnsi="Times New Roman" w:cs="Times New Roman"/>
          <w:sz w:val="28"/>
          <w:szCs w:val="28"/>
        </w:rPr>
      </w:pPr>
    </w:p>
    <w:p w14:paraId="67E4598E" w14:textId="2CC140CB" w:rsidR="00A00910" w:rsidRPr="00694C68" w:rsidRDefault="00A0091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Системное повышение эффективности находит отражение и в показателях энергопотребления. Превосходные </w:t>
      </w:r>
      <w:bookmarkStart w:id="110" w:name="_Hlk213416863"/>
      <w:r w:rsidRPr="00694C68">
        <w:rPr>
          <w:rFonts w:ascii="Times New Roman" w:hAnsi="Times New Roman" w:cs="Times New Roman"/>
          <w:sz w:val="28"/>
          <w:szCs w:val="28"/>
        </w:rPr>
        <w:t xml:space="preserve">характеристики восстановителя Ж-75 привели к снижению удельного расхода электроэнергии до </w:t>
      </w:r>
      <w:r w:rsidRPr="0078425F">
        <w:rPr>
          <w:rFonts w:ascii="Times New Roman" w:hAnsi="Times New Roman" w:cs="Times New Roman"/>
          <w:sz w:val="28"/>
          <w:szCs w:val="28"/>
        </w:rPr>
        <w:t xml:space="preserve">3800 кВт·ч/т, что является наименьшим значением среди всех испытанных материалов. Это снижение </w:t>
      </w:r>
      <w:r w:rsidRPr="00A81444">
        <w:rPr>
          <w:rFonts w:ascii="Times New Roman" w:hAnsi="Times New Roman" w:cs="Times New Roman"/>
          <w:sz w:val="28"/>
          <w:szCs w:val="28"/>
        </w:rPr>
        <w:t>на 1,3</w:t>
      </w:r>
      <w:r w:rsidR="00A81444" w:rsidRPr="00A81444">
        <w:rPr>
          <w:rFonts w:ascii="Times New Roman" w:hAnsi="Times New Roman" w:cs="Times New Roman"/>
          <w:sz w:val="28"/>
          <w:szCs w:val="28"/>
        </w:rPr>
        <w:t xml:space="preserve"> </w:t>
      </w:r>
      <w:r w:rsidRPr="00A81444">
        <w:rPr>
          <w:rFonts w:ascii="Times New Roman" w:hAnsi="Times New Roman" w:cs="Times New Roman"/>
          <w:sz w:val="28"/>
          <w:szCs w:val="28"/>
        </w:rPr>
        <w:t>% по</w:t>
      </w:r>
      <w:r w:rsidRPr="0078425F">
        <w:rPr>
          <w:rFonts w:ascii="Times New Roman" w:hAnsi="Times New Roman" w:cs="Times New Roman"/>
          <w:sz w:val="28"/>
          <w:szCs w:val="28"/>
        </w:rPr>
        <w:t xml:space="preserve"> сравнению с коксом Ж-100 является прямым следствием более полного извлечения хрома, что минимизирует энергию, затрачиваемую</w:t>
      </w:r>
      <w:r w:rsidRPr="00694C68">
        <w:rPr>
          <w:rFonts w:ascii="Times New Roman" w:hAnsi="Times New Roman" w:cs="Times New Roman"/>
          <w:sz w:val="28"/>
          <w:szCs w:val="28"/>
        </w:rPr>
        <w:t xml:space="preserve"> на нагрев невосстановленных оксидов, которые в конечном итоге теряются со шлаком.</w:t>
      </w:r>
    </w:p>
    <w:bookmarkEnd w:id="110"/>
    <w:p w14:paraId="3E4C7A3F" w14:textId="6A841D5D" w:rsidR="00A00910" w:rsidRPr="00694C68" w:rsidRDefault="00A0091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Сравнение экспериментальных результатов с данными термодинамического моделирования позволяет не только </w:t>
      </w:r>
      <w:r w:rsidR="00236ABB" w:rsidRPr="00694C68">
        <w:rPr>
          <w:rFonts w:ascii="Times New Roman" w:hAnsi="Times New Roman" w:cs="Times New Roman"/>
          <w:sz w:val="28"/>
          <w:szCs w:val="28"/>
        </w:rPr>
        <w:t>проверить</w:t>
      </w:r>
      <w:r w:rsidRPr="00694C68">
        <w:rPr>
          <w:rFonts w:ascii="Times New Roman" w:hAnsi="Times New Roman" w:cs="Times New Roman"/>
          <w:sz w:val="28"/>
          <w:szCs w:val="28"/>
        </w:rPr>
        <w:t xml:space="preserve"> модель, но и использовать ее как аналитический инструмент для понимания фундаментальных ограничений реального процесса. Моделирование в HSC Chemistry рассчитывает равновесное состояние системы, то есть теоретический максимум эффективности, достижимый при бесконечно долгом времени реакции.</w:t>
      </w:r>
    </w:p>
    <w:p w14:paraId="16FA9EAD" w14:textId="77777777" w:rsidR="00A00910" w:rsidRPr="00694C68" w:rsidRDefault="00A0091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Наиболее показательным является сравнение по содержанию оксида хрома в шлаке. Термодинамическая модель предсказывает практически полное восстановление хрома, при котором остаточное содержание Cr</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в шлаке стремится к нулю (0,09-0,19 %). В то же время, экспериментальные данные показывают реальное содержание Cr</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на уровне 4,8-5,2 %. Эта разница, составляющая около 4,7 процентных пункта, представляет собой «кинетический разрыв». Его существование доказывает, что реальный промышленный процесс лимитируется не термодинамикой (реакции возможны), а кинетикой – скоростью массо- и теплопереноса, недостаточным временем пребывания реагентов в зоне высоких температур и физическим уносом частиц руды в шлаковую фазу. Таким образом, модель адекватна не только для предсказания принципиальной возможности процесса, но и для количественной оценки неидеальности реальной технологии, указывая на потенциальные направления для ее интенсификации (например, оптимизация гранулометрического состава шихты, улучшение перемешивания в ванне).</w:t>
      </w:r>
    </w:p>
    <w:p w14:paraId="27A619E2" w14:textId="77777777" w:rsidR="00A00910" w:rsidRPr="00694C68" w:rsidRDefault="00A00910" w:rsidP="00DC6788">
      <w:pPr>
        <w:tabs>
          <w:tab w:val="left" w:pos="993"/>
        </w:tabs>
        <w:spacing w:after="0" w:line="240" w:lineRule="auto"/>
        <w:ind w:firstLine="567"/>
        <w:contextualSpacing/>
        <w:jc w:val="both"/>
        <w:rPr>
          <w:rFonts w:ascii="Times New Roman" w:hAnsi="Times New Roman" w:cs="Times New Roman"/>
          <w:sz w:val="28"/>
          <w:szCs w:val="28"/>
        </w:rPr>
      </w:pPr>
    </w:p>
    <w:p w14:paraId="2A3BAE12" w14:textId="77777777" w:rsidR="00A00910" w:rsidRPr="00694C68" w:rsidRDefault="00A00910" w:rsidP="00DC6788">
      <w:pPr>
        <w:tabs>
          <w:tab w:val="left" w:pos="993"/>
        </w:tabs>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Таблица 4.7 – Сравнение расчетных (модель HSC) и экспериментальных (печь 80 кВА) составов продуктов плавки с использованием кокса Ж-75</w:t>
      </w:r>
    </w:p>
    <w:tbl>
      <w:tblPr>
        <w:tblStyle w:val="a5"/>
        <w:tblW w:w="0" w:type="auto"/>
        <w:tblLook w:val="04A0" w:firstRow="1" w:lastRow="0" w:firstColumn="1" w:lastColumn="0" w:noHBand="0" w:noVBand="1"/>
      </w:tblPr>
      <w:tblGrid>
        <w:gridCol w:w="2263"/>
        <w:gridCol w:w="2552"/>
        <w:gridCol w:w="2410"/>
        <w:gridCol w:w="2403"/>
      </w:tblGrid>
      <w:tr w:rsidR="00A00910" w:rsidRPr="00694C68" w14:paraId="5973FEAA" w14:textId="77777777" w:rsidTr="00CC5CD1">
        <w:tc>
          <w:tcPr>
            <w:tcW w:w="2263" w:type="dxa"/>
          </w:tcPr>
          <w:p w14:paraId="4E91C081"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Показатель</w:t>
            </w:r>
          </w:p>
        </w:tc>
        <w:tc>
          <w:tcPr>
            <w:tcW w:w="2552" w:type="dxa"/>
          </w:tcPr>
          <w:p w14:paraId="3DF5FD7C" w14:textId="77777777" w:rsidR="00A81444"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 xml:space="preserve">Состав </w:t>
            </w:r>
          </w:p>
          <w:p w14:paraId="4892F825" w14:textId="696760B5"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(модель HSC), %</w:t>
            </w:r>
          </w:p>
        </w:tc>
        <w:tc>
          <w:tcPr>
            <w:tcW w:w="2410" w:type="dxa"/>
          </w:tcPr>
          <w:p w14:paraId="494670C4"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Состав (эксперимент), %</w:t>
            </w:r>
          </w:p>
        </w:tc>
        <w:tc>
          <w:tcPr>
            <w:tcW w:w="2403" w:type="dxa"/>
          </w:tcPr>
          <w:p w14:paraId="2E60FA6D"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Абсолютное отклонение, %</w:t>
            </w:r>
          </w:p>
        </w:tc>
      </w:tr>
      <w:tr w:rsidR="00A00910" w:rsidRPr="00694C68" w14:paraId="5227DE27" w14:textId="77777777" w:rsidTr="00CC5CD1">
        <w:tc>
          <w:tcPr>
            <w:tcW w:w="2263" w:type="dxa"/>
          </w:tcPr>
          <w:p w14:paraId="51FD9C25"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Сплав</w:t>
            </w:r>
          </w:p>
        </w:tc>
        <w:tc>
          <w:tcPr>
            <w:tcW w:w="2552" w:type="dxa"/>
          </w:tcPr>
          <w:p w14:paraId="095C0FDC" w14:textId="77777777" w:rsidR="00A00910" w:rsidRPr="00694C68" w:rsidRDefault="00A00910" w:rsidP="00DC6788">
            <w:pPr>
              <w:tabs>
                <w:tab w:val="left" w:pos="993"/>
              </w:tabs>
              <w:contextualSpacing/>
              <w:jc w:val="both"/>
              <w:rPr>
                <w:rFonts w:ascii="Times New Roman" w:hAnsi="Times New Roman" w:cs="Times New Roman"/>
                <w:sz w:val="24"/>
                <w:szCs w:val="24"/>
              </w:rPr>
            </w:pPr>
          </w:p>
        </w:tc>
        <w:tc>
          <w:tcPr>
            <w:tcW w:w="2410" w:type="dxa"/>
          </w:tcPr>
          <w:p w14:paraId="2BD92B49" w14:textId="77777777" w:rsidR="00A00910" w:rsidRPr="00694C68" w:rsidRDefault="00A00910" w:rsidP="00DC6788">
            <w:pPr>
              <w:tabs>
                <w:tab w:val="left" w:pos="993"/>
              </w:tabs>
              <w:contextualSpacing/>
              <w:jc w:val="both"/>
              <w:rPr>
                <w:rFonts w:ascii="Times New Roman" w:hAnsi="Times New Roman" w:cs="Times New Roman"/>
                <w:sz w:val="24"/>
                <w:szCs w:val="24"/>
              </w:rPr>
            </w:pPr>
          </w:p>
        </w:tc>
        <w:tc>
          <w:tcPr>
            <w:tcW w:w="2403" w:type="dxa"/>
          </w:tcPr>
          <w:p w14:paraId="455E6A7C" w14:textId="77777777" w:rsidR="00A00910" w:rsidRPr="00694C68" w:rsidRDefault="00A00910" w:rsidP="00DC6788">
            <w:pPr>
              <w:tabs>
                <w:tab w:val="left" w:pos="993"/>
              </w:tabs>
              <w:contextualSpacing/>
              <w:jc w:val="both"/>
              <w:rPr>
                <w:rFonts w:ascii="Times New Roman" w:hAnsi="Times New Roman" w:cs="Times New Roman"/>
                <w:sz w:val="24"/>
                <w:szCs w:val="24"/>
              </w:rPr>
            </w:pPr>
          </w:p>
        </w:tc>
      </w:tr>
      <w:tr w:rsidR="00A00910" w:rsidRPr="00694C68" w14:paraId="6AA9548B" w14:textId="77777777" w:rsidTr="00CC5CD1">
        <w:tc>
          <w:tcPr>
            <w:tcW w:w="2263" w:type="dxa"/>
          </w:tcPr>
          <w:p w14:paraId="5E826677"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Cr</w:t>
            </w:r>
          </w:p>
        </w:tc>
        <w:tc>
          <w:tcPr>
            <w:tcW w:w="2552" w:type="dxa"/>
          </w:tcPr>
          <w:p w14:paraId="4BA1DD70"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74,32</w:t>
            </w:r>
          </w:p>
        </w:tc>
        <w:tc>
          <w:tcPr>
            <w:tcW w:w="2410" w:type="dxa"/>
          </w:tcPr>
          <w:p w14:paraId="1BB8F558"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68,8</w:t>
            </w:r>
          </w:p>
        </w:tc>
        <w:tc>
          <w:tcPr>
            <w:tcW w:w="2403" w:type="dxa"/>
          </w:tcPr>
          <w:p w14:paraId="21A8FAC6"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-5,52</w:t>
            </w:r>
          </w:p>
        </w:tc>
      </w:tr>
      <w:tr w:rsidR="00A00910" w:rsidRPr="00694C68" w14:paraId="58DC7930" w14:textId="77777777" w:rsidTr="00CC5CD1">
        <w:trPr>
          <w:trHeight w:val="286"/>
        </w:trPr>
        <w:tc>
          <w:tcPr>
            <w:tcW w:w="2263" w:type="dxa"/>
          </w:tcPr>
          <w:p w14:paraId="7D1D57CC"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Fe</w:t>
            </w:r>
          </w:p>
        </w:tc>
        <w:tc>
          <w:tcPr>
            <w:tcW w:w="2552" w:type="dxa"/>
          </w:tcPr>
          <w:p w14:paraId="69BE1E40"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22,69</w:t>
            </w:r>
          </w:p>
        </w:tc>
        <w:tc>
          <w:tcPr>
            <w:tcW w:w="2410" w:type="dxa"/>
          </w:tcPr>
          <w:p w14:paraId="3D9B61E1"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22,2</w:t>
            </w:r>
          </w:p>
        </w:tc>
        <w:tc>
          <w:tcPr>
            <w:tcW w:w="2403" w:type="dxa"/>
          </w:tcPr>
          <w:p w14:paraId="0D06CC68"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-0,49</w:t>
            </w:r>
          </w:p>
        </w:tc>
      </w:tr>
      <w:tr w:rsidR="00A00910" w:rsidRPr="00694C68" w14:paraId="4ADFB038" w14:textId="77777777" w:rsidTr="00CC5CD1">
        <w:tc>
          <w:tcPr>
            <w:tcW w:w="2263" w:type="dxa"/>
          </w:tcPr>
          <w:p w14:paraId="1D220440"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SI</w:t>
            </w:r>
          </w:p>
        </w:tc>
        <w:tc>
          <w:tcPr>
            <w:tcW w:w="2552" w:type="dxa"/>
          </w:tcPr>
          <w:p w14:paraId="3D09CE9C"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2,76</w:t>
            </w:r>
          </w:p>
        </w:tc>
        <w:tc>
          <w:tcPr>
            <w:tcW w:w="2410" w:type="dxa"/>
          </w:tcPr>
          <w:p w14:paraId="3C481BD3"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1,5</w:t>
            </w:r>
          </w:p>
        </w:tc>
        <w:tc>
          <w:tcPr>
            <w:tcW w:w="2403" w:type="dxa"/>
          </w:tcPr>
          <w:p w14:paraId="35604FBC"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-1,26</w:t>
            </w:r>
          </w:p>
        </w:tc>
      </w:tr>
      <w:tr w:rsidR="00A00910" w:rsidRPr="00694C68" w14:paraId="0F236CD7" w14:textId="77777777" w:rsidTr="00CC5CD1">
        <w:tc>
          <w:tcPr>
            <w:tcW w:w="2263" w:type="dxa"/>
          </w:tcPr>
          <w:p w14:paraId="027834C8"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P</w:t>
            </w:r>
          </w:p>
        </w:tc>
        <w:tc>
          <w:tcPr>
            <w:tcW w:w="2552" w:type="dxa"/>
          </w:tcPr>
          <w:p w14:paraId="588D875D"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0,013</w:t>
            </w:r>
          </w:p>
        </w:tc>
        <w:tc>
          <w:tcPr>
            <w:tcW w:w="2410" w:type="dxa"/>
          </w:tcPr>
          <w:p w14:paraId="488EE928"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0,030</w:t>
            </w:r>
          </w:p>
        </w:tc>
        <w:tc>
          <w:tcPr>
            <w:tcW w:w="2403" w:type="dxa"/>
          </w:tcPr>
          <w:p w14:paraId="2D93835E"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+0,017</w:t>
            </w:r>
          </w:p>
        </w:tc>
      </w:tr>
      <w:tr w:rsidR="00A00910" w:rsidRPr="00694C68" w14:paraId="41EE82E2" w14:textId="77777777" w:rsidTr="00CC5CD1">
        <w:tc>
          <w:tcPr>
            <w:tcW w:w="2263" w:type="dxa"/>
          </w:tcPr>
          <w:p w14:paraId="5D1336B7"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Шлак</w:t>
            </w:r>
          </w:p>
        </w:tc>
        <w:tc>
          <w:tcPr>
            <w:tcW w:w="2552" w:type="dxa"/>
          </w:tcPr>
          <w:p w14:paraId="4526F6AD" w14:textId="77777777" w:rsidR="00A00910" w:rsidRPr="00694C68" w:rsidRDefault="00A00910" w:rsidP="00DC6788">
            <w:pPr>
              <w:tabs>
                <w:tab w:val="left" w:pos="993"/>
              </w:tabs>
              <w:contextualSpacing/>
              <w:jc w:val="both"/>
              <w:rPr>
                <w:rFonts w:ascii="Times New Roman" w:hAnsi="Times New Roman" w:cs="Times New Roman"/>
                <w:sz w:val="24"/>
                <w:szCs w:val="24"/>
              </w:rPr>
            </w:pPr>
          </w:p>
        </w:tc>
        <w:tc>
          <w:tcPr>
            <w:tcW w:w="2410" w:type="dxa"/>
          </w:tcPr>
          <w:p w14:paraId="02D22FC8" w14:textId="77777777" w:rsidR="00A00910" w:rsidRPr="00694C68" w:rsidRDefault="00A00910" w:rsidP="00DC6788">
            <w:pPr>
              <w:tabs>
                <w:tab w:val="left" w:pos="993"/>
              </w:tabs>
              <w:contextualSpacing/>
              <w:jc w:val="both"/>
              <w:rPr>
                <w:rFonts w:ascii="Times New Roman" w:hAnsi="Times New Roman" w:cs="Times New Roman"/>
                <w:sz w:val="24"/>
                <w:szCs w:val="24"/>
              </w:rPr>
            </w:pPr>
          </w:p>
        </w:tc>
        <w:tc>
          <w:tcPr>
            <w:tcW w:w="2403" w:type="dxa"/>
          </w:tcPr>
          <w:p w14:paraId="547FB278" w14:textId="77777777" w:rsidR="00A00910" w:rsidRPr="00694C68" w:rsidRDefault="00A00910" w:rsidP="00DC6788">
            <w:pPr>
              <w:tabs>
                <w:tab w:val="left" w:pos="993"/>
              </w:tabs>
              <w:contextualSpacing/>
              <w:jc w:val="both"/>
              <w:rPr>
                <w:rFonts w:ascii="Times New Roman" w:hAnsi="Times New Roman" w:cs="Times New Roman"/>
                <w:sz w:val="24"/>
                <w:szCs w:val="24"/>
              </w:rPr>
            </w:pPr>
          </w:p>
        </w:tc>
      </w:tr>
      <w:tr w:rsidR="00A00910" w:rsidRPr="00694C68" w14:paraId="2AFE9287" w14:textId="77777777" w:rsidTr="00CC5CD1">
        <w:tc>
          <w:tcPr>
            <w:tcW w:w="2263" w:type="dxa"/>
          </w:tcPr>
          <w:p w14:paraId="761FE80C"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SiO</w:t>
            </w:r>
            <w:r w:rsidRPr="00694C68">
              <w:rPr>
                <w:rFonts w:ascii="Times New Roman" w:hAnsi="Times New Roman" w:cs="Times New Roman"/>
                <w:sz w:val="24"/>
                <w:szCs w:val="24"/>
                <w:vertAlign w:val="subscript"/>
              </w:rPr>
              <w:t>2</w:t>
            </w:r>
          </w:p>
        </w:tc>
        <w:tc>
          <w:tcPr>
            <w:tcW w:w="2552" w:type="dxa"/>
          </w:tcPr>
          <w:p w14:paraId="41160D4B"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34,66</w:t>
            </w:r>
          </w:p>
        </w:tc>
        <w:tc>
          <w:tcPr>
            <w:tcW w:w="2410" w:type="dxa"/>
          </w:tcPr>
          <w:p w14:paraId="0608D6AF"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32,8</w:t>
            </w:r>
          </w:p>
        </w:tc>
        <w:tc>
          <w:tcPr>
            <w:tcW w:w="2403" w:type="dxa"/>
          </w:tcPr>
          <w:p w14:paraId="1C20A249"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-1,86</w:t>
            </w:r>
          </w:p>
        </w:tc>
      </w:tr>
      <w:tr w:rsidR="00A00910" w:rsidRPr="00694C68" w14:paraId="72B8D29C" w14:textId="77777777" w:rsidTr="00CC5CD1">
        <w:tc>
          <w:tcPr>
            <w:tcW w:w="2263" w:type="dxa"/>
          </w:tcPr>
          <w:p w14:paraId="03480DE1"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MgO</w:t>
            </w:r>
          </w:p>
        </w:tc>
        <w:tc>
          <w:tcPr>
            <w:tcW w:w="2552" w:type="dxa"/>
          </w:tcPr>
          <w:p w14:paraId="7E491320"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35,04</w:t>
            </w:r>
          </w:p>
        </w:tc>
        <w:tc>
          <w:tcPr>
            <w:tcW w:w="2410" w:type="dxa"/>
          </w:tcPr>
          <w:p w14:paraId="546FC124"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36,0</w:t>
            </w:r>
          </w:p>
        </w:tc>
        <w:tc>
          <w:tcPr>
            <w:tcW w:w="2403" w:type="dxa"/>
          </w:tcPr>
          <w:p w14:paraId="5E515F10"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+0,96</w:t>
            </w:r>
          </w:p>
        </w:tc>
      </w:tr>
      <w:tr w:rsidR="00A00910" w:rsidRPr="00694C68" w14:paraId="363EC8F6" w14:textId="77777777" w:rsidTr="00CC5CD1">
        <w:tc>
          <w:tcPr>
            <w:tcW w:w="2263" w:type="dxa"/>
          </w:tcPr>
          <w:p w14:paraId="377496CB"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Al</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2552" w:type="dxa"/>
          </w:tcPr>
          <w:p w14:paraId="0EC9C7C9"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25,85</w:t>
            </w:r>
          </w:p>
        </w:tc>
        <w:tc>
          <w:tcPr>
            <w:tcW w:w="2410" w:type="dxa"/>
          </w:tcPr>
          <w:p w14:paraId="6E021BEB"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25,3</w:t>
            </w:r>
          </w:p>
        </w:tc>
        <w:tc>
          <w:tcPr>
            <w:tcW w:w="2403" w:type="dxa"/>
          </w:tcPr>
          <w:p w14:paraId="61F60586"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-0,55</w:t>
            </w:r>
          </w:p>
        </w:tc>
      </w:tr>
      <w:tr w:rsidR="00A00910" w:rsidRPr="00694C68" w14:paraId="3DD3DD58" w14:textId="77777777" w:rsidTr="00CC5CD1">
        <w:tc>
          <w:tcPr>
            <w:tcW w:w="2263" w:type="dxa"/>
          </w:tcPr>
          <w:p w14:paraId="21B052B2"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Cr</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2552" w:type="dxa"/>
          </w:tcPr>
          <w:p w14:paraId="04613B87"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0,19</w:t>
            </w:r>
          </w:p>
        </w:tc>
        <w:tc>
          <w:tcPr>
            <w:tcW w:w="2410" w:type="dxa"/>
          </w:tcPr>
          <w:p w14:paraId="21355AC0"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4,8</w:t>
            </w:r>
          </w:p>
        </w:tc>
        <w:tc>
          <w:tcPr>
            <w:tcW w:w="2403" w:type="dxa"/>
          </w:tcPr>
          <w:p w14:paraId="16E72DC7"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+4,61</w:t>
            </w:r>
          </w:p>
        </w:tc>
      </w:tr>
    </w:tbl>
    <w:p w14:paraId="03DF5FB3" w14:textId="77777777" w:rsidR="00364F40" w:rsidRPr="00694C68" w:rsidRDefault="00364F40" w:rsidP="00DC6788">
      <w:pPr>
        <w:tabs>
          <w:tab w:val="left" w:pos="993"/>
        </w:tabs>
        <w:spacing w:after="0" w:line="240" w:lineRule="auto"/>
        <w:ind w:firstLine="567"/>
        <w:contextualSpacing/>
        <w:jc w:val="both"/>
        <w:rPr>
          <w:rFonts w:ascii="Times New Roman" w:hAnsi="Times New Roman" w:cs="Times New Roman"/>
          <w:sz w:val="28"/>
          <w:szCs w:val="28"/>
        </w:rPr>
      </w:pPr>
    </w:p>
    <w:p w14:paraId="2B670AA1" w14:textId="77777777" w:rsidR="00A00910" w:rsidRPr="00694C68" w:rsidRDefault="00A00910" w:rsidP="00DC6788">
      <w:pPr>
        <w:tabs>
          <w:tab w:val="left" w:pos="993"/>
        </w:tabs>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Таблица 4.8 – Сравнение расчетных (модель HSC) и экспериментальных (печь 80 кВА) составов продуктов плавки с использованием кокса Ж-100</w:t>
      </w:r>
    </w:p>
    <w:tbl>
      <w:tblPr>
        <w:tblStyle w:val="a5"/>
        <w:tblW w:w="0" w:type="auto"/>
        <w:tblLook w:val="04A0" w:firstRow="1" w:lastRow="0" w:firstColumn="1" w:lastColumn="0" w:noHBand="0" w:noVBand="1"/>
      </w:tblPr>
      <w:tblGrid>
        <w:gridCol w:w="2263"/>
        <w:gridCol w:w="2551"/>
        <w:gridCol w:w="2407"/>
        <w:gridCol w:w="2407"/>
      </w:tblGrid>
      <w:tr w:rsidR="00A00910" w:rsidRPr="00694C68" w14:paraId="2B666907" w14:textId="77777777" w:rsidTr="00CC5CD1">
        <w:tc>
          <w:tcPr>
            <w:tcW w:w="2263" w:type="dxa"/>
          </w:tcPr>
          <w:p w14:paraId="2B0F8999"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Показатель</w:t>
            </w:r>
          </w:p>
        </w:tc>
        <w:tc>
          <w:tcPr>
            <w:tcW w:w="2551" w:type="dxa"/>
          </w:tcPr>
          <w:p w14:paraId="23A9BED9" w14:textId="77777777" w:rsidR="00A81444"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 xml:space="preserve">Состав </w:t>
            </w:r>
          </w:p>
          <w:p w14:paraId="0E1E7486" w14:textId="210A4FF2"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(модель HSC), %</w:t>
            </w:r>
          </w:p>
        </w:tc>
        <w:tc>
          <w:tcPr>
            <w:tcW w:w="2407" w:type="dxa"/>
          </w:tcPr>
          <w:p w14:paraId="4168E629"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Состав (эксперимент), %</w:t>
            </w:r>
          </w:p>
        </w:tc>
        <w:tc>
          <w:tcPr>
            <w:tcW w:w="2407" w:type="dxa"/>
          </w:tcPr>
          <w:p w14:paraId="7052968C"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Абсолютное отклонение, %</w:t>
            </w:r>
          </w:p>
        </w:tc>
      </w:tr>
      <w:tr w:rsidR="00A00910" w:rsidRPr="00694C68" w14:paraId="2626B25C" w14:textId="77777777" w:rsidTr="00CC5CD1">
        <w:tc>
          <w:tcPr>
            <w:tcW w:w="2263" w:type="dxa"/>
          </w:tcPr>
          <w:p w14:paraId="12D8083D"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Сплав</w:t>
            </w:r>
          </w:p>
        </w:tc>
        <w:tc>
          <w:tcPr>
            <w:tcW w:w="2551" w:type="dxa"/>
          </w:tcPr>
          <w:p w14:paraId="04C0C5B6" w14:textId="77777777" w:rsidR="00A00910" w:rsidRPr="00694C68" w:rsidRDefault="00A00910" w:rsidP="00DC6788">
            <w:pPr>
              <w:tabs>
                <w:tab w:val="left" w:pos="993"/>
              </w:tabs>
              <w:contextualSpacing/>
              <w:jc w:val="both"/>
              <w:rPr>
                <w:rFonts w:ascii="Times New Roman" w:hAnsi="Times New Roman" w:cs="Times New Roman"/>
                <w:sz w:val="24"/>
                <w:szCs w:val="24"/>
              </w:rPr>
            </w:pPr>
          </w:p>
        </w:tc>
        <w:tc>
          <w:tcPr>
            <w:tcW w:w="2407" w:type="dxa"/>
          </w:tcPr>
          <w:p w14:paraId="726D7769" w14:textId="77777777" w:rsidR="00A00910" w:rsidRPr="00694C68" w:rsidRDefault="00A00910" w:rsidP="00DC6788">
            <w:pPr>
              <w:tabs>
                <w:tab w:val="left" w:pos="993"/>
              </w:tabs>
              <w:contextualSpacing/>
              <w:jc w:val="both"/>
              <w:rPr>
                <w:rFonts w:ascii="Times New Roman" w:hAnsi="Times New Roman" w:cs="Times New Roman"/>
                <w:sz w:val="24"/>
                <w:szCs w:val="24"/>
              </w:rPr>
            </w:pPr>
          </w:p>
        </w:tc>
        <w:tc>
          <w:tcPr>
            <w:tcW w:w="2407" w:type="dxa"/>
          </w:tcPr>
          <w:p w14:paraId="6C8ADBFF" w14:textId="77777777" w:rsidR="00A00910" w:rsidRPr="00694C68" w:rsidRDefault="00A00910" w:rsidP="00DC6788">
            <w:pPr>
              <w:tabs>
                <w:tab w:val="left" w:pos="993"/>
              </w:tabs>
              <w:contextualSpacing/>
              <w:jc w:val="both"/>
              <w:rPr>
                <w:rFonts w:ascii="Times New Roman" w:hAnsi="Times New Roman" w:cs="Times New Roman"/>
                <w:sz w:val="24"/>
                <w:szCs w:val="24"/>
              </w:rPr>
            </w:pPr>
          </w:p>
        </w:tc>
      </w:tr>
      <w:tr w:rsidR="00A00910" w:rsidRPr="00694C68" w14:paraId="3671E4BE" w14:textId="77777777" w:rsidTr="00CC5CD1">
        <w:tc>
          <w:tcPr>
            <w:tcW w:w="2263" w:type="dxa"/>
          </w:tcPr>
          <w:p w14:paraId="35953C7A"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Cr</w:t>
            </w:r>
          </w:p>
        </w:tc>
        <w:tc>
          <w:tcPr>
            <w:tcW w:w="2551" w:type="dxa"/>
          </w:tcPr>
          <w:p w14:paraId="393DF1FB"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74,25</w:t>
            </w:r>
          </w:p>
        </w:tc>
        <w:tc>
          <w:tcPr>
            <w:tcW w:w="2407" w:type="dxa"/>
          </w:tcPr>
          <w:p w14:paraId="187905F9"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68,0</w:t>
            </w:r>
          </w:p>
        </w:tc>
        <w:tc>
          <w:tcPr>
            <w:tcW w:w="2407" w:type="dxa"/>
          </w:tcPr>
          <w:p w14:paraId="75E6E87C"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-6,25</w:t>
            </w:r>
          </w:p>
        </w:tc>
      </w:tr>
      <w:tr w:rsidR="00A00910" w:rsidRPr="00694C68" w14:paraId="5353C344" w14:textId="77777777" w:rsidTr="00CC5CD1">
        <w:trPr>
          <w:trHeight w:val="286"/>
        </w:trPr>
        <w:tc>
          <w:tcPr>
            <w:tcW w:w="2263" w:type="dxa"/>
          </w:tcPr>
          <w:p w14:paraId="4A612510"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Fe</w:t>
            </w:r>
          </w:p>
        </w:tc>
        <w:tc>
          <w:tcPr>
            <w:tcW w:w="2551" w:type="dxa"/>
          </w:tcPr>
          <w:p w14:paraId="0BD7C110"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22,76</w:t>
            </w:r>
          </w:p>
        </w:tc>
        <w:tc>
          <w:tcPr>
            <w:tcW w:w="2407" w:type="dxa"/>
          </w:tcPr>
          <w:p w14:paraId="6F164C04"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23,0</w:t>
            </w:r>
          </w:p>
        </w:tc>
        <w:tc>
          <w:tcPr>
            <w:tcW w:w="2407" w:type="dxa"/>
          </w:tcPr>
          <w:p w14:paraId="456F210D"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+0,24</w:t>
            </w:r>
          </w:p>
        </w:tc>
      </w:tr>
      <w:tr w:rsidR="00A00910" w:rsidRPr="00694C68" w14:paraId="58455B2D" w14:textId="77777777" w:rsidTr="00CC5CD1">
        <w:tc>
          <w:tcPr>
            <w:tcW w:w="2263" w:type="dxa"/>
          </w:tcPr>
          <w:p w14:paraId="4F76F5D9"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SI</w:t>
            </w:r>
          </w:p>
        </w:tc>
        <w:tc>
          <w:tcPr>
            <w:tcW w:w="2551" w:type="dxa"/>
          </w:tcPr>
          <w:p w14:paraId="21C2601F"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2,76</w:t>
            </w:r>
          </w:p>
        </w:tc>
        <w:tc>
          <w:tcPr>
            <w:tcW w:w="2407" w:type="dxa"/>
          </w:tcPr>
          <w:p w14:paraId="38EE5A62"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1,5</w:t>
            </w:r>
          </w:p>
        </w:tc>
        <w:tc>
          <w:tcPr>
            <w:tcW w:w="2407" w:type="dxa"/>
          </w:tcPr>
          <w:p w14:paraId="2B0E2244"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-1,26</w:t>
            </w:r>
          </w:p>
        </w:tc>
      </w:tr>
      <w:tr w:rsidR="00A00910" w:rsidRPr="00694C68" w14:paraId="52FB7262" w14:textId="77777777" w:rsidTr="00CC5CD1">
        <w:tc>
          <w:tcPr>
            <w:tcW w:w="2263" w:type="dxa"/>
          </w:tcPr>
          <w:p w14:paraId="77C7AA55"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P</w:t>
            </w:r>
          </w:p>
        </w:tc>
        <w:tc>
          <w:tcPr>
            <w:tcW w:w="2551" w:type="dxa"/>
          </w:tcPr>
          <w:p w14:paraId="41DE68AE"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0,017</w:t>
            </w:r>
          </w:p>
        </w:tc>
        <w:tc>
          <w:tcPr>
            <w:tcW w:w="2407" w:type="dxa"/>
          </w:tcPr>
          <w:p w14:paraId="0C62A0F9"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0,044</w:t>
            </w:r>
          </w:p>
        </w:tc>
        <w:tc>
          <w:tcPr>
            <w:tcW w:w="2407" w:type="dxa"/>
          </w:tcPr>
          <w:p w14:paraId="3EC6280E"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+0,027</w:t>
            </w:r>
          </w:p>
        </w:tc>
      </w:tr>
      <w:tr w:rsidR="00A00910" w:rsidRPr="00694C68" w14:paraId="5AFF0314" w14:textId="77777777" w:rsidTr="00CC5CD1">
        <w:tc>
          <w:tcPr>
            <w:tcW w:w="2263" w:type="dxa"/>
          </w:tcPr>
          <w:p w14:paraId="135FF684"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Шлак</w:t>
            </w:r>
          </w:p>
        </w:tc>
        <w:tc>
          <w:tcPr>
            <w:tcW w:w="2551" w:type="dxa"/>
          </w:tcPr>
          <w:p w14:paraId="6380E26B" w14:textId="77777777" w:rsidR="00A00910" w:rsidRPr="00694C68" w:rsidRDefault="00A00910" w:rsidP="00DC6788">
            <w:pPr>
              <w:tabs>
                <w:tab w:val="left" w:pos="993"/>
              </w:tabs>
              <w:contextualSpacing/>
              <w:jc w:val="both"/>
              <w:rPr>
                <w:rFonts w:ascii="Times New Roman" w:hAnsi="Times New Roman" w:cs="Times New Roman"/>
                <w:sz w:val="24"/>
                <w:szCs w:val="24"/>
              </w:rPr>
            </w:pPr>
          </w:p>
        </w:tc>
        <w:tc>
          <w:tcPr>
            <w:tcW w:w="2407" w:type="dxa"/>
          </w:tcPr>
          <w:p w14:paraId="627B131D" w14:textId="77777777" w:rsidR="00A00910" w:rsidRPr="00694C68" w:rsidRDefault="00A00910" w:rsidP="00DC6788">
            <w:pPr>
              <w:tabs>
                <w:tab w:val="left" w:pos="993"/>
              </w:tabs>
              <w:contextualSpacing/>
              <w:jc w:val="both"/>
              <w:rPr>
                <w:rFonts w:ascii="Times New Roman" w:hAnsi="Times New Roman" w:cs="Times New Roman"/>
                <w:sz w:val="24"/>
                <w:szCs w:val="24"/>
              </w:rPr>
            </w:pPr>
          </w:p>
        </w:tc>
        <w:tc>
          <w:tcPr>
            <w:tcW w:w="2407" w:type="dxa"/>
          </w:tcPr>
          <w:p w14:paraId="26991D1F" w14:textId="77777777" w:rsidR="00A00910" w:rsidRPr="00694C68" w:rsidRDefault="00A00910" w:rsidP="00DC6788">
            <w:pPr>
              <w:tabs>
                <w:tab w:val="left" w:pos="993"/>
              </w:tabs>
              <w:contextualSpacing/>
              <w:jc w:val="both"/>
              <w:rPr>
                <w:rFonts w:ascii="Times New Roman" w:hAnsi="Times New Roman" w:cs="Times New Roman"/>
                <w:sz w:val="24"/>
                <w:szCs w:val="24"/>
              </w:rPr>
            </w:pPr>
          </w:p>
        </w:tc>
      </w:tr>
      <w:tr w:rsidR="00A00910" w:rsidRPr="00694C68" w14:paraId="0E520A59" w14:textId="77777777" w:rsidTr="00CC5CD1">
        <w:tc>
          <w:tcPr>
            <w:tcW w:w="2263" w:type="dxa"/>
          </w:tcPr>
          <w:p w14:paraId="042607C9"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SiO</w:t>
            </w:r>
            <w:r w:rsidRPr="00694C68">
              <w:rPr>
                <w:rFonts w:ascii="Times New Roman" w:hAnsi="Times New Roman" w:cs="Times New Roman"/>
                <w:sz w:val="24"/>
                <w:szCs w:val="24"/>
                <w:vertAlign w:val="subscript"/>
              </w:rPr>
              <w:t>2</w:t>
            </w:r>
          </w:p>
        </w:tc>
        <w:tc>
          <w:tcPr>
            <w:tcW w:w="2551" w:type="dxa"/>
          </w:tcPr>
          <w:p w14:paraId="4205649D"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35,36</w:t>
            </w:r>
          </w:p>
        </w:tc>
        <w:tc>
          <w:tcPr>
            <w:tcW w:w="2407" w:type="dxa"/>
          </w:tcPr>
          <w:p w14:paraId="63F1B685"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30,5</w:t>
            </w:r>
          </w:p>
        </w:tc>
        <w:tc>
          <w:tcPr>
            <w:tcW w:w="2407" w:type="dxa"/>
          </w:tcPr>
          <w:p w14:paraId="4AF40434"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-4,86</w:t>
            </w:r>
          </w:p>
        </w:tc>
      </w:tr>
      <w:tr w:rsidR="00A00910" w:rsidRPr="00694C68" w14:paraId="553469FB" w14:textId="77777777" w:rsidTr="00CC5CD1">
        <w:tc>
          <w:tcPr>
            <w:tcW w:w="2263" w:type="dxa"/>
          </w:tcPr>
          <w:p w14:paraId="7C63A86F"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MgO</w:t>
            </w:r>
          </w:p>
        </w:tc>
        <w:tc>
          <w:tcPr>
            <w:tcW w:w="2551" w:type="dxa"/>
          </w:tcPr>
          <w:p w14:paraId="16419BB2"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33,60</w:t>
            </w:r>
          </w:p>
        </w:tc>
        <w:tc>
          <w:tcPr>
            <w:tcW w:w="2407" w:type="dxa"/>
          </w:tcPr>
          <w:p w14:paraId="6DFEA865"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35,8</w:t>
            </w:r>
          </w:p>
        </w:tc>
        <w:tc>
          <w:tcPr>
            <w:tcW w:w="2407" w:type="dxa"/>
          </w:tcPr>
          <w:p w14:paraId="5D8F1563"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+2,20</w:t>
            </w:r>
          </w:p>
        </w:tc>
      </w:tr>
      <w:tr w:rsidR="00A00910" w:rsidRPr="00694C68" w14:paraId="6A5DDC5A" w14:textId="77777777" w:rsidTr="00CC5CD1">
        <w:tc>
          <w:tcPr>
            <w:tcW w:w="2263" w:type="dxa"/>
          </w:tcPr>
          <w:p w14:paraId="56D2950E"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Al</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2551" w:type="dxa"/>
          </w:tcPr>
          <w:p w14:paraId="67AD0FE0"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26,55</w:t>
            </w:r>
          </w:p>
        </w:tc>
        <w:tc>
          <w:tcPr>
            <w:tcW w:w="2407" w:type="dxa"/>
          </w:tcPr>
          <w:p w14:paraId="754703C0"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25,4</w:t>
            </w:r>
          </w:p>
        </w:tc>
        <w:tc>
          <w:tcPr>
            <w:tcW w:w="2407" w:type="dxa"/>
          </w:tcPr>
          <w:p w14:paraId="4067D4DC"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-1,15</w:t>
            </w:r>
          </w:p>
        </w:tc>
      </w:tr>
      <w:tr w:rsidR="00A00910" w:rsidRPr="00694C68" w14:paraId="6FE70E4C" w14:textId="77777777" w:rsidTr="00CC5CD1">
        <w:tc>
          <w:tcPr>
            <w:tcW w:w="2263" w:type="dxa"/>
          </w:tcPr>
          <w:p w14:paraId="2DDB6022"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Cr</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2551" w:type="dxa"/>
          </w:tcPr>
          <w:p w14:paraId="5403C05B"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0,09</w:t>
            </w:r>
          </w:p>
        </w:tc>
        <w:tc>
          <w:tcPr>
            <w:tcW w:w="2407" w:type="dxa"/>
          </w:tcPr>
          <w:p w14:paraId="2EF75241"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5,2</w:t>
            </w:r>
          </w:p>
        </w:tc>
        <w:tc>
          <w:tcPr>
            <w:tcW w:w="2407" w:type="dxa"/>
          </w:tcPr>
          <w:p w14:paraId="611B505E" w14:textId="77777777" w:rsidR="00A00910" w:rsidRPr="00694C68" w:rsidRDefault="00A00910" w:rsidP="00DC6788">
            <w:pPr>
              <w:tabs>
                <w:tab w:val="left" w:pos="993"/>
              </w:tabs>
              <w:contextualSpacing/>
              <w:jc w:val="both"/>
              <w:rPr>
                <w:rFonts w:ascii="Times New Roman" w:hAnsi="Times New Roman" w:cs="Times New Roman"/>
                <w:sz w:val="24"/>
                <w:szCs w:val="24"/>
              </w:rPr>
            </w:pPr>
            <w:r w:rsidRPr="00694C68">
              <w:rPr>
                <w:rFonts w:ascii="Times New Roman" w:hAnsi="Times New Roman" w:cs="Times New Roman"/>
                <w:sz w:val="24"/>
                <w:szCs w:val="24"/>
              </w:rPr>
              <w:t>+5,11</w:t>
            </w:r>
          </w:p>
        </w:tc>
      </w:tr>
    </w:tbl>
    <w:p w14:paraId="6A18F5A8" w14:textId="77777777" w:rsidR="00A81444" w:rsidRDefault="00A81444" w:rsidP="00DC6788">
      <w:pPr>
        <w:tabs>
          <w:tab w:val="left" w:pos="993"/>
        </w:tabs>
        <w:spacing w:after="0" w:line="240" w:lineRule="auto"/>
        <w:ind w:firstLine="567"/>
        <w:contextualSpacing/>
        <w:jc w:val="both"/>
        <w:rPr>
          <w:rFonts w:ascii="Times New Roman" w:hAnsi="Times New Roman" w:cs="Times New Roman"/>
          <w:sz w:val="28"/>
          <w:szCs w:val="28"/>
        </w:rPr>
      </w:pPr>
    </w:p>
    <w:p w14:paraId="727D54B5" w14:textId="3BF2BBBC" w:rsidR="00A00910" w:rsidRPr="00694C68" w:rsidRDefault="00A00910" w:rsidP="00DC6788">
      <w:pPr>
        <w:tabs>
          <w:tab w:val="left" w:pos="993"/>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 xml:space="preserve">Испытания успешно продемонстрировали, что предложенная технология смешения высокофосфористого угля Жалын с низкофосфористым углем Шубарколь является промышленно состоятельным и эффективным методом контроля примесей в конечном продукте. </w:t>
      </w:r>
      <w:r w:rsidRPr="00A81444">
        <w:rPr>
          <w:rFonts w:ascii="Times New Roman" w:hAnsi="Times New Roman" w:cs="Times New Roman"/>
          <w:sz w:val="28"/>
          <w:szCs w:val="28"/>
        </w:rPr>
        <w:t>Применение восстановителя Ж-75 позволило получить феррохром с содержанием фосфора 0,030</w:t>
      </w:r>
      <w:r w:rsidR="00A81444" w:rsidRPr="00A81444">
        <w:rPr>
          <w:rFonts w:ascii="Times New Roman" w:hAnsi="Times New Roman" w:cs="Times New Roman"/>
          <w:sz w:val="28"/>
          <w:szCs w:val="28"/>
        </w:rPr>
        <w:t xml:space="preserve"> </w:t>
      </w:r>
      <w:r w:rsidRPr="00A81444">
        <w:rPr>
          <w:rFonts w:ascii="Times New Roman" w:hAnsi="Times New Roman" w:cs="Times New Roman"/>
          <w:sz w:val="28"/>
          <w:szCs w:val="28"/>
        </w:rPr>
        <w:t>%, что на 31,8</w:t>
      </w:r>
      <w:r w:rsidR="00A81444" w:rsidRPr="00A81444">
        <w:rPr>
          <w:rFonts w:ascii="Times New Roman" w:hAnsi="Times New Roman" w:cs="Times New Roman"/>
          <w:sz w:val="28"/>
          <w:szCs w:val="28"/>
        </w:rPr>
        <w:t xml:space="preserve"> </w:t>
      </w:r>
      <w:r w:rsidRPr="00A81444">
        <w:rPr>
          <w:rFonts w:ascii="Times New Roman" w:hAnsi="Times New Roman" w:cs="Times New Roman"/>
          <w:sz w:val="28"/>
          <w:szCs w:val="28"/>
        </w:rPr>
        <w:t xml:space="preserve">% ниже по сравнению с коксом из чистого угля Жалын. Этот результат не только подтверждает термодинамические </w:t>
      </w:r>
      <w:r w:rsidR="00A81444">
        <w:rPr>
          <w:rFonts w:ascii="Times New Roman" w:hAnsi="Times New Roman" w:cs="Times New Roman"/>
          <w:sz w:val="28"/>
          <w:szCs w:val="28"/>
        </w:rPr>
        <w:t>данные</w:t>
      </w:r>
      <w:r w:rsidRPr="00A81444">
        <w:rPr>
          <w:rFonts w:ascii="Times New Roman" w:hAnsi="Times New Roman" w:cs="Times New Roman"/>
          <w:sz w:val="28"/>
          <w:szCs w:val="28"/>
        </w:rPr>
        <w:t>, но и доказывает</w:t>
      </w:r>
      <w:r w:rsidRPr="00694C68">
        <w:rPr>
          <w:rFonts w:ascii="Times New Roman" w:hAnsi="Times New Roman" w:cs="Times New Roman"/>
          <w:sz w:val="28"/>
          <w:szCs w:val="28"/>
        </w:rPr>
        <w:t xml:space="preserve"> способность технологии производить феррохром премиальных марок, отвечающий строгим требованиям ГОСТ 4757-91 для марки ФХ850А.</w:t>
      </w:r>
    </w:p>
    <w:p w14:paraId="4D279A24" w14:textId="77777777" w:rsidR="009C7B5D" w:rsidRDefault="009C7B5D" w:rsidP="00DC6788">
      <w:pPr>
        <w:tabs>
          <w:tab w:val="left" w:pos="993"/>
        </w:tabs>
        <w:spacing w:after="0" w:line="240" w:lineRule="auto"/>
        <w:ind w:firstLine="567"/>
        <w:contextualSpacing/>
        <w:jc w:val="both"/>
        <w:rPr>
          <w:rFonts w:ascii="Times New Roman" w:hAnsi="Times New Roman" w:cs="Times New Roman"/>
          <w:sz w:val="28"/>
          <w:szCs w:val="28"/>
        </w:rPr>
      </w:pPr>
    </w:p>
    <w:p w14:paraId="5AE1A1C5" w14:textId="2ED3B6DC" w:rsidR="006A2D01" w:rsidRPr="009340DF" w:rsidRDefault="0084086C" w:rsidP="006A2D01">
      <w:pPr>
        <w:spacing w:after="0" w:line="240" w:lineRule="auto"/>
        <w:ind w:firstLine="567"/>
        <w:contextualSpacing/>
        <w:jc w:val="both"/>
        <w:rPr>
          <w:rFonts w:ascii="Times New Roman" w:hAnsi="Times New Roman" w:cs="Times New Roman"/>
          <w:b/>
          <w:bCs/>
          <w:sz w:val="28"/>
          <w:szCs w:val="28"/>
        </w:rPr>
      </w:pPr>
      <w:bookmarkStart w:id="111" w:name="_Hlk214334665"/>
      <w:r w:rsidRPr="0078425F">
        <w:rPr>
          <w:rFonts w:ascii="Times New Roman" w:hAnsi="Times New Roman" w:cs="Times New Roman"/>
          <w:b/>
          <w:bCs/>
          <w:sz w:val="28"/>
          <w:szCs w:val="28"/>
        </w:rPr>
        <w:t xml:space="preserve">4.4 </w:t>
      </w:r>
      <w:r w:rsidR="006A2D01" w:rsidRPr="0078425F">
        <w:rPr>
          <w:rFonts w:ascii="Times New Roman" w:hAnsi="Times New Roman" w:cs="Times New Roman"/>
          <w:b/>
          <w:bCs/>
          <w:sz w:val="28"/>
          <w:szCs w:val="28"/>
        </w:rPr>
        <w:t>Экономическая оценка и анализ конкурентоспособности разработанной технологии коксования</w:t>
      </w:r>
      <w:r w:rsidR="006A2D01" w:rsidRPr="009340DF">
        <w:rPr>
          <w:rFonts w:ascii="Times New Roman" w:hAnsi="Times New Roman" w:cs="Times New Roman"/>
          <w:b/>
          <w:bCs/>
          <w:sz w:val="28"/>
          <w:szCs w:val="28"/>
        </w:rPr>
        <w:t xml:space="preserve"> </w:t>
      </w:r>
    </w:p>
    <w:p w14:paraId="1D07F3EF" w14:textId="77777777" w:rsidR="006A2D01" w:rsidRPr="00694C68" w:rsidRDefault="006A2D01" w:rsidP="006A2D01">
      <w:pPr>
        <w:spacing w:after="0" w:line="240" w:lineRule="auto"/>
        <w:ind w:firstLine="567"/>
        <w:contextualSpacing/>
        <w:jc w:val="both"/>
        <w:rPr>
          <w:rFonts w:ascii="Times New Roman" w:hAnsi="Times New Roman" w:cs="Times New Roman"/>
          <w:b/>
          <w:bCs/>
          <w:sz w:val="28"/>
          <w:szCs w:val="28"/>
        </w:rPr>
      </w:pPr>
    </w:p>
    <w:bookmarkEnd w:id="111"/>
    <w:p w14:paraId="5A961E19" w14:textId="77777777" w:rsidR="00BD26F0" w:rsidRPr="00694C68" w:rsidRDefault="00BD26F0" w:rsidP="00BD26F0">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Технологическая и научно-практическая значимость разработанной технологии коксования слабоспекающихся углей должна быть подтверждена комплексным технико-экономическим обоснованием. В настоящем разделе представлена детализированная экономическая оценка, включающая расчет капитальных затрат (CAPEX), полную производственную себестоимость (OPEX) композиционного спецкокса марки Ж-75 (75 % уголь Жалын, 25 % уголь Шубарколь) и анализ его конкурентоспособности на рынке Казахстана.</w:t>
      </w:r>
    </w:p>
    <w:p w14:paraId="4C0D7E65" w14:textId="77777777" w:rsidR="00BD26F0" w:rsidRDefault="00BD26F0" w:rsidP="00BD26F0">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Оценка выполнена с учетом консервативных рыночных цен на сырье и энергию, а также всех статей производственных расходов, включая покупку, логистику, подготовку шихты, амортизацию оборудования, оплату труда, экологические издержки и дополнительные расходы.</w:t>
      </w:r>
    </w:p>
    <w:p w14:paraId="3CB6D650" w14:textId="77777777" w:rsidR="00BD26F0" w:rsidRPr="00694C68" w:rsidRDefault="00BD26F0" w:rsidP="00BD26F0">
      <w:pPr>
        <w:spacing w:after="0" w:line="240" w:lineRule="auto"/>
        <w:ind w:firstLine="567"/>
        <w:contextualSpacing/>
        <w:jc w:val="both"/>
        <w:rPr>
          <w:rFonts w:ascii="Times New Roman" w:hAnsi="Times New Roman" w:cs="Times New Roman"/>
          <w:sz w:val="28"/>
          <w:szCs w:val="28"/>
        </w:rPr>
      </w:pPr>
    </w:p>
    <w:p w14:paraId="1CC1F6D8" w14:textId="77777777" w:rsidR="00DE0F08" w:rsidRDefault="00BD26F0" w:rsidP="00BD26F0">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b/>
          <w:bCs/>
          <w:sz w:val="28"/>
          <w:szCs w:val="28"/>
        </w:rPr>
        <w:t>4</w:t>
      </w:r>
      <w:r w:rsidRPr="00694C68">
        <w:rPr>
          <w:rFonts w:ascii="Times New Roman" w:hAnsi="Times New Roman" w:cs="Times New Roman"/>
          <w:b/>
          <w:bCs/>
          <w:sz w:val="28"/>
          <w:szCs w:val="28"/>
        </w:rPr>
        <w:t>.4.1 Анализ рыночной конъюнктуры, коррекция исходных цен и затраты на логистику</w:t>
      </w:r>
    </w:p>
    <w:p w14:paraId="7306E4CA" w14:textId="77777777" w:rsidR="00BD26F0" w:rsidRDefault="00BD26F0" w:rsidP="00BD26F0">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В расчете п</w:t>
      </w:r>
      <w:r w:rsidRPr="005852AB">
        <w:rPr>
          <w:rFonts w:ascii="Times New Roman" w:hAnsi="Times New Roman" w:cs="Times New Roman"/>
          <w:sz w:val="28"/>
          <w:szCs w:val="28"/>
        </w:rPr>
        <w:t xml:space="preserve">риняты промышленные цены на уголь в Карагандинской области: </w:t>
      </w:r>
      <w:r>
        <w:rPr>
          <w:rFonts w:ascii="Times New Roman" w:hAnsi="Times New Roman" w:cs="Times New Roman"/>
          <w:sz w:val="28"/>
          <w:szCs w:val="28"/>
        </w:rPr>
        <w:t>з</w:t>
      </w:r>
      <w:r w:rsidRPr="005852AB">
        <w:rPr>
          <w:rFonts w:ascii="Times New Roman" w:hAnsi="Times New Roman" w:cs="Times New Roman"/>
          <w:sz w:val="28"/>
          <w:szCs w:val="28"/>
        </w:rPr>
        <w:t>акупочная цена</w:t>
      </w:r>
      <w:r>
        <w:rPr>
          <w:rFonts w:ascii="Times New Roman" w:hAnsi="Times New Roman" w:cs="Times New Roman"/>
          <w:sz w:val="28"/>
          <w:szCs w:val="28"/>
        </w:rPr>
        <w:t xml:space="preserve"> у</w:t>
      </w:r>
      <w:r w:rsidRPr="005852AB">
        <w:rPr>
          <w:rFonts w:ascii="Times New Roman" w:hAnsi="Times New Roman" w:cs="Times New Roman"/>
          <w:sz w:val="28"/>
          <w:szCs w:val="28"/>
        </w:rPr>
        <w:t>г</w:t>
      </w:r>
      <w:r>
        <w:rPr>
          <w:rFonts w:ascii="Times New Roman" w:hAnsi="Times New Roman" w:cs="Times New Roman"/>
          <w:sz w:val="28"/>
          <w:szCs w:val="28"/>
        </w:rPr>
        <w:t>лей</w:t>
      </w:r>
      <w:r w:rsidRPr="005852AB">
        <w:rPr>
          <w:rFonts w:ascii="Times New Roman" w:hAnsi="Times New Roman" w:cs="Times New Roman"/>
          <w:sz w:val="28"/>
          <w:szCs w:val="28"/>
        </w:rPr>
        <w:t xml:space="preserve"> Жалын (Ж) принята на уровне 6 500 </w:t>
      </w:r>
      <w:r>
        <w:rPr>
          <w:rFonts w:ascii="Times New Roman" w:hAnsi="Times New Roman" w:cs="Times New Roman"/>
          <w:sz w:val="28"/>
          <w:szCs w:val="28"/>
        </w:rPr>
        <w:t>тг</w:t>
      </w:r>
      <w:r w:rsidRPr="005852AB">
        <w:rPr>
          <w:rFonts w:ascii="Times New Roman" w:hAnsi="Times New Roman" w:cs="Times New Roman"/>
          <w:sz w:val="28"/>
          <w:szCs w:val="28"/>
        </w:rPr>
        <w:t>/ тонну</w:t>
      </w:r>
      <w:r>
        <w:rPr>
          <w:rFonts w:ascii="Times New Roman" w:hAnsi="Times New Roman" w:cs="Times New Roman"/>
          <w:sz w:val="28"/>
          <w:szCs w:val="28"/>
        </w:rPr>
        <w:t>, у</w:t>
      </w:r>
      <w:r w:rsidRPr="005852AB">
        <w:rPr>
          <w:rFonts w:ascii="Times New Roman" w:hAnsi="Times New Roman" w:cs="Times New Roman"/>
          <w:sz w:val="28"/>
          <w:szCs w:val="28"/>
        </w:rPr>
        <w:t>голь Шубарколь (Ш)</w:t>
      </w:r>
      <w:r>
        <w:rPr>
          <w:rFonts w:ascii="Times New Roman" w:hAnsi="Times New Roman" w:cs="Times New Roman"/>
          <w:sz w:val="28"/>
          <w:szCs w:val="28"/>
        </w:rPr>
        <w:t xml:space="preserve"> – </w:t>
      </w:r>
      <w:r w:rsidRPr="005852AB">
        <w:rPr>
          <w:rFonts w:ascii="Times New Roman" w:hAnsi="Times New Roman" w:cs="Times New Roman"/>
          <w:sz w:val="28"/>
          <w:szCs w:val="28"/>
        </w:rPr>
        <w:t xml:space="preserve">12 000 </w:t>
      </w:r>
      <w:r>
        <w:rPr>
          <w:rFonts w:ascii="Times New Roman" w:hAnsi="Times New Roman" w:cs="Times New Roman"/>
          <w:sz w:val="28"/>
          <w:szCs w:val="28"/>
        </w:rPr>
        <w:t>тг</w:t>
      </w:r>
      <w:r w:rsidRPr="005852AB">
        <w:rPr>
          <w:rFonts w:ascii="Times New Roman" w:hAnsi="Times New Roman" w:cs="Times New Roman"/>
          <w:sz w:val="28"/>
          <w:szCs w:val="28"/>
        </w:rPr>
        <w:t>/тонну.</w:t>
      </w:r>
      <w:r>
        <w:rPr>
          <w:rFonts w:ascii="Times New Roman" w:hAnsi="Times New Roman" w:cs="Times New Roman"/>
          <w:sz w:val="28"/>
          <w:szCs w:val="28"/>
        </w:rPr>
        <w:t xml:space="preserve"> </w:t>
      </w:r>
    </w:p>
    <w:p w14:paraId="6A83FDC9" w14:textId="77777777" w:rsidR="00BD26F0" w:rsidRDefault="00BD26F0" w:rsidP="00BD26F0">
      <w:pPr>
        <w:spacing w:after="0" w:line="240" w:lineRule="auto"/>
        <w:ind w:firstLine="567"/>
        <w:contextualSpacing/>
        <w:jc w:val="both"/>
        <w:rPr>
          <w:rFonts w:ascii="Times New Roman" w:hAnsi="Times New Roman" w:cs="Times New Roman"/>
          <w:sz w:val="28"/>
          <w:szCs w:val="28"/>
        </w:rPr>
      </w:pPr>
      <w:r w:rsidRPr="005852AB">
        <w:rPr>
          <w:rFonts w:ascii="Times New Roman" w:hAnsi="Times New Roman" w:cs="Times New Roman"/>
          <w:sz w:val="28"/>
          <w:szCs w:val="28"/>
        </w:rPr>
        <w:t>Затраты на логистику:</w:t>
      </w:r>
      <w:r>
        <w:rPr>
          <w:rFonts w:ascii="Times New Roman" w:hAnsi="Times New Roman" w:cs="Times New Roman"/>
          <w:sz w:val="28"/>
          <w:szCs w:val="28"/>
        </w:rPr>
        <w:t xml:space="preserve"> п</w:t>
      </w:r>
      <w:r w:rsidRPr="005852AB">
        <w:rPr>
          <w:rFonts w:ascii="Times New Roman" w:hAnsi="Times New Roman" w:cs="Times New Roman"/>
          <w:sz w:val="28"/>
          <w:szCs w:val="28"/>
        </w:rPr>
        <w:t>ринята средневзвешенная ставка на транспортировку (авто/ЖД) 1</w:t>
      </w:r>
      <w:r>
        <w:rPr>
          <w:rFonts w:ascii="Times New Roman" w:hAnsi="Times New Roman" w:cs="Times New Roman"/>
          <w:sz w:val="28"/>
          <w:szCs w:val="28"/>
        </w:rPr>
        <w:t>,</w:t>
      </w:r>
      <w:r w:rsidRPr="005852AB">
        <w:rPr>
          <w:rFonts w:ascii="Times New Roman" w:hAnsi="Times New Roman" w:cs="Times New Roman"/>
          <w:sz w:val="28"/>
          <w:szCs w:val="28"/>
        </w:rPr>
        <w:t xml:space="preserve">5 тонн шихты до производственной площадки в размере 3 750 </w:t>
      </w:r>
      <w:r>
        <w:rPr>
          <w:rFonts w:ascii="Times New Roman" w:hAnsi="Times New Roman" w:cs="Times New Roman"/>
          <w:sz w:val="28"/>
          <w:szCs w:val="28"/>
        </w:rPr>
        <w:t>тенге</w:t>
      </w:r>
      <w:r w:rsidRPr="005852AB">
        <w:rPr>
          <w:rFonts w:ascii="Times New Roman" w:hAnsi="Times New Roman" w:cs="Times New Roman"/>
          <w:sz w:val="28"/>
          <w:szCs w:val="28"/>
        </w:rPr>
        <w:t xml:space="preserve"> на тонну готового кокса (1</w:t>
      </w:r>
      <w:r>
        <w:rPr>
          <w:rFonts w:ascii="Times New Roman" w:hAnsi="Times New Roman" w:cs="Times New Roman"/>
          <w:sz w:val="28"/>
          <w:szCs w:val="28"/>
        </w:rPr>
        <w:t>,</w:t>
      </w:r>
      <w:r w:rsidRPr="005852AB">
        <w:rPr>
          <w:rFonts w:ascii="Times New Roman" w:hAnsi="Times New Roman" w:cs="Times New Roman"/>
          <w:sz w:val="28"/>
          <w:szCs w:val="28"/>
        </w:rPr>
        <w:t xml:space="preserve">5 т </w:t>
      </w:r>
      <w:r>
        <w:rPr>
          <w:rFonts w:ascii="Times New Roman" w:hAnsi="Times New Roman" w:cs="Times New Roman"/>
          <w:sz w:val="28"/>
          <w:szCs w:val="28"/>
        </w:rPr>
        <w:t>·</w:t>
      </w:r>
      <w:r w:rsidRPr="005852AB">
        <w:rPr>
          <w:rFonts w:ascii="Times New Roman" w:hAnsi="Times New Roman" w:cs="Times New Roman"/>
          <w:sz w:val="28"/>
          <w:szCs w:val="28"/>
        </w:rPr>
        <w:t xml:space="preserve"> 2</w:t>
      </w:r>
      <w:r>
        <w:rPr>
          <w:rFonts w:ascii="Times New Roman" w:hAnsi="Times New Roman" w:cs="Times New Roman"/>
          <w:sz w:val="28"/>
          <w:szCs w:val="28"/>
        </w:rPr>
        <w:t> </w:t>
      </w:r>
      <w:r w:rsidRPr="005852AB">
        <w:rPr>
          <w:rFonts w:ascii="Times New Roman" w:hAnsi="Times New Roman" w:cs="Times New Roman"/>
          <w:sz w:val="28"/>
          <w:szCs w:val="28"/>
        </w:rPr>
        <w:t>500</w:t>
      </w:r>
      <w:r>
        <w:rPr>
          <w:rFonts w:ascii="Times New Roman" w:hAnsi="Times New Roman" w:cs="Times New Roman"/>
          <w:sz w:val="28"/>
          <w:szCs w:val="28"/>
        </w:rPr>
        <w:t xml:space="preserve"> тг</w:t>
      </w:r>
      <w:r w:rsidRPr="005852AB">
        <w:rPr>
          <w:rFonts w:ascii="Times New Roman" w:hAnsi="Times New Roman" w:cs="Times New Roman"/>
          <w:sz w:val="28"/>
          <w:szCs w:val="28"/>
        </w:rPr>
        <w:t>/т).</w:t>
      </w:r>
      <w:r>
        <w:rPr>
          <w:rFonts w:ascii="Times New Roman" w:hAnsi="Times New Roman" w:cs="Times New Roman"/>
          <w:sz w:val="28"/>
          <w:szCs w:val="28"/>
        </w:rPr>
        <w:t xml:space="preserve"> </w:t>
      </w:r>
    </w:p>
    <w:p w14:paraId="64ABF124" w14:textId="77777777" w:rsidR="00BD26F0" w:rsidRPr="00694C68" w:rsidRDefault="00BD26F0" w:rsidP="00BD26F0">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  </w:t>
      </w:r>
    </w:p>
    <w:p w14:paraId="334EEC36" w14:textId="77777777" w:rsidR="00BD26F0" w:rsidRPr="00694C68" w:rsidRDefault="00BD26F0" w:rsidP="00BD26F0">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Pr>
          <w:rFonts w:ascii="Times New Roman" w:hAnsi="Times New Roman" w:cs="Times New Roman"/>
          <w:sz w:val="28"/>
          <w:szCs w:val="28"/>
        </w:rPr>
        <w:t>4</w:t>
      </w:r>
      <w:r w:rsidRPr="00694C68">
        <w:rPr>
          <w:rFonts w:ascii="Times New Roman" w:hAnsi="Times New Roman" w:cs="Times New Roman"/>
          <w:sz w:val="28"/>
          <w:szCs w:val="28"/>
        </w:rPr>
        <w:t>.</w:t>
      </w:r>
      <w:r>
        <w:rPr>
          <w:rFonts w:ascii="Times New Roman" w:hAnsi="Times New Roman" w:cs="Times New Roman"/>
          <w:sz w:val="28"/>
          <w:szCs w:val="28"/>
        </w:rPr>
        <w:t>9</w:t>
      </w:r>
      <w:r w:rsidRPr="00694C68">
        <w:rPr>
          <w:rFonts w:ascii="Times New Roman" w:hAnsi="Times New Roman" w:cs="Times New Roman"/>
          <w:sz w:val="28"/>
          <w:szCs w:val="28"/>
        </w:rPr>
        <w:t xml:space="preserve"> –</w:t>
      </w:r>
      <w:r>
        <w:rPr>
          <w:rFonts w:ascii="Times New Roman" w:hAnsi="Times New Roman" w:cs="Times New Roman"/>
          <w:sz w:val="28"/>
          <w:szCs w:val="28"/>
        </w:rPr>
        <w:t xml:space="preserve"> С</w:t>
      </w:r>
      <w:r w:rsidRPr="00694C68">
        <w:rPr>
          <w:rFonts w:ascii="Times New Roman" w:hAnsi="Times New Roman" w:cs="Times New Roman"/>
          <w:sz w:val="28"/>
          <w:szCs w:val="28"/>
        </w:rPr>
        <w:t>тоимость сырьевых материалов на 1 тонну Спецкокса Ж-75</w:t>
      </w:r>
    </w:p>
    <w:tbl>
      <w:tblPr>
        <w:tblStyle w:val="a5"/>
        <w:tblW w:w="9633" w:type="dxa"/>
        <w:tblLook w:val="04A0" w:firstRow="1" w:lastRow="0" w:firstColumn="1" w:lastColumn="0" w:noHBand="0" w:noVBand="1"/>
      </w:tblPr>
      <w:tblGrid>
        <w:gridCol w:w="3823"/>
        <w:gridCol w:w="2268"/>
        <w:gridCol w:w="1133"/>
        <w:gridCol w:w="2409"/>
      </w:tblGrid>
      <w:tr w:rsidR="00BD26F0" w:rsidRPr="00694C68" w14:paraId="63F3F63D" w14:textId="77777777" w:rsidTr="00EB6C51">
        <w:tc>
          <w:tcPr>
            <w:tcW w:w="3823" w:type="dxa"/>
          </w:tcPr>
          <w:p w14:paraId="75C8B04D"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Компонент</w:t>
            </w:r>
          </w:p>
        </w:tc>
        <w:tc>
          <w:tcPr>
            <w:tcW w:w="2268" w:type="dxa"/>
          </w:tcPr>
          <w:p w14:paraId="2F206E43"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Требуемое сырье на 1 т спецкокса, тонна</w:t>
            </w:r>
          </w:p>
        </w:tc>
        <w:tc>
          <w:tcPr>
            <w:tcW w:w="1133" w:type="dxa"/>
          </w:tcPr>
          <w:p w14:paraId="0A32D696" w14:textId="77777777" w:rsidR="00BD26F0" w:rsidRPr="00694C68" w:rsidRDefault="00BD26F0" w:rsidP="00EB6C51">
            <w:pPr>
              <w:ind w:left="44"/>
              <w:contextualSpacing/>
              <w:jc w:val="both"/>
              <w:rPr>
                <w:rFonts w:ascii="Times New Roman" w:hAnsi="Times New Roman" w:cs="Times New Roman"/>
                <w:sz w:val="24"/>
                <w:szCs w:val="24"/>
              </w:rPr>
            </w:pPr>
            <w:r w:rsidRPr="00694C68">
              <w:rPr>
                <w:rFonts w:ascii="Times New Roman" w:hAnsi="Times New Roman" w:cs="Times New Roman"/>
                <w:sz w:val="24"/>
                <w:szCs w:val="24"/>
              </w:rPr>
              <w:t>Цена, тенге / т</w:t>
            </w:r>
          </w:p>
        </w:tc>
        <w:tc>
          <w:tcPr>
            <w:tcW w:w="2409" w:type="dxa"/>
          </w:tcPr>
          <w:p w14:paraId="5B5EEE97"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Сырьевая себестоимость, тенге</w:t>
            </w:r>
          </w:p>
        </w:tc>
      </w:tr>
      <w:tr w:rsidR="00BD26F0" w:rsidRPr="00694C68" w14:paraId="437FD8DF" w14:textId="77777777" w:rsidTr="00EB6C51">
        <w:tc>
          <w:tcPr>
            <w:tcW w:w="3823" w:type="dxa"/>
          </w:tcPr>
          <w:p w14:paraId="213A64C5"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Уголь (мест. Жалын)</w:t>
            </w:r>
          </w:p>
        </w:tc>
        <w:tc>
          <w:tcPr>
            <w:tcW w:w="2268" w:type="dxa"/>
          </w:tcPr>
          <w:p w14:paraId="58388E8A" w14:textId="77777777" w:rsidR="00BD26F0" w:rsidRPr="00694C68" w:rsidRDefault="00BD26F0" w:rsidP="00EB6C51">
            <w:pPr>
              <w:contextualSpacing/>
              <w:jc w:val="center"/>
              <w:rPr>
                <w:rFonts w:ascii="Times New Roman" w:hAnsi="Times New Roman" w:cs="Times New Roman"/>
                <w:sz w:val="24"/>
                <w:szCs w:val="24"/>
              </w:rPr>
            </w:pPr>
            <w:r w:rsidRPr="00694C68">
              <w:rPr>
                <w:rFonts w:ascii="Times New Roman" w:hAnsi="Times New Roman" w:cs="Times New Roman"/>
                <w:sz w:val="24"/>
                <w:szCs w:val="24"/>
              </w:rPr>
              <w:t>1,125</w:t>
            </w:r>
          </w:p>
        </w:tc>
        <w:tc>
          <w:tcPr>
            <w:tcW w:w="1133" w:type="dxa"/>
          </w:tcPr>
          <w:p w14:paraId="0CC12E16"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10 000</w:t>
            </w:r>
          </w:p>
        </w:tc>
        <w:tc>
          <w:tcPr>
            <w:tcW w:w="2409" w:type="dxa"/>
          </w:tcPr>
          <w:p w14:paraId="6A11AF52"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11 250</w:t>
            </w:r>
          </w:p>
        </w:tc>
      </w:tr>
      <w:tr w:rsidR="00BD26F0" w:rsidRPr="00694C68" w14:paraId="65B1B44C" w14:textId="77777777" w:rsidTr="00EB6C51">
        <w:tc>
          <w:tcPr>
            <w:tcW w:w="3823" w:type="dxa"/>
          </w:tcPr>
          <w:p w14:paraId="1AAFB510"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Уголь (мест. Шубарколь)</w:t>
            </w:r>
          </w:p>
        </w:tc>
        <w:tc>
          <w:tcPr>
            <w:tcW w:w="2268" w:type="dxa"/>
          </w:tcPr>
          <w:p w14:paraId="61C1D651" w14:textId="77777777" w:rsidR="00BD26F0" w:rsidRPr="00694C68" w:rsidRDefault="00BD26F0" w:rsidP="00EB6C51">
            <w:pPr>
              <w:contextualSpacing/>
              <w:jc w:val="center"/>
              <w:rPr>
                <w:rFonts w:ascii="Times New Roman" w:hAnsi="Times New Roman" w:cs="Times New Roman"/>
                <w:sz w:val="24"/>
                <w:szCs w:val="24"/>
              </w:rPr>
            </w:pPr>
            <w:r w:rsidRPr="00694C68">
              <w:rPr>
                <w:rFonts w:ascii="Times New Roman" w:hAnsi="Times New Roman" w:cs="Times New Roman"/>
                <w:sz w:val="24"/>
                <w:szCs w:val="24"/>
              </w:rPr>
              <w:t>0,375</w:t>
            </w:r>
          </w:p>
        </w:tc>
        <w:tc>
          <w:tcPr>
            <w:tcW w:w="1133" w:type="dxa"/>
          </w:tcPr>
          <w:p w14:paraId="6447C168"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12 000</w:t>
            </w:r>
          </w:p>
        </w:tc>
        <w:tc>
          <w:tcPr>
            <w:tcW w:w="2409" w:type="dxa"/>
          </w:tcPr>
          <w:p w14:paraId="2FD3A6C6"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4 500</w:t>
            </w:r>
          </w:p>
        </w:tc>
      </w:tr>
      <w:tr w:rsidR="00BD26F0" w:rsidRPr="00694C68" w14:paraId="35E85392" w14:textId="77777777" w:rsidTr="00EB6C51">
        <w:tc>
          <w:tcPr>
            <w:tcW w:w="3823" w:type="dxa"/>
          </w:tcPr>
          <w:p w14:paraId="6D5EB48D"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Итого</w:t>
            </w:r>
          </w:p>
        </w:tc>
        <w:tc>
          <w:tcPr>
            <w:tcW w:w="2268" w:type="dxa"/>
          </w:tcPr>
          <w:p w14:paraId="65418978" w14:textId="77777777" w:rsidR="00BD26F0" w:rsidRPr="00694C68" w:rsidRDefault="00BD26F0" w:rsidP="00EB6C51">
            <w:pPr>
              <w:contextualSpacing/>
              <w:jc w:val="center"/>
              <w:rPr>
                <w:rFonts w:ascii="Times New Roman" w:hAnsi="Times New Roman" w:cs="Times New Roman"/>
                <w:sz w:val="24"/>
                <w:szCs w:val="24"/>
              </w:rPr>
            </w:pPr>
            <w:r w:rsidRPr="00694C68">
              <w:rPr>
                <w:rFonts w:ascii="Times New Roman" w:hAnsi="Times New Roman" w:cs="Times New Roman"/>
                <w:sz w:val="24"/>
                <w:szCs w:val="24"/>
              </w:rPr>
              <w:t>1,500</w:t>
            </w:r>
          </w:p>
        </w:tc>
        <w:tc>
          <w:tcPr>
            <w:tcW w:w="1133" w:type="dxa"/>
          </w:tcPr>
          <w:p w14:paraId="1E43B15D"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w:t>
            </w:r>
          </w:p>
        </w:tc>
        <w:tc>
          <w:tcPr>
            <w:tcW w:w="2409" w:type="dxa"/>
          </w:tcPr>
          <w:p w14:paraId="25F7FE6D"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15 750</w:t>
            </w:r>
          </w:p>
        </w:tc>
      </w:tr>
      <w:tr w:rsidR="00BD26F0" w:rsidRPr="00694C68" w14:paraId="6960CBFB" w14:textId="77777777" w:rsidTr="00EB6C51">
        <w:tc>
          <w:tcPr>
            <w:tcW w:w="3823" w:type="dxa"/>
          </w:tcPr>
          <w:p w14:paraId="2CDAD5D1"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Логистика</w:t>
            </w:r>
          </w:p>
        </w:tc>
        <w:tc>
          <w:tcPr>
            <w:tcW w:w="2268" w:type="dxa"/>
          </w:tcPr>
          <w:p w14:paraId="62497B3B"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w:t>
            </w:r>
          </w:p>
        </w:tc>
        <w:tc>
          <w:tcPr>
            <w:tcW w:w="1133" w:type="dxa"/>
          </w:tcPr>
          <w:p w14:paraId="38096B23"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2 500</w:t>
            </w:r>
          </w:p>
        </w:tc>
        <w:tc>
          <w:tcPr>
            <w:tcW w:w="2409" w:type="dxa"/>
          </w:tcPr>
          <w:p w14:paraId="5C5FFC59"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3 750</w:t>
            </w:r>
          </w:p>
        </w:tc>
      </w:tr>
      <w:tr w:rsidR="00BD26F0" w:rsidRPr="00694C68" w14:paraId="344B9F00" w14:textId="77777777" w:rsidTr="00EB6C51">
        <w:tc>
          <w:tcPr>
            <w:tcW w:w="3823" w:type="dxa"/>
          </w:tcPr>
          <w:p w14:paraId="417E3A5E"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Полные прямые материальные затраты</w:t>
            </w:r>
          </w:p>
        </w:tc>
        <w:tc>
          <w:tcPr>
            <w:tcW w:w="2268" w:type="dxa"/>
          </w:tcPr>
          <w:p w14:paraId="22920E5A"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w:t>
            </w:r>
          </w:p>
        </w:tc>
        <w:tc>
          <w:tcPr>
            <w:tcW w:w="1133" w:type="dxa"/>
          </w:tcPr>
          <w:p w14:paraId="583D633E"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w:t>
            </w:r>
          </w:p>
        </w:tc>
        <w:tc>
          <w:tcPr>
            <w:tcW w:w="2409" w:type="dxa"/>
          </w:tcPr>
          <w:p w14:paraId="4615257A" w14:textId="77777777" w:rsidR="00BD26F0" w:rsidRPr="00694C68" w:rsidRDefault="00BD26F0" w:rsidP="00EB6C51">
            <w:pPr>
              <w:contextualSpacing/>
              <w:jc w:val="both"/>
              <w:rPr>
                <w:rFonts w:ascii="Times New Roman" w:hAnsi="Times New Roman" w:cs="Times New Roman"/>
                <w:sz w:val="24"/>
                <w:szCs w:val="24"/>
              </w:rPr>
            </w:pPr>
            <w:r>
              <w:rPr>
                <w:rFonts w:ascii="Times New Roman" w:hAnsi="Times New Roman" w:cs="Times New Roman"/>
                <w:sz w:val="24"/>
                <w:szCs w:val="24"/>
              </w:rPr>
              <w:t>19 500</w:t>
            </w:r>
          </w:p>
        </w:tc>
      </w:tr>
    </w:tbl>
    <w:p w14:paraId="00D1CCA7" w14:textId="77777777" w:rsidR="00DE0F08" w:rsidRDefault="00DE0F08" w:rsidP="00BD26F0">
      <w:pPr>
        <w:spacing w:after="0" w:line="240" w:lineRule="auto"/>
        <w:ind w:firstLine="567"/>
        <w:contextualSpacing/>
        <w:jc w:val="both"/>
        <w:rPr>
          <w:rFonts w:ascii="Times New Roman" w:hAnsi="Times New Roman" w:cs="Times New Roman"/>
          <w:sz w:val="28"/>
          <w:szCs w:val="28"/>
        </w:rPr>
      </w:pPr>
    </w:p>
    <w:p w14:paraId="58DCB7CA" w14:textId="00D830B9" w:rsidR="00BD26F0" w:rsidRDefault="00BD26F0" w:rsidP="00BD26F0">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 xml:space="preserve">Таким образом, полные прямые материальные затраты на производство 1 тонны спецкокса Ж-75, включая логистику и подготовку шихты, составляют      </w:t>
      </w:r>
      <w:r>
        <w:rPr>
          <w:rFonts w:ascii="Times New Roman" w:hAnsi="Times New Roman" w:cs="Times New Roman"/>
          <w:sz w:val="28"/>
          <w:szCs w:val="28"/>
        </w:rPr>
        <w:t>19</w:t>
      </w:r>
      <w:r w:rsidRPr="00694C68">
        <w:rPr>
          <w:rFonts w:ascii="Times New Roman" w:hAnsi="Times New Roman" w:cs="Times New Roman"/>
          <w:sz w:val="28"/>
          <w:szCs w:val="28"/>
        </w:rPr>
        <w:t xml:space="preserve"> 950 тенге</w:t>
      </w:r>
      <w:r>
        <w:rPr>
          <w:rFonts w:ascii="Times New Roman" w:hAnsi="Times New Roman" w:cs="Times New Roman"/>
          <w:sz w:val="28"/>
          <w:szCs w:val="28"/>
        </w:rPr>
        <w:t xml:space="preserve"> (таблица 4.9)</w:t>
      </w:r>
      <w:r w:rsidRPr="00694C68">
        <w:rPr>
          <w:rFonts w:ascii="Times New Roman" w:hAnsi="Times New Roman" w:cs="Times New Roman"/>
          <w:sz w:val="28"/>
          <w:szCs w:val="28"/>
        </w:rPr>
        <w:t>.</w:t>
      </w:r>
    </w:p>
    <w:p w14:paraId="2683A371" w14:textId="77777777" w:rsidR="00BD26F0" w:rsidRPr="00694C68" w:rsidRDefault="00BD26F0" w:rsidP="00BD26F0">
      <w:pPr>
        <w:spacing w:after="0" w:line="240" w:lineRule="auto"/>
        <w:ind w:firstLine="567"/>
        <w:contextualSpacing/>
        <w:jc w:val="both"/>
        <w:rPr>
          <w:rFonts w:ascii="Times New Roman" w:hAnsi="Times New Roman" w:cs="Times New Roman"/>
          <w:sz w:val="28"/>
          <w:szCs w:val="28"/>
        </w:rPr>
      </w:pPr>
    </w:p>
    <w:p w14:paraId="2321DE79" w14:textId="77777777" w:rsidR="00BD26F0" w:rsidRPr="00694C68" w:rsidRDefault="00BD26F0" w:rsidP="00BD26F0">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b/>
          <w:bCs/>
          <w:sz w:val="28"/>
          <w:szCs w:val="28"/>
        </w:rPr>
        <w:t>4</w:t>
      </w:r>
      <w:r w:rsidRPr="00694C68">
        <w:rPr>
          <w:rFonts w:ascii="Times New Roman" w:hAnsi="Times New Roman" w:cs="Times New Roman"/>
          <w:b/>
          <w:bCs/>
          <w:sz w:val="28"/>
          <w:szCs w:val="28"/>
        </w:rPr>
        <w:t xml:space="preserve">.4.2 Расчет капитальных затрат (CAPEX) и амортизации. </w:t>
      </w:r>
      <w:r w:rsidRPr="00694C68">
        <w:rPr>
          <w:rFonts w:ascii="Times New Roman" w:hAnsi="Times New Roman" w:cs="Times New Roman"/>
          <w:sz w:val="28"/>
          <w:szCs w:val="28"/>
        </w:rPr>
        <w:t>Для определения инвестиционной привлекательности проекта необходимо рассчитать капитальные затраты (CAPEX), связанные с приобретением оборудования, строительством инфраструктуры и пусконаладочными работами.</w:t>
      </w:r>
    </w:p>
    <w:p w14:paraId="6560992D" w14:textId="77777777" w:rsidR="00BD26F0" w:rsidRPr="001D5756" w:rsidRDefault="00BD26F0" w:rsidP="00BD26F0">
      <w:pPr>
        <w:spacing w:after="0" w:line="240" w:lineRule="auto"/>
        <w:ind w:firstLine="567"/>
        <w:contextualSpacing/>
        <w:jc w:val="both"/>
        <w:rPr>
          <w:rFonts w:ascii="Times New Roman" w:hAnsi="Times New Roman" w:cs="Times New Roman"/>
          <w:sz w:val="28"/>
          <w:szCs w:val="28"/>
          <w:lang w:val="ru-KZ"/>
        </w:rPr>
      </w:pPr>
      <w:r w:rsidRPr="001D5756">
        <w:rPr>
          <w:rFonts w:ascii="Times New Roman" w:hAnsi="Times New Roman" w:cs="Times New Roman"/>
          <w:sz w:val="28"/>
          <w:szCs w:val="28"/>
        </w:rPr>
        <w:t xml:space="preserve">На основании анализа потребностей ферросплавной промышленности Казахстана, объем импорта кокса составляет около 350 тыс. тонн ежегодно. </w:t>
      </w:r>
      <w:r w:rsidRPr="001D5756">
        <w:rPr>
          <w:rFonts w:ascii="Times New Roman" w:hAnsi="Times New Roman" w:cs="Times New Roman"/>
          <w:sz w:val="28"/>
          <w:szCs w:val="28"/>
          <w:lang w:val="ru-KZ"/>
        </w:rPr>
        <w:t>Общий объем капитальных вложений (CAPEX) оценивается в 6,83 млрд тенге.</w:t>
      </w:r>
    </w:p>
    <w:p w14:paraId="45E14FA7" w14:textId="77777777" w:rsidR="00BD26F0" w:rsidRPr="001D5756" w:rsidRDefault="00BD26F0" w:rsidP="00BD26F0">
      <w:pPr>
        <w:spacing w:after="0" w:line="240" w:lineRule="auto"/>
        <w:ind w:firstLine="567"/>
        <w:contextualSpacing/>
        <w:jc w:val="both"/>
        <w:rPr>
          <w:rFonts w:ascii="Times New Roman" w:hAnsi="Times New Roman" w:cs="Times New Roman"/>
          <w:sz w:val="28"/>
          <w:szCs w:val="28"/>
          <w:lang w:val="ru-KZ"/>
        </w:rPr>
      </w:pPr>
      <w:r w:rsidRPr="001D5756">
        <w:rPr>
          <w:rFonts w:ascii="Times New Roman" w:hAnsi="Times New Roman" w:cs="Times New Roman"/>
          <w:sz w:val="28"/>
          <w:szCs w:val="28"/>
          <w:lang w:val="ru-KZ"/>
        </w:rPr>
        <w:t xml:space="preserve">Эта сумма включает </w:t>
      </w:r>
      <w:r>
        <w:rPr>
          <w:rFonts w:ascii="Times New Roman" w:hAnsi="Times New Roman" w:cs="Times New Roman"/>
          <w:sz w:val="28"/>
          <w:szCs w:val="28"/>
          <w:lang w:val="ru-KZ"/>
        </w:rPr>
        <w:t>следующие затраты</w:t>
      </w:r>
      <w:r w:rsidRPr="001D5756">
        <w:rPr>
          <w:rFonts w:ascii="Times New Roman" w:hAnsi="Times New Roman" w:cs="Times New Roman"/>
          <w:sz w:val="28"/>
          <w:szCs w:val="28"/>
          <w:lang w:val="ru-KZ"/>
        </w:rPr>
        <w:t>:</w:t>
      </w:r>
    </w:p>
    <w:p w14:paraId="6FB9A09E" w14:textId="77777777" w:rsidR="00BD26F0" w:rsidRPr="001D5756" w:rsidRDefault="00BD26F0" w:rsidP="00BD26F0">
      <w:pPr>
        <w:numPr>
          <w:ilvl w:val="0"/>
          <w:numId w:val="40"/>
        </w:numPr>
        <w:spacing w:after="0" w:line="240" w:lineRule="auto"/>
        <w:ind w:left="0" w:firstLine="567"/>
        <w:contextualSpacing/>
        <w:jc w:val="both"/>
        <w:rPr>
          <w:rFonts w:ascii="Times New Roman" w:hAnsi="Times New Roman" w:cs="Times New Roman"/>
          <w:sz w:val="28"/>
          <w:szCs w:val="28"/>
          <w:lang w:val="ru-KZ"/>
        </w:rPr>
      </w:pPr>
      <w:r w:rsidRPr="001D5756">
        <w:rPr>
          <w:rFonts w:ascii="Times New Roman" w:hAnsi="Times New Roman" w:cs="Times New Roman"/>
          <w:sz w:val="28"/>
          <w:szCs w:val="28"/>
          <w:lang w:val="ru-KZ"/>
        </w:rPr>
        <w:t>оборудование: коксовые печи, дробилки, конвейеры, компрессоры, фильтры и т.д.</w:t>
      </w:r>
    </w:p>
    <w:p w14:paraId="3F53BD44" w14:textId="77777777" w:rsidR="00BD26F0" w:rsidRPr="001D5756" w:rsidRDefault="00BD26F0" w:rsidP="00BD26F0">
      <w:pPr>
        <w:numPr>
          <w:ilvl w:val="0"/>
          <w:numId w:val="40"/>
        </w:numPr>
        <w:spacing w:after="0" w:line="240" w:lineRule="auto"/>
        <w:ind w:left="0" w:firstLine="567"/>
        <w:contextualSpacing/>
        <w:jc w:val="both"/>
        <w:rPr>
          <w:rFonts w:ascii="Times New Roman" w:hAnsi="Times New Roman" w:cs="Times New Roman"/>
          <w:sz w:val="28"/>
          <w:szCs w:val="28"/>
          <w:lang w:val="ru-KZ"/>
        </w:rPr>
      </w:pPr>
      <w:r w:rsidRPr="001D5756">
        <w:rPr>
          <w:rFonts w:ascii="Times New Roman" w:hAnsi="Times New Roman" w:cs="Times New Roman"/>
          <w:sz w:val="28"/>
          <w:szCs w:val="28"/>
          <w:lang w:val="ru-KZ"/>
        </w:rPr>
        <w:t>инфраструктура: покупка/аренда территории, строительство помещений (цеха, склады, АБК).</w:t>
      </w:r>
    </w:p>
    <w:p w14:paraId="0A90BAE4" w14:textId="77777777" w:rsidR="00BD26F0" w:rsidRPr="001D5756" w:rsidRDefault="00BD26F0" w:rsidP="00BD26F0">
      <w:pPr>
        <w:numPr>
          <w:ilvl w:val="0"/>
          <w:numId w:val="40"/>
        </w:numPr>
        <w:spacing w:after="0" w:line="240" w:lineRule="auto"/>
        <w:ind w:left="0" w:firstLine="567"/>
        <w:contextualSpacing/>
        <w:jc w:val="both"/>
        <w:rPr>
          <w:rFonts w:ascii="Times New Roman" w:hAnsi="Times New Roman" w:cs="Times New Roman"/>
          <w:sz w:val="28"/>
          <w:szCs w:val="28"/>
          <w:lang w:val="ru-KZ"/>
        </w:rPr>
      </w:pPr>
      <w:r w:rsidRPr="001D5756">
        <w:rPr>
          <w:rFonts w:ascii="Times New Roman" w:hAnsi="Times New Roman" w:cs="Times New Roman"/>
          <w:sz w:val="28"/>
          <w:szCs w:val="28"/>
          <w:lang w:val="ru-KZ"/>
        </w:rPr>
        <w:t>пошлины и НДС: Уплата ввозных пошлин (15-20 %) и НДС на импорт (12 %).</w:t>
      </w:r>
    </w:p>
    <w:p w14:paraId="6D5E607E" w14:textId="77777777" w:rsidR="00BD26F0" w:rsidRDefault="00BD26F0" w:rsidP="00BD26F0">
      <w:pPr>
        <w:numPr>
          <w:ilvl w:val="0"/>
          <w:numId w:val="40"/>
        </w:numPr>
        <w:spacing w:after="0" w:line="240" w:lineRule="auto"/>
        <w:ind w:left="0" w:firstLine="567"/>
        <w:contextualSpacing/>
        <w:jc w:val="both"/>
        <w:rPr>
          <w:rFonts w:ascii="Times New Roman" w:hAnsi="Times New Roman" w:cs="Times New Roman"/>
          <w:sz w:val="28"/>
          <w:szCs w:val="28"/>
          <w:lang w:val="ru-KZ"/>
        </w:rPr>
      </w:pPr>
      <w:r w:rsidRPr="001D5756">
        <w:rPr>
          <w:rFonts w:ascii="Times New Roman" w:hAnsi="Times New Roman" w:cs="Times New Roman"/>
          <w:sz w:val="28"/>
          <w:szCs w:val="28"/>
          <w:lang w:val="ru-KZ"/>
        </w:rPr>
        <w:t>ПНР: Монтаж, пусконаладка и инжиниринг</w:t>
      </w:r>
      <w:r>
        <w:rPr>
          <w:rFonts w:ascii="Times New Roman" w:hAnsi="Times New Roman" w:cs="Times New Roman"/>
          <w:sz w:val="28"/>
          <w:szCs w:val="28"/>
          <w:lang w:val="ru-KZ"/>
        </w:rPr>
        <w:t>.</w:t>
      </w:r>
    </w:p>
    <w:p w14:paraId="58A8AD4B" w14:textId="77777777" w:rsidR="00BD26F0" w:rsidRPr="001D5756" w:rsidRDefault="00BD26F0" w:rsidP="00BD26F0">
      <w:pPr>
        <w:spacing w:after="0" w:line="240" w:lineRule="auto"/>
        <w:contextualSpacing/>
        <w:jc w:val="both"/>
        <w:rPr>
          <w:rFonts w:ascii="Times New Roman" w:hAnsi="Times New Roman" w:cs="Times New Roman"/>
          <w:sz w:val="28"/>
          <w:szCs w:val="28"/>
        </w:rPr>
      </w:pPr>
    </w:p>
    <w:p w14:paraId="5A0D0942" w14:textId="77777777" w:rsidR="00BD26F0" w:rsidRPr="001D5756" w:rsidRDefault="00BD26F0" w:rsidP="00BD26F0">
      <w:pPr>
        <w:spacing w:after="0" w:line="240" w:lineRule="auto"/>
        <w:contextualSpacing/>
        <w:jc w:val="both"/>
        <w:rPr>
          <w:rFonts w:ascii="Times New Roman" w:hAnsi="Times New Roman" w:cs="Times New Roman"/>
          <w:sz w:val="28"/>
          <w:szCs w:val="28"/>
          <w:lang w:val="ru-KZ"/>
        </w:rPr>
      </w:pPr>
      <w:r w:rsidRPr="001D5756">
        <w:rPr>
          <w:rFonts w:ascii="Times New Roman" w:hAnsi="Times New Roman" w:cs="Times New Roman"/>
          <w:sz w:val="28"/>
          <w:szCs w:val="28"/>
        </w:rPr>
        <w:t xml:space="preserve">Таблица </w:t>
      </w:r>
      <w:r>
        <w:rPr>
          <w:rFonts w:ascii="Times New Roman" w:hAnsi="Times New Roman" w:cs="Times New Roman"/>
          <w:sz w:val="28"/>
          <w:szCs w:val="28"/>
        </w:rPr>
        <w:t>4.10 –</w:t>
      </w:r>
      <w:r w:rsidRPr="001D5756">
        <w:rPr>
          <w:rFonts w:ascii="Times New Roman" w:hAnsi="Times New Roman" w:cs="Times New Roman"/>
          <w:sz w:val="28"/>
          <w:szCs w:val="28"/>
        </w:rPr>
        <w:t xml:space="preserve"> </w:t>
      </w:r>
      <w:r>
        <w:rPr>
          <w:rFonts w:ascii="Times New Roman" w:hAnsi="Times New Roman" w:cs="Times New Roman"/>
          <w:sz w:val="28"/>
          <w:szCs w:val="28"/>
        </w:rPr>
        <w:t>Капитальные затраты</w:t>
      </w:r>
      <w:r w:rsidRPr="001D5756">
        <w:rPr>
          <w:rFonts w:ascii="Times New Roman" w:hAnsi="Times New Roman" w:cs="Times New Roman"/>
          <w:sz w:val="28"/>
          <w:szCs w:val="28"/>
        </w:rPr>
        <w:t xml:space="preserve"> CAPEX </w:t>
      </w:r>
    </w:p>
    <w:tbl>
      <w:tblPr>
        <w:tblStyle w:val="a5"/>
        <w:tblW w:w="9351" w:type="dxa"/>
        <w:tblLook w:val="04A0" w:firstRow="1" w:lastRow="0" w:firstColumn="1" w:lastColumn="0" w:noHBand="0" w:noVBand="1"/>
      </w:tblPr>
      <w:tblGrid>
        <w:gridCol w:w="5382"/>
        <w:gridCol w:w="1701"/>
        <w:gridCol w:w="2268"/>
      </w:tblGrid>
      <w:tr w:rsidR="00BD26F0" w:rsidRPr="001D5756" w14:paraId="2A57D6A5" w14:textId="77777777" w:rsidTr="00EB6C51">
        <w:tc>
          <w:tcPr>
            <w:tcW w:w="5382" w:type="dxa"/>
          </w:tcPr>
          <w:p w14:paraId="41292236" w14:textId="77777777" w:rsidR="00BD26F0" w:rsidRPr="001D5756" w:rsidRDefault="00BD26F0" w:rsidP="00EB6C51">
            <w:pPr>
              <w:contextualSpacing/>
              <w:jc w:val="both"/>
              <w:rPr>
                <w:rFonts w:ascii="Times New Roman" w:hAnsi="Times New Roman" w:cs="Times New Roman"/>
                <w:sz w:val="24"/>
                <w:szCs w:val="24"/>
                <w:lang w:val="ru-KZ"/>
              </w:rPr>
            </w:pPr>
            <w:r w:rsidRPr="001D5756">
              <w:rPr>
                <w:rFonts w:ascii="Times New Roman" w:hAnsi="Times New Roman" w:cs="Times New Roman"/>
                <w:sz w:val="24"/>
                <w:szCs w:val="24"/>
              </w:rPr>
              <w:t>Категория затрат</w:t>
            </w:r>
          </w:p>
        </w:tc>
        <w:tc>
          <w:tcPr>
            <w:tcW w:w="1701" w:type="dxa"/>
          </w:tcPr>
          <w:p w14:paraId="62124769" w14:textId="77777777" w:rsidR="00BD26F0" w:rsidRPr="001D5756" w:rsidRDefault="00BD26F0" w:rsidP="00EB6C51">
            <w:pPr>
              <w:contextualSpacing/>
              <w:jc w:val="center"/>
              <w:rPr>
                <w:rFonts w:ascii="Times New Roman" w:hAnsi="Times New Roman" w:cs="Times New Roman"/>
                <w:sz w:val="24"/>
                <w:szCs w:val="24"/>
                <w:lang w:val="ru-KZ"/>
              </w:rPr>
            </w:pPr>
            <w:r w:rsidRPr="001D5756">
              <w:rPr>
                <w:rFonts w:ascii="Times New Roman" w:hAnsi="Times New Roman" w:cs="Times New Roman"/>
                <w:sz w:val="24"/>
                <w:szCs w:val="24"/>
              </w:rPr>
              <w:t>% от CAPEX</w:t>
            </w:r>
          </w:p>
        </w:tc>
        <w:tc>
          <w:tcPr>
            <w:tcW w:w="2268" w:type="dxa"/>
          </w:tcPr>
          <w:p w14:paraId="724A6028" w14:textId="77777777" w:rsidR="00BD26F0" w:rsidRPr="001D5756" w:rsidRDefault="00BD26F0" w:rsidP="00EB6C51">
            <w:pPr>
              <w:contextualSpacing/>
              <w:jc w:val="center"/>
              <w:rPr>
                <w:rFonts w:ascii="Times New Roman" w:hAnsi="Times New Roman" w:cs="Times New Roman"/>
                <w:sz w:val="24"/>
                <w:szCs w:val="24"/>
                <w:lang w:val="ru-KZ"/>
              </w:rPr>
            </w:pPr>
            <w:r w:rsidRPr="001D5756">
              <w:rPr>
                <w:rFonts w:ascii="Times New Roman" w:hAnsi="Times New Roman" w:cs="Times New Roman"/>
                <w:sz w:val="24"/>
                <w:szCs w:val="24"/>
              </w:rPr>
              <w:t>Сумма, млрд тенге</w:t>
            </w:r>
          </w:p>
        </w:tc>
      </w:tr>
      <w:tr w:rsidR="00BD26F0" w:rsidRPr="001D5756" w14:paraId="19A03E89" w14:textId="77777777" w:rsidTr="00EB6C51">
        <w:tc>
          <w:tcPr>
            <w:tcW w:w="5382" w:type="dxa"/>
          </w:tcPr>
          <w:p w14:paraId="06D23204" w14:textId="77777777" w:rsidR="00BD26F0" w:rsidRPr="001D5756" w:rsidRDefault="00BD26F0" w:rsidP="00EB6C51">
            <w:pPr>
              <w:contextualSpacing/>
              <w:jc w:val="both"/>
              <w:rPr>
                <w:rFonts w:ascii="Times New Roman" w:hAnsi="Times New Roman" w:cs="Times New Roman"/>
                <w:sz w:val="24"/>
                <w:szCs w:val="24"/>
                <w:lang w:val="ru-KZ"/>
              </w:rPr>
            </w:pPr>
            <w:r w:rsidRPr="001D5756">
              <w:rPr>
                <w:rFonts w:ascii="Times New Roman" w:hAnsi="Times New Roman" w:cs="Times New Roman"/>
                <w:sz w:val="24"/>
                <w:szCs w:val="24"/>
                <w:lang w:val="ru-KZ"/>
              </w:rPr>
              <w:t>Основное технологическое оборудование (ОТО)</w:t>
            </w:r>
          </w:p>
        </w:tc>
        <w:tc>
          <w:tcPr>
            <w:tcW w:w="1701" w:type="dxa"/>
          </w:tcPr>
          <w:p w14:paraId="48D56E29" w14:textId="77777777" w:rsidR="00BD26F0" w:rsidRPr="001D5756" w:rsidRDefault="00BD26F0" w:rsidP="00EB6C51">
            <w:pPr>
              <w:contextualSpacing/>
              <w:jc w:val="center"/>
              <w:rPr>
                <w:rFonts w:ascii="Times New Roman" w:hAnsi="Times New Roman" w:cs="Times New Roman"/>
                <w:sz w:val="24"/>
                <w:szCs w:val="24"/>
                <w:lang w:val="ru-KZ"/>
              </w:rPr>
            </w:pPr>
            <w:r w:rsidRPr="001D5756">
              <w:rPr>
                <w:rFonts w:ascii="Times New Roman" w:hAnsi="Times New Roman" w:cs="Times New Roman"/>
                <w:sz w:val="24"/>
                <w:szCs w:val="24"/>
                <w:lang w:val="ru-KZ"/>
              </w:rPr>
              <w:t>50</w:t>
            </w:r>
          </w:p>
        </w:tc>
        <w:tc>
          <w:tcPr>
            <w:tcW w:w="2268" w:type="dxa"/>
          </w:tcPr>
          <w:p w14:paraId="3EF00944" w14:textId="77777777" w:rsidR="00BD26F0" w:rsidRPr="001D5756" w:rsidRDefault="00BD26F0" w:rsidP="00EB6C51">
            <w:pPr>
              <w:contextualSpacing/>
              <w:jc w:val="center"/>
              <w:rPr>
                <w:rFonts w:ascii="Times New Roman" w:hAnsi="Times New Roman" w:cs="Times New Roman"/>
                <w:sz w:val="24"/>
                <w:szCs w:val="24"/>
                <w:lang w:val="ru-KZ"/>
              </w:rPr>
            </w:pPr>
            <w:r>
              <w:rPr>
                <w:rFonts w:ascii="Times New Roman" w:hAnsi="Times New Roman" w:cs="Times New Roman"/>
                <w:sz w:val="24"/>
                <w:szCs w:val="24"/>
                <w:lang w:val="ru-KZ"/>
              </w:rPr>
              <w:t>6,833</w:t>
            </w:r>
          </w:p>
        </w:tc>
      </w:tr>
      <w:tr w:rsidR="00BD26F0" w:rsidRPr="001D5756" w14:paraId="6A77336A" w14:textId="77777777" w:rsidTr="00EB6C51">
        <w:tc>
          <w:tcPr>
            <w:tcW w:w="5382" w:type="dxa"/>
          </w:tcPr>
          <w:p w14:paraId="338BD687" w14:textId="77777777" w:rsidR="00BD26F0" w:rsidRPr="001D5756" w:rsidRDefault="00BD26F0" w:rsidP="00EB6C51">
            <w:pPr>
              <w:contextualSpacing/>
              <w:jc w:val="both"/>
              <w:rPr>
                <w:rFonts w:ascii="Times New Roman" w:hAnsi="Times New Roman" w:cs="Times New Roman"/>
                <w:sz w:val="24"/>
                <w:szCs w:val="24"/>
                <w:lang w:val="ru-KZ"/>
              </w:rPr>
            </w:pPr>
            <w:r w:rsidRPr="001D5756">
              <w:rPr>
                <w:rFonts w:ascii="Times New Roman" w:hAnsi="Times New Roman" w:cs="Times New Roman"/>
                <w:sz w:val="24"/>
                <w:szCs w:val="24"/>
                <w:lang w:val="ru-KZ"/>
              </w:rPr>
              <w:t>Инфраструктура и строительство</w:t>
            </w:r>
          </w:p>
        </w:tc>
        <w:tc>
          <w:tcPr>
            <w:tcW w:w="1701" w:type="dxa"/>
          </w:tcPr>
          <w:p w14:paraId="16B1BAD5" w14:textId="77777777" w:rsidR="00BD26F0" w:rsidRPr="001D5756" w:rsidRDefault="00BD26F0" w:rsidP="00EB6C51">
            <w:pPr>
              <w:contextualSpacing/>
              <w:jc w:val="center"/>
              <w:rPr>
                <w:rFonts w:ascii="Times New Roman" w:hAnsi="Times New Roman" w:cs="Times New Roman"/>
                <w:sz w:val="24"/>
                <w:szCs w:val="24"/>
                <w:lang w:val="ru-KZ"/>
              </w:rPr>
            </w:pPr>
            <w:r>
              <w:rPr>
                <w:rFonts w:ascii="Times New Roman" w:hAnsi="Times New Roman" w:cs="Times New Roman"/>
                <w:sz w:val="24"/>
                <w:szCs w:val="24"/>
                <w:lang w:val="ru-KZ"/>
              </w:rPr>
              <w:t>30</w:t>
            </w:r>
          </w:p>
        </w:tc>
        <w:tc>
          <w:tcPr>
            <w:tcW w:w="2268" w:type="dxa"/>
          </w:tcPr>
          <w:p w14:paraId="3B59434A" w14:textId="77777777" w:rsidR="00BD26F0" w:rsidRPr="001D5756" w:rsidRDefault="00BD26F0" w:rsidP="00EB6C51">
            <w:pPr>
              <w:contextualSpacing/>
              <w:jc w:val="center"/>
              <w:rPr>
                <w:rFonts w:ascii="Times New Roman" w:hAnsi="Times New Roman" w:cs="Times New Roman"/>
                <w:sz w:val="24"/>
                <w:szCs w:val="24"/>
                <w:lang w:val="ru-KZ"/>
              </w:rPr>
            </w:pPr>
            <w:r>
              <w:rPr>
                <w:rFonts w:ascii="Times New Roman" w:hAnsi="Times New Roman" w:cs="Times New Roman"/>
                <w:sz w:val="24"/>
                <w:szCs w:val="24"/>
                <w:lang w:val="ru-KZ"/>
              </w:rPr>
              <w:t>4,100</w:t>
            </w:r>
          </w:p>
        </w:tc>
      </w:tr>
      <w:tr w:rsidR="00BD26F0" w:rsidRPr="001D5756" w14:paraId="30F30E7A" w14:textId="77777777" w:rsidTr="00EB6C51">
        <w:tc>
          <w:tcPr>
            <w:tcW w:w="5382" w:type="dxa"/>
          </w:tcPr>
          <w:p w14:paraId="79FC58EC" w14:textId="77777777" w:rsidR="00BD26F0" w:rsidRPr="001D5756" w:rsidRDefault="00BD26F0" w:rsidP="00EB6C51">
            <w:pPr>
              <w:contextualSpacing/>
              <w:jc w:val="both"/>
              <w:rPr>
                <w:rFonts w:ascii="Times New Roman" w:hAnsi="Times New Roman" w:cs="Times New Roman"/>
                <w:sz w:val="24"/>
                <w:szCs w:val="24"/>
                <w:lang w:val="ru-KZ"/>
              </w:rPr>
            </w:pPr>
            <w:r>
              <w:rPr>
                <w:rFonts w:ascii="Times New Roman" w:hAnsi="Times New Roman" w:cs="Times New Roman"/>
                <w:sz w:val="24"/>
                <w:szCs w:val="24"/>
                <w:lang w:val="ru-KZ"/>
              </w:rPr>
              <w:t>Таможенные пошлины и НДС на импорт ОТО</w:t>
            </w:r>
          </w:p>
        </w:tc>
        <w:tc>
          <w:tcPr>
            <w:tcW w:w="1701" w:type="dxa"/>
          </w:tcPr>
          <w:p w14:paraId="60EC59C2" w14:textId="77777777" w:rsidR="00BD26F0" w:rsidRPr="001D5756" w:rsidRDefault="00BD26F0" w:rsidP="00EB6C51">
            <w:pPr>
              <w:contextualSpacing/>
              <w:jc w:val="center"/>
              <w:rPr>
                <w:rFonts w:ascii="Times New Roman" w:hAnsi="Times New Roman" w:cs="Times New Roman"/>
                <w:sz w:val="24"/>
                <w:szCs w:val="24"/>
                <w:lang w:val="ru-KZ"/>
              </w:rPr>
            </w:pPr>
            <w:r>
              <w:rPr>
                <w:rFonts w:ascii="Times New Roman" w:hAnsi="Times New Roman" w:cs="Times New Roman"/>
                <w:sz w:val="24"/>
                <w:szCs w:val="24"/>
                <w:lang w:val="ru-KZ"/>
              </w:rPr>
              <w:t>10</w:t>
            </w:r>
          </w:p>
        </w:tc>
        <w:tc>
          <w:tcPr>
            <w:tcW w:w="2268" w:type="dxa"/>
          </w:tcPr>
          <w:p w14:paraId="663C4369" w14:textId="77777777" w:rsidR="00BD26F0" w:rsidRPr="001D5756" w:rsidRDefault="00BD26F0" w:rsidP="00EB6C51">
            <w:pPr>
              <w:contextualSpacing/>
              <w:jc w:val="center"/>
              <w:rPr>
                <w:rFonts w:ascii="Times New Roman" w:hAnsi="Times New Roman" w:cs="Times New Roman"/>
                <w:sz w:val="24"/>
                <w:szCs w:val="24"/>
                <w:lang w:val="ru-KZ"/>
              </w:rPr>
            </w:pPr>
            <w:r>
              <w:rPr>
                <w:rFonts w:ascii="Times New Roman" w:hAnsi="Times New Roman" w:cs="Times New Roman"/>
                <w:sz w:val="24"/>
                <w:szCs w:val="24"/>
                <w:lang w:val="ru-KZ"/>
              </w:rPr>
              <w:t>1,366</w:t>
            </w:r>
          </w:p>
        </w:tc>
      </w:tr>
      <w:tr w:rsidR="00BD26F0" w:rsidRPr="001D5756" w14:paraId="24593A60" w14:textId="77777777" w:rsidTr="00EB6C51">
        <w:tc>
          <w:tcPr>
            <w:tcW w:w="5382" w:type="dxa"/>
          </w:tcPr>
          <w:p w14:paraId="777F3768" w14:textId="77777777" w:rsidR="00BD26F0" w:rsidRPr="001D5756" w:rsidRDefault="00BD26F0" w:rsidP="00EB6C51">
            <w:pPr>
              <w:contextualSpacing/>
              <w:jc w:val="both"/>
              <w:rPr>
                <w:rFonts w:ascii="Times New Roman" w:hAnsi="Times New Roman" w:cs="Times New Roman"/>
                <w:sz w:val="24"/>
                <w:szCs w:val="24"/>
                <w:lang w:val="ru-KZ"/>
              </w:rPr>
            </w:pPr>
            <w:r w:rsidRPr="001D5756">
              <w:rPr>
                <w:rFonts w:ascii="Times New Roman" w:hAnsi="Times New Roman" w:cs="Times New Roman"/>
                <w:sz w:val="24"/>
                <w:szCs w:val="24"/>
                <w:lang w:val="ru-KZ"/>
              </w:rPr>
              <w:t>Монтаж, ПНР и инжиниринг</w:t>
            </w:r>
          </w:p>
        </w:tc>
        <w:tc>
          <w:tcPr>
            <w:tcW w:w="1701" w:type="dxa"/>
          </w:tcPr>
          <w:p w14:paraId="667D8FDC" w14:textId="77777777" w:rsidR="00BD26F0" w:rsidRPr="001D5756" w:rsidRDefault="00BD26F0" w:rsidP="00EB6C51">
            <w:pPr>
              <w:contextualSpacing/>
              <w:jc w:val="center"/>
              <w:rPr>
                <w:rFonts w:ascii="Times New Roman" w:hAnsi="Times New Roman" w:cs="Times New Roman"/>
                <w:sz w:val="24"/>
                <w:szCs w:val="24"/>
                <w:lang w:val="ru-KZ"/>
              </w:rPr>
            </w:pPr>
            <w:r>
              <w:rPr>
                <w:rFonts w:ascii="Times New Roman" w:hAnsi="Times New Roman" w:cs="Times New Roman"/>
                <w:sz w:val="24"/>
                <w:szCs w:val="24"/>
                <w:lang w:val="ru-KZ"/>
              </w:rPr>
              <w:t>10</w:t>
            </w:r>
          </w:p>
        </w:tc>
        <w:tc>
          <w:tcPr>
            <w:tcW w:w="2268" w:type="dxa"/>
          </w:tcPr>
          <w:p w14:paraId="7A04C728" w14:textId="77777777" w:rsidR="00BD26F0" w:rsidRPr="001D5756" w:rsidRDefault="00BD26F0" w:rsidP="00EB6C51">
            <w:pPr>
              <w:contextualSpacing/>
              <w:jc w:val="center"/>
              <w:rPr>
                <w:rFonts w:ascii="Times New Roman" w:hAnsi="Times New Roman" w:cs="Times New Roman"/>
                <w:sz w:val="24"/>
                <w:szCs w:val="24"/>
                <w:lang w:val="ru-KZ"/>
              </w:rPr>
            </w:pPr>
            <w:r>
              <w:rPr>
                <w:rFonts w:ascii="Times New Roman" w:hAnsi="Times New Roman" w:cs="Times New Roman"/>
                <w:sz w:val="24"/>
                <w:szCs w:val="24"/>
                <w:lang w:val="ru-KZ"/>
              </w:rPr>
              <w:t>1,366</w:t>
            </w:r>
          </w:p>
        </w:tc>
      </w:tr>
      <w:tr w:rsidR="00BD26F0" w:rsidRPr="001D5756" w14:paraId="27304EF2" w14:textId="77777777" w:rsidTr="00EB6C51">
        <w:tc>
          <w:tcPr>
            <w:tcW w:w="5382" w:type="dxa"/>
          </w:tcPr>
          <w:p w14:paraId="0E213DA2" w14:textId="77777777" w:rsidR="00BD26F0" w:rsidRPr="001D5756" w:rsidRDefault="00BD26F0" w:rsidP="00EB6C51">
            <w:pPr>
              <w:contextualSpacing/>
              <w:jc w:val="both"/>
              <w:rPr>
                <w:rFonts w:ascii="Times New Roman" w:hAnsi="Times New Roman" w:cs="Times New Roman"/>
                <w:sz w:val="24"/>
                <w:szCs w:val="24"/>
                <w:lang w:val="ru-KZ"/>
              </w:rPr>
            </w:pPr>
            <w:r>
              <w:rPr>
                <w:rFonts w:ascii="Times New Roman" w:hAnsi="Times New Roman" w:cs="Times New Roman"/>
                <w:sz w:val="24"/>
                <w:szCs w:val="24"/>
                <w:lang w:val="ru-KZ"/>
              </w:rPr>
              <w:t>Итого</w:t>
            </w:r>
          </w:p>
        </w:tc>
        <w:tc>
          <w:tcPr>
            <w:tcW w:w="1701" w:type="dxa"/>
          </w:tcPr>
          <w:p w14:paraId="2C4631A4" w14:textId="77777777" w:rsidR="00BD26F0" w:rsidRPr="001D5756" w:rsidRDefault="00BD26F0" w:rsidP="00EB6C51">
            <w:pPr>
              <w:contextualSpacing/>
              <w:jc w:val="center"/>
              <w:rPr>
                <w:rFonts w:ascii="Times New Roman" w:hAnsi="Times New Roman" w:cs="Times New Roman"/>
                <w:sz w:val="24"/>
                <w:szCs w:val="24"/>
                <w:lang w:val="ru-KZ"/>
              </w:rPr>
            </w:pPr>
            <w:r>
              <w:rPr>
                <w:rFonts w:ascii="Times New Roman" w:hAnsi="Times New Roman" w:cs="Times New Roman"/>
                <w:sz w:val="24"/>
                <w:szCs w:val="24"/>
                <w:lang w:val="ru-KZ"/>
              </w:rPr>
              <w:t>100</w:t>
            </w:r>
          </w:p>
        </w:tc>
        <w:tc>
          <w:tcPr>
            <w:tcW w:w="2268" w:type="dxa"/>
          </w:tcPr>
          <w:p w14:paraId="1BEB267D" w14:textId="77777777" w:rsidR="00BD26F0" w:rsidRPr="001D5756" w:rsidRDefault="00BD26F0" w:rsidP="00EB6C51">
            <w:pPr>
              <w:contextualSpacing/>
              <w:jc w:val="center"/>
              <w:rPr>
                <w:rFonts w:ascii="Times New Roman" w:hAnsi="Times New Roman" w:cs="Times New Roman"/>
                <w:sz w:val="24"/>
                <w:szCs w:val="24"/>
                <w:lang w:val="ru-KZ"/>
              </w:rPr>
            </w:pPr>
            <w:r>
              <w:rPr>
                <w:rFonts w:ascii="Times New Roman" w:hAnsi="Times New Roman" w:cs="Times New Roman"/>
                <w:sz w:val="24"/>
                <w:szCs w:val="24"/>
                <w:lang w:val="ru-KZ"/>
              </w:rPr>
              <w:t>13,665</w:t>
            </w:r>
          </w:p>
        </w:tc>
      </w:tr>
    </w:tbl>
    <w:p w14:paraId="035162F9" w14:textId="77777777" w:rsidR="00BD26F0" w:rsidRDefault="00BD26F0" w:rsidP="00BD26F0">
      <w:pPr>
        <w:spacing w:after="0" w:line="240" w:lineRule="auto"/>
        <w:contextualSpacing/>
        <w:jc w:val="both"/>
        <w:rPr>
          <w:rFonts w:ascii="Times New Roman" w:hAnsi="Times New Roman" w:cs="Times New Roman"/>
          <w:sz w:val="28"/>
          <w:szCs w:val="28"/>
          <w:lang w:val="ru-KZ"/>
        </w:rPr>
      </w:pPr>
    </w:p>
    <w:p w14:paraId="644EA1C1" w14:textId="77777777" w:rsidR="00BD26F0" w:rsidRPr="00694C68" w:rsidRDefault="00BD26F0" w:rsidP="00BD26F0">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Годовая амортизация:</w:t>
      </w:r>
    </w:p>
    <w:p w14:paraId="37A044E7" w14:textId="77777777" w:rsidR="00BD26F0" w:rsidRPr="00694C68" w:rsidRDefault="00BD26F0" w:rsidP="00BD26F0">
      <w:pPr>
        <w:spacing w:after="0" w:line="240" w:lineRule="auto"/>
        <w:ind w:firstLine="567"/>
        <w:contextualSpacing/>
        <w:jc w:val="both"/>
        <w:rPr>
          <w:rFonts w:ascii="Times New Roman" w:hAnsi="Times New Roman" w:cs="Times New Roman"/>
          <w:sz w:val="28"/>
          <w:szCs w:val="28"/>
        </w:rPr>
      </w:pPr>
    </w:p>
    <w:p w14:paraId="1A802FF5" w14:textId="77777777" w:rsidR="00BD26F0" w:rsidRPr="00694C68" w:rsidRDefault="00BD26F0" w:rsidP="00BD26F0">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A</w:t>
      </w:r>
      <w:r w:rsidRPr="00694C68">
        <w:rPr>
          <w:rFonts w:ascii="Times New Roman" w:hAnsi="Times New Roman" w:cs="Times New Roman"/>
          <w:sz w:val="28"/>
          <w:szCs w:val="28"/>
          <w:vertAlign w:val="subscript"/>
        </w:rPr>
        <w:t>удель</w:t>
      </w:r>
      <w:r w:rsidRPr="00694C68">
        <w:rPr>
          <w:rFonts w:ascii="Times New Roman" w:hAnsi="Times New Roman" w:cs="Times New Roman"/>
          <w:sz w:val="28"/>
          <w:szCs w:val="28"/>
        </w:rPr>
        <w:t xml:space="preserve"> = (CAPEX / 15 лет) / Q</w:t>
      </w:r>
      <w:r w:rsidRPr="00694C68">
        <w:rPr>
          <w:rFonts w:ascii="Times New Roman" w:hAnsi="Times New Roman" w:cs="Times New Roman"/>
          <w:sz w:val="28"/>
          <w:szCs w:val="28"/>
          <w:vertAlign w:val="subscript"/>
        </w:rPr>
        <w:t>проект</w:t>
      </w:r>
    </w:p>
    <w:p w14:paraId="42BC7BE8" w14:textId="77777777" w:rsidR="00BD26F0" w:rsidRPr="00694C68" w:rsidRDefault="00BD26F0" w:rsidP="00BD26F0">
      <w:pPr>
        <w:spacing w:after="0" w:line="240" w:lineRule="auto"/>
        <w:ind w:firstLine="567"/>
        <w:contextualSpacing/>
        <w:jc w:val="center"/>
        <w:rPr>
          <w:rFonts w:ascii="Times New Roman" w:hAnsi="Times New Roman" w:cs="Times New Roman"/>
          <w:sz w:val="28"/>
          <w:szCs w:val="28"/>
        </w:rPr>
      </w:pPr>
    </w:p>
    <w:p w14:paraId="53EA4C12" w14:textId="77777777" w:rsidR="00BD26F0" w:rsidRPr="0018208B" w:rsidRDefault="00BD26F0" w:rsidP="00BD26F0">
      <w:pPr>
        <w:spacing w:after="0" w:line="240" w:lineRule="auto"/>
        <w:ind w:firstLine="567"/>
        <w:contextualSpacing/>
        <w:jc w:val="center"/>
        <w:rPr>
          <w:rFonts w:ascii="Times New Roman" w:hAnsi="Times New Roman" w:cs="Times New Roman"/>
          <w:sz w:val="28"/>
          <w:szCs w:val="28"/>
          <w:lang w:val="ru-KZ"/>
        </w:rPr>
      </w:pPr>
      <w:r w:rsidRPr="00694C68">
        <w:rPr>
          <w:rFonts w:ascii="Times New Roman" w:hAnsi="Times New Roman" w:cs="Times New Roman"/>
          <w:sz w:val="28"/>
          <w:szCs w:val="28"/>
        </w:rPr>
        <w:t>A</w:t>
      </w:r>
      <w:r w:rsidRPr="00694C68">
        <w:rPr>
          <w:rFonts w:ascii="Times New Roman" w:hAnsi="Times New Roman" w:cs="Times New Roman"/>
          <w:sz w:val="28"/>
          <w:szCs w:val="28"/>
          <w:vertAlign w:val="subscript"/>
        </w:rPr>
        <w:t>удель</w:t>
      </w:r>
      <w:r w:rsidRPr="00694C68">
        <w:rPr>
          <w:rFonts w:ascii="Times New Roman" w:hAnsi="Times New Roman" w:cs="Times New Roman"/>
          <w:sz w:val="28"/>
          <w:szCs w:val="28"/>
        </w:rPr>
        <w:t xml:space="preserve"> = </w:t>
      </w:r>
      <w:r>
        <w:rPr>
          <w:rFonts w:ascii="Times New Roman" w:hAnsi="Times New Roman" w:cs="Times New Roman"/>
          <w:sz w:val="28"/>
          <w:szCs w:val="28"/>
          <w:lang w:val="ru-KZ"/>
        </w:rPr>
        <w:t>13</w:t>
      </w:r>
      <w:r w:rsidRPr="0018208B">
        <w:rPr>
          <w:rFonts w:ascii="Times New Roman" w:hAnsi="Times New Roman" w:cs="Times New Roman"/>
          <w:sz w:val="28"/>
          <w:szCs w:val="28"/>
          <w:lang w:val="ru-KZ"/>
        </w:rPr>
        <w:t xml:space="preserve"> </w:t>
      </w:r>
      <w:r>
        <w:rPr>
          <w:rFonts w:ascii="Times New Roman" w:hAnsi="Times New Roman" w:cs="Times New Roman"/>
          <w:sz w:val="28"/>
          <w:szCs w:val="28"/>
          <w:lang w:val="ru-KZ"/>
        </w:rPr>
        <w:t>665</w:t>
      </w:r>
      <w:r w:rsidRPr="0018208B">
        <w:rPr>
          <w:rFonts w:ascii="Times New Roman" w:hAnsi="Times New Roman" w:cs="Times New Roman"/>
          <w:sz w:val="28"/>
          <w:szCs w:val="28"/>
          <w:lang w:val="ru-KZ"/>
        </w:rPr>
        <w:t xml:space="preserve"> </w:t>
      </w:r>
      <w:r>
        <w:rPr>
          <w:rFonts w:ascii="Times New Roman" w:hAnsi="Times New Roman" w:cs="Times New Roman"/>
          <w:sz w:val="28"/>
          <w:szCs w:val="28"/>
          <w:lang w:val="ru-KZ"/>
        </w:rPr>
        <w:t>6</w:t>
      </w:r>
      <w:r w:rsidRPr="0018208B">
        <w:rPr>
          <w:rFonts w:ascii="Times New Roman" w:hAnsi="Times New Roman" w:cs="Times New Roman"/>
          <w:sz w:val="28"/>
          <w:szCs w:val="28"/>
          <w:lang w:val="ru-KZ"/>
        </w:rPr>
        <w:t xml:space="preserve">00 000 </w:t>
      </w:r>
      <w:r>
        <w:rPr>
          <w:rFonts w:ascii="Times New Roman" w:hAnsi="Times New Roman" w:cs="Times New Roman"/>
          <w:sz w:val="28"/>
          <w:szCs w:val="28"/>
          <w:lang w:val="ru-KZ"/>
        </w:rPr>
        <w:t>тенге</w:t>
      </w:r>
      <w:r w:rsidRPr="0018208B">
        <w:rPr>
          <w:rFonts w:ascii="Times New Roman" w:hAnsi="Times New Roman" w:cs="Times New Roman"/>
          <w:sz w:val="28"/>
          <w:szCs w:val="28"/>
          <w:lang w:val="ru-KZ"/>
        </w:rPr>
        <w:t xml:space="preserve"> / 15 лет = </w:t>
      </w:r>
      <w:r>
        <w:rPr>
          <w:rFonts w:ascii="Times New Roman" w:hAnsi="Times New Roman" w:cs="Times New Roman"/>
          <w:sz w:val="28"/>
          <w:szCs w:val="28"/>
          <w:lang w:val="ru-KZ"/>
        </w:rPr>
        <w:t>911</w:t>
      </w:r>
      <w:r w:rsidRPr="0018208B">
        <w:rPr>
          <w:rFonts w:ascii="Times New Roman" w:hAnsi="Times New Roman" w:cs="Times New Roman"/>
          <w:sz w:val="28"/>
          <w:szCs w:val="28"/>
          <w:lang w:val="ru-KZ"/>
        </w:rPr>
        <w:t xml:space="preserve"> </w:t>
      </w:r>
      <w:r>
        <w:rPr>
          <w:rFonts w:ascii="Times New Roman" w:hAnsi="Times New Roman" w:cs="Times New Roman"/>
          <w:sz w:val="28"/>
          <w:szCs w:val="28"/>
          <w:lang w:val="ru-KZ"/>
        </w:rPr>
        <w:t>040</w:t>
      </w:r>
      <w:r w:rsidRPr="0018208B">
        <w:rPr>
          <w:rFonts w:ascii="Times New Roman" w:hAnsi="Times New Roman" w:cs="Times New Roman"/>
          <w:sz w:val="28"/>
          <w:szCs w:val="28"/>
          <w:lang w:val="ru-KZ"/>
        </w:rPr>
        <w:t xml:space="preserve"> 000 </w:t>
      </w:r>
      <w:r>
        <w:rPr>
          <w:rFonts w:ascii="Times New Roman" w:hAnsi="Times New Roman" w:cs="Times New Roman"/>
          <w:sz w:val="28"/>
          <w:szCs w:val="28"/>
          <w:lang w:val="ru-KZ"/>
        </w:rPr>
        <w:t>тенге</w:t>
      </w:r>
      <w:r w:rsidRPr="0018208B">
        <w:rPr>
          <w:rFonts w:ascii="Times New Roman" w:hAnsi="Times New Roman" w:cs="Times New Roman"/>
          <w:sz w:val="28"/>
          <w:szCs w:val="28"/>
          <w:lang w:val="ru-KZ"/>
        </w:rPr>
        <w:t>/год</w:t>
      </w:r>
    </w:p>
    <w:p w14:paraId="5E7531BE" w14:textId="77777777" w:rsidR="00BD26F0" w:rsidRDefault="00BD26F0" w:rsidP="00BD26F0">
      <w:pPr>
        <w:spacing w:after="0" w:line="240" w:lineRule="auto"/>
        <w:ind w:firstLine="567"/>
        <w:contextualSpacing/>
        <w:jc w:val="center"/>
        <w:rPr>
          <w:rFonts w:ascii="Times New Roman" w:hAnsi="Times New Roman" w:cs="Times New Roman"/>
          <w:sz w:val="28"/>
          <w:szCs w:val="28"/>
          <w:lang w:val="ru-KZ"/>
        </w:rPr>
      </w:pPr>
    </w:p>
    <w:p w14:paraId="510232BE" w14:textId="77777777" w:rsidR="00BD26F0" w:rsidRDefault="00BD26F0" w:rsidP="00BD26F0">
      <w:pPr>
        <w:spacing w:after="0" w:line="240" w:lineRule="auto"/>
        <w:ind w:firstLine="567"/>
        <w:contextualSpacing/>
        <w:jc w:val="both"/>
        <w:rPr>
          <w:rFonts w:ascii="Times New Roman" w:hAnsi="Times New Roman" w:cs="Times New Roman"/>
          <w:sz w:val="28"/>
          <w:szCs w:val="28"/>
        </w:rPr>
      </w:pPr>
      <w:r w:rsidRPr="0018208B">
        <w:rPr>
          <w:rFonts w:ascii="Times New Roman" w:hAnsi="Times New Roman" w:cs="Times New Roman"/>
          <w:sz w:val="28"/>
          <w:szCs w:val="28"/>
        </w:rPr>
        <w:t>Удельная амортизация</w:t>
      </w:r>
      <w:r>
        <w:rPr>
          <w:rFonts w:ascii="Times New Roman" w:hAnsi="Times New Roman" w:cs="Times New Roman"/>
          <w:sz w:val="28"/>
          <w:szCs w:val="28"/>
        </w:rPr>
        <w:t>:</w:t>
      </w:r>
    </w:p>
    <w:p w14:paraId="5C61925E" w14:textId="77777777" w:rsidR="00BD26F0" w:rsidRDefault="00BD26F0" w:rsidP="00BD26F0">
      <w:pPr>
        <w:spacing w:after="0" w:line="240" w:lineRule="auto"/>
        <w:ind w:firstLine="567"/>
        <w:contextualSpacing/>
        <w:jc w:val="both"/>
        <w:rPr>
          <w:rFonts w:ascii="Times New Roman" w:hAnsi="Times New Roman" w:cs="Times New Roman"/>
          <w:sz w:val="28"/>
          <w:szCs w:val="28"/>
        </w:rPr>
      </w:pPr>
    </w:p>
    <w:p w14:paraId="2638F6D8" w14:textId="77777777" w:rsidR="00BD26F0" w:rsidRPr="0018208B" w:rsidRDefault="00BD26F0" w:rsidP="00BD26F0">
      <w:pPr>
        <w:spacing w:after="0" w:line="240" w:lineRule="auto"/>
        <w:ind w:firstLine="567"/>
        <w:contextualSpacing/>
        <w:jc w:val="center"/>
        <w:rPr>
          <w:rFonts w:ascii="Times New Roman" w:hAnsi="Times New Roman" w:cs="Times New Roman"/>
          <w:sz w:val="28"/>
          <w:szCs w:val="28"/>
          <w:lang w:val="ru-KZ"/>
        </w:rPr>
      </w:pPr>
      <w:r>
        <w:rPr>
          <w:rFonts w:ascii="Times New Roman" w:hAnsi="Times New Roman" w:cs="Times New Roman"/>
          <w:sz w:val="28"/>
          <w:szCs w:val="28"/>
          <w:lang w:val="ru-KZ"/>
        </w:rPr>
        <w:t>911 040</w:t>
      </w:r>
      <w:r w:rsidRPr="0018208B">
        <w:rPr>
          <w:rFonts w:ascii="Times New Roman" w:hAnsi="Times New Roman" w:cs="Times New Roman"/>
          <w:sz w:val="28"/>
          <w:szCs w:val="28"/>
          <w:lang w:val="ru-KZ"/>
        </w:rPr>
        <w:t xml:space="preserve"> 000 </w:t>
      </w:r>
      <w:r>
        <w:rPr>
          <w:rFonts w:ascii="Times New Roman" w:hAnsi="Times New Roman" w:cs="Times New Roman"/>
          <w:sz w:val="28"/>
          <w:szCs w:val="28"/>
          <w:lang w:val="ru-KZ"/>
        </w:rPr>
        <w:t>тенге</w:t>
      </w:r>
      <w:r w:rsidRPr="0018208B">
        <w:rPr>
          <w:rFonts w:ascii="Times New Roman" w:hAnsi="Times New Roman" w:cs="Times New Roman"/>
          <w:sz w:val="28"/>
          <w:szCs w:val="28"/>
          <w:lang w:val="ru-KZ"/>
        </w:rPr>
        <w:t xml:space="preserve"> / 100 000 </w:t>
      </w:r>
      <w:r>
        <w:rPr>
          <w:rFonts w:ascii="Times New Roman" w:hAnsi="Times New Roman" w:cs="Times New Roman"/>
          <w:sz w:val="28"/>
          <w:szCs w:val="28"/>
          <w:lang w:val="ru-KZ"/>
        </w:rPr>
        <w:t>тонн</w:t>
      </w:r>
      <w:r w:rsidRPr="0018208B">
        <w:rPr>
          <w:rFonts w:ascii="Times New Roman" w:hAnsi="Times New Roman" w:cs="Times New Roman"/>
          <w:sz w:val="28"/>
          <w:szCs w:val="28"/>
          <w:lang w:val="ru-KZ"/>
        </w:rPr>
        <w:t xml:space="preserve"> = </w:t>
      </w:r>
      <w:r>
        <w:rPr>
          <w:rFonts w:ascii="Times New Roman" w:hAnsi="Times New Roman" w:cs="Times New Roman"/>
          <w:sz w:val="28"/>
          <w:szCs w:val="28"/>
          <w:lang w:val="ru-KZ"/>
        </w:rPr>
        <w:t>9</w:t>
      </w:r>
      <w:r w:rsidRPr="0018208B">
        <w:rPr>
          <w:rFonts w:ascii="Times New Roman" w:hAnsi="Times New Roman" w:cs="Times New Roman"/>
          <w:sz w:val="28"/>
          <w:szCs w:val="28"/>
          <w:lang w:val="ru-KZ"/>
        </w:rPr>
        <w:t xml:space="preserve"> </w:t>
      </w:r>
      <w:r>
        <w:rPr>
          <w:rFonts w:ascii="Times New Roman" w:hAnsi="Times New Roman" w:cs="Times New Roman"/>
          <w:sz w:val="28"/>
          <w:szCs w:val="28"/>
          <w:lang w:val="ru-KZ"/>
        </w:rPr>
        <w:t>110</w:t>
      </w:r>
      <w:r w:rsidRPr="0018208B">
        <w:rPr>
          <w:rFonts w:ascii="Times New Roman" w:hAnsi="Times New Roman" w:cs="Times New Roman"/>
          <w:sz w:val="28"/>
          <w:szCs w:val="28"/>
          <w:lang w:val="ru-KZ"/>
        </w:rPr>
        <w:t xml:space="preserve"> </w:t>
      </w:r>
      <w:r>
        <w:rPr>
          <w:rFonts w:ascii="Times New Roman" w:hAnsi="Times New Roman" w:cs="Times New Roman"/>
          <w:sz w:val="28"/>
          <w:szCs w:val="28"/>
          <w:lang w:val="ru-KZ"/>
        </w:rPr>
        <w:t>тенге</w:t>
      </w:r>
      <w:r w:rsidRPr="0018208B">
        <w:rPr>
          <w:rFonts w:ascii="Times New Roman" w:hAnsi="Times New Roman" w:cs="Times New Roman"/>
          <w:sz w:val="28"/>
          <w:szCs w:val="28"/>
          <w:lang w:val="ru-KZ"/>
        </w:rPr>
        <w:t xml:space="preserve"> / тонну </w:t>
      </w:r>
      <w:r>
        <w:rPr>
          <w:rFonts w:ascii="Times New Roman" w:hAnsi="Times New Roman" w:cs="Times New Roman"/>
          <w:sz w:val="28"/>
          <w:szCs w:val="28"/>
          <w:lang w:val="ru-KZ"/>
        </w:rPr>
        <w:t>спец</w:t>
      </w:r>
      <w:r w:rsidRPr="0018208B">
        <w:rPr>
          <w:rFonts w:ascii="Times New Roman" w:hAnsi="Times New Roman" w:cs="Times New Roman"/>
          <w:sz w:val="28"/>
          <w:szCs w:val="28"/>
          <w:lang w:val="ru-KZ"/>
        </w:rPr>
        <w:t>кокса</w:t>
      </w:r>
    </w:p>
    <w:p w14:paraId="72627603" w14:textId="77777777" w:rsidR="00BD26F0" w:rsidRPr="0018208B" w:rsidRDefault="00BD26F0" w:rsidP="00BD26F0">
      <w:pPr>
        <w:spacing w:after="0" w:line="240" w:lineRule="auto"/>
        <w:ind w:firstLine="567"/>
        <w:contextualSpacing/>
        <w:jc w:val="both"/>
        <w:rPr>
          <w:rFonts w:ascii="Times New Roman" w:hAnsi="Times New Roman" w:cs="Times New Roman"/>
          <w:sz w:val="28"/>
          <w:szCs w:val="28"/>
          <w:lang w:val="ru-KZ"/>
        </w:rPr>
      </w:pPr>
    </w:p>
    <w:p w14:paraId="46563E1C" w14:textId="77777777" w:rsidR="00BD26F0" w:rsidRDefault="00BD26F0" w:rsidP="00BD26F0">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b/>
          <w:bCs/>
          <w:sz w:val="28"/>
          <w:szCs w:val="28"/>
        </w:rPr>
        <w:t>4</w:t>
      </w:r>
      <w:r w:rsidRPr="00694C68">
        <w:rPr>
          <w:rFonts w:ascii="Times New Roman" w:hAnsi="Times New Roman" w:cs="Times New Roman"/>
          <w:b/>
          <w:bCs/>
          <w:sz w:val="28"/>
          <w:szCs w:val="28"/>
        </w:rPr>
        <w:t xml:space="preserve">.4.3 Расчет полной производственной себестоимости (OPEX). </w:t>
      </w:r>
      <w:r w:rsidRPr="0018208B">
        <w:rPr>
          <w:rFonts w:ascii="Times New Roman" w:hAnsi="Times New Roman" w:cs="Times New Roman"/>
          <w:sz w:val="28"/>
          <w:szCs w:val="28"/>
        </w:rPr>
        <w:t xml:space="preserve">Расчет OPEX включает все переменные и постоянные операционные издержки, требуемые для производства 100 000 тонн кокса в год. </w:t>
      </w:r>
    </w:p>
    <w:p w14:paraId="75999D19" w14:textId="77777777" w:rsidR="00BD26F0" w:rsidRDefault="00BD26F0" w:rsidP="00BD26F0">
      <w:pPr>
        <w:spacing w:after="0" w:line="240" w:lineRule="auto"/>
        <w:contextualSpacing/>
        <w:jc w:val="both"/>
        <w:rPr>
          <w:rFonts w:ascii="Times New Roman" w:hAnsi="Times New Roman" w:cs="Times New Roman"/>
          <w:sz w:val="28"/>
          <w:szCs w:val="28"/>
        </w:rPr>
      </w:pPr>
    </w:p>
    <w:p w14:paraId="357B8CAD" w14:textId="77777777" w:rsidR="00BD26F0" w:rsidRDefault="00BD26F0" w:rsidP="00BD26F0">
      <w:pPr>
        <w:spacing w:after="0" w:line="240" w:lineRule="auto"/>
        <w:contextualSpacing/>
        <w:jc w:val="both"/>
        <w:rPr>
          <w:rFonts w:ascii="Times New Roman" w:hAnsi="Times New Roman" w:cs="Times New Roman"/>
          <w:sz w:val="28"/>
          <w:szCs w:val="28"/>
        </w:rPr>
      </w:pPr>
    </w:p>
    <w:p w14:paraId="212CBBA0" w14:textId="77777777" w:rsidR="00BD26F0" w:rsidRPr="00694C68" w:rsidRDefault="00BD26F0" w:rsidP="00BD26F0">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Pr>
          <w:rFonts w:ascii="Times New Roman" w:hAnsi="Times New Roman" w:cs="Times New Roman"/>
          <w:sz w:val="28"/>
          <w:szCs w:val="28"/>
        </w:rPr>
        <w:t>4</w:t>
      </w:r>
      <w:r w:rsidRPr="00694C68">
        <w:rPr>
          <w:rFonts w:ascii="Times New Roman" w:hAnsi="Times New Roman" w:cs="Times New Roman"/>
          <w:sz w:val="28"/>
          <w:szCs w:val="28"/>
        </w:rPr>
        <w:t>.</w:t>
      </w:r>
      <w:r>
        <w:rPr>
          <w:rFonts w:ascii="Times New Roman" w:hAnsi="Times New Roman" w:cs="Times New Roman"/>
          <w:sz w:val="28"/>
          <w:szCs w:val="28"/>
        </w:rPr>
        <w:t>11</w:t>
      </w:r>
      <w:r w:rsidRPr="00694C68">
        <w:rPr>
          <w:rFonts w:ascii="Times New Roman" w:hAnsi="Times New Roman" w:cs="Times New Roman"/>
          <w:sz w:val="28"/>
          <w:szCs w:val="28"/>
        </w:rPr>
        <w:t xml:space="preserve"> – Сводный расчет полной производственной себестоимости</w:t>
      </w:r>
      <w:r>
        <w:rPr>
          <w:rFonts w:ascii="Times New Roman" w:hAnsi="Times New Roman" w:cs="Times New Roman"/>
          <w:sz w:val="28"/>
          <w:szCs w:val="28"/>
        </w:rPr>
        <w:t xml:space="preserve"> 1 тонны</w:t>
      </w:r>
      <w:r w:rsidRPr="00694C68">
        <w:rPr>
          <w:rFonts w:ascii="Times New Roman" w:hAnsi="Times New Roman" w:cs="Times New Roman"/>
          <w:sz w:val="28"/>
          <w:szCs w:val="28"/>
        </w:rPr>
        <w:t xml:space="preserve"> спецкокса Ж-75</w:t>
      </w:r>
    </w:p>
    <w:tbl>
      <w:tblPr>
        <w:tblStyle w:val="a5"/>
        <w:tblW w:w="9636" w:type="dxa"/>
        <w:tblLook w:val="04A0" w:firstRow="1" w:lastRow="0" w:firstColumn="1" w:lastColumn="0" w:noHBand="0" w:noVBand="1"/>
      </w:tblPr>
      <w:tblGrid>
        <w:gridCol w:w="4957"/>
        <w:gridCol w:w="1559"/>
        <w:gridCol w:w="1702"/>
        <w:gridCol w:w="1418"/>
      </w:tblGrid>
      <w:tr w:rsidR="00BD26F0" w:rsidRPr="00694C68" w14:paraId="63448BA3" w14:textId="77777777" w:rsidTr="00EB6C51">
        <w:tc>
          <w:tcPr>
            <w:tcW w:w="4957" w:type="dxa"/>
          </w:tcPr>
          <w:p w14:paraId="4C26A032"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lastRenderedPageBreak/>
              <w:t>Статья Затрат</w:t>
            </w:r>
          </w:p>
        </w:tc>
        <w:tc>
          <w:tcPr>
            <w:tcW w:w="1559" w:type="dxa"/>
          </w:tcPr>
          <w:p w14:paraId="00DC8B6A" w14:textId="77777777" w:rsidR="00BD26F0" w:rsidRPr="00694C68" w:rsidRDefault="00BD26F0" w:rsidP="00EB6C51">
            <w:pPr>
              <w:contextualSpacing/>
              <w:jc w:val="center"/>
              <w:rPr>
                <w:rFonts w:ascii="Times New Roman" w:hAnsi="Times New Roman" w:cs="Times New Roman"/>
                <w:sz w:val="24"/>
                <w:szCs w:val="24"/>
              </w:rPr>
            </w:pPr>
            <w:r w:rsidRPr="00694C68">
              <w:rPr>
                <w:rFonts w:ascii="Times New Roman" w:hAnsi="Times New Roman" w:cs="Times New Roman"/>
                <w:sz w:val="24"/>
                <w:szCs w:val="24"/>
              </w:rPr>
              <w:t>Категория</w:t>
            </w:r>
          </w:p>
        </w:tc>
        <w:tc>
          <w:tcPr>
            <w:tcW w:w="1702" w:type="dxa"/>
          </w:tcPr>
          <w:p w14:paraId="27DD0E8B" w14:textId="77777777" w:rsidR="00BD26F0" w:rsidRPr="00694C68" w:rsidRDefault="00BD26F0" w:rsidP="00EB6C51">
            <w:pPr>
              <w:contextualSpacing/>
              <w:jc w:val="both"/>
              <w:rPr>
                <w:rFonts w:ascii="Times New Roman" w:hAnsi="Times New Roman" w:cs="Times New Roman"/>
                <w:sz w:val="24"/>
                <w:szCs w:val="24"/>
              </w:rPr>
            </w:pPr>
            <w:r>
              <w:rPr>
                <w:rFonts w:ascii="Times New Roman" w:hAnsi="Times New Roman" w:cs="Times New Roman"/>
                <w:sz w:val="24"/>
                <w:szCs w:val="24"/>
              </w:rPr>
              <w:t>Годовые, тг</w:t>
            </w:r>
          </w:p>
        </w:tc>
        <w:tc>
          <w:tcPr>
            <w:tcW w:w="1418" w:type="dxa"/>
          </w:tcPr>
          <w:p w14:paraId="6683A457" w14:textId="77777777" w:rsidR="00BD26F0" w:rsidRPr="00694C68" w:rsidRDefault="00BD26F0" w:rsidP="00EB6C51">
            <w:pPr>
              <w:contextualSpacing/>
              <w:jc w:val="both"/>
              <w:rPr>
                <w:rFonts w:ascii="Times New Roman" w:hAnsi="Times New Roman" w:cs="Times New Roman"/>
                <w:sz w:val="24"/>
                <w:szCs w:val="24"/>
              </w:rPr>
            </w:pPr>
            <w:r>
              <w:rPr>
                <w:rFonts w:ascii="Times New Roman" w:hAnsi="Times New Roman" w:cs="Times New Roman"/>
                <w:sz w:val="24"/>
                <w:szCs w:val="24"/>
              </w:rPr>
              <w:t>Удельные, тг / тонну</w:t>
            </w:r>
          </w:p>
        </w:tc>
      </w:tr>
      <w:tr w:rsidR="00BD26F0" w:rsidRPr="00694C68" w14:paraId="67EA1C96" w14:textId="77777777" w:rsidTr="00EB6C51">
        <w:tc>
          <w:tcPr>
            <w:tcW w:w="4957" w:type="dxa"/>
          </w:tcPr>
          <w:p w14:paraId="57ADCF45" w14:textId="77777777" w:rsidR="00BD26F0" w:rsidRPr="0018208B" w:rsidRDefault="00BD26F0" w:rsidP="00EB6C51">
            <w:pPr>
              <w:contextualSpacing/>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I </w:t>
            </w:r>
            <w:r>
              <w:rPr>
                <w:rFonts w:ascii="Times New Roman" w:hAnsi="Times New Roman" w:cs="Times New Roman"/>
                <w:sz w:val="24"/>
                <w:szCs w:val="24"/>
                <w:lang w:val="kk-KZ"/>
              </w:rPr>
              <w:t>Прясые переменные затраты</w:t>
            </w:r>
          </w:p>
        </w:tc>
        <w:tc>
          <w:tcPr>
            <w:tcW w:w="1559" w:type="dxa"/>
          </w:tcPr>
          <w:p w14:paraId="41F568DA" w14:textId="77777777" w:rsidR="00BD26F0" w:rsidRPr="0018208B" w:rsidRDefault="00BD26F0" w:rsidP="00EB6C51">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Переменные</w:t>
            </w:r>
          </w:p>
        </w:tc>
        <w:tc>
          <w:tcPr>
            <w:tcW w:w="1702" w:type="dxa"/>
          </w:tcPr>
          <w:p w14:paraId="7EC4446A" w14:textId="77777777" w:rsidR="00BD26F0" w:rsidRPr="0018208B" w:rsidRDefault="00BD26F0" w:rsidP="00EB6C51">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tcPr>
          <w:p w14:paraId="4A8192D0" w14:textId="77777777" w:rsidR="00BD26F0" w:rsidRPr="0018208B" w:rsidRDefault="00BD26F0" w:rsidP="00EB6C51">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29 112</w:t>
            </w:r>
          </w:p>
        </w:tc>
      </w:tr>
      <w:tr w:rsidR="00BD26F0" w:rsidRPr="00694C68" w14:paraId="59ABDAE4" w14:textId="77777777" w:rsidTr="00EB6C51">
        <w:tc>
          <w:tcPr>
            <w:tcW w:w="4957" w:type="dxa"/>
          </w:tcPr>
          <w:p w14:paraId="1B579D55"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Прямые материальные затраты (сырье, логистика)</w:t>
            </w:r>
          </w:p>
        </w:tc>
        <w:tc>
          <w:tcPr>
            <w:tcW w:w="1559" w:type="dxa"/>
          </w:tcPr>
          <w:p w14:paraId="0B3B7C81" w14:textId="77777777" w:rsidR="00BD26F0" w:rsidRPr="00694C68" w:rsidRDefault="00BD26F0" w:rsidP="00EB6C51">
            <w:pPr>
              <w:contextualSpacing/>
              <w:jc w:val="center"/>
              <w:rPr>
                <w:rFonts w:ascii="Times New Roman" w:hAnsi="Times New Roman" w:cs="Times New Roman"/>
                <w:sz w:val="24"/>
                <w:szCs w:val="24"/>
              </w:rPr>
            </w:pPr>
          </w:p>
        </w:tc>
        <w:tc>
          <w:tcPr>
            <w:tcW w:w="1702" w:type="dxa"/>
          </w:tcPr>
          <w:p w14:paraId="0424244D" w14:textId="77777777" w:rsidR="00BD26F0" w:rsidRPr="0018208B" w:rsidRDefault="00BD26F0" w:rsidP="00EB6C51">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tcPr>
          <w:p w14:paraId="799163BA" w14:textId="77777777" w:rsidR="00BD26F0" w:rsidRPr="0018208B" w:rsidRDefault="00BD26F0" w:rsidP="00EB6C51">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19 500</w:t>
            </w:r>
          </w:p>
        </w:tc>
      </w:tr>
      <w:tr w:rsidR="00BD26F0" w:rsidRPr="00694C68" w14:paraId="6EF940E6" w14:textId="77777777" w:rsidTr="00EB6C51">
        <w:tc>
          <w:tcPr>
            <w:tcW w:w="4957" w:type="dxa"/>
          </w:tcPr>
          <w:p w14:paraId="30F954A4" w14:textId="77777777" w:rsidR="00BD26F0" w:rsidRPr="00694C68" w:rsidRDefault="00BD26F0" w:rsidP="00EB6C51">
            <w:pPr>
              <w:contextualSpacing/>
              <w:jc w:val="both"/>
              <w:rPr>
                <w:rFonts w:ascii="Times New Roman" w:hAnsi="Times New Roman" w:cs="Times New Roman"/>
                <w:sz w:val="24"/>
                <w:szCs w:val="24"/>
              </w:rPr>
            </w:pPr>
            <w:r w:rsidRPr="00694C68">
              <w:rPr>
                <w:rFonts w:ascii="Times New Roman" w:hAnsi="Times New Roman" w:cs="Times New Roman"/>
                <w:sz w:val="24"/>
                <w:szCs w:val="24"/>
              </w:rPr>
              <w:t>Энергетические затраты (валовое потребление)</w:t>
            </w:r>
          </w:p>
        </w:tc>
        <w:tc>
          <w:tcPr>
            <w:tcW w:w="1559" w:type="dxa"/>
          </w:tcPr>
          <w:p w14:paraId="6830DC0F" w14:textId="77777777" w:rsidR="00BD26F0" w:rsidRPr="00694C68" w:rsidRDefault="00BD26F0" w:rsidP="00EB6C51">
            <w:pPr>
              <w:contextualSpacing/>
              <w:jc w:val="center"/>
              <w:rPr>
                <w:rFonts w:ascii="Times New Roman" w:hAnsi="Times New Roman" w:cs="Times New Roman"/>
                <w:sz w:val="24"/>
                <w:szCs w:val="24"/>
              </w:rPr>
            </w:pPr>
          </w:p>
        </w:tc>
        <w:tc>
          <w:tcPr>
            <w:tcW w:w="1702" w:type="dxa"/>
          </w:tcPr>
          <w:p w14:paraId="35772C67" w14:textId="77777777" w:rsidR="00BD26F0" w:rsidRPr="0018208B" w:rsidRDefault="00BD26F0" w:rsidP="00EB6C51">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tcPr>
          <w:p w14:paraId="37EF360C" w14:textId="77777777" w:rsidR="00BD26F0" w:rsidRPr="00694C68" w:rsidRDefault="00BD26F0" w:rsidP="00EB6C51">
            <w:pPr>
              <w:contextualSpacing/>
              <w:jc w:val="center"/>
              <w:rPr>
                <w:rFonts w:ascii="Times New Roman" w:hAnsi="Times New Roman" w:cs="Times New Roman"/>
                <w:sz w:val="24"/>
                <w:szCs w:val="24"/>
              </w:rPr>
            </w:pPr>
            <w:r w:rsidRPr="0018208B">
              <w:rPr>
                <w:rFonts w:ascii="Times New Roman" w:hAnsi="Times New Roman" w:cs="Times New Roman"/>
                <w:sz w:val="24"/>
                <w:szCs w:val="24"/>
              </w:rPr>
              <w:t>9 612</w:t>
            </w:r>
          </w:p>
        </w:tc>
      </w:tr>
      <w:tr w:rsidR="00BD26F0" w:rsidRPr="00694C68" w14:paraId="792DF680" w14:textId="77777777" w:rsidTr="00EB6C51">
        <w:tc>
          <w:tcPr>
            <w:tcW w:w="4957" w:type="dxa"/>
          </w:tcPr>
          <w:p w14:paraId="6B3BAFE3" w14:textId="77777777" w:rsidR="00BD26F0" w:rsidRPr="0018208B" w:rsidRDefault="00BD26F0" w:rsidP="00EB6C51">
            <w:pPr>
              <w:contextualSpacing/>
              <w:jc w:val="both"/>
              <w:rPr>
                <w:rFonts w:ascii="Times New Roman" w:hAnsi="Times New Roman" w:cs="Times New Roman"/>
                <w:sz w:val="24"/>
                <w:szCs w:val="24"/>
                <w:lang w:val="kk-KZ"/>
              </w:rPr>
            </w:pPr>
            <w:r>
              <w:rPr>
                <w:rFonts w:ascii="Times New Roman" w:hAnsi="Times New Roman" w:cs="Times New Roman"/>
                <w:sz w:val="24"/>
                <w:szCs w:val="24"/>
                <w:lang w:val="en-US"/>
              </w:rPr>
              <w:t>II</w:t>
            </w:r>
            <w:r>
              <w:rPr>
                <w:rFonts w:ascii="Times New Roman" w:hAnsi="Times New Roman" w:cs="Times New Roman"/>
                <w:sz w:val="24"/>
                <w:szCs w:val="24"/>
                <w:lang w:val="kk-KZ"/>
              </w:rPr>
              <w:t xml:space="preserve"> </w:t>
            </w:r>
            <w:r w:rsidRPr="0018208B">
              <w:rPr>
                <w:rFonts w:ascii="Times New Roman" w:hAnsi="Times New Roman" w:cs="Times New Roman"/>
                <w:sz w:val="24"/>
                <w:szCs w:val="24"/>
                <w:lang w:val="kk-KZ"/>
              </w:rPr>
              <w:t>Постоянные и накладные затраты</w:t>
            </w:r>
          </w:p>
        </w:tc>
        <w:tc>
          <w:tcPr>
            <w:tcW w:w="1559" w:type="dxa"/>
          </w:tcPr>
          <w:p w14:paraId="6BD78CE0" w14:textId="77777777" w:rsidR="00BD26F0" w:rsidRPr="00694C68" w:rsidRDefault="00BD26F0" w:rsidP="00EB6C51">
            <w:pPr>
              <w:contextualSpacing/>
              <w:jc w:val="center"/>
              <w:rPr>
                <w:rFonts w:ascii="Times New Roman" w:hAnsi="Times New Roman" w:cs="Times New Roman"/>
                <w:sz w:val="24"/>
                <w:szCs w:val="24"/>
              </w:rPr>
            </w:pPr>
            <w:r w:rsidRPr="0018208B">
              <w:rPr>
                <w:rFonts w:ascii="Times New Roman" w:hAnsi="Times New Roman" w:cs="Times New Roman"/>
                <w:sz w:val="24"/>
                <w:szCs w:val="24"/>
              </w:rPr>
              <w:t>Постоянные</w:t>
            </w:r>
          </w:p>
        </w:tc>
        <w:tc>
          <w:tcPr>
            <w:tcW w:w="1702" w:type="dxa"/>
          </w:tcPr>
          <w:p w14:paraId="47445F7E" w14:textId="77777777" w:rsidR="00BD26F0" w:rsidRPr="00694C68" w:rsidRDefault="00BD26F0" w:rsidP="00EB6C51">
            <w:pPr>
              <w:contextualSpacing/>
              <w:jc w:val="center"/>
              <w:rPr>
                <w:rFonts w:ascii="Times New Roman" w:hAnsi="Times New Roman" w:cs="Times New Roman"/>
                <w:sz w:val="24"/>
                <w:szCs w:val="24"/>
              </w:rPr>
            </w:pPr>
            <w:r w:rsidRPr="00BF4C53">
              <w:rPr>
                <w:rFonts w:ascii="Times New Roman" w:hAnsi="Times New Roman" w:cs="Times New Roman"/>
                <w:sz w:val="24"/>
                <w:szCs w:val="24"/>
              </w:rPr>
              <w:t>2</w:t>
            </w:r>
            <w:r>
              <w:rPr>
                <w:rFonts w:ascii="Times New Roman" w:hAnsi="Times New Roman" w:cs="Times New Roman"/>
                <w:sz w:val="24"/>
                <w:szCs w:val="24"/>
              </w:rPr>
              <w:t> </w:t>
            </w:r>
            <w:r w:rsidRPr="00BF4C53">
              <w:rPr>
                <w:rFonts w:ascii="Times New Roman" w:hAnsi="Times New Roman" w:cs="Times New Roman"/>
                <w:sz w:val="24"/>
                <w:szCs w:val="24"/>
              </w:rPr>
              <w:t>157</w:t>
            </w:r>
            <w:r>
              <w:rPr>
                <w:rFonts w:ascii="Times New Roman" w:hAnsi="Times New Roman" w:cs="Times New Roman"/>
                <w:sz w:val="24"/>
                <w:szCs w:val="24"/>
              </w:rPr>
              <w:t> </w:t>
            </w:r>
            <w:r w:rsidRPr="00BF4C53">
              <w:rPr>
                <w:rFonts w:ascii="Times New Roman" w:hAnsi="Times New Roman" w:cs="Times New Roman"/>
                <w:sz w:val="24"/>
                <w:szCs w:val="24"/>
              </w:rPr>
              <w:t>816</w:t>
            </w:r>
          </w:p>
        </w:tc>
        <w:tc>
          <w:tcPr>
            <w:tcW w:w="1418" w:type="dxa"/>
          </w:tcPr>
          <w:p w14:paraId="251030D4" w14:textId="77777777" w:rsidR="00BD26F0" w:rsidRPr="00694C68" w:rsidRDefault="00BD26F0" w:rsidP="00EB6C51">
            <w:pPr>
              <w:contextualSpacing/>
              <w:jc w:val="center"/>
              <w:rPr>
                <w:rFonts w:ascii="Times New Roman" w:hAnsi="Times New Roman" w:cs="Times New Roman"/>
                <w:sz w:val="24"/>
                <w:szCs w:val="24"/>
              </w:rPr>
            </w:pPr>
            <w:r w:rsidRPr="00BF4C53">
              <w:rPr>
                <w:rFonts w:ascii="Times New Roman" w:hAnsi="Times New Roman" w:cs="Times New Roman"/>
                <w:sz w:val="24"/>
                <w:szCs w:val="24"/>
              </w:rPr>
              <w:t>21 578</w:t>
            </w:r>
          </w:p>
        </w:tc>
      </w:tr>
      <w:tr w:rsidR="00BD26F0" w:rsidRPr="00694C68" w14:paraId="1B825341" w14:textId="77777777" w:rsidTr="00EB6C51">
        <w:tc>
          <w:tcPr>
            <w:tcW w:w="4957" w:type="dxa"/>
          </w:tcPr>
          <w:p w14:paraId="73568342" w14:textId="77777777" w:rsidR="00BD26F0" w:rsidRPr="00694C68" w:rsidRDefault="00BD26F0" w:rsidP="00EB6C51">
            <w:pPr>
              <w:contextualSpacing/>
              <w:jc w:val="both"/>
              <w:rPr>
                <w:rFonts w:ascii="Times New Roman" w:hAnsi="Times New Roman" w:cs="Times New Roman"/>
                <w:sz w:val="24"/>
                <w:szCs w:val="24"/>
              </w:rPr>
            </w:pPr>
            <w:r w:rsidRPr="0018208B">
              <w:rPr>
                <w:rFonts w:ascii="Times New Roman" w:hAnsi="Times New Roman" w:cs="Times New Roman"/>
                <w:sz w:val="24"/>
                <w:szCs w:val="24"/>
              </w:rPr>
              <w:t>Амортизация</w:t>
            </w:r>
          </w:p>
        </w:tc>
        <w:tc>
          <w:tcPr>
            <w:tcW w:w="1559" w:type="dxa"/>
          </w:tcPr>
          <w:p w14:paraId="58F6776E" w14:textId="77777777" w:rsidR="00BD26F0" w:rsidRPr="00694C68" w:rsidRDefault="00BD26F0" w:rsidP="00EB6C51">
            <w:pPr>
              <w:contextualSpacing/>
              <w:jc w:val="center"/>
              <w:rPr>
                <w:rFonts w:ascii="Times New Roman" w:hAnsi="Times New Roman" w:cs="Times New Roman"/>
                <w:sz w:val="24"/>
                <w:szCs w:val="24"/>
              </w:rPr>
            </w:pPr>
          </w:p>
        </w:tc>
        <w:tc>
          <w:tcPr>
            <w:tcW w:w="1702" w:type="dxa"/>
          </w:tcPr>
          <w:p w14:paraId="0250ABEE" w14:textId="77777777" w:rsidR="00BD26F0" w:rsidRPr="00694C68" w:rsidRDefault="00BD26F0" w:rsidP="00EB6C51">
            <w:pPr>
              <w:contextualSpacing/>
              <w:jc w:val="center"/>
              <w:rPr>
                <w:rFonts w:ascii="Times New Roman" w:hAnsi="Times New Roman" w:cs="Times New Roman"/>
                <w:sz w:val="24"/>
                <w:szCs w:val="24"/>
              </w:rPr>
            </w:pPr>
            <w:r w:rsidRPr="00BF4C53">
              <w:rPr>
                <w:rFonts w:ascii="Times New Roman" w:hAnsi="Times New Roman" w:cs="Times New Roman"/>
                <w:sz w:val="24"/>
                <w:szCs w:val="24"/>
              </w:rPr>
              <w:t>911</w:t>
            </w:r>
            <w:r>
              <w:rPr>
                <w:rFonts w:ascii="Times New Roman" w:hAnsi="Times New Roman" w:cs="Times New Roman"/>
                <w:sz w:val="24"/>
                <w:szCs w:val="24"/>
              </w:rPr>
              <w:t> </w:t>
            </w:r>
            <w:r w:rsidRPr="00BF4C53">
              <w:rPr>
                <w:rFonts w:ascii="Times New Roman" w:hAnsi="Times New Roman" w:cs="Times New Roman"/>
                <w:sz w:val="24"/>
                <w:szCs w:val="24"/>
              </w:rPr>
              <w:t>040</w:t>
            </w:r>
            <w:r>
              <w:rPr>
                <w:rFonts w:ascii="Times New Roman" w:hAnsi="Times New Roman" w:cs="Times New Roman"/>
                <w:sz w:val="24"/>
                <w:szCs w:val="24"/>
              </w:rPr>
              <w:t xml:space="preserve"> </w:t>
            </w:r>
            <w:r w:rsidRPr="00BF4C53">
              <w:rPr>
                <w:rFonts w:ascii="Times New Roman" w:hAnsi="Times New Roman" w:cs="Times New Roman"/>
                <w:sz w:val="24"/>
                <w:szCs w:val="24"/>
              </w:rPr>
              <w:t>000</w:t>
            </w:r>
          </w:p>
        </w:tc>
        <w:tc>
          <w:tcPr>
            <w:tcW w:w="1418" w:type="dxa"/>
          </w:tcPr>
          <w:p w14:paraId="6BE06B54" w14:textId="77777777" w:rsidR="00BD26F0" w:rsidRPr="00694C68" w:rsidRDefault="00BD26F0" w:rsidP="00EB6C51">
            <w:pPr>
              <w:contextualSpacing/>
              <w:jc w:val="center"/>
              <w:rPr>
                <w:rFonts w:ascii="Times New Roman" w:hAnsi="Times New Roman" w:cs="Times New Roman"/>
                <w:sz w:val="24"/>
                <w:szCs w:val="24"/>
              </w:rPr>
            </w:pPr>
            <w:r>
              <w:rPr>
                <w:rFonts w:ascii="Times New Roman" w:hAnsi="Times New Roman" w:cs="Times New Roman"/>
                <w:sz w:val="24"/>
                <w:szCs w:val="24"/>
              </w:rPr>
              <w:t>9 110</w:t>
            </w:r>
          </w:p>
        </w:tc>
      </w:tr>
      <w:tr w:rsidR="00BD26F0" w:rsidRPr="00694C68" w14:paraId="39C81DAB" w14:textId="77777777" w:rsidTr="00EB6C51">
        <w:tc>
          <w:tcPr>
            <w:tcW w:w="4957" w:type="dxa"/>
          </w:tcPr>
          <w:p w14:paraId="71C0B801" w14:textId="77777777" w:rsidR="00BD26F0" w:rsidRPr="00694C68" w:rsidRDefault="00BD26F0" w:rsidP="00EB6C51">
            <w:pPr>
              <w:contextualSpacing/>
              <w:jc w:val="both"/>
              <w:rPr>
                <w:rFonts w:ascii="Times New Roman" w:hAnsi="Times New Roman" w:cs="Times New Roman"/>
                <w:sz w:val="24"/>
                <w:szCs w:val="24"/>
              </w:rPr>
            </w:pPr>
            <w:r>
              <w:rPr>
                <w:rFonts w:ascii="Times New Roman" w:hAnsi="Times New Roman" w:cs="Times New Roman"/>
                <w:sz w:val="24"/>
                <w:szCs w:val="24"/>
                <w:lang w:val="kk-KZ"/>
              </w:rPr>
              <w:t>Ф</w:t>
            </w:r>
            <w:r w:rsidRPr="0018208B">
              <w:rPr>
                <w:rFonts w:ascii="Times New Roman" w:hAnsi="Times New Roman" w:cs="Times New Roman"/>
                <w:sz w:val="24"/>
                <w:szCs w:val="24"/>
              </w:rPr>
              <w:t>онд оплаты труда и соц</w:t>
            </w:r>
            <w:r>
              <w:rPr>
                <w:rFonts w:ascii="Times New Roman" w:hAnsi="Times New Roman" w:cs="Times New Roman"/>
                <w:sz w:val="24"/>
                <w:szCs w:val="24"/>
                <w:lang w:val="kk-KZ"/>
              </w:rPr>
              <w:t>иальные</w:t>
            </w:r>
            <w:r w:rsidRPr="0018208B">
              <w:rPr>
                <w:rFonts w:ascii="Times New Roman" w:hAnsi="Times New Roman" w:cs="Times New Roman"/>
                <w:sz w:val="24"/>
                <w:szCs w:val="24"/>
              </w:rPr>
              <w:t xml:space="preserve"> отчисления</w:t>
            </w:r>
          </w:p>
        </w:tc>
        <w:tc>
          <w:tcPr>
            <w:tcW w:w="1559" w:type="dxa"/>
          </w:tcPr>
          <w:p w14:paraId="096004F0" w14:textId="77777777" w:rsidR="00BD26F0" w:rsidRPr="00694C68" w:rsidRDefault="00BD26F0" w:rsidP="00EB6C51">
            <w:pPr>
              <w:contextualSpacing/>
              <w:jc w:val="center"/>
              <w:rPr>
                <w:rFonts w:ascii="Times New Roman" w:hAnsi="Times New Roman" w:cs="Times New Roman"/>
                <w:sz w:val="24"/>
                <w:szCs w:val="24"/>
              </w:rPr>
            </w:pPr>
          </w:p>
        </w:tc>
        <w:tc>
          <w:tcPr>
            <w:tcW w:w="1702" w:type="dxa"/>
          </w:tcPr>
          <w:p w14:paraId="43AA275B" w14:textId="77777777" w:rsidR="00BD26F0" w:rsidRPr="0018208B" w:rsidRDefault="00BD26F0" w:rsidP="00EB6C51">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708 480 000</w:t>
            </w:r>
          </w:p>
        </w:tc>
        <w:tc>
          <w:tcPr>
            <w:tcW w:w="1418" w:type="dxa"/>
          </w:tcPr>
          <w:p w14:paraId="71B4A26D" w14:textId="77777777" w:rsidR="00BD26F0" w:rsidRPr="0018208B" w:rsidRDefault="00BD26F0" w:rsidP="00EB6C51">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7 085</w:t>
            </w:r>
          </w:p>
        </w:tc>
      </w:tr>
      <w:tr w:rsidR="00BD26F0" w:rsidRPr="00694C68" w14:paraId="7F1939AB" w14:textId="77777777" w:rsidTr="00EB6C51">
        <w:tc>
          <w:tcPr>
            <w:tcW w:w="4957" w:type="dxa"/>
          </w:tcPr>
          <w:p w14:paraId="4D26FC84" w14:textId="77777777" w:rsidR="00BD26F0" w:rsidRPr="0018208B" w:rsidRDefault="00BD26F0" w:rsidP="00EB6C51">
            <w:pPr>
              <w:contextualSpacing/>
              <w:jc w:val="both"/>
              <w:rPr>
                <w:rFonts w:ascii="Times New Roman" w:hAnsi="Times New Roman" w:cs="Times New Roman"/>
                <w:sz w:val="24"/>
                <w:szCs w:val="24"/>
              </w:rPr>
            </w:pPr>
            <w:r>
              <w:rPr>
                <w:rFonts w:ascii="Times New Roman" w:hAnsi="Times New Roman" w:cs="Times New Roman"/>
                <w:sz w:val="24"/>
                <w:szCs w:val="24"/>
                <w:lang w:val="kk-KZ"/>
              </w:rPr>
              <w:t>Ремонт, материалы</w:t>
            </w:r>
            <w:r>
              <w:rPr>
                <w:rFonts w:ascii="Times New Roman" w:hAnsi="Times New Roman" w:cs="Times New Roman"/>
                <w:sz w:val="24"/>
                <w:szCs w:val="24"/>
              </w:rPr>
              <w:t>, расходники</w:t>
            </w:r>
          </w:p>
        </w:tc>
        <w:tc>
          <w:tcPr>
            <w:tcW w:w="1559" w:type="dxa"/>
          </w:tcPr>
          <w:p w14:paraId="6BB23429" w14:textId="77777777" w:rsidR="00BD26F0" w:rsidRPr="00694C68" w:rsidRDefault="00BD26F0" w:rsidP="00EB6C51">
            <w:pPr>
              <w:contextualSpacing/>
              <w:jc w:val="center"/>
              <w:rPr>
                <w:rFonts w:ascii="Times New Roman" w:hAnsi="Times New Roman" w:cs="Times New Roman"/>
                <w:sz w:val="24"/>
                <w:szCs w:val="24"/>
              </w:rPr>
            </w:pPr>
          </w:p>
        </w:tc>
        <w:tc>
          <w:tcPr>
            <w:tcW w:w="1702" w:type="dxa"/>
          </w:tcPr>
          <w:p w14:paraId="2E87EB6D" w14:textId="77777777" w:rsidR="00BD26F0" w:rsidRPr="00694C68" w:rsidRDefault="00BD26F0" w:rsidP="00EB6C51">
            <w:pPr>
              <w:contextualSpacing/>
              <w:jc w:val="center"/>
              <w:rPr>
                <w:rFonts w:ascii="Times New Roman" w:hAnsi="Times New Roman" w:cs="Times New Roman"/>
                <w:sz w:val="24"/>
                <w:szCs w:val="24"/>
              </w:rPr>
            </w:pPr>
            <w:r>
              <w:rPr>
                <w:rFonts w:ascii="Times New Roman" w:hAnsi="Times New Roman" w:cs="Times New Roman"/>
                <w:sz w:val="24"/>
                <w:szCs w:val="24"/>
              </w:rPr>
              <w:t>279 312 000</w:t>
            </w:r>
          </w:p>
        </w:tc>
        <w:tc>
          <w:tcPr>
            <w:tcW w:w="1418" w:type="dxa"/>
          </w:tcPr>
          <w:p w14:paraId="2F5F890B" w14:textId="77777777" w:rsidR="00BD26F0" w:rsidRPr="00694C68" w:rsidRDefault="00BD26F0" w:rsidP="00EB6C51">
            <w:pPr>
              <w:contextualSpacing/>
              <w:jc w:val="center"/>
              <w:rPr>
                <w:rFonts w:ascii="Times New Roman" w:hAnsi="Times New Roman" w:cs="Times New Roman"/>
                <w:sz w:val="24"/>
                <w:szCs w:val="24"/>
              </w:rPr>
            </w:pPr>
            <w:r>
              <w:rPr>
                <w:rFonts w:ascii="Times New Roman" w:hAnsi="Times New Roman" w:cs="Times New Roman"/>
                <w:sz w:val="24"/>
                <w:szCs w:val="24"/>
              </w:rPr>
              <w:t>2 733</w:t>
            </w:r>
          </w:p>
        </w:tc>
      </w:tr>
      <w:tr w:rsidR="00BD26F0" w:rsidRPr="00694C68" w14:paraId="15893645" w14:textId="77777777" w:rsidTr="00EB6C51">
        <w:tc>
          <w:tcPr>
            <w:tcW w:w="4957" w:type="dxa"/>
          </w:tcPr>
          <w:p w14:paraId="05C64AB0" w14:textId="77777777" w:rsidR="00BD26F0" w:rsidRPr="00694C68" w:rsidRDefault="00BD26F0" w:rsidP="00EB6C51">
            <w:pPr>
              <w:contextualSpacing/>
              <w:jc w:val="both"/>
              <w:rPr>
                <w:rFonts w:ascii="Times New Roman" w:hAnsi="Times New Roman" w:cs="Times New Roman"/>
                <w:sz w:val="24"/>
                <w:szCs w:val="24"/>
              </w:rPr>
            </w:pPr>
            <w:r w:rsidRPr="00E93E44">
              <w:rPr>
                <w:rFonts w:ascii="Times New Roman" w:hAnsi="Times New Roman" w:cs="Times New Roman"/>
                <w:sz w:val="24"/>
                <w:szCs w:val="24"/>
              </w:rPr>
              <w:t>Налог на имущество</w:t>
            </w:r>
          </w:p>
        </w:tc>
        <w:tc>
          <w:tcPr>
            <w:tcW w:w="1559" w:type="dxa"/>
          </w:tcPr>
          <w:p w14:paraId="232BF544" w14:textId="77777777" w:rsidR="00BD26F0" w:rsidRPr="00694C68" w:rsidRDefault="00BD26F0" w:rsidP="00EB6C51">
            <w:pPr>
              <w:contextualSpacing/>
              <w:jc w:val="center"/>
              <w:rPr>
                <w:rFonts w:ascii="Times New Roman" w:hAnsi="Times New Roman" w:cs="Times New Roman"/>
                <w:sz w:val="24"/>
                <w:szCs w:val="24"/>
              </w:rPr>
            </w:pPr>
          </w:p>
        </w:tc>
        <w:tc>
          <w:tcPr>
            <w:tcW w:w="1702" w:type="dxa"/>
          </w:tcPr>
          <w:p w14:paraId="686CF570" w14:textId="77777777" w:rsidR="00BD26F0" w:rsidRPr="00694C68" w:rsidRDefault="00BD26F0" w:rsidP="00EB6C51">
            <w:pPr>
              <w:contextualSpacing/>
              <w:jc w:val="center"/>
              <w:rPr>
                <w:rFonts w:ascii="Times New Roman" w:hAnsi="Times New Roman" w:cs="Times New Roman"/>
                <w:sz w:val="24"/>
                <w:szCs w:val="24"/>
              </w:rPr>
            </w:pPr>
            <w:r>
              <w:rPr>
                <w:rFonts w:ascii="Times New Roman" w:hAnsi="Times New Roman" w:cs="Times New Roman"/>
                <w:sz w:val="24"/>
                <w:szCs w:val="24"/>
              </w:rPr>
              <w:t>204 984 000</w:t>
            </w:r>
          </w:p>
        </w:tc>
        <w:tc>
          <w:tcPr>
            <w:tcW w:w="1418" w:type="dxa"/>
          </w:tcPr>
          <w:p w14:paraId="3710AB52" w14:textId="77777777" w:rsidR="00BD26F0" w:rsidRPr="00694C68" w:rsidRDefault="00BD26F0" w:rsidP="00EB6C51">
            <w:pPr>
              <w:contextualSpacing/>
              <w:jc w:val="center"/>
              <w:rPr>
                <w:rFonts w:ascii="Times New Roman" w:hAnsi="Times New Roman" w:cs="Times New Roman"/>
                <w:sz w:val="24"/>
                <w:szCs w:val="24"/>
              </w:rPr>
            </w:pPr>
            <w:r>
              <w:rPr>
                <w:rFonts w:ascii="Times New Roman" w:hAnsi="Times New Roman" w:cs="Times New Roman"/>
                <w:sz w:val="24"/>
                <w:szCs w:val="24"/>
              </w:rPr>
              <w:t>2 050</w:t>
            </w:r>
          </w:p>
        </w:tc>
      </w:tr>
      <w:tr w:rsidR="00BD26F0" w:rsidRPr="00694C68" w14:paraId="1AE1C07F" w14:textId="77777777" w:rsidTr="00EB6C51">
        <w:tc>
          <w:tcPr>
            <w:tcW w:w="4957" w:type="dxa"/>
          </w:tcPr>
          <w:p w14:paraId="4BF3A180" w14:textId="77777777" w:rsidR="00BD26F0" w:rsidRPr="00694C68" w:rsidRDefault="00BD26F0" w:rsidP="00EB6C51">
            <w:pPr>
              <w:contextualSpacing/>
              <w:jc w:val="both"/>
              <w:rPr>
                <w:rFonts w:ascii="Times New Roman" w:hAnsi="Times New Roman" w:cs="Times New Roman"/>
                <w:sz w:val="24"/>
                <w:szCs w:val="24"/>
              </w:rPr>
            </w:pPr>
            <w:r w:rsidRPr="00E93E44">
              <w:rPr>
                <w:rFonts w:ascii="Times New Roman" w:hAnsi="Times New Roman" w:cs="Times New Roman"/>
                <w:sz w:val="24"/>
                <w:szCs w:val="24"/>
              </w:rPr>
              <w:t>Налог на землю</w:t>
            </w:r>
          </w:p>
        </w:tc>
        <w:tc>
          <w:tcPr>
            <w:tcW w:w="1559" w:type="dxa"/>
          </w:tcPr>
          <w:p w14:paraId="5C877A53" w14:textId="77777777" w:rsidR="00BD26F0" w:rsidRPr="00694C68" w:rsidRDefault="00BD26F0" w:rsidP="00EB6C51">
            <w:pPr>
              <w:contextualSpacing/>
              <w:jc w:val="center"/>
              <w:rPr>
                <w:rFonts w:ascii="Times New Roman" w:hAnsi="Times New Roman" w:cs="Times New Roman"/>
                <w:sz w:val="24"/>
                <w:szCs w:val="24"/>
              </w:rPr>
            </w:pPr>
          </w:p>
        </w:tc>
        <w:tc>
          <w:tcPr>
            <w:tcW w:w="1702" w:type="dxa"/>
          </w:tcPr>
          <w:p w14:paraId="546C9F4A" w14:textId="77777777" w:rsidR="00BD26F0" w:rsidRPr="00694C68" w:rsidRDefault="00BD26F0" w:rsidP="00EB6C51">
            <w:pPr>
              <w:contextualSpacing/>
              <w:jc w:val="center"/>
              <w:rPr>
                <w:rFonts w:ascii="Times New Roman" w:hAnsi="Times New Roman" w:cs="Times New Roman"/>
                <w:sz w:val="24"/>
                <w:szCs w:val="24"/>
              </w:rPr>
            </w:pPr>
            <w:r w:rsidRPr="00E93E44">
              <w:rPr>
                <w:rFonts w:ascii="Times New Roman" w:hAnsi="Times New Roman" w:cs="Times New Roman"/>
                <w:sz w:val="24"/>
                <w:szCs w:val="24"/>
              </w:rPr>
              <w:t>10 000</w:t>
            </w:r>
            <w:r>
              <w:rPr>
                <w:rFonts w:ascii="Times New Roman" w:hAnsi="Times New Roman" w:cs="Times New Roman"/>
                <w:sz w:val="24"/>
                <w:szCs w:val="24"/>
              </w:rPr>
              <w:t> </w:t>
            </w:r>
            <w:r w:rsidRPr="00E93E44">
              <w:rPr>
                <w:rFonts w:ascii="Times New Roman" w:hAnsi="Times New Roman" w:cs="Times New Roman"/>
                <w:sz w:val="24"/>
                <w:szCs w:val="24"/>
              </w:rPr>
              <w:t>000</w:t>
            </w:r>
          </w:p>
        </w:tc>
        <w:tc>
          <w:tcPr>
            <w:tcW w:w="1418" w:type="dxa"/>
          </w:tcPr>
          <w:p w14:paraId="6627AB41" w14:textId="77777777" w:rsidR="00BD26F0" w:rsidRPr="00694C68" w:rsidRDefault="00BD26F0" w:rsidP="00EB6C51">
            <w:pPr>
              <w:contextualSpacing/>
              <w:jc w:val="center"/>
              <w:rPr>
                <w:rFonts w:ascii="Times New Roman" w:hAnsi="Times New Roman" w:cs="Times New Roman"/>
                <w:sz w:val="24"/>
                <w:szCs w:val="24"/>
              </w:rPr>
            </w:pPr>
            <w:r w:rsidRPr="00E93E44">
              <w:rPr>
                <w:rFonts w:ascii="Times New Roman" w:hAnsi="Times New Roman" w:cs="Times New Roman"/>
                <w:sz w:val="24"/>
                <w:szCs w:val="24"/>
              </w:rPr>
              <w:t>100</w:t>
            </w:r>
          </w:p>
        </w:tc>
      </w:tr>
      <w:tr w:rsidR="00BD26F0" w:rsidRPr="00694C68" w14:paraId="5EAE13DB" w14:textId="77777777" w:rsidTr="00EB6C51">
        <w:tc>
          <w:tcPr>
            <w:tcW w:w="4957" w:type="dxa"/>
          </w:tcPr>
          <w:p w14:paraId="61A2807B" w14:textId="77777777" w:rsidR="00BD26F0" w:rsidRPr="00694C68" w:rsidRDefault="00BD26F0" w:rsidP="00EB6C51">
            <w:pPr>
              <w:contextualSpacing/>
              <w:jc w:val="both"/>
              <w:rPr>
                <w:rFonts w:ascii="Times New Roman" w:hAnsi="Times New Roman" w:cs="Times New Roman"/>
                <w:sz w:val="24"/>
                <w:szCs w:val="24"/>
              </w:rPr>
            </w:pPr>
            <w:r w:rsidRPr="00E93E44">
              <w:rPr>
                <w:rFonts w:ascii="Times New Roman" w:hAnsi="Times New Roman" w:cs="Times New Roman"/>
                <w:sz w:val="24"/>
                <w:szCs w:val="24"/>
              </w:rPr>
              <w:t>Административные (АУП) и прочие расходы</w:t>
            </w:r>
          </w:p>
        </w:tc>
        <w:tc>
          <w:tcPr>
            <w:tcW w:w="1559" w:type="dxa"/>
          </w:tcPr>
          <w:p w14:paraId="3227DF4D" w14:textId="77777777" w:rsidR="00BD26F0" w:rsidRPr="00694C68" w:rsidRDefault="00BD26F0" w:rsidP="00EB6C51">
            <w:pPr>
              <w:contextualSpacing/>
              <w:jc w:val="center"/>
              <w:rPr>
                <w:rFonts w:ascii="Times New Roman" w:hAnsi="Times New Roman" w:cs="Times New Roman"/>
                <w:sz w:val="24"/>
                <w:szCs w:val="24"/>
              </w:rPr>
            </w:pPr>
          </w:p>
        </w:tc>
        <w:tc>
          <w:tcPr>
            <w:tcW w:w="1702" w:type="dxa"/>
          </w:tcPr>
          <w:p w14:paraId="3EAE6709" w14:textId="77777777" w:rsidR="00BD26F0" w:rsidRPr="00694C68" w:rsidRDefault="00BD26F0" w:rsidP="00EB6C51">
            <w:pPr>
              <w:contextualSpacing/>
              <w:jc w:val="center"/>
              <w:rPr>
                <w:rFonts w:ascii="Times New Roman" w:hAnsi="Times New Roman" w:cs="Times New Roman"/>
                <w:sz w:val="24"/>
                <w:szCs w:val="24"/>
              </w:rPr>
            </w:pPr>
            <w:r>
              <w:rPr>
                <w:rFonts w:ascii="Times New Roman" w:hAnsi="Times New Roman" w:cs="Times New Roman"/>
                <w:sz w:val="24"/>
                <w:szCs w:val="24"/>
              </w:rPr>
              <w:t>50 000 000</w:t>
            </w:r>
          </w:p>
        </w:tc>
        <w:tc>
          <w:tcPr>
            <w:tcW w:w="1418" w:type="dxa"/>
          </w:tcPr>
          <w:p w14:paraId="43B3AAD9" w14:textId="77777777" w:rsidR="00BD26F0" w:rsidRPr="00694C68" w:rsidRDefault="00BD26F0" w:rsidP="00EB6C51">
            <w:pPr>
              <w:contextualSpacing/>
              <w:jc w:val="center"/>
              <w:rPr>
                <w:rFonts w:ascii="Times New Roman" w:hAnsi="Times New Roman" w:cs="Times New Roman"/>
                <w:sz w:val="24"/>
                <w:szCs w:val="24"/>
              </w:rPr>
            </w:pPr>
            <w:r w:rsidRPr="00E93E44">
              <w:rPr>
                <w:rFonts w:ascii="Times New Roman" w:hAnsi="Times New Roman" w:cs="Times New Roman"/>
                <w:sz w:val="24"/>
                <w:szCs w:val="24"/>
              </w:rPr>
              <w:t>500</w:t>
            </w:r>
          </w:p>
        </w:tc>
      </w:tr>
      <w:tr w:rsidR="00BD26F0" w:rsidRPr="00694C68" w14:paraId="6927D33D" w14:textId="77777777" w:rsidTr="00EB6C51">
        <w:tc>
          <w:tcPr>
            <w:tcW w:w="4957" w:type="dxa"/>
          </w:tcPr>
          <w:p w14:paraId="573CAE45" w14:textId="77777777" w:rsidR="00BD26F0" w:rsidRPr="00694C68" w:rsidRDefault="00BD26F0" w:rsidP="00EB6C51">
            <w:pPr>
              <w:contextualSpacing/>
              <w:jc w:val="both"/>
              <w:rPr>
                <w:rFonts w:ascii="Times New Roman" w:hAnsi="Times New Roman" w:cs="Times New Roman"/>
                <w:sz w:val="24"/>
                <w:szCs w:val="24"/>
              </w:rPr>
            </w:pPr>
            <w:r w:rsidRPr="00E93E44">
              <w:rPr>
                <w:rFonts w:ascii="Times New Roman" w:hAnsi="Times New Roman" w:cs="Times New Roman"/>
                <w:sz w:val="24"/>
                <w:szCs w:val="24"/>
              </w:rPr>
              <w:t>Полная себестоимость</w:t>
            </w:r>
          </w:p>
        </w:tc>
        <w:tc>
          <w:tcPr>
            <w:tcW w:w="1559" w:type="dxa"/>
          </w:tcPr>
          <w:p w14:paraId="4DF6749E" w14:textId="77777777" w:rsidR="00BD26F0" w:rsidRPr="00694C68" w:rsidRDefault="00BD26F0" w:rsidP="00EB6C51">
            <w:pPr>
              <w:contextualSpacing/>
              <w:jc w:val="center"/>
              <w:rPr>
                <w:rFonts w:ascii="Times New Roman" w:hAnsi="Times New Roman" w:cs="Times New Roman"/>
                <w:sz w:val="24"/>
                <w:szCs w:val="24"/>
              </w:rPr>
            </w:pPr>
          </w:p>
        </w:tc>
        <w:tc>
          <w:tcPr>
            <w:tcW w:w="1702" w:type="dxa"/>
          </w:tcPr>
          <w:p w14:paraId="02E4AC4A" w14:textId="77777777" w:rsidR="00BD26F0" w:rsidRPr="00694C68" w:rsidRDefault="00BD26F0" w:rsidP="00EB6C51">
            <w:pPr>
              <w:contextualSpacing/>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Pr>
          <w:p w14:paraId="19B25306" w14:textId="77777777" w:rsidR="00BD26F0" w:rsidRPr="00694C68" w:rsidRDefault="00BD26F0" w:rsidP="00EB6C51">
            <w:pPr>
              <w:contextualSpacing/>
              <w:jc w:val="center"/>
              <w:rPr>
                <w:rFonts w:ascii="Times New Roman" w:hAnsi="Times New Roman" w:cs="Times New Roman"/>
                <w:sz w:val="24"/>
                <w:szCs w:val="24"/>
              </w:rPr>
            </w:pPr>
            <w:r>
              <w:rPr>
                <w:rFonts w:ascii="Times New Roman" w:hAnsi="Times New Roman" w:cs="Times New Roman"/>
                <w:sz w:val="24"/>
                <w:szCs w:val="24"/>
              </w:rPr>
              <w:t>50 690</w:t>
            </w:r>
          </w:p>
        </w:tc>
      </w:tr>
    </w:tbl>
    <w:p w14:paraId="37DFB5A2" w14:textId="77777777" w:rsidR="00BD26F0" w:rsidRPr="00694C68" w:rsidRDefault="00BD26F0" w:rsidP="00BD26F0">
      <w:pPr>
        <w:spacing w:after="0" w:line="240" w:lineRule="auto"/>
        <w:contextualSpacing/>
        <w:jc w:val="both"/>
        <w:rPr>
          <w:rFonts w:ascii="Times New Roman" w:hAnsi="Times New Roman" w:cs="Times New Roman"/>
          <w:sz w:val="28"/>
          <w:szCs w:val="28"/>
        </w:rPr>
      </w:pPr>
    </w:p>
    <w:p w14:paraId="1C47E5F7" w14:textId="5FD095B9" w:rsidR="00BD26F0" w:rsidRDefault="00BD26F0" w:rsidP="00BD26F0">
      <w:pPr>
        <w:spacing w:after="0" w:line="240" w:lineRule="auto"/>
        <w:ind w:firstLine="567"/>
        <w:jc w:val="both"/>
        <w:rPr>
          <w:rFonts w:ascii="Times New Roman" w:hAnsi="Times New Roman" w:cs="Times New Roman"/>
          <w:sz w:val="28"/>
          <w:szCs w:val="28"/>
          <w:lang w:val="ru-KZ"/>
        </w:rPr>
      </w:pPr>
      <w:r w:rsidRPr="00BF4C53">
        <w:rPr>
          <w:rFonts w:ascii="Times New Roman" w:hAnsi="Times New Roman" w:cs="Times New Roman"/>
          <w:sz w:val="28"/>
          <w:szCs w:val="28"/>
          <w:lang w:val="ru-KZ"/>
        </w:rPr>
        <w:t>Операционные расходы (OPEX) включают полный ФОТ на 120 сотрудников со всеми социальными отчислениями (20</w:t>
      </w:r>
      <w:r>
        <w:rPr>
          <w:rFonts w:ascii="Times New Roman" w:hAnsi="Times New Roman" w:cs="Times New Roman"/>
          <w:sz w:val="28"/>
          <w:szCs w:val="28"/>
          <w:lang w:val="ru-KZ"/>
        </w:rPr>
        <w:t xml:space="preserve"> </w:t>
      </w:r>
      <w:r w:rsidRPr="00BF4C53">
        <w:rPr>
          <w:rFonts w:ascii="Times New Roman" w:hAnsi="Times New Roman" w:cs="Times New Roman"/>
          <w:sz w:val="28"/>
          <w:szCs w:val="28"/>
          <w:lang w:val="ru-KZ"/>
        </w:rPr>
        <w:t>%), затраты на сырье (Жалын по 10 000 KZT/т) и транспортировку, затраты на ремонт, материалы, расходники в размере 2</w:t>
      </w:r>
      <w:r>
        <w:rPr>
          <w:rFonts w:ascii="Times New Roman" w:hAnsi="Times New Roman" w:cs="Times New Roman"/>
          <w:sz w:val="28"/>
          <w:szCs w:val="28"/>
          <w:lang w:val="ru-KZ"/>
        </w:rPr>
        <w:t>,</w:t>
      </w:r>
      <w:r w:rsidRPr="00BF4C53">
        <w:rPr>
          <w:rFonts w:ascii="Times New Roman" w:hAnsi="Times New Roman" w:cs="Times New Roman"/>
          <w:sz w:val="28"/>
          <w:szCs w:val="28"/>
          <w:lang w:val="ru-KZ"/>
        </w:rPr>
        <w:t>0</w:t>
      </w:r>
      <w:r>
        <w:rPr>
          <w:rFonts w:ascii="Times New Roman" w:hAnsi="Times New Roman" w:cs="Times New Roman"/>
          <w:sz w:val="28"/>
          <w:szCs w:val="28"/>
          <w:lang w:val="ru-KZ"/>
        </w:rPr>
        <w:t xml:space="preserve"> </w:t>
      </w:r>
      <w:r w:rsidRPr="00BF4C53">
        <w:rPr>
          <w:rFonts w:ascii="Times New Roman" w:hAnsi="Times New Roman" w:cs="Times New Roman"/>
          <w:sz w:val="28"/>
          <w:szCs w:val="28"/>
          <w:lang w:val="ru-KZ"/>
        </w:rPr>
        <w:t>% от CAPEX (273</w:t>
      </w:r>
      <w:r>
        <w:rPr>
          <w:rFonts w:ascii="Times New Roman" w:hAnsi="Times New Roman" w:cs="Times New Roman"/>
          <w:sz w:val="28"/>
          <w:szCs w:val="28"/>
          <w:lang w:val="ru-KZ"/>
        </w:rPr>
        <w:t>,</w:t>
      </w:r>
      <w:r w:rsidRPr="00BF4C53">
        <w:rPr>
          <w:rFonts w:ascii="Times New Roman" w:hAnsi="Times New Roman" w:cs="Times New Roman"/>
          <w:sz w:val="28"/>
          <w:szCs w:val="28"/>
          <w:lang w:val="ru-KZ"/>
        </w:rPr>
        <w:t xml:space="preserve">3 млн </w:t>
      </w:r>
      <w:r>
        <w:rPr>
          <w:rFonts w:ascii="Times New Roman" w:hAnsi="Times New Roman" w:cs="Times New Roman"/>
          <w:sz w:val="28"/>
          <w:szCs w:val="28"/>
          <w:lang w:val="ru-KZ"/>
        </w:rPr>
        <w:t>тг</w:t>
      </w:r>
      <w:r w:rsidRPr="00BF4C53">
        <w:rPr>
          <w:rFonts w:ascii="Times New Roman" w:hAnsi="Times New Roman" w:cs="Times New Roman"/>
          <w:sz w:val="28"/>
          <w:szCs w:val="28"/>
          <w:lang w:val="ru-KZ"/>
        </w:rPr>
        <w:t>/год) и все налоги, включая налог на имущество</w:t>
      </w:r>
      <w:r>
        <w:rPr>
          <w:rFonts w:ascii="Times New Roman" w:hAnsi="Times New Roman" w:cs="Times New Roman"/>
          <w:sz w:val="28"/>
          <w:szCs w:val="28"/>
          <w:lang w:val="ru-KZ"/>
        </w:rPr>
        <w:t>.</w:t>
      </w:r>
    </w:p>
    <w:p w14:paraId="0D4DED9B" w14:textId="0F9575CF" w:rsidR="00BD26F0" w:rsidRPr="00BF4C53" w:rsidRDefault="00BD26F0" w:rsidP="00BD26F0">
      <w:pPr>
        <w:spacing w:after="0" w:line="240" w:lineRule="auto"/>
        <w:ind w:firstLine="567"/>
        <w:jc w:val="both"/>
        <w:rPr>
          <w:rFonts w:ascii="Times New Roman" w:hAnsi="Times New Roman" w:cs="Times New Roman"/>
          <w:sz w:val="28"/>
          <w:szCs w:val="28"/>
          <w:lang w:val="ru-KZ"/>
        </w:rPr>
      </w:pPr>
      <w:r w:rsidRPr="00BF4C53">
        <w:rPr>
          <w:rFonts w:ascii="Times New Roman" w:hAnsi="Times New Roman" w:cs="Times New Roman"/>
          <w:sz w:val="28"/>
          <w:szCs w:val="28"/>
          <w:lang w:val="ru-KZ"/>
        </w:rPr>
        <w:t xml:space="preserve">На основании вышеизложенных затрат, полная производственная себестоимость 1 тонны спецкокса Ж-75 при масштабе 100 000 т/год составляет 50 690 </w:t>
      </w:r>
      <w:r>
        <w:rPr>
          <w:rFonts w:ascii="Times New Roman" w:hAnsi="Times New Roman" w:cs="Times New Roman"/>
          <w:sz w:val="28"/>
          <w:szCs w:val="28"/>
          <w:lang w:val="ru-KZ"/>
        </w:rPr>
        <w:t>тенге</w:t>
      </w:r>
      <w:r w:rsidRPr="00BF4C53">
        <w:rPr>
          <w:rFonts w:ascii="Times New Roman" w:hAnsi="Times New Roman" w:cs="Times New Roman"/>
          <w:sz w:val="28"/>
          <w:szCs w:val="28"/>
          <w:lang w:val="ru-KZ"/>
        </w:rPr>
        <w:t xml:space="preserve"> </w:t>
      </w:r>
      <w:r>
        <w:rPr>
          <w:rFonts w:ascii="Times New Roman" w:hAnsi="Times New Roman" w:cs="Times New Roman"/>
          <w:sz w:val="28"/>
          <w:szCs w:val="28"/>
          <w:lang w:val="ru-KZ"/>
        </w:rPr>
        <w:t>на</w:t>
      </w:r>
      <w:r w:rsidRPr="00BF4C53">
        <w:rPr>
          <w:rFonts w:ascii="Times New Roman" w:hAnsi="Times New Roman" w:cs="Times New Roman"/>
          <w:sz w:val="28"/>
          <w:szCs w:val="28"/>
          <w:lang w:val="ru-KZ"/>
        </w:rPr>
        <w:t xml:space="preserve"> тонну.</w:t>
      </w:r>
    </w:p>
    <w:p w14:paraId="0351309F" w14:textId="346552AE" w:rsidR="0084086C" w:rsidRPr="00BD26F0" w:rsidRDefault="0084086C" w:rsidP="00DC6788">
      <w:pPr>
        <w:tabs>
          <w:tab w:val="left" w:pos="993"/>
        </w:tabs>
        <w:spacing w:after="0" w:line="240" w:lineRule="auto"/>
        <w:ind w:firstLine="567"/>
        <w:contextualSpacing/>
        <w:jc w:val="both"/>
        <w:rPr>
          <w:rFonts w:ascii="Times New Roman" w:hAnsi="Times New Roman" w:cs="Times New Roman"/>
          <w:sz w:val="28"/>
          <w:szCs w:val="28"/>
          <w:lang w:val="ru-KZ"/>
        </w:rPr>
      </w:pPr>
    </w:p>
    <w:p w14:paraId="5CC2F98F" w14:textId="2888DE1E" w:rsidR="00384677" w:rsidRPr="00694C68" w:rsidRDefault="009340DF" w:rsidP="00DC6788">
      <w:pPr>
        <w:tabs>
          <w:tab w:val="left" w:pos="993"/>
        </w:tabs>
        <w:spacing w:after="0" w:line="240" w:lineRule="auto"/>
        <w:ind w:firstLine="567"/>
        <w:contextualSpacing/>
        <w:jc w:val="both"/>
        <w:rPr>
          <w:rFonts w:ascii="Times New Roman" w:hAnsi="Times New Roman" w:cs="Times New Roman"/>
          <w:b/>
          <w:bCs/>
          <w:sz w:val="28"/>
          <w:szCs w:val="28"/>
        </w:rPr>
      </w:pPr>
      <w:r>
        <w:rPr>
          <w:rFonts w:ascii="Times New Roman" w:hAnsi="Times New Roman" w:cs="Times New Roman"/>
          <w:b/>
          <w:bCs/>
          <w:sz w:val="28"/>
          <w:szCs w:val="28"/>
        </w:rPr>
        <w:t xml:space="preserve">4.5 </w:t>
      </w:r>
      <w:r w:rsidR="00384677" w:rsidRPr="00694C68">
        <w:rPr>
          <w:rFonts w:ascii="Times New Roman" w:hAnsi="Times New Roman" w:cs="Times New Roman"/>
          <w:b/>
          <w:bCs/>
          <w:sz w:val="28"/>
          <w:szCs w:val="28"/>
        </w:rPr>
        <w:t xml:space="preserve">Выводы </w:t>
      </w:r>
      <w:r w:rsidR="00C832E0">
        <w:rPr>
          <w:rFonts w:ascii="Times New Roman" w:hAnsi="Times New Roman" w:cs="Times New Roman"/>
          <w:b/>
          <w:bCs/>
          <w:sz w:val="28"/>
          <w:szCs w:val="28"/>
        </w:rPr>
        <w:t>по разделу</w:t>
      </w:r>
    </w:p>
    <w:p w14:paraId="3EECCCD3" w14:textId="77777777" w:rsidR="00384677" w:rsidRPr="00694C68" w:rsidRDefault="00384677" w:rsidP="00DC6788">
      <w:pPr>
        <w:tabs>
          <w:tab w:val="left" w:pos="993"/>
        </w:tabs>
        <w:spacing w:after="0" w:line="240" w:lineRule="auto"/>
        <w:ind w:firstLine="567"/>
        <w:contextualSpacing/>
        <w:jc w:val="both"/>
        <w:rPr>
          <w:rFonts w:ascii="Times New Roman" w:hAnsi="Times New Roman" w:cs="Times New Roman"/>
          <w:sz w:val="28"/>
          <w:szCs w:val="28"/>
        </w:rPr>
      </w:pPr>
    </w:p>
    <w:p w14:paraId="1D7A9E62" w14:textId="77777777" w:rsidR="006524C6" w:rsidRPr="00694C68" w:rsidRDefault="006524C6" w:rsidP="00DC6788">
      <w:pPr>
        <w:tabs>
          <w:tab w:val="left" w:pos="993"/>
        </w:tabs>
        <w:spacing w:after="0" w:line="240" w:lineRule="auto"/>
        <w:ind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Проведенные крупно-лабораторные испытания полностью подтвердили технологическую пригодность и высокую эффективность разработанных композитных спецкоксов для выплавки высокоуглеродистого феррохрома.</w:t>
      </w:r>
    </w:p>
    <w:p w14:paraId="041AE661" w14:textId="77777777" w:rsidR="006524C6" w:rsidRPr="00694C68" w:rsidRDefault="006524C6" w:rsidP="006A2D01">
      <w:pPr>
        <w:numPr>
          <w:ilvl w:val="0"/>
          <w:numId w:val="27"/>
        </w:numPr>
        <w:tabs>
          <w:tab w:val="clear" w:pos="720"/>
          <w:tab w:val="num" w:pos="851"/>
          <w:tab w:val="left" w:pos="993"/>
        </w:tabs>
        <w:spacing w:after="0" w:line="240" w:lineRule="auto"/>
        <w:ind w:left="0" w:firstLine="567"/>
        <w:contextualSpacing/>
        <w:jc w:val="both"/>
        <w:rPr>
          <w:rFonts w:ascii="Times New Roman" w:hAnsi="Times New Roman" w:cs="Times New Roman"/>
          <w:color w:val="000000" w:themeColor="text1"/>
          <w:sz w:val="28"/>
          <w:szCs w:val="28"/>
        </w:rPr>
      </w:pPr>
      <w:bookmarkStart w:id="112" w:name="_Hlk214233534"/>
      <w:r w:rsidRPr="00694C68">
        <w:rPr>
          <w:rFonts w:ascii="Times New Roman" w:hAnsi="Times New Roman" w:cs="Times New Roman"/>
          <w:color w:val="000000" w:themeColor="text1"/>
          <w:sz w:val="28"/>
          <w:szCs w:val="28"/>
        </w:rPr>
        <w:t>Установлена прямая связь между физико-химическими свойствами восстановителя и технологическими показателями плавки. Доказано, что повышенная реакционная способность композитного спецкокса Ж-75, обусловленная его микроструктурой, приводит к более полному восстановлению хрома и снижению его потерь со шлаком. Остаточное содержание Cr</w:t>
      </w:r>
      <w:r w:rsidRPr="00694C68">
        <w:rPr>
          <w:rFonts w:ascii="Times New Roman" w:hAnsi="Times New Roman" w:cs="Times New Roman"/>
          <w:color w:val="000000" w:themeColor="text1"/>
          <w:sz w:val="28"/>
          <w:szCs w:val="28"/>
          <w:vertAlign w:val="subscript"/>
        </w:rPr>
        <w:t>2</w:t>
      </w:r>
      <w:r w:rsidRPr="00694C68">
        <w:rPr>
          <w:rFonts w:ascii="Times New Roman" w:hAnsi="Times New Roman" w:cs="Times New Roman"/>
          <w:color w:val="000000" w:themeColor="text1"/>
          <w:sz w:val="28"/>
          <w:szCs w:val="28"/>
        </w:rPr>
        <w:t>O</w:t>
      </w:r>
      <w:r w:rsidRPr="00694C68">
        <w:rPr>
          <w:rFonts w:ascii="Times New Roman" w:hAnsi="Times New Roman" w:cs="Times New Roman"/>
          <w:color w:val="000000" w:themeColor="text1"/>
          <w:sz w:val="28"/>
          <w:szCs w:val="28"/>
          <w:vertAlign w:val="subscript"/>
        </w:rPr>
        <w:t>3</w:t>
      </w:r>
      <w:r w:rsidRPr="00694C68">
        <w:rPr>
          <w:rFonts w:ascii="Times New Roman" w:hAnsi="Times New Roman" w:cs="Times New Roman"/>
          <w:color w:val="000000" w:themeColor="text1"/>
          <w:sz w:val="28"/>
          <w:szCs w:val="28"/>
        </w:rPr>
        <w:t xml:space="preserve"> в шлаке при использовании Ж-75 составило 4,8 %, что на 8 % ниже, чем при использовании кокса Ж-100 (5,2%)</w:t>
      </w:r>
      <w:r w:rsidR="00A00910" w:rsidRPr="00694C68">
        <w:rPr>
          <w:rFonts w:ascii="Times New Roman" w:hAnsi="Times New Roman" w:cs="Times New Roman"/>
          <w:color w:val="000000" w:themeColor="text1"/>
          <w:sz w:val="28"/>
          <w:szCs w:val="28"/>
        </w:rPr>
        <w:t>.</w:t>
      </w:r>
    </w:p>
    <w:p w14:paraId="1704C360" w14:textId="77777777" w:rsidR="00236ABB" w:rsidRPr="00694C68" w:rsidRDefault="006524C6" w:rsidP="006A2D01">
      <w:pPr>
        <w:numPr>
          <w:ilvl w:val="0"/>
          <w:numId w:val="27"/>
        </w:numPr>
        <w:tabs>
          <w:tab w:val="clear" w:pos="720"/>
          <w:tab w:val="num" w:pos="851"/>
          <w:tab w:val="left" w:pos="993"/>
        </w:tabs>
        <w:spacing w:after="0" w:line="240" w:lineRule="auto"/>
        <w:ind w:left="0"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Подтверждена высокая эффективность технологии смешения углей как инструмента контроля качества конечного продукта. Применение спецкокса Ж-75 обеспечило получение высокоуглеродистого феррохрома с содержанием фосфора 0,030 % и серы 0,020 %, что на 32 % и 17 % соответственно ниже, чем при использовании кокса из чистого угля Жалын. Полученный сплав полностью соответствует требованиям ГОСТ 4757-91 для премиальных марок феррохрома группы А</w:t>
      </w:r>
      <w:r w:rsidR="00364F40" w:rsidRPr="00694C68">
        <w:rPr>
          <w:rFonts w:ascii="Times New Roman" w:hAnsi="Times New Roman" w:cs="Times New Roman"/>
          <w:color w:val="000000" w:themeColor="text1"/>
          <w:sz w:val="28"/>
          <w:szCs w:val="28"/>
        </w:rPr>
        <w:t>.</w:t>
      </w:r>
    </w:p>
    <w:p w14:paraId="3E8EE23A" w14:textId="77777777" w:rsidR="006A2D01" w:rsidRDefault="00236ABB" w:rsidP="006A2D01">
      <w:pPr>
        <w:numPr>
          <w:ilvl w:val="0"/>
          <w:numId w:val="27"/>
        </w:numPr>
        <w:tabs>
          <w:tab w:val="clear" w:pos="720"/>
          <w:tab w:val="num" w:pos="851"/>
          <w:tab w:val="num" w:pos="993"/>
        </w:tabs>
        <w:spacing w:after="0" w:line="240" w:lineRule="auto"/>
        <w:ind w:left="0" w:firstLine="567"/>
        <w:contextualSpacing/>
        <w:jc w:val="both"/>
        <w:rPr>
          <w:rFonts w:ascii="Times New Roman" w:hAnsi="Times New Roman" w:cs="Times New Roman"/>
          <w:color w:val="000000" w:themeColor="text1"/>
          <w:sz w:val="28"/>
          <w:szCs w:val="28"/>
        </w:rPr>
      </w:pPr>
      <w:r w:rsidRPr="00694C68">
        <w:rPr>
          <w:rFonts w:ascii="Times New Roman" w:hAnsi="Times New Roman" w:cs="Times New Roman"/>
          <w:color w:val="000000" w:themeColor="text1"/>
          <w:sz w:val="28"/>
          <w:szCs w:val="28"/>
        </w:rPr>
        <w:t xml:space="preserve">Проведена проверка термодинамической модели процесса. Сравнение расчетных и экспериментальных данных показало, что в реальных условиях реакции протекают медленнее, чем это следует из теоретических расчетов. Это </w:t>
      </w:r>
      <w:r w:rsidRPr="00694C68">
        <w:rPr>
          <w:rFonts w:ascii="Times New Roman" w:hAnsi="Times New Roman" w:cs="Times New Roman"/>
          <w:color w:val="000000" w:themeColor="text1"/>
          <w:sz w:val="28"/>
          <w:szCs w:val="28"/>
        </w:rPr>
        <w:lastRenderedPageBreak/>
        <w:t>подтвердило, что процесс ограничивается скоростью химических реакций, а не термодинамическими факторами. Высокая сходимость данных по фосфору подтвердило правильность выбранного подхода к контролю примесей через состав шихты.</w:t>
      </w:r>
    </w:p>
    <w:bookmarkEnd w:id="112"/>
    <w:p w14:paraId="2CC7ECD4" w14:textId="622FA006" w:rsidR="00236ABB" w:rsidRPr="00BD26F0" w:rsidRDefault="00BD26F0" w:rsidP="00DC6788">
      <w:pPr>
        <w:numPr>
          <w:ilvl w:val="0"/>
          <w:numId w:val="27"/>
        </w:numPr>
        <w:tabs>
          <w:tab w:val="left" w:pos="993"/>
        </w:tabs>
        <w:spacing w:after="0" w:line="240" w:lineRule="auto"/>
        <w:ind w:left="0" w:firstLine="567"/>
        <w:contextualSpacing/>
        <w:jc w:val="both"/>
        <w:rPr>
          <w:rFonts w:ascii="Times New Roman" w:hAnsi="Times New Roman" w:cs="Times New Roman"/>
          <w:color w:val="000000" w:themeColor="text1"/>
          <w:sz w:val="28"/>
          <w:szCs w:val="28"/>
        </w:rPr>
      </w:pPr>
      <w:r w:rsidRPr="00BD26F0">
        <w:rPr>
          <w:rFonts w:ascii="Times New Roman" w:hAnsi="Times New Roman" w:cs="Times New Roman"/>
          <w:sz w:val="28"/>
          <w:szCs w:val="28"/>
        </w:rPr>
        <w:t xml:space="preserve">В соответствии с детализированным технико-экономическим расчетом, основанным на ценах на сырье (Жалын – 10 000 тг/т, Шубарколь – 12 000 тг/т) и расчетном CAPEX в 13,666 млрд. тенге для завода мощностью 100 000 т/год , определен основной экономический показатель: полная производственная себестоимость (OPEX) 1 тонны композиционного спецкокса Ж-75 составляет </w:t>
      </w:r>
      <w:r w:rsidR="00641F1F">
        <w:rPr>
          <w:rFonts w:ascii="Times New Roman" w:hAnsi="Times New Roman" w:cs="Times New Roman"/>
          <w:sz w:val="28"/>
          <w:szCs w:val="28"/>
        </w:rPr>
        <w:t xml:space="preserve">    </w:t>
      </w:r>
      <w:r w:rsidRPr="00BD26F0">
        <w:rPr>
          <w:rFonts w:ascii="Times New Roman" w:hAnsi="Times New Roman" w:cs="Times New Roman"/>
          <w:sz w:val="28"/>
          <w:szCs w:val="28"/>
        </w:rPr>
        <w:t>50 690 тенге</w:t>
      </w:r>
      <w:r w:rsidR="00236ABB" w:rsidRPr="00BD26F0">
        <w:rPr>
          <w:rFonts w:ascii="Times New Roman" w:hAnsi="Times New Roman" w:cs="Times New Roman"/>
          <w:color w:val="000000" w:themeColor="text1"/>
          <w:sz w:val="28"/>
          <w:szCs w:val="28"/>
        </w:rPr>
        <w:br w:type="page"/>
      </w:r>
    </w:p>
    <w:p w14:paraId="0CD54847" w14:textId="77777777" w:rsidR="00A80A73" w:rsidRPr="00694C68" w:rsidRDefault="00A80A73" w:rsidP="00DC6788">
      <w:pPr>
        <w:pStyle w:val="a3"/>
        <w:spacing w:after="0" w:line="240" w:lineRule="auto"/>
        <w:ind w:left="420"/>
        <w:jc w:val="center"/>
        <w:rPr>
          <w:rFonts w:ascii="Times New Roman" w:hAnsi="Times New Roman" w:cs="Times New Roman"/>
          <w:b/>
          <w:bCs/>
          <w:sz w:val="28"/>
          <w:szCs w:val="28"/>
        </w:rPr>
      </w:pPr>
      <w:r w:rsidRPr="00694C68">
        <w:rPr>
          <w:rFonts w:ascii="Times New Roman" w:hAnsi="Times New Roman" w:cs="Times New Roman"/>
          <w:b/>
          <w:bCs/>
          <w:sz w:val="28"/>
          <w:szCs w:val="28"/>
        </w:rPr>
        <w:lastRenderedPageBreak/>
        <w:t>ЗАКЛЮЧЕНИЕ</w:t>
      </w:r>
    </w:p>
    <w:p w14:paraId="6D42754D" w14:textId="77777777" w:rsidR="00A80A73" w:rsidRPr="00694C68" w:rsidRDefault="00A80A73" w:rsidP="00DC6788">
      <w:pPr>
        <w:spacing w:after="0" w:line="240" w:lineRule="auto"/>
        <w:ind w:firstLine="567"/>
        <w:contextualSpacing/>
        <w:jc w:val="both"/>
        <w:rPr>
          <w:rFonts w:ascii="Times New Roman" w:hAnsi="Times New Roman" w:cs="Times New Roman"/>
          <w:sz w:val="28"/>
          <w:szCs w:val="28"/>
        </w:rPr>
      </w:pPr>
    </w:p>
    <w:p w14:paraId="299AFCF1" w14:textId="77777777" w:rsidR="00A80A73" w:rsidRPr="00694C68" w:rsidRDefault="00A80A73"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В диссертационной работе решена актуальная научная и прикладная задача, имеющая стратегическое значение для металлургического комплекса Республики Казахстан. Разработаны и экспериментально обоснованы научно-технологические основы получения композиционных углеродистых восстановителей (спецкоксов) из ранее ограниченно используемых отечественных слабоспекающихся углей для производства высокоуглеродистого феррохрома. </w:t>
      </w:r>
    </w:p>
    <w:p w14:paraId="39E667AB" w14:textId="77777777" w:rsidR="00A80A73" w:rsidRPr="00694C68" w:rsidRDefault="00A80A73" w:rsidP="00DC6788">
      <w:pPr>
        <w:pStyle w:val="a3"/>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По результатам выполненных теоретических и экспериментальных исследований сформулированы следующие основные выводы:</w:t>
      </w:r>
    </w:p>
    <w:p w14:paraId="2EBF919A" w14:textId="69096C70" w:rsidR="005A73AD" w:rsidRPr="005A73AD" w:rsidRDefault="005A73AD" w:rsidP="00DC6788">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bookmarkStart w:id="113" w:name="_Hlk214210923"/>
      <w:r w:rsidRPr="005A73AD">
        <w:rPr>
          <w:rFonts w:ascii="Times New Roman" w:hAnsi="Times New Roman" w:cs="Times New Roman"/>
          <w:sz w:val="28"/>
          <w:szCs w:val="28"/>
          <w:lang w:val="ru-KZ"/>
        </w:rPr>
        <w:t>На основании термодинамического анализа установлено, что в условиях коксования термодеструкция фосфорсодержащих фаз практически недостижима: устойчивость типичных соединений фосфора сохраняется вплоть до температур ≥ 1250 °С, что исключает их эффективное удаление из системы при стандартных режимах. Рациональным решением является композиционное управление сырьем: снижение массовой доли фосфора достигается смешением высокофосфористого угля Жалын с низкофосфористым углем Шубарколь, данная стратегия апробирована и экспериментально подтверждена.</w:t>
      </w:r>
    </w:p>
    <w:p w14:paraId="14A97ED9" w14:textId="26628027" w:rsidR="00A80A73" w:rsidRPr="00694C68" w:rsidRDefault="00A80A73" w:rsidP="00DC6788">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Экспериментально определен оптимальный состав шихты </w:t>
      </w:r>
      <w:r w:rsidRPr="00A81444">
        <w:rPr>
          <w:rFonts w:ascii="Times New Roman" w:hAnsi="Times New Roman" w:cs="Times New Roman"/>
          <w:sz w:val="28"/>
          <w:szCs w:val="28"/>
        </w:rPr>
        <w:t>75–85 % угля Жалын, позволяющий получить спецкокс с комплексом свойств для выплавки феррохрома: высокая механическая прочность Пс &gt; 70 %, повышенная реакционная способность CRI 71,8–75,5 %, достаточная прочность</w:t>
      </w:r>
      <w:r w:rsidRPr="00694C68">
        <w:rPr>
          <w:rFonts w:ascii="Times New Roman" w:hAnsi="Times New Roman" w:cs="Times New Roman"/>
          <w:sz w:val="28"/>
          <w:szCs w:val="28"/>
        </w:rPr>
        <w:t xml:space="preserve"> после реакции CSR 22,4–23,6 % и высокое</w:t>
      </w:r>
      <w:r w:rsidR="00B82993">
        <w:rPr>
          <w:rFonts w:ascii="Times New Roman" w:hAnsi="Times New Roman" w:cs="Times New Roman"/>
          <w:sz w:val="28"/>
          <w:szCs w:val="28"/>
        </w:rPr>
        <w:t xml:space="preserve"> начальное</w:t>
      </w:r>
      <w:r w:rsidRPr="00694C68">
        <w:rPr>
          <w:rFonts w:ascii="Times New Roman" w:hAnsi="Times New Roman" w:cs="Times New Roman"/>
          <w:sz w:val="28"/>
          <w:szCs w:val="28"/>
        </w:rPr>
        <w:t xml:space="preserve"> удельное электросопротивление УЭС</w:t>
      </w:r>
      <w:r w:rsidR="00B82993">
        <w:rPr>
          <w:rFonts w:ascii="Times New Roman" w:hAnsi="Times New Roman" w:cs="Times New Roman"/>
          <w:sz w:val="28"/>
          <w:szCs w:val="28"/>
        </w:rPr>
        <w:t xml:space="preserve">, </w:t>
      </w:r>
      <w:r w:rsidRPr="00694C68">
        <w:rPr>
          <w:rFonts w:ascii="Times New Roman" w:hAnsi="Times New Roman" w:cs="Times New Roman"/>
          <w:sz w:val="28"/>
          <w:szCs w:val="28"/>
        </w:rPr>
        <w:t>что обеспечивает эффективность электротермического процесса.</w:t>
      </w:r>
      <w:r w:rsidR="005A73AD">
        <w:rPr>
          <w:rFonts w:ascii="Times New Roman" w:hAnsi="Times New Roman" w:cs="Times New Roman"/>
          <w:sz w:val="28"/>
          <w:szCs w:val="28"/>
        </w:rPr>
        <w:t xml:space="preserve"> </w:t>
      </w:r>
    </w:p>
    <w:p w14:paraId="7BCD0A41" w14:textId="77777777" w:rsidR="00CE0E96" w:rsidRDefault="006D0AB4" w:rsidP="00CE0E96">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215DD4">
        <w:rPr>
          <w:rFonts w:ascii="Times New Roman" w:hAnsi="Times New Roman" w:cs="Times New Roman"/>
          <w:sz w:val="28"/>
          <w:szCs w:val="28"/>
        </w:rPr>
        <w:t>Установлено, что критическая технологическая граница содержания неспекающегося угля Шубарколь в шихте составляет 35 %</w:t>
      </w:r>
      <w:r>
        <w:rPr>
          <w:rFonts w:ascii="Times New Roman" w:hAnsi="Times New Roman" w:cs="Times New Roman"/>
          <w:sz w:val="28"/>
          <w:szCs w:val="28"/>
        </w:rPr>
        <w:t>,</w:t>
      </w:r>
      <w:r w:rsidRPr="00694C68">
        <w:rPr>
          <w:rFonts w:ascii="Times New Roman" w:hAnsi="Times New Roman" w:cs="Times New Roman"/>
          <w:sz w:val="28"/>
          <w:szCs w:val="28"/>
        </w:rPr>
        <w:t xml:space="preserve"> увеличение доли свыше 35 % приводит к резкому падению структурной прочности спецкокса до </w:t>
      </w:r>
      <w:r>
        <w:rPr>
          <w:rFonts w:ascii="Times New Roman" w:hAnsi="Times New Roman" w:cs="Times New Roman"/>
          <w:sz w:val="28"/>
          <w:szCs w:val="28"/>
        </w:rPr>
        <w:t>44,1</w:t>
      </w:r>
      <w:r w:rsidRPr="00694C68">
        <w:rPr>
          <w:rFonts w:ascii="Times New Roman" w:hAnsi="Times New Roman" w:cs="Times New Roman"/>
          <w:sz w:val="28"/>
          <w:szCs w:val="28"/>
        </w:rPr>
        <w:t xml:space="preserve"> %. Обосновано, что при содержании угля Жалын менее 65 % его пластическая масса недостаточна для формирования сплошной углеродной матрицы, в результате чего структура переходит от прочного композита к механически слабому конгломерату. </w:t>
      </w:r>
    </w:p>
    <w:p w14:paraId="018B993C" w14:textId="77777777" w:rsidR="005E7137" w:rsidRPr="00CE0E96" w:rsidRDefault="005E7137" w:rsidP="005E7137">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CE0E96">
        <w:rPr>
          <w:rFonts w:ascii="Times New Roman" w:hAnsi="Times New Roman" w:cs="Times New Roman"/>
          <w:sz w:val="28"/>
          <w:szCs w:val="28"/>
        </w:rPr>
        <w:t xml:space="preserve">Исследование структуры композитных спецкоксов показало, что с повышением доли неспекающихся углей </w:t>
      </w:r>
      <w:r>
        <w:rPr>
          <w:rFonts w:ascii="Times New Roman" w:hAnsi="Times New Roman" w:cs="Times New Roman"/>
          <w:sz w:val="28"/>
          <w:szCs w:val="28"/>
        </w:rPr>
        <w:t>Шубакроль</w:t>
      </w:r>
      <w:r w:rsidRPr="00CE0E96">
        <w:rPr>
          <w:rFonts w:ascii="Times New Roman" w:hAnsi="Times New Roman" w:cs="Times New Roman"/>
          <w:sz w:val="28"/>
          <w:szCs w:val="28"/>
        </w:rPr>
        <w:t xml:space="preserve"> до 25 % приводит к </w:t>
      </w:r>
      <w:r w:rsidRPr="00CE0E96">
        <w:rPr>
          <w:rFonts w:ascii="Times New Roman" w:hAnsi="Times New Roman" w:cs="Times New Roman"/>
          <w:color w:val="000000" w:themeColor="text1"/>
          <w:sz w:val="28"/>
          <w:szCs w:val="28"/>
          <w:lang w:eastAsia="ru-RU"/>
        </w:rPr>
        <w:t>утончени</w:t>
      </w:r>
      <w:r>
        <w:rPr>
          <w:rFonts w:ascii="Times New Roman" w:hAnsi="Times New Roman" w:cs="Times New Roman"/>
          <w:color w:val="000000" w:themeColor="text1"/>
          <w:sz w:val="28"/>
          <w:szCs w:val="28"/>
          <w:lang w:eastAsia="ru-RU"/>
        </w:rPr>
        <w:t>ю</w:t>
      </w:r>
      <w:r w:rsidRPr="00CE0E96">
        <w:rPr>
          <w:rFonts w:ascii="Times New Roman" w:hAnsi="Times New Roman" w:cs="Times New Roman"/>
          <w:color w:val="000000" w:themeColor="text1"/>
          <w:sz w:val="28"/>
          <w:szCs w:val="28"/>
          <w:lang w:eastAsia="ru-RU"/>
        </w:rPr>
        <w:t xml:space="preserve"> стенок пор композитного спецкокса с 6,48 до 4,67 мкм, что обеспечивает </w:t>
      </w:r>
      <w:r w:rsidRPr="00CE0E96">
        <w:rPr>
          <w:rFonts w:ascii="Times New Roman" w:hAnsi="Times New Roman" w:cs="Times New Roman"/>
          <w:sz w:val="28"/>
          <w:szCs w:val="28"/>
        </w:rPr>
        <w:t xml:space="preserve">формирование развитой микроструктуры с необходимым сочетанием высокого удельного электросопротивления и реакционной способности, а также приводит к </w:t>
      </w:r>
      <w:r w:rsidRPr="00CE0E96">
        <w:rPr>
          <w:rFonts w:ascii="Times New Roman" w:hAnsi="Times New Roman" w:cs="Times New Roman"/>
          <w:color w:val="000000" w:themeColor="text1"/>
          <w:sz w:val="28"/>
          <w:szCs w:val="28"/>
          <w:lang w:eastAsia="ru-RU"/>
        </w:rPr>
        <w:t>снижение его механической прочности до 70,4-71,7 %.</w:t>
      </w:r>
    </w:p>
    <w:p w14:paraId="02ADF2DD" w14:textId="6CC7133D" w:rsidR="002D2C95" w:rsidRPr="00694C68" w:rsidRDefault="002D2C95" w:rsidP="00CE0E96">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2D2C95">
        <w:rPr>
          <w:rFonts w:ascii="Times New Roman" w:hAnsi="Times New Roman" w:cs="Times New Roman"/>
          <w:sz w:val="28"/>
          <w:szCs w:val="28"/>
        </w:rPr>
        <w:t>На основе математического моделирования разработана модель, количественно описывающая зависимость структурной прочности П</w:t>
      </w:r>
      <w:r w:rsidRPr="002D2C95">
        <w:rPr>
          <w:rFonts w:ascii="Times New Roman" w:hAnsi="Times New Roman" w:cs="Times New Roman"/>
          <w:sz w:val="28"/>
          <w:szCs w:val="28"/>
          <w:vertAlign w:val="subscript"/>
        </w:rPr>
        <w:t>с</w:t>
      </w:r>
      <w:r w:rsidRPr="002D2C95">
        <w:rPr>
          <w:rFonts w:ascii="Times New Roman" w:hAnsi="Times New Roman" w:cs="Times New Roman"/>
          <w:sz w:val="28"/>
          <w:szCs w:val="28"/>
        </w:rPr>
        <w:t xml:space="preserve"> спецкокса от состава шихты (x</w:t>
      </w:r>
      <w:r w:rsidRPr="002D2C95">
        <w:rPr>
          <w:rFonts w:ascii="Times New Roman" w:hAnsi="Times New Roman" w:cs="Times New Roman"/>
          <w:sz w:val="28"/>
          <w:szCs w:val="28"/>
          <w:vertAlign w:val="subscript"/>
        </w:rPr>
        <w:t>1</w:t>
      </w:r>
      <w:r w:rsidRPr="002D2C95">
        <w:rPr>
          <w:rFonts w:ascii="Times New Roman" w:hAnsi="Times New Roman" w:cs="Times New Roman"/>
          <w:sz w:val="28"/>
          <w:szCs w:val="28"/>
        </w:rPr>
        <w:t>) и времени коксования (x</w:t>
      </w:r>
      <w:r w:rsidRPr="002D2C95">
        <w:rPr>
          <w:rFonts w:ascii="Times New Roman" w:hAnsi="Times New Roman" w:cs="Times New Roman"/>
          <w:sz w:val="28"/>
          <w:szCs w:val="28"/>
          <w:vertAlign w:val="subscript"/>
        </w:rPr>
        <w:t>2</w:t>
      </w:r>
      <w:r w:rsidRPr="002D2C95">
        <w:rPr>
          <w:rFonts w:ascii="Times New Roman" w:hAnsi="Times New Roman" w:cs="Times New Roman"/>
          <w:sz w:val="28"/>
          <w:szCs w:val="28"/>
        </w:rPr>
        <w:t xml:space="preserve">). Модель продемонстрировала высокую достоверность </w:t>
      </w:r>
      <w:r>
        <w:rPr>
          <w:rFonts w:ascii="Times New Roman" w:hAnsi="Times New Roman" w:cs="Times New Roman"/>
          <w:sz w:val="28"/>
          <w:szCs w:val="28"/>
        </w:rPr>
        <w:t>(</w:t>
      </w:r>
      <w:r w:rsidRPr="002D2C95">
        <w:rPr>
          <w:rFonts w:ascii="Times New Roman" w:hAnsi="Times New Roman" w:cs="Times New Roman"/>
          <w:sz w:val="28"/>
          <w:szCs w:val="28"/>
        </w:rPr>
        <w:t>R = 0,89; R</w:t>
      </w:r>
      <w:r w:rsidRPr="002D2C95">
        <w:rPr>
          <w:rFonts w:ascii="Times New Roman" w:hAnsi="Times New Roman" w:cs="Times New Roman"/>
          <w:sz w:val="28"/>
          <w:szCs w:val="28"/>
          <w:vertAlign w:val="superscript"/>
        </w:rPr>
        <w:t>2</w:t>
      </w:r>
      <w:r w:rsidRPr="002D2C95">
        <w:rPr>
          <w:rFonts w:ascii="Times New Roman" w:hAnsi="Times New Roman" w:cs="Times New Roman"/>
          <w:sz w:val="28"/>
          <w:szCs w:val="28"/>
        </w:rPr>
        <w:t xml:space="preserve"> = 0,792), и была признана статистически значимой (R = 22,56) для прогнозирования качества получаемого восстановителя.</w:t>
      </w:r>
    </w:p>
    <w:p w14:paraId="57E4EEC0" w14:textId="77777777" w:rsidR="00A3745C" w:rsidRPr="00030EC6" w:rsidRDefault="00A3745C" w:rsidP="00A3745C">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bookmarkStart w:id="114" w:name="_Hlk214275585"/>
      <w:r>
        <w:rPr>
          <w:rFonts w:ascii="Times New Roman" w:hAnsi="Times New Roman" w:cs="Times New Roman"/>
          <w:sz w:val="28"/>
          <w:szCs w:val="28"/>
        </w:rPr>
        <w:lastRenderedPageBreak/>
        <w:t>К</w:t>
      </w:r>
      <w:r w:rsidRPr="00DF5E25">
        <w:rPr>
          <w:rFonts w:ascii="Times New Roman" w:hAnsi="Times New Roman" w:cs="Times New Roman"/>
          <w:sz w:val="28"/>
          <w:szCs w:val="28"/>
        </w:rPr>
        <w:t>руп</w:t>
      </w:r>
      <w:r>
        <w:rPr>
          <w:rFonts w:ascii="Times New Roman" w:hAnsi="Times New Roman" w:cs="Times New Roman"/>
          <w:sz w:val="28"/>
          <w:szCs w:val="28"/>
        </w:rPr>
        <w:t>но</w:t>
      </w:r>
      <w:r w:rsidRPr="00DF5E25">
        <w:rPr>
          <w:rFonts w:ascii="Times New Roman" w:hAnsi="Times New Roman" w:cs="Times New Roman"/>
          <w:sz w:val="28"/>
          <w:szCs w:val="28"/>
        </w:rPr>
        <w:t>-лабораторные испытания</w:t>
      </w:r>
      <w:r>
        <w:rPr>
          <w:rFonts w:ascii="Times New Roman" w:hAnsi="Times New Roman" w:cs="Times New Roman"/>
          <w:sz w:val="28"/>
          <w:szCs w:val="28"/>
        </w:rPr>
        <w:t xml:space="preserve"> по коксованию</w:t>
      </w:r>
      <w:r w:rsidRPr="00DF5E25">
        <w:rPr>
          <w:rFonts w:ascii="Times New Roman" w:hAnsi="Times New Roman" w:cs="Times New Roman"/>
          <w:sz w:val="28"/>
          <w:szCs w:val="28"/>
        </w:rPr>
        <w:t xml:space="preserve"> полностью подтвердили результаты, полученные </w:t>
      </w:r>
      <w:r>
        <w:rPr>
          <w:rFonts w:ascii="Times New Roman" w:hAnsi="Times New Roman" w:cs="Times New Roman"/>
          <w:sz w:val="28"/>
          <w:szCs w:val="28"/>
        </w:rPr>
        <w:t>в</w:t>
      </w:r>
      <w:r w:rsidRPr="00DF5E25">
        <w:rPr>
          <w:rFonts w:ascii="Times New Roman" w:hAnsi="Times New Roman" w:cs="Times New Roman"/>
          <w:sz w:val="28"/>
          <w:szCs w:val="28"/>
        </w:rPr>
        <w:t xml:space="preserve"> лабораторных условиях. Доказано, что технология смешения углей</w:t>
      </w:r>
      <w:r>
        <w:rPr>
          <w:rFonts w:ascii="Times New Roman" w:hAnsi="Times New Roman" w:cs="Times New Roman"/>
          <w:sz w:val="28"/>
          <w:szCs w:val="28"/>
        </w:rPr>
        <w:t xml:space="preserve"> с содержанием 75 % слабоспекающихся газовых углей Жалын и 25 % неспекающихся длиннопламенных углей месторождения </w:t>
      </w:r>
      <w:r w:rsidRPr="00DC4930">
        <w:rPr>
          <w:rFonts w:ascii="Times New Roman" w:hAnsi="Times New Roman" w:cs="Times New Roman"/>
          <w:sz w:val="28"/>
          <w:szCs w:val="28"/>
        </w:rPr>
        <w:t>обеспечивает получение спецкокса, соответствующего требованиям ферросплавного производства, с структурной прочностью П</w:t>
      </w:r>
      <w:r w:rsidRPr="00A3745C">
        <w:rPr>
          <w:rFonts w:ascii="Times New Roman" w:hAnsi="Times New Roman" w:cs="Times New Roman"/>
          <w:sz w:val="28"/>
          <w:szCs w:val="28"/>
          <w:vertAlign w:val="subscript"/>
        </w:rPr>
        <w:t>с</w:t>
      </w:r>
      <w:r w:rsidRPr="00DC4930">
        <w:rPr>
          <w:rFonts w:ascii="Times New Roman" w:hAnsi="Times New Roman" w:cs="Times New Roman"/>
          <w:sz w:val="28"/>
          <w:szCs w:val="28"/>
        </w:rPr>
        <w:t xml:space="preserve"> 70,4 %, удельным электросопротивлением 5,</w:t>
      </w:r>
      <w:r>
        <w:rPr>
          <w:rFonts w:ascii="Times New Roman" w:hAnsi="Times New Roman" w:cs="Times New Roman"/>
          <w:sz w:val="28"/>
          <w:szCs w:val="28"/>
        </w:rPr>
        <w:t>4</w:t>
      </w:r>
      <w:r w:rsidRPr="00DC4930">
        <w:rPr>
          <w:rFonts w:ascii="Times New Roman" w:hAnsi="Times New Roman" w:cs="Times New Roman"/>
          <w:sz w:val="28"/>
          <w:szCs w:val="28"/>
        </w:rPr>
        <w:t xml:space="preserve">2 </w:t>
      </w:r>
      <w:r w:rsidRPr="006362B5">
        <w:rPr>
          <w:rFonts w:ascii="Times New Roman" w:hAnsi="Times New Roman" w:cs="Times New Roman"/>
          <w:color w:val="000000" w:themeColor="text1"/>
          <w:sz w:val="28"/>
          <w:szCs w:val="28"/>
        </w:rPr>
        <w:t>· 10</w:t>
      </w:r>
      <w:r w:rsidRPr="006362B5">
        <w:rPr>
          <w:rFonts w:ascii="Times New Roman" w:hAnsi="Times New Roman" w:cs="Times New Roman"/>
          <w:color w:val="000000" w:themeColor="text1"/>
          <w:sz w:val="28"/>
          <w:szCs w:val="28"/>
          <w:vertAlign w:val="superscript"/>
        </w:rPr>
        <w:t>1</w:t>
      </w:r>
      <w:r w:rsidRPr="006362B5">
        <w:rPr>
          <w:rFonts w:ascii="Times New Roman" w:hAnsi="Times New Roman" w:cs="Times New Roman"/>
          <w:color w:val="000000" w:themeColor="text1"/>
          <w:sz w:val="28"/>
          <w:szCs w:val="28"/>
        </w:rPr>
        <w:t xml:space="preserve"> Ом·см</w:t>
      </w:r>
      <w:r w:rsidRPr="00DC4930">
        <w:rPr>
          <w:rFonts w:ascii="Times New Roman" w:hAnsi="Times New Roman" w:cs="Times New Roman"/>
          <w:sz w:val="28"/>
          <w:szCs w:val="28"/>
        </w:rPr>
        <w:t>, реакционной способностью CRI 74,4 % и снижением концентрации фосфора в золе до 0,056 %.</w:t>
      </w:r>
    </w:p>
    <w:bookmarkEnd w:id="114"/>
    <w:p w14:paraId="0F23BC8C" w14:textId="77777777" w:rsidR="00641F1F" w:rsidRDefault="00A41742" w:rsidP="00641F1F">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A41742">
        <w:rPr>
          <w:rFonts w:ascii="Times New Roman" w:hAnsi="Times New Roman" w:cs="Times New Roman"/>
          <w:sz w:val="28"/>
          <w:szCs w:val="28"/>
        </w:rPr>
        <w:t>Крупно-лабораторные испытания подтвердили технологическую и экономическую целесообразность разработанной технологии: использование композитного спецкокса Ж-75, обладающего повышенной реакционной способностью и обеспечивающего более полное восстановление хрома и снижение потерь в шлаке, позволяет достичь извлечения хрома до 92,1 % при удельном расходе электроэнергии 3800 кВт·ч/т, а также получить высокоуглеродистый феррохром марки</w:t>
      </w:r>
      <w:r w:rsidR="001D100F">
        <w:rPr>
          <w:rFonts w:ascii="Times New Roman" w:hAnsi="Times New Roman" w:cs="Times New Roman"/>
          <w:sz w:val="28"/>
          <w:szCs w:val="28"/>
        </w:rPr>
        <w:t xml:space="preserve"> А</w:t>
      </w:r>
      <w:r w:rsidRPr="00A41742">
        <w:rPr>
          <w:rFonts w:ascii="Times New Roman" w:hAnsi="Times New Roman" w:cs="Times New Roman"/>
          <w:sz w:val="28"/>
          <w:szCs w:val="28"/>
        </w:rPr>
        <w:t xml:space="preserve"> (ГОСТ 4757-91) с </w:t>
      </w:r>
      <w:r w:rsidR="001D100F">
        <w:rPr>
          <w:rFonts w:ascii="Times New Roman" w:hAnsi="Times New Roman" w:cs="Times New Roman"/>
          <w:sz w:val="28"/>
          <w:szCs w:val="28"/>
        </w:rPr>
        <w:t>низким</w:t>
      </w:r>
      <w:r w:rsidRPr="00A41742">
        <w:rPr>
          <w:rFonts w:ascii="Times New Roman" w:hAnsi="Times New Roman" w:cs="Times New Roman"/>
          <w:sz w:val="28"/>
          <w:szCs w:val="28"/>
        </w:rPr>
        <w:t xml:space="preserve"> содержанием фосфора и серы.</w:t>
      </w:r>
      <w:bookmarkEnd w:id="113"/>
    </w:p>
    <w:p w14:paraId="0FBD7909" w14:textId="07958BE0" w:rsidR="00641F1F" w:rsidRPr="00641F1F" w:rsidRDefault="00641F1F" w:rsidP="00641F1F">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641F1F">
        <w:rPr>
          <w:rFonts w:ascii="Times New Roman" w:hAnsi="Times New Roman" w:cs="Times New Roman"/>
          <w:sz w:val="28"/>
          <w:szCs w:val="28"/>
        </w:rPr>
        <w:t>В соответствии с детализированным технико-экономическим расчетом, основанным на ценах на сырье (Жалын – 10 000 тг/т, Шубарколь – 12 000 тг/т) и расчетном CAPEX в 13,666 млрд. тенге для завода мощностью 100 000 т/год , определен основной экономический показатель: полная производственная себестоимость (OPEX) 1 тонны композиционного спецкокса Ж-75 составляет     50 690 тенге</w:t>
      </w:r>
    </w:p>
    <w:p w14:paraId="75BCE30F" w14:textId="7FD0FE6C" w:rsidR="0069337D" w:rsidRPr="00BD26F0" w:rsidRDefault="0069337D" w:rsidP="00BD26F0">
      <w:pPr>
        <w:tabs>
          <w:tab w:val="left" w:pos="851"/>
        </w:tabs>
        <w:spacing w:after="0" w:line="240" w:lineRule="auto"/>
        <w:ind w:firstLine="567"/>
        <w:jc w:val="both"/>
        <w:rPr>
          <w:rFonts w:ascii="Times New Roman" w:hAnsi="Times New Roman" w:cs="Times New Roman"/>
          <w:sz w:val="28"/>
          <w:szCs w:val="28"/>
        </w:rPr>
      </w:pPr>
      <w:r w:rsidRPr="00BD26F0">
        <w:rPr>
          <w:rFonts w:ascii="Times New Roman" w:hAnsi="Times New Roman" w:cs="Times New Roman"/>
          <w:b/>
          <w:bCs/>
          <w:sz w:val="28"/>
          <w:szCs w:val="28"/>
        </w:rPr>
        <w:t>Оценка полноты решения поставленных задач.</w:t>
      </w:r>
      <w:r w:rsidRPr="00BD26F0">
        <w:rPr>
          <w:rFonts w:ascii="Times New Roman" w:hAnsi="Times New Roman" w:cs="Times New Roman"/>
          <w:sz w:val="28"/>
          <w:szCs w:val="28"/>
        </w:rPr>
        <w:t xml:space="preserve"> Задачи, поставленные в диссертационной работе, были решены в полном объеме. Проведена оценка угольных месторождений Казахстана.</w:t>
      </w:r>
      <w:r w:rsidR="00A822F5" w:rsidRPr="00BD26F0">
        <w:rPr>
          <w:rFonts w:ascii="Times New Roman" w:hAnsi="Times New Roman" w:cs="Times New Roman"/>
          <w:sz w:val="28"/>
          <w:szCs w:val="28"/>
        </w:rPr>
        <w:t xml:space="preserve"> Методом термодинамического моделирования и математического планирования определена и доказана целесообразность смешивания углей для получения спец</w:t>
      </w:r>
      <w:r w:rsidR="00546B4E" w:rsidRPr="00BD26F0">
        <w:rPr>
          <w:rFonts w:ascii="Times New Roman" w:hAnsi="Times New Roman" w:cs="Times New Roman"/>
          <w:sz w:val="28"/>
          <w:szCs w:val="28"/>
        </w:rPr>
        <w:t>кокса, определены оптимальный интервал для смешивания.</w:t>
      </w:r>
      <w:r w:rsidRPr="00BD26F0">
        <w:rPr>
          <w:rFonts w:ascii="Times New Roman" w:hAnsi="Times New Roman" w:cs="Times New Roman"/>
          <w:sz w:val="28"/>
          <w:szCs w:val="28"/>
        </w:rPr>
        <w:t xml:space="preserve"> Исследованы свойства углей месторождения Жалын и научно-обоснована перспектива их применения для получения восстановителей, применяющихся в ферросплавной промышленности. </w:t>
      </w:r>
      <w:r w:rsidR="00546B4E" w:rsidRPr="00BD26F0">
        <w:rPr>
          <w:rFonts w:ascii="Times New Roman" w:hAnsi="Times New Roman" w:cs="Times New Roman"/>
          <w:sz w:val="28"/>
          <w:szCs w:val="28"/>
        </w:rPr>
        <w:t>Проведена апробация работы в условиях крупно-лабораторных испытаний по получению спецкоксов</w:t>
      </w:r>
      <w:r w:rsidR="001D100F" w:rsidRPr="00BD26F0">
        <w:rPr>
          <w:rFonts w:ascii="Times New Roman" w:hAnsi="Times New Roman" w:cs="Times New Roman"/>
          <w:sz w:val="28"/>
          <w:szCs w:val="28"/>
        </w:rPr>
        <w:t xml:space="preserve"> (Приложение Б)</w:t>
      </w:r>
      <w:r w:rsidR="00546B4E" w:rsidRPr="00BD26F0">
        <w:rPr>
          <w:rFonts w:ascii="Times New Roman" w:hAnsi="Times New Roman" w:cs="Times New Roman"/>
          <w:sz w:val="28"/>
          <w:szCs w:val="28"/>
        </w:rPr>
        <w:t xml:space="preserve"> и выплавки высокоуглеродистого феррохрома в рудно-термической печи с мощностью тра</w:t>
      </w:r>
      <w:r w:rsidR="005511EA" w:rsidRPr="00BD26F0">
        <w:rPr>
          <w:rFonts w:ascii="Times New Roman" w:hAnsi="Times New Roman" w:cs="Times New Roman"/>
          <w:sz w:val="28"/>
          <w:szCs w:val="28"/>
        </w:rPr>
        <w:t>н</w:t>
      </w:r>
      <w:r w:rsidR="00546B4E" w:rsidRPr="00BD26F0">
        <w:rPr>
          <w:rFonts w:ascii="Times New Roman" w:hAnsi="Times New Roman" w:cs="Times New Roman"/>
          <w:sz w:val="28"/>
          <w:szCs w:val="28"/>
        </w:rPr>
        <w:t>сформатора</w:t>
      </w:r>
      <w:r w:rsidR="005511EA" w:rsidRPr="00BD26F0">
        <w:rPr>
          <w:rFonts w:ascii="Times New Roman" w:hAnsi="Times New Roman" w:cs="Times New Roman"/>
          <w:sz w:val="28"/>
          <w:szCs w:val="28"/>
        </w:rPr>
        <w:t xml:space="preserve"> 80 кВ</w:t>
      </w:r>
      <w:r w:rsidR="00261094" w:rsidRPr="00BD26F0">
        <w:rPr>
          <w:rFonts w:ascii="Times New Roman" w:hAnsi="Times New Roman" w:cs="Times New Roman"/>
          <w:sz w:val="28"/>
          <w:szCs w:val="28"/>
        </w:rPr>
        <w:t>А</w:t>
      </w:r>
      <w:r w:rsidR="001D100F" w:rsidRPr="00BD26F0">
        <w:rPr>
          <w:rFonts w:ascii="Times New Roman" w:hAnsi="Times New Roman" w:cs="Times New Roman"/>
          <w:sz w:val="28"/>
          <w:szCs w:val="28"/>
        </w:rPr>
        <w:t xml:space="preserve"> (Приложение В)</w:t>
      </w:r>
      <w:r w:rsidR="005511EA" w:rsidRPr="00BD26F0">
        <w:rPr>
          <w:rFonts w:ascii="Times New Roman" w:hAnsi="Times New Roman" w:cs="Times New Roman"/>
          <w:sz w:val="28"/>
          <w:szCs w:val="28"/>
        </w:rPr>
        <w:t>.</w:t>
      </w:r>
      <w:r w:rsidR="008D2A94" w:rsidRPr="00BD26F0">
        <w:rPr>
          <w:rFonts w:ascii="Times New Roman" w:hAnsi="Times New Roman" w:cs="Times New Roman"/>
          <w:sz w:val="28"/>
          <w:szCs w:val="28"/>
        </w:rPr>
        <w:t xml:space="preserve"> </w:t>
      </w:r>
      <w:r w:rsidR="005511EA" w:rsidRPr="00BD26F0">
        <w:rPr>
          <w:rFonts w:ascii="Times New Roman" w:hAnsi="Times New Roman" w:cs="Times New Roman"/>
          <w:sz w:val="28"/>
          <w:szCs w:val="28"/>
        </w:rPr>
        <w:t xml:space="preserve">Опубликовано </w:t>
      </w:r>
      <w:r w:rsidR="001D100F" w:rsidRPr="00BD26F0">
        <w:rPr>
          <w:rFonts w:ascii="Times New Roman" w:hAnsi="Times New Roman" w:cs="Times New Roman"/>
          <w:sz w:val="28"/>
          <w:szCs w:val="28"/>
        </w:rPr>
        <w:t xml:space="preserve">6 </w:t>
      </w:r>
      <w:r w:rsidR="005511EA" w:rsidRPr="00BD26F0">
        <w:rPr>
          <w:rFonts w:ascii="Times New Roman" w:hAnsi="Times New Roman" w:cs="Times New Roman"/>
          <w:sz w:val="28"/>
          <w:szCs w:val="28"/>
        </w:rPr>
        <w:t xml:space="preserve">научных работ, в том числе 2 статьи в журналах, индексируемых в базе данных </w:t>
      </w:r>
      <w:r w:rsidR="005511EA" w:rsidRPr="00BD26F0">
        <w:rPr>
          <w:rFonts w:ascii="Times New Roman" w:hAnsi="Times New Roman" w:cs="Times New Roman"/>
          <w:sz w:val="28"/>
          <w:szCs w:val="28"/>
          <w:lang w:val="en-CA"/>
        </w:rPr>
        <w:t>Web</w:t>
      </w:r>
      <w:r w:rsidR="005511EA" w:rsidRPr="00BD26F0">
        <w:rPr>
          <w:rFonts w:ascii="Times New Roman" w:hAnsi="Times New Roman" w:cs="Times New Roman"/>
          <w:sz w:val="28"/>
          <w:szCs w:val="28"/>
        </w:rPr>
        <w:t xml:space="preserve"> </w:t>
      </w:r>
      <w:r w:rsidR="005511EA" w:rsidRPr="00BD26F0">
        <w:rPr>
          <w:rFonts w:ascii="Times New Roman" w:hAnsi="Times New Roman" w:cs="Times New Roman"/>
          <w:sz w:val="28"/>
          <w:szCs w:val="28"/>
          <w:lang w:val="en-CA"/>
        </w:rPr>
        <w:t>of</w:t>
      </w:r>
      <w:r w:rsidR="005511EA" w:rsidRPr="00BD26F0">
        <w:rPr>
          <w:rFonts w:ascii="Times New Roman" w:hAnsi="Times New Roman" w:cs="Times New Roman"/>
          <w:sz w:val="28"/>
          <w:szCs w:val="28"/>
        </w:rPr>
        <w:t xml:space="preserve"> </w:t>
      </w:r>
      <w:r w:rsidR="005511EA" w:rsidRPr="00BD26F0">
        <w:rPr>
          <w:rFonts w:ascii="Times New Roman" w:hAnsi="Times New Roman" w:cs="Times New Roman"/>
          <w:sz w:val="28"/>
          <w:szCs w:val="28"/>
          <w:lang w:val="en-CA"/>
        </w:rPr>
        <w:t>science</w:t>
      </w:r>
      <w:r w:rsidR="005511EA" w:rsidRPr="00BD26F0">
        <w:rPr>
          <w:rFonts w:ascii="Times New Roman" w:hAnsi="Times New Roman" w:cs="Times New Roman"/>
          <w:sz w:val="28"/>
          <w:szCs w:val="28"/>
        </w:rPr>
        <w:t xml:space="preserve"> и </w:t>
      </w:r>
      <w:r w:rsidR="005511EA" w:rsidRPr="00BD26F0">
        <w:rPr>
          <w:rFonts w:ascii="Times New Roman" w:hAnsi="Times New Roman" w:cs="Times New Roman"/>
          <w:sz w:val="28"/>
          <w:szCs w:val="28"/>
          <w:lang w:val="en-CA"/>
        </w:rPr>
        <w:t>Scopus</w:t>
      </w:r>
      <w:r w:rsidR="005511EA" w:rsidRPr="00BD26F0">
        <w:rPr>
          <w:rFonts w:ascii="Times New Roman" w:hAnsi="Times New Roman" w:cs="Times New Roman"/>
          <w:sz w:val="28"/>
          <w:szCs w:val="28"/>
        </w:rPr>
        <w:t>, а также 3 статьи в журнале рекомендованном КОКСОН</w:t>
      </w:r>
      <w:r w:rsidR="001D100F" w:rsidRPr="00BD26F0">
        <w:rPr>
          <w:rFonts w:ascii="Times New Roman" w:hAnsi="Times New Roman" w:cs="Times New Roman"/>
          <w:sz w:val="28"/>
          <w:szCs w:val="28"/>
        </w:rPr>
        <w:t xml:space="preserve"> и 1 патент РК</w:t>
      </w:r>
      <w:r w:rsidR="005511EA" w:rsidRPr="00BD26F0">
        <w:rPr>
          <w:rFonts w:ascii="Times New Roman" w:hAnsi="Times New Roman" w:cs="Times New Roman"/>
          <w:sz w:val="28"/>
          <w:szCs w:val="28"/>
        </w:rPr>
        <w:t>.</w:t>
      </w:r>
    </w:p>
    <w:p w14:paraId="6A5FA51E" w14:textId="77777777" w:rsidR="005511EA" w:rsidRPr="00694C68" w:rsidRDefault="005511EA" w:rsidP="00DC6788">
      <w:pPr>
        <w:pStyle w:val="a3"/>
        <w:tabs>
          <w:tab w:val="left" w:pos="851"/>
        </w:tabs>
        <w:spacing w:after="0" w:line="240" w:lineRule="auto"/>
        <w:ind w:left="0" w:firstLine="567"/>
        <w:jc w:val="both"/>
        <w:rPr>
          <w:rFonts w:ascii="Times New Roman" w:hAnsi="Times New Roman" w:cs="Times New Roman"/>
          <w:sz w:val="28"/>
          <w:szCs w:val="28"/>
        </w:rPr>
      </w:pPr>
      <w:r w:rsidRPr="007D7398">
        <w:rPr>
          <w:rFonts w:ascii="Times New Roman" w:hAnsi="Times New Roman" w:cs="Times New Roman"/>
          <w:b/>
          <w:bCs/>
          <w:sz w:val="28"/>
          <w:szCs w:val="28"/>
        </w:rPr>
        <w:t>Рекомендации и исходные данные по конкретному использованию результатов.</w:t>
      </w:r>
      <w:r w:rsidRPr="00694C68">
        <w:rPr>
          <w:rFonts w:ascii="Times New Roman" w:hAnsi="Times New Roman" w:cs="Times New Roman"/>
          <w:sz w:val="28"/>
          <w:szCs w:val="28"/>
        </w:rPr>
        <w:t xml:space="preserve"> Полученный спецкокс может быть применен при выплавке высокоуглеродистого феррохрома, а также для других ферросплавов.</w:t>
      </w:r>
    </w:p>
    <w:p w14:paraId="724E54AD" w14:textId="77777777" w:rsidR="00910470" w:rsidRPr="00B87194" w:rsidRDefault="007448FA" w:rsidP="00DC6788">
      <w:pPr>
        <w:pStyle w:val="a3"/>
        <w:tabs>
          <w:tab w:val="left" w:pos="851"/>
        </w:tabs>
        <w:spacing w:after="0" w:line="240" w:lineRule="auto"/>
        <w:ind w:left="0" w:firstLine="567"/>
        <w:jc w:val="both"/>
        <w:rPr>
          <w:rFonts w:ascii="Times New Roman" w:hAnsi="Times New Roman" w:cs="Times New Roman"/>
          <w:sz w:val="28"/>
          <w:szCs w:val="28"/>
        </w:rPr>
      </w:pPr>
      <w:r w:rsidRPr="00341D88">
        <w:rPr>
          <w:rFonts w:ascii="Times New Roman" w:hAnsi="Times New Roman" w:cs="Times New Roman"/>
          <w:b/>
          <w:bCs/>
          <w:sz w:val="28"/>
          <w:szCs w:val="28"/>
        </w:rPr>
        <w:t>Оценка технико-экономической эффективност</w:t>
      </w:r>
      <w:r w:rsidR="00910470" w:rsidRPr="00341D88">
        <w:rPr>
          <w:rFonts w:ascii="Times New Roman" w:hAnsi="Times New Roman" w:cs="Times New Roman"/>
          <w:b/>
          <w:bCs/>
          <w:sz w:val="28"/>
          <w:szCs w:val="28"/>
        </w:rPr>
        <w:t>ь</w:t>
      </w:r>
      <w:r w:rsidR="00910470" w:rsidRPr="00910470">
        <w:rPr>
          <w:rFonts w:ascii="Times New Roman" w:hAnsi="Times New Roman" w:cs="Times New Roman"/>
          <w:sz w:val="28"/>
          <w:szCs w:val="28"/>
        </w:rPr>
        <w:t xml:space="preserve"> достигается за счет вовлечения в оборот доступных отечественных слабоспекающихся угольных ресурсов, что снижает себестоимость сырьевых материалов по сравнению с импортными аналогами. Кроме того, применение разработанного композиционного восстановителя позволяет гарантировать получение сплава премиального качества, а также существенно снизить удельные расходы </w:t>
      </w:r>
      <w:r w:rsidR="00910470" w:rsidRPr="00910470">
        <w:rPr>
          <w:rFonts w:ascii="Times New Roman" w:hAnsi="Times New Roman" w:cs="Times New Roman"/>
          <w:sz w:val="28"/>
          <w:szCs w:val="28"/>
        </w:rPr>
        <w:lastRenderedPageBreak/>
        <w:t>электроэнергии и шихтовых компонентов, обеспечивая высокую рентабельность производства и способствуя решению задачи импортозамещения.</w:t>
      </w:r>
    </w:p>
    <w:p w14:paraId="42135673" w14:textId="0537A2E6" w:rsidR="00B44E75" w:rsidRPr="00694C68" w:rsidRDefault="007448FA" w:rsidP="00910470">
      <w:pPr>
        <w:pStyle w:val="a3"/>
        <w:spacing w:after="0" w:line="240" w:lineRule="auto"/>
        <w:ind w:left="0" w:firstLine="567"/>
        <w:jc w:val="both"/>
        <w:rPr>
          <w:rFonts w:ascii="Times New Roman" w:hAnsi="Times New Roman" w:cs="Times New Roman"/>
          <w:sz w:val="28"/>
          <w:szCs w:val="28"/>
        </w:rPr>
      </w:pPr>
      <w:r w:rsidRPr="00341D88">
        <w:rPr>
          <w:rFonts w:ascii="Times New Roman" w:hAnsi="Times New Roman" w:cs="Times New Roman"/>
          <w:b/>
          <w:bCs/>
          <w:sz w:val="28"/>
          <w:szCs w:val="28"/>
        </w:rPr>
        <w:t>Практическая ценность работы и рекомендации</w:t>
      </w:r>
      <w:r w:rsidRPr="00694C68">
        <w:rPr>
          <w:rFonts w:ascii="Times New Roman" w:hAnsi="Times New Roman" w:cs="Times New Roman"/>
          <w:sz w:val="28"/>
          <w:szCs w:val="28"/>
        </w:rPr>
        <w:t xml:space="preserve"> по использованию заключаются в возможности внедрения разработанной технологии на предприятиях углехимии и металлургии, что позволит снизить импортозависимость по коксу, повысить экологическую безопасность производства и обеспечить стабильную сырьевую базу для ферросплавной промышленности Казахстана за сч</w:t>
      </w:r>
      <w:r w:rsidR="00913365">
        <w:rPr>
          <w:rFonts w:ascii="Times New Roman" w:hAnsi="Times New Roman" w:cs="Times New Roman"/>
          <w:sz w:val="28"/>
          <w:szCs w:val="28"/>
        </w:rPr>
        <w:t>е</w:t>
      </w:r>
      <w:r w:rsidRPr="00694C68">
        <w:rPr>
          <w:rFonts w:ascii="Times New Roman" w:hAnsi="Times New Roman" w:cs="Times New Roman"/>
          <w:sz w:val="28"/>
          <w:szCs w:val="28"/>
        </w:rPr>
        <w:t>т рационального использования отечественного сырья (углей Жалын и Шубарколь). Результаты исследований внедрены в учебный процесс НАО «Торайгыров университет», а на способ получения спецкокса был получен патент на изобретение.</w:t>
      </w:r>
    </w:p>
    <w:p w14:paraId="6CA2E61E" w14:textId="77777777" w:rsidR="000E5B13" w:rsidRPr="00694C68" w:rsidRDefault="00C30DFF" w:rsidP="000E5B13">
      <w:pPr>
        <w:tabs>
          <w:tab w:val="left" w:pos="1134"/>
        </w:tabs>
        <w:spacing w:after="0" w:line="240" w:lineRule="auto"/>
        <w:contextualSpacing/>
        <w:jc w:val="center"/>
        <w:rPr>
          <w:rFonts w:ascii="Times New Roman" w:hAnsi="Times New Roman" w:cs="Times New Roman"/>
          <w:b/>
          <w:bCs/>
          <w:sz w:val="28"/>
          <w:szCs w:val="28"/>
        </w:rPr>
      </w:pPr>
      <w:r w:rsidRPr="00694C68">
        <w:rPr>
          <w:rFonts w:ascii="Times New Roman" w:hAnsi="Times New Roman" w:cs="Times New Roman"/>
          <w:sz w:val="28"/>
          <w:szCs w:val="28"/>
        </w:rPr>
        <w:br w:type="page"/>
      </w:r>
      <w:bookmarkStart w:id="115" w:name="_Hlk213711362"/>
      <w:r w:rsidR="000E5B13" w:rsidRPr="00694C68">
        <w:rPr>
          <w:rFonts w:ascii="Times New Roman" w:hAnsi="Times New Roman" w:cs="Times New Roman"/>
          <w:b/>
          <w:bCs/>
          <w:sz w:val="28"/>
          <w:szCs w:val="28"/>
        </w:rPr>
        <w:lastRenderedPageBreak/>
        <w:t>Список использованных источников</w:t>
      </w:r>
    </w:p>
    <w:p w14:paraId="40630083" w14:textId="77777777" w:rsidR="000E5B13" w:rsidRPr="00694C68" w:rsidRDefault="000E5B13" w:rsidP="000E5B13">
      <w:pPr>
        <w:tabs>
          <w:tab w:val="left" w:pos="1134"/>
        </w:tabs>
        <w:spacing w:after="0" w:line="240" w:lineRule="auto"/>
        <w:contextualSpacing/>
        <w:jc w:val="both"/>
        <w:rPr>
          <w:rFonts w:ascii="Times New Roman" w:hAnsi="Times New Roman" w:cs="Times New Roman"/>
          <w:b/>
          <w:bCs/>
          <w:sz w:val="28"/>
          <w:szCs w:val="28"/>
        </w:rPr>
      </w:pPr>
    </w:p>
    <w:bookmarkEnd w:id="115"/>
    <w:p w14:paraId="3CA7059B"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Друинский М. И., Жучков В. И. Получение комплексных ферросплавов из минерального сырья Казахстана. – Алма-Ата : Наука, 1988. – 208 с</w:t>
      </w:r>
    </w:p>
    <w:p w14:paraId="6E8ED9E8"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Гасик М.И., Лякишев Н.П., Емлин Б.И. Теория и технология производства ферросплавов. – М.: Металлургия, 1988. – С. 206-207.</w:t>
      </w:r>
    </w:p>
    <w:p w14:paraId="794A87DF"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Святов Б.А., Толымбеков М.Ж., Байсанов С.О. Становление и развитие марганцевой отрасли Казахстана. – Алматы : Искандер, 2002. – 416 с</w:t>
      </w:r>
    </w:p>
    <w:p w14:paraId="3B4B7A1C"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Казахстан в 2023 году увеличил производство стали на 16,4% г./г. [Электронный ресурс] // GMK Center : [сайт]. – Опубл. 19.01.2024. – URL: </w:t>
      </w:r>
      <w:hyperlink r:id="rId82" w:tgtFrame="_blank" w:history="1">
        <w:r w:rsidRPr="00694C68">
          <w:rPr>
            <w:rStyle w:val="af3"/>
            <w:rFonts w:ascii="Times New Roman" w:hAnsi="Times New Roman" w:cs="Times New Roman"/>
            <w:sz w:val="28"/>
            <w:szCs w:val="28"/>
          </w:rPr>
          <w:t>https://gmk.center/news/kazahstan-v-2023-godu-uvelichil-proizvodstvo-stali-na-16-4-g-g/</w:t>
        </w:r>
      </w:hyperlink>
      <w:r w:rsidRPr="00694C68">
        <w:rPr>
          <w:rFonts w:ascii="Times New Roman" w:hAnsi="Times New Roman" w:cs="Times New Roman"/>
          <w:sz w:val="28"/>
          <w:szCs w:val="28"/>
        </w:rPr>
        <w:t xml:space="preserve"> (дата обращения: 27.10.2025).], </w:t>
      </w:r>
    </w:p>
    <w:p w14:paraId="59986700"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lang w:eastAsia="ru-RU"/>
        </w:rPr>
        <w:t xml:space="preserve"> Производство стали в Казахстане выросло в 2023 году на 16,4% [Электронный ресурс] // Metalinfo.ru : [сайт]. – Опубл. 12.02.2024. – URL: </w:t>
      </w:r>
      <w:hyperlink r:id="rId83" w:tgtFrame="_blank" w:history="1">
        <w:r w:rsidRPr="00694C68">
          <w:rPr>
            <w:rStyle w:val="af3"/>
            <w:rFonts w:ascii="Times New Roman" w:hAnsi="Times New Roman" w:cs="Times New Roman"/>
            <w:sz w:val="28"/>
            <w:szCs w:val="28"/>
            <w:lang w:eastAsia="ru-RU"/>
          </w:rPr>
          <w:t>https://www.metalinfo.ru/ru/news/156722</w:t>
        </w:r>
      </w:hyperlink>
      <w:r w:rsidRPr="00694C68">
        <w:rPr>
          <w:rFonts w:ascii="Times New Roman" w:hAnsi="Times New Roman" w:cs="Times New Roman"/>
          <w:sz w:val="28"/>
          <w:szCs w:val="28"/>
          <w:lang w:eastAsia="ru-RU"/>
        </w:rPr>
        <w:t xml:space="preserve"> (дата обращения: 27.10.2025). </w:t>
      </w:r>
    </w:p>
    <w:p w14:paraId="46B45B3E"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 </w:t>
      </w:r>
      <w:r w:rsidRPr="00694C68">
        <w:rPr>
          <w:rFonts w:ascii="Times New Roman" w:hAnsi="Times New Roman" w:cs="Times New Roman"/>
          <w:sz w:val="28"/>
          <w:szCs w:val="28"/>
          <w:lang w:eastAsia="ru-RU"/>
        </w:rPr>
        <w:t xml:space="preserve">Первая очередь нового ферросплавного завода в Казахстане может быть завершена в 2025 г. [Электронный ресурс] // Metalinfo.ru : [сайт]. – Опубл. 28.12.2023. – URL: </w:t>
      </w:r>
      <w:hyperlink r:id="rId84" w:tgtFrame="_blank" w:history="1">
        <w:r w:rsidRPr="00694C68">
          <w:rPr>
            <w:rStyle w:val="af3"/>
            <w:rFonts w:ascii="Times New Roman" w:hAnsi="Times New Roman" w:cs="Times New Roman"/>
            <w:sz w:val="28"/>
            <w:szCs w:val="28"/>
            <w:lang w:eastAsia="ru-RU"/>
          </w:rPr>
          <w:t>https://www.metalinfo.ru/ru/news/156722</w:t>
        </w:r>
      </w:hyperlink>
      <w:r w:rsidRPr="00694C68">
        <w:rPr>
          <w:rFonts w:ascii="Times New Roman" w:hAnsi="Times New Roman" w:cs="Times New Roman"/>
          <w:sz w:val="28"/>
          <w:szCs w:val="28"/>
          <w:lang w:eastAsia="ru-RU"/>
        </w:rPr>
        <w:t xml:space="preserve"> (дата обращения: 27.10.2025).</w:t>
      </w:r>
    </w:p>
    <w:p w14:paraId="101D371D"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sz w:val="28"/>
          <w:szCs w:val="28"/>
          <w:lang w:val="en-US" w:eastAsia="ru-RU"/>
        </w:rPr>
        <w:t>Coke in Kazakhstan [</w:t>
      </w:r>
      <w:r w:rsidRPr="00694C68">
        <w:rPr>
          <w:rFonts w:ascii="Times New Roman" w:hAnsi="Times New Roman" w:cs="Times New Roman"/>
          <w:sz w:val="28"/>
          <w:szCs w:val="28"/>
          <w:lang w:eastAsia="ru-RU"/>
        </w:rPr>
        <w:t>Электронный</w:t>
      </w:r>
      <w:r w:rsidRPr="00694C68">
        <w:rPr>
          <w:rFonts w:ascii="Times New Roman" w:hAnsi="Times New Roman" w:cs="Times New Roman"/>
          <w:sz w:val="28"/>
          <w:szCs w:val="28"/>
          <w:lang w:val="en-US" w:eastAsia="ru-RU"/>
        </w:rPr>
        <w:t xml:space="preserve"> </w:t>
      </w:r>
      <w:r w:rsidRPr="00694C68">
        <w:rPr>
          <w:rFonts w:ascii="Times New Roman" w:hAnsi="Times New Roman" w:cs="Times New Roman"/>
          <w:sz w:val="28"/>
          <w:szCs w:val="28"/>
          <w:lang w:eastAsia="ru-RU"/>
        </w:rPr>
        <w:t>ресурс</w:t>
      </w:r>
      <w:r w:rsidRPr="00694C68">
        <w:rPr>
          <w:rFonts w:ascii="Times New Roman" w:hAnsi="Times New Roman" w:cs="Times New Roman"/>
          <w:sz w:val="28"/>
          <w:szCs w:val="28"/>
          <w:lang w:val="en-US" w:eastAsia="ru-RU"/>
        </w:rPr>
        <w:t>] // The Observatory of Economic Complexity (OEC). – 2023. – URL: https://oec.world/en/profile/bilateral-product/coke/reporter/kaz (</w:t>
      </w:r>
      <w:r w:rsidRPr="00694C68">
        <w:rPr>
          <w:rFonts w:ascii="Times New Roman" w:hAnsi="Times New Roman" w:cs="Times New Roman"/>
          <w:sz w:val="28"/>
          <w:szCs w:val="28"/>
          <w:lang w:eastAsia="ru-RU"/>
        </w:rPr>
        <w:t>дата</w:t>
      </w:r>
      <w:r w:rsidRPr="00694C68">
        <w:rPr>
          <w:rFonts w:ascii="Times New Roman" w:hAnsi="Times New Roman" w:cs="Times New Roman"/>
          <w:sz w:val="28"/>
          <w:szCs w:val="28"/>
          <w:lang w:val="en-US" w:eastAsia="ru-RU"/>
        </w:rPr>
        <w:t xml:space="preserve"> </w:t>
      </w:r>
      <w:r w:rsidRPr="00694C68">
        <w:rPr>
          <w:rFonts w:ascii="Times New Roman" w:hAnsi="Times New Roman" w:cs="Times New Roman"/>
          <w:sz w:val="28"/>
          <w:szCs w:val="28"/>
          <w:lang w:eastAsia="ru-RU"/>
        </w:rPr>
        <w:t>обращения</w:t>
      </w:r>
      <w:r w:rsidRPr="00694C68">
        <w:rPr>
          <w:rFonts w:ascii="Times New Roman" w:hAnsi="Times New Roman" w:cs="Times New Roman"/>
          <w:sz w:val="28"/>
          <w:szCs w:val="28"/>
          <w:lang w:val="en-US" w:eastAsia="ru-RU"/>
        </w:rPr>
        <w:t>: 20.10.2025)</w:t>
      </w:r>
    </w:p>
    <w:p w14:paraId="4BD801FE"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sz w:val="28"/>
          <w:szCs w:val="28"/>
          <w:lang w:val="en-US" w:eastAsia="ru-RU"/>
        </w:rPr>
        <w:t>Metallurgical coke sellers [</w:t>
      </w:r>
      <w:r w:rsidRPr="00694C68">
        <w:rPr>
          <w:rFonts w:ascii="Times New Roman" w:hAnsi="Times New Roman" w:cs="Times New Roman"/>
          <w:sz w:val="28"/>
          <w:szCs w:val="28"/>
          <w:lang w:eastAsia="ru-RU"/>
        </w:rPr>
        <w:t>Электронный</w:t>
      </w:r>
      <w:r w:rsidRPr="00694C68">
        <w:rPr>
          <w:rFonts w:ascii="Times New Roman" w:hAnsi="Times New Roman" w:cs="Times New Roman"/>
          <w:sz w:val="28"/>
          <w:szCs w:val="28"/>
          <w:lang w:val="en-US" w:eastAsia="ru-RU"/>
        </w:rPr>
        <w:t xml:space="preserve"> </w:t>
      </w:r>
      <w:r w:rsidRPr="00694C68">
        <w:rPr>
          <w:rFonts w:ascii="Times New Roman" w:hAnsi="Times New Roman" w:cs="Times New Roman"/>
          <w:sz w:val="28"/>
          <w:szCs w:val="28"/>
          <w:lang w:eastAsia="ru-RU"/>
        </w:rPr>
        <w:t>ресурс</w:t>
      </w:r>
      <w:r w:rsidRPr="00694C68">
        <w:rPr>
          <w:rFonts w:ascii="Times New Roman" w:hAnsi="Times New Roman" w:cs="Times New Roman"/>
          <w:sz w:val="28"/>
          <w:szCs w:val="28"/>
          <w:lang w:val="en-US" w:eastAsia="ru-RU"/>
        </w:rPr>
        <w:t>] // ImpexTrade. – 2022. – URL: https://www.impextrade.su/index.php/720_metallurgical_coke_sellers.html (</w:t>
      </w:r>
      <w:r w:rsidRPr="00694C68">
        <w:rPr>
          <w:rFonts w:ascii="Times New Roman" w:hAnsi="Times New Roman" w:cs="Times New Roman"/>
          <w:sz w:val="28"/>
          <w:szCs w:val="28"/>
          <w:lang w:eastAsia="ru-RU"/>
        </w:rPr>
        <w:t>дата</w:t>
      </w:r>
      <w:r w:rsidRPr="00694C68">
        <w:rPr>
          <w:rFonts w:ascii="Times New Roman" w:hAnsi="Times New Roman" w:cs="Times New Roman"/>
          <w:sz w:val="28"/>
          <w:szCs w:val="28"/>
          <w:lang w:val="en-US" w:eastAsia="ru-RU"/>
        </w:rPr>
        <w:t xml:space="preserve"> </w:t>
      </w:r>
      <w:r w:rsidRPr="00694C68">
        <w:rPr>
          <w:rFonts w:ascii="Times New Roman" w:hAnsi="Times New Roman" w:cs="Times New Roman"/>
          <w:sz w:val="28"/>
          <w:szCs w:val="28"/>
          <w:lang w:eastAsia="ru-RU"/>
        </w:rPr>
        <w:t>обращения</w:t>
      </w:r>
      <w:r w:rsidRPr="00694C68">
        <w:rPr>
          <w:rFonts w:ascii="Times New Roman" w:hAnsi="Times New Roman" w:cs="Times New Roman"/>
          <w:sz w:val="28"/>
          <w:szCs w:val="28"/>
          <w:lang w:val="en-US" w:eastAsia="ru-RU"/>
        </w:rPr>
        <w:t>: 20.10.2025)</w:t>
      </w:r>
    </w:p>
    <w:p w14:paraId="38D1386D"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В Астане 7 июня текущего года состоятся V Форум угольной промышленности и Международная конференция по развитию углехимии [Электронный ресурс] // Отраслевой портал горно-металлургической промышленности : [сайт]. 2024. 29 мая. URL: </w:t>
      </w:r>
      <w:hyperlink r:id="rId85" w:tgtFrame="_blank" w:history="1">
        <w:r w:rsidRPr="00694C68">
          <w:rPr>
            <w:rStyle w:val="af3"/>
            <w:rFonts w:ascii="Times New Roman" w:hAnsi="Times New Roman" w:cs="Times New Roman"/>
            <w:sz w:val="28"/>
            <w:szCs w:val="28"/>
          </w:rPr>
          <w:t>https://metalmininginfo.kz/archives/10511</w:t>
        </w:r>
      </w:hyperlink>
      <w:r w:rsidRPr="00694C68">
        <w:rPr>
          <w:rFonts w:ascii="Times New Roman" w:hAnsi="Times New Roman" w:cs="Times New Roman"/>
          <w:sz w:val="28"/>
          <w:szCs w:val="28"/>
        </w:rPr>
        <w:t xml:space="preserve"> (дата обращения: 02.11.2025).</w:t>
      </w:r>
    </w:p>
    <w:p w14:paraId="4D6E8E8E"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Об утверждении справочника по наилучшим доступным техникам «Производство ферросплавов. Постановление Правительства Республики Казахстан от 27 декабря 2023 года № 1203 </w:t>
      </w:r>
      <w:hyperlink r:id="rId86" w:history="1">
        <w:r w:rsidRPr="00694C68">
          <w:rPr>
            <w:rStyle w:val="af3"/>
            <w:rFonts w:ascii="Times New Roman" w:hAnsi="Times New Roman" w:cs="Times New Roman"/>
            <w:sz w:val="28"/>
            <w:szCs w:val="28"/>
          </w:rPr>
          <w:t>https://adilet.zan.kz/rus/docs/P2300001203</w:t>
        </w:r>
      </w:hyperlink>
    </w:p>
    <w:p w14:paraId="255FB913"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E8696D">
        <w:rPr>
          <w:rFonts w:ascii="Times New Roman" w:hAnsi="Times New Roman" w:cs="Times New Roman"/>
          <w:color w:val="000000"/>
          <w:sz w:val="28"/>
          <w:szCs w:val="28"/>
          <w:lang w:val="kk-KZ"/>
        </w:rPr>
        <w:t xml:space="preserve">Адилов А. </w:t>
      </w:r>
      <w:r w:rsidRPr="00E8696D">
        <w:rPr>
          <w:rFonts w:ascii="Times New Roman" w:hAnsi="Times New Roman" w:cs="Times New Roman"/>
          <w:color w:val="000000"/>
          <w:sz w:val="28"/>
          <w:szCs w:val="28"/>
        </w:rPr>
        <w:t xml:space="preserve">Новые точки роста // </w:t>
      </w:r>
      <w:r w:rsidRPr="00E8696D">
        <w:rPr>
          <w:rFonts w:ascii="Times New Roman" w:hAnsi="Times New Roman" w:cs="Times New Roman"/>
          <w:color w:val="000000"/>
          <w:sz w:val="28"/>
          <w:szCs w:val="28"/>
          <w:lang w:val="kk-KZ"/>
        </w:rPr>
        <w:t xml:space="preserve"> Журнал «Горно-металлургическая промышленность». –2020. – № 5-6 (138), – С. 10-13 </w:t>
      </w:r>
      <w:hyperlink r:id="rId87" w:history="1">
        <w:r w:rsidRPr="00694C68">
          <w:rPr>
            <w:rStyle w:val="af3"/>
            <w:rFonts w:ascii="Times New Roman" w:hAnsi="Times New Roman" w:cs="Times New Roman"/>
            <w:sz w:val="28"/>
            <w:szCs w:val="28"/>
            <w:lang w:val="kk-KZ"/>
          </w:rPr>
          <w:t>https://www.gmprom.kz/wp-content/uploads/2021/03/gmp-5-6_2020.pdf</w:t>
        </w:r>
      </w:hyperlink>
    </w:p>
    <w:p w14:paraId="644BDF6C"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iCs/>
          <w:sz w:val="28"/>
          <w:szCs w:val="28"/>
          <w:lang w:val="kk-KZ"/>
        </w:rPr>
        <w:t>Современные тренды развития ГМК Казахстана //</w:t>
      </w:r>
      <w:r w:rsidRPr="00694C68">
        <w:rPr>
          <w:rFonts w:ascii="Times New Roman" w:hAnsi="Times New Roman" w:cs="Times New Roman"/>
          <w:iCs/>
          <w:sz w:val="28"/>
          <w:szCs w:val="28"/>
        </w:rPr>
        <w:t xml:space="preserve"> Журнал «Добывающая промышленность. Центральная Азия». – 2024. – 2 (6). – С. 10-12 </w:t>
      </w:r>
      <w:r w:rsidRPr="00E8696D">
        <w:rPr>
          <w:rFonts w:ascii="Times New Roman" w:hAnsi="Times New Roman" w:cs="Times New Roman"/>
          <w:color w:val="000000"/>
          <w:sz w:val="28"/>
          <w:szCs w:val="28"/>
        </w:rPr>
        <w:t>[Электронный ресурс]:</w:t>
      </w:r>
      <w:r w:rsidRPr="00694C68">
        <w:rPr>
          <w:rFonts w:ascii="Times New Roman" w:hAnsi="Times New Roman" w:cs="Times New Roman"/>
          <w:iCs/>
          <w:sz w:val="28"/>
          <w:szCs w:val="28"/>
        </w:rPr>
        <w:t xml:space="preserve"> </w:t>
      </w:r>
      <w:hyperlink r:id="rId88" w:history="1">
        <w:r w:rsidRPr="00694C68">
          <w:rPr>
            <w:rStyle w:val="af3"/>
            <w:rFonts w:ascii="Times New Roman" w:hAnsi="Times New Roman" w:cs="Times New Roman"/>
            <w:sz w:val="28"/>
            <w:szCs w:val="28"/>
          </w:rPr>
          <w:t>https://dprom.kz/wp-content/uploads/2024/05/dpkz22024.pdf</w:t>
        </w:r>
      </w:hyperlink>
      <w:r w:rsidRPr="00694C68">
        <w:rPr>
          <w:rFonts w:ascii="Times New Roman" w:hAnsi="Times New Roman" w:cs="Times New Roman"/>
          <w:iCs/>
          <w:sz w:val="28"/>
          <w:szCs w:val="28"/>
        </w:rPr>
        <w:t xml:space="preserve"> </w:t>
      </w:r>
      <w:r w:rsidRPr="00694C68">
        <w:rPr>
          <w:rFonts w:ascii="Times New Roman" w:hAnsi="Times New Roman" w:cs="Times New Roman"/>
          <w:iCs/>
          <w:sz w:val="28"/>
          <w:szCs w:val="28"/>
          <w:lang w:val="kk-KZ"/>
        </w:rPr>
        <w:t>дата обращения: 12.09.2024</w:t>
      </w:r>
    </w:p>
    <w:p w14:paraId="4DC7240D"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E8696D">
        <w:rPr>
          <w:rFonts w:ascii="Times New Roman" w:hAnsi="Times New Roman" w:cs="Times New Roman"/>
          <w:color w:val="000000"/>
          <w:sz w:val="28"/>
          <w:szCs w:val="28"/>
        </w:rPr>
        <w:t xml:space="preserve">В 2023 году казахстанские металлурги произвели 4 млн тонн стали // Служба центральных коммуникаций при Президенте Республики Казахстан. – 2023. [Электронный ресурс]: </w:t>
      </w:r>
      <w:hyperlink r:id="rId89" w:history="1">
        <w:r w:rsidRPr="00694C68">
          <w:rPr>
            <w:rStyle w:val="af3"/>
            <w:rFonts w:ascii="Times New Roman" w:hAnsi="Times New Roman" w:cs="Times New Roman"/>
            <w:sz w:val="28"/>
            <w:szCs w:val="28"/>
            <w:lang w:val="en-US"/>
          </w:rPr>
          <w:t>https</w:t>
        </w:r>
        <w:r w:rsidRPr="00694C68">
          <w:rPr>
            <w:rStyle w:val="af3"/>
            <w:rFonts w:ascii="Times New Roman" w:hAnsi="Times New Roman" w:cs="Times New Roman"/>
            <w:sz w:val="28"/>
            <w:szCs w:val="28"/>
          </w:rPr>
          <w:t>://</w:t>
        </w:r>
        <w:r w:rsidRPr="00694C68">
          <w:rPr>
            <w:rStyle w:val="af3"/>
            <w:rFonts w:ascii="Times New Roman" w:hAnsi="Times New Roman" w:cs="Times New Roman"/>
            <w:sz w:val="28"/>
            <w:szCs w:val="28"/>
            <w:lang w:val="en-US"/>
          </w:rPr>
          <w:t>ortcom</w:t>
        </w:r>
        <w:r w:rsidRPr="00694C68">
          <w:rPr>
            <w:rStyle w:val="af3"/>
            <w:rFonts w:ascii="Times New Roman" w:hAnsi="Times New Roman" w:cs="Times New Roman"/>
            <w:sz w:val="28"/>
            <w:szCs w:val="28"/>
          </w:rPr>
          <w:t>.</w:t>
        </w:r>
        <w:r w:rsidRPr="00694C68">
          <w:rPr>
            <w:rStyle w:val="af3"/>
            <w:rFonts w:ascii="Times New Roman" w:hAnsi="Times New Roman" w:cs="Times New Roman"/>
            <w:sz w:val="28"/>
            <w:szCs w:val="28"/>
            <w:lang w:val="en-US"/>
          </w:rPr>
          <w:t>kz</w:t>
        </w:r>
        <w:r w:rsidRPr="00694C68">
          <w:rPr>
            <w:rStyle w:val="af3"/>
            <w:rFonts w:ascii="Times New Roman" w:hAnsi="Times New Roman" w:cs="Times New Roman"/>
            <w:sz w:val="28"/>
            <w:szCs w:val="28"/>
          </w:rPr>
          <w:t>/</w:t>
        </w:r>
        <w:r w:rsidRPr="00694C68">
          <w:rPr>
            <w:rStyle w:val="af3"/>
            <w:rFonts w:ascii="Times New Roman" w:hAnsi="Times New Roman" w:cs="Times New Roman"/>
            <w:sz w:val="28"/>
            <w:szCs w:val="28"/>
            <w:lang w:val="en-US"/>
          </w:rPr>
          <w:t>ru</w:t>
        </w:r>
        <w:r w:rsidRPr="00694C68">
          <w:rPr>
            <w:rStyle w:val="af3"/>
            <w:rFonts w:ascii="Times New Roman" w:hAnsi="Times New Roman" w:cs="Times New Roman"/>
            <w:sz w:val="28"/>
            <w:szCs w:val="28"/>
          </w:rPr>
          <w:t>/</w:t>
        </w:r>
        <w:r w:rsidRPr="00694C68">
          <w:rPr>
            <w:rStyle w:val="af3"/>
            <w:rFonts w:ascii="Times New Roman" w:hAnsi="Times New Roman" w:cs="Times New Roman"/>
            <w:sz w:val="28"/>
            <w:szCs w:val="28"/>
            <w:lang w:val="en-US"/>
          </w:rPr>
          <w:t>novosti</w:t>
        </w:r>
        <w:r w:rsidRPr="00694C68">
          <w:rPr>
            <w:rStyle w:val="af3"/>
            <w:rFonts w:ascii="Times New Roman" w:hAnsi="Times New Roman" w:cs="Times New Roman"/>
            <w:sz w:val="28"/>
            <w:szCs w:val="28"/>
          </w:rPr>
          <w:t>/1706701517</w:t>
        </w:r>
      </w:hyperlink>
      <w:r w:rsidRPr="00E8696D">
        <w:rPr>
          <w:rFonts w:ascii="Times New Roman" w:hAnsi="Times New Roman" w:cs="Times New Roman"/>
          <w:color w:val="000000"/>
          <w:sz w:val="28"/>
          <w:szCs w:val="28"/>
        </w:rPr>
        <w:t xml:space="preserve"> </w:t>
      </w:r>
      <w:r w:rsidRPr="00694C68">
        <w:rPr>
          <w:rFonts w:ascii="Times New Roman" w:hAnsi="Times New Roman" w:cs="Times New Roman"/>
          <w:iCs/>
          <w:sz w:val="28"/>
          <w:szCs w:val="28"/>
          <w:lang w:val="kk-KZ"/>
        </w:rPr>
        <w:t>дата обращения: 12.09.2024</w:t>
      </w:r>
    </w:p>
    <w:p w14:paraId="6BBEDD30"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lastRenderedPageBreak/>
        <w:t xml:space="preserve">Обзор «380 Крупнейших инвестиционных проектов в строительстве Республики Казахстан» Проекты 2022-2025 гг </w:t>
      </w:r>
      <w:r w:rsidRPr="00694C68">
        <w:rPr>
          <w:rFonts w:ascii="Times New Roman" w:hAnsi="Times New Roman" w:cs="Times New Roman"/>
          <w:sz w:val="28"/>
          <w:szCs w:val="28"/>
          <w:lang w:val="kk-KZ"/>
        </w:rPr>
        <w:t>// Информационнное агенство «ИНФОЛАЙН»</w:t>
      </w:r>
      <w:r w:rsidRPr="00694C68">
        <w:rPr>
          <w:rFonts w:ascii="Times New Roman" w:hAnsi="Times New Roman" w:cs="Times New Roman"/>
          <w:sz w:val="28"/>
          <w:szCs w:val="28"/>
        </w:rPr>
        <w:t xml:space="preserve"> [Электронный ресурс: </w:t>
      </w:r>
      <w:hyperlink r:id="rId90" w:history="1">
        <w:r w:rsidRPr="00694C68">
          <w:rPr>
            <w:rStyle w:val="af3"/>
            <w:rFonts w:ascii="Times New Roman" w:hAnsi="Times New Roman" w:cs="Times New Roman"/>
            <w:sz w:val="28"/>
            <w:szCs w:val="28"/>
          </w:rPr>
          <w:t>https://infoline.spb.ru/upload/iblock/1c8/1c856d46e16f0b4d904a8253fb685a92.pdf</w:t>
        </w:r>
      </w:hyperlink>
    </w:p>
    <w:p w14:paraId="14386BCF"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E8696D">
        <w:rPr>
          <w:rFonts w:ascii="Times New Roman" w:hAnsi="Times New Roman" w:cs="Times New Roman"/>
          <w:color w:val="000000"/>
          <w:sz w:val="28"/>
          <w:szCs w:val="28"/>
        </w:rPr>
        <w:t xml:space="preserve">Завод по производству ферросплавов намерены построить в Экибастузе // [Электронный ресурс]: </w:t>
      </w:r>
      <w:hyperlink r:id="rId91" w:history="1">
        <w:r w:rsidRPr="00694C68">
          <w:rPr>
            <w:rStyle w:val="af3"/>
            <w:rFonts w:ascii="Times New Roman" w:hAnsi="Times New Roman" w:cs="Times New Roman"/>
            <w:sz w:val="28"/>
            <w:szCs w:val="28"/>
          </w:rPr>
          <w:t>https://inbusiness.kz/ru/last/zavod-po-proizvodstvu-ferrosplavov-namereny-postroit-v-ekibastuze</w:t>
        </w:r>
      </w:hyperlink>
      <w:r w:rsidRPr="00E8696D">
        <w:rPr>
          <w:rFonts w:ascii="Times New Roman" w:hAnsi="Times New Roman" w:cs="Times New Roman"/>
          <w:color w:val="000000"/>
          <w:sz w:val="28"/>
          <w:szCs w:val="28"/>
        </w:rPr>
        <w:t xml:space="preserve"> </w:t>
      </w:r>
      <w:r w:rsidRPr="00694C68">
        <w:rPr>
          <w:rFonts w:ascii="Times New Roman" w:hAnsi="Times New Roman" w:cs="Times New Roman"/>
          <w:iCs/>
          <w:sz w:val="28"/>
          <w:szCs w:val="28"/>
          <w:lang w:val="kk-KZ"/>
        </w:rPr>
        <w:t>дата обращения: 12.09.2024</w:t>
      </w:r>
    </w:p>
    <w:p w14:paraId="538C90EE"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Металлургия (25 проектов) // Обзор «380 Крупнейших инвестиционных проектов в строительстве Республики Казахстан» Проекты 2022-2025 гг. – 2022. – С. 145-182 [Электронный ресурс]: Общество с ограниченной ответственностью «ИНФОЛайн» (infoline.spb.ru) дата обращения: 12.09.2024</w:t>
      </w:r>
    </w:p>
    <w:p w14:paraId="52A0E528"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Ким В. А., Ульева Г. А. Сравнительная оценка структуры спецкоксов, используемых в электротермии // Вестник Магнитогорского государственного технического университета им. Г.И. Носова. – 2012. –№ 2 (38). С. 20–23.</w:t>
      </w:r>
    </w:p>
    <w:p w14:paraId="0184228D"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bCs/>
          <w:sz w:val="28"/>
          <w:szCs w:val="28"/>
          <w:lang w:val="kk-KZ"/>
        </w:rPr>
        <w:t>Страхов В. М., Едильбаев Б. А., Едильбаев А. И., Калиакпаров А. Г. Эффективные способы использования длиннопламенных углей и специальных коксов Казахстана в металлургии стали // Кокс и химия. –2020. –№ 11. –С. 12-23</w:t>
      </w:r>
    </w:p>
    <w:p w14:paraId="452E27BB"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bCs/>
          <w:sz w:val="28"/>
          <w:szCs w:val="28"/>
          <w:lang w:val="kk-KZ"/>
        </w:rPr>
      </w:pPr>
      <w:r w:rsidRPr="00694C68">
        <w:rPr>
          <w:rFonts w:ascii="Times New Roman" w:hAnsi="Times New Roman" w:cs="Times New Roman"/>
          <w:bCs/>
          <w:sz w:val="28"/>
          <w:szCs w:val="28"/>
          <w:lang w:val="kk-KZ"/>
        </w:rPr>
        <w:t xml:space="preserve"> Romazanov, ZH., Silayeva, O., Tatieva, M., Latypova, M., Petrovskaya, A. Feasibility study of the creation of a special coke production in Kazakhstan // Metalurgija. – 2023. – № 1 (62) – P. 161–163. </w:t>
      </w:r>
    </w:p>
    <w:p w14:paraId="16B706BB" w14:textId="0D021791" w:rsidR="004B41D0" w:rsidRPr="00694C68" w:rsidRDefault="005C1AF1"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bCs/>
          <w:sz w:val="28"/>
          <w:szCs w:val="28"/>
          <w:lang w:val="kk-KZ"/>
        </w:rPr>
        <w:t>Макаров Г</w:t>
      </w:r>
      <w:r>
        <w:rPr>
          <w:rFonts w:ascii="Times New Roman" w:hAnsi="Times New Roman" w:cs="Times New Roman"/>
          <w:bCs/>
          <w:sz w:val="28"/>
          <w:szCs w:val="28"/>
        </w:rPr>
        <w:t>.Н., Филоненко Ю.Я.. Специальные виды кокса. М</w:t>
      </w:r>
      <w:r w:rsidR="00132513">
        <w:rPr>
          <w:rFonts w:ascii="Times New Roman" w:hAnsi="Times New Roman" w:cs="Times New Roman"/>
          <w:bCs/>
          <w:sz w:val="28"/>
          <w:szCs w:val="28"/>
        </w:rPr>
        <w:t xml:space="preserve"> : Металлургия, 1977. 168 с.</w:t>
      </w:r>
    </w:p>
    <w:p w14:paraId="0689F20E"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bCs/>
          <w:sz w:val="28"/>
          <w:szCs w:val="28"/>
          <w:lang w:val="en-US"/>
        </w:rPr>
      </w:pPr>
      <w:r w:rsidRPr="00694C68">
        <w:rPr>
          <w:rFonts w:ascii="Times New Roman" w:hAnsi="Times New Roman" w:cs="Times New Roman"/>
          <w:bCs/>
          <w:sz w:val="28"/>
          <w:szCs w:val="28"/>
          <w:lang w:val="en-US"/>
        </w:rPr>
        <w:t>Kim, V. A., Tolymbekov, M. Zh., Privalov, O. E., Osipova, L. V., Kudarinov, S. Kh. Carbon-based reducing agents for ferroalloy production in Kazakhstan // Steel in Translation. – 2010. – Vol. 40. – № 10. – P. 918–922.</w:t>
      </w:r>
    </w:p>
    <w:p w14:paraId="7517A673"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bCs/>
          <w:sz w:val="28"/>
          <w:szCs w:val="28"/>
        </w:rPr>
        <w:t xml:space="preserve">Ким В. А., Ульева Г. А. Сравнительная оценка структуры спецкоксов, используемых в электротермии // Вестник Магнитогорского государственного технического университета им. Г.И. Носова. – 2012. –№ 2 (38). </w:t>
      </w:r>
      <w:r w:rsidRPr="00694C68">
        <w:rPr>
          <w:rFonts w:ascii="Times New Roman" w:hAnsi="Times New Roman" w:cs="Times New Roman"/>
          <w:bCs/>
          <w:sz w:val="28"/>
          <w:szCs w:val="28"/>
          <w:lang w:val="kk-KZ"/>
        </w:rPr>
        <w:t xml:space="preserve">– </w:t>
      </w:r>
      <w:r w:rsidRPr="00694C68">
        <w:rPr>
          <w:rFonts w:ascii="Times New Roman" w:hAnsi="Times New Roman" w:cs="Times New Roman"/>
          <w:bCs/>
          <w:sz w:val="28"/>
          <w:szCs w:val="28"/>
        </w:rPr>
        <w:t>С. 20–23</w:t>
      </w:r>
    </w:p>
    <w:p w14:paraId="27597FCB"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bCs/>
          <w:sz w:val="28"/>
          <w:szCs w:val="28"/>
        </w:rPr>
        <w:t xml:space="preserve">Едильбаев И.Б., Головачев Н.П., Привалов O.E., Суслов A.B., Калиакпаров А.Г., Страхов В.М., Никитин Г.М., Жумагулов М.Г. Освоение комплексной технологии термоокислительного коксования углей на Аксусском заводе ферросплавов // Горный журнал Казахстана. </w:t>
      </w:r>
      <w:r w:rsidRPr="00694C68">
        <w:rPr>
          <w:rFonts w:ascii="Times New Roman" w:hAnsi="Times New Roman" w:cs="Times New Roman"/>
          <w:bCs/>
          <w:sz w:val="28"/>
          <w:szCs w:val="28"/>
          <w:lang w:val="kk-KZ"/>
        </w:rPr>
        <w:t xml:space="preserve">– </w:t>
      </w:r>
      <w:r w:rsidRPr="00694C68">
        <w:rPr>
          <w:rFonts w:ascii="Times New Roman" w:hAnsi="Times New Roman" w:cs="Times New Roman"/>
          <w:bCs/>
          <w:sz w:val="28"/>
          <w:szCs w:val="28"/>
        </w:rPr>
        <w:t xml:space="preserve">2008. </w:t>
      </w:r>
      <w:r w:rsidRPr="00694C68">
        <w:rPr>
          <w:rFonts w:ascii="Times New Roman" w:hAnsi="Times New Roman" w:cs="Times New Roman"/>
          <w:bCs/>
          <w:sz w:val="28"/>
          <w:szCs w:val="28"/>
          <w:lang w:val="kk-KZ"/>
        </w:rPr>
        <w:t xml:space="preserve">– </w:t>
      </w:r>
      <w:r w:rsidRPr="00694C68">
        <w:rPr>
          <w:rFonts w:ascii="Times New Roman" w:hAnsi="Times New Roman" w:cs="Times New Roman"/>
          <w:bCs/>
          <w:sz w:val="28"/>
          <w:szCs w:val="28"/>
        </w:rPr>
        <w:t xml:space="preserve">№2. </w:t>
      </w:r>
      <w:r w:rsidRPr="00694C68">
        <w:rPr>
          <w:rFonts w:ascii="Times New Roman" w:hAnsi="Times New Roman" w:cs="Times New Roman"/>
          <w:bCs/>
          <w:sz w:val="28"/>
          <w:szCs w:val="28"/>
          <w:lang w:val="kk-KZ"/>
        </w:rPr>
        <w:t xml:space="preserve">– </w:t>
      </w:r>
      <w:r w:rsidRPr="00694C68">
        <w:rPr>
          <w:rFonts w:ascii="Times New Roman" w:hAnsi="Times New Roman" w:cs="Times New Roman"/>
          <w:bCs/>
          <w:sz w:val="28"/>
          <w:szCs w:val="28"/>
        </w:rPr>
        <w:t>С. 12</w:t>
      </w:r>
      <w:r w:rsidRPr="00694C68">
        <w:rPr>
          <w:rFonts w:ascii="Times New Roman" w:hAnsi="Times New Roman" w:cs="Times New Roman"/>
          <w:bCs/>
          <w:sz w:val="28"/>
          <w:szCs w:val="28"/>
          <w:lang w:val="kk-KZ"/>
        </w:rPr>
        <w:t>–</w:t>
      </w:r>
      <w:r w:rsidRPr="00694C68">
        <w:rPr>
          <w:rFonts w:ascii="Times New Roman" w:hAnsi="Times New Roman" w:cs="Times New Roman"/>
          <w:bCs/>
          <w:sz w:val="28"/>
          <w:szCs w:val="28"/>
        </w:rPr>
        <w:t>17.</w:t>
      </w:r>
    </w:p>
    <w:p w14:paraId="2F884585"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bCs/>
          <w:sz w:val="28"/>
          <w:szCs w:val="28"/>
        </w:rPr>
        <w:t xml:space="preserve">Нурмуханбетов Ж.У., Ким В.А., Толымбеков М.Ж. Исследования свойств спецкокса из шубаркольских углей //Новости науки Казахстана. – 2005. </w:t>
      </w:r>
      <w:r w:rsidRPr="00694C68">
        <w:rPr>
          <w:rFonts w:ascii="Times New Roman" w:hAnsi="Times New Roman" w:cs="Times New Roman"/>
          <w:bCs/>
          <w:sz w:val="28"/>
          <w:szCs w:val="28"/>
          <w:lang w:val="kk-KZ"/>
        </w:rPr>
        <w:t>–</w:t>
      </w:r>
      <w:r w:rsidRPr="00694C68">
        <w:rPr>
          <w:rFonts w:ascii="Times New Roman" w:hAnsi="Times New Roman" w:cs="Times New Roman"/>
          <w:bCs/>
          <w:sz w:val="28"/>
          <w:szCs w:val="28"/>
        </w:rPr>
        <w:t xml:space="preserve"> №2. </w:t>
      </w:r>
      <w:r w:rsidRPr="00694C68">
        <w:rPr>
          <w:rFonts w:ascii="Times New Roman" w:hAnsi="Times New Roman" w:cs="Times New Roman"/>
          <w:bCs/>
          <w:sz w:val="28"/>
          <w:szCs w:val="28"/>
          <w:lang w:val="kk-KZ"/>
        </w:rPr>
        <w:t>–</w:t>
      </w:r>
      <w:r w:rsidRPr="00694C68">
        <w:rPr>
          <w:rFonts w:ascii="Times New Roman" w:hAnsi="Times New Roman" w:cs="Times New Roman"/>
          <w:bCs/>
          <w:sz w:val="28"/>
          <w:szCs w:val="28"/>
        </w:rPr>
        <w:t xml:space="preserve"> С 41</w:t>
      </w:r>
      <w:r w:rsidRPr="00694C68">
        <w:rPr>
          <w:rFonts w:ascii="Times New Roman" w:hAnsi="Times New Roman" w:cs="Times New Roman"/>
          <w:bCs/>
          <w:sz w:val="28"/>
          <w:szCs w:val="28"/>
          <w:lang w:val="kk-KZ"/>
        </w:rPr>
        <w:t>–</w:t>
      </w:r>
      <w:r w:rsidRPr="00694C68">
        <w:rPr>
          <w:rFonts w:ascii="Times New Roman" w:hAnsi="Times New Roman" w:cs="Times New Roman"/>
          <w:bCs/>
          <w:sz w:val="28"/>
          <w:szCs w:val="28"/>
        </w:rPr>
        <w:t>46</w:t>
      </w:r>
    </w:p>
    <w:p w14:paraId="19DFD0B1"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bCs/>
          <w:sz w:val="28"/>
          <w:szCs w:val="28"/>
        </w:rPr>
        <w:t>Дрижд Н.А., Даулетжанов А.Ж., Даулетжанова Ж.Т. и др. Качественные характеристики угля Шубаркольского месторождения и его применимость для производства спецкокса // Тр. Университета. – 2019. – №3. – С. 45</w:t>
      </w:r>
      <w:r w:rsidRPr="00694C68">
        <w:rPr>
          <w:rFonts w:ascii="Times New Roman" w:hAnsi="Times New Roman" w:cs="Times New Roman"/>
          <w:bCs/>
          <w:sz w:val="28"/>
          <w:szCs w:val="28"/>
          <w:lang w:val="kk-KZ"/>
        </w:rPr>
        <w:t>–</w:t>
      </w:r>
      <w:r w:rsidRPr="00694C68">
        <w:rPr>
          <w:rFonts w:ascii="Times New Roman" w:hAnsi="Times New Roman" w:cs="Times New Roman"/>
          <w:bCs/>
          <w:sz w:val="28"/>
          <w:szCs w:val="28"/>
        </w:rPr>
        <w:t>49</w:t>
      </w:r>
    </w:p>
    <w:p w14:paraId="3A55D3D1"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bCs/>
          <w:sz w:val="28"/>
          <w:szCs w:val="28"/>
          <w:lang w:val="en-US"/>
        </w:rPr>
        <w:t xml:space="preserve">Parafilov VI, Amangeldikyzy A, Portnov VS, Kopobayeva AN, Maussymbayeva A.D. Geochemical specialization of the shubarkol deposit coals. Naukovyi Visnyk Natsionalnoho Hirnychoho Universytetuthis link is disabled 2020;5:5-10. </w:t>
      </w:r>
      <w:hyperlink r:id="rId92" w:history="1">
        <w:r w:rsidRPr="00694C68">
          <w:rPr>
            <w:rStyle w:val="af3"/>
            <w:rFonts w:ascii="Times New Roman" w:hAnsi="Times New Roman" w:cs="Times New Roman"/>
            <w:bCs/>
            <w:sz w:val="28"/>
            <w:szCs w:val="28"/>
            <w:lang w:val="en-US"/>
          </w:rPr>
          <w:t>https://doi.org/10.33271/nvngu/2020-5/005</w:t>
        </w:r>
      </w:hyperlink>
    </w:p>
    <w:p w14:paraId="09ABD7A4"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За четыре месяца объемы добычи угля в Казахстане сократились на 2,7 млн тонн [Электронный ресурс] // Kapital.kz : [сайт]. 2024. 7 июня. URL: </w:t>
      </w:r>
      <w:r w:rsidRPr="00694C68">
        <w:rPr>
          <w:rFonts w:ascii="Times New Roman" w:hAnsi="Times New Roman" w:cs="Times New Roman"/>
          <w:sz w:val="28"/>
          <w:szCs w:val="28"/>
        </w:rPr>
        <w:lastRenderedPageBreak/>
        <w:t>https://kapital.kz/economic/126575/za-chetyre-mesyatsa-ob-yemy-dobychi-uglya-v-kazakhstane-sokratilis-na-2-7-mln-tonn.html (дата обращения: 02.11.2025).</w:t>
      </w:r>
    </w:p>
    <w:p w14:paraId="207C5279"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В Минпроме отмечают снижение добычи угля в Казахстане [Электронный ресурс] // Total.kz : [сайт]. 2024. 7 июня. URL: https://total.kz/ru/news/gossektor/_date_2024_06_07_12_08_20 (дата обращения: 02.11.2025).</w:t>
      </w:r>
    </w:p>
    <w:p w14:paraId="5C749FA8"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Почему снизилась добыча угля в Казахстане, объяснили в Минпромышленности [Электронный ресурс] // Bizmedia.kz : [сайт]. 2024. 7 июня. URL: https://bizmedia.kz/2024-06-07-pochemu-snizilas-dobycha-uglya-v-kazahstane-obyasnili-v-minpromyshlennosti/ (дата обращения: 02.11.2025).</w:t>
      </w:r>
    </w:p>
    <w:p w14:paraId="011DD69D"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lang w:val="en-US"/>
        </w:rPr>
        <w:t>Dosmukhamedov, N. K., Zholdasbay, E. E., &amp; Egizekov, M. G. (2022). New opportunities for the development of the coal industry: technology of waste gas purification from SO</w:t>
      </w:r>
      <w:r w:rsidRPr="00026E61">
        <w:rPr>
          <w:rFonts w:ascii="Times New Roman" w:hAnsi="Times New Roman" w:cs="Times New Roman"/>
          <w:sz w:val="28"/>
          <w:szCs w:val="28"/>
          <w:vertAlign w:val="subscript"/>
          <w:lang w:val="en-US"/>
        </w:rPr>
        <w:t>2</w:t>
      </w:r>
      <w:r w:rsidRPr="00694C68">
        <w:rPr>
          <w:rFonts w:ascii="Times New Roman" w:hAnsi="Times New Roman" w:cs="Times New Roman"/>
          <w:sz w:val="28"/>
          <w:szCs w:val="28"/>
          <w:lang w:val="en-US"/>
        </w:rPr>
        <w:t>, NO</w:t>
      </w:r>
      <w:r w:rsidRPr="00026E61">
        <w:rPr>
          <w:rFonts w:ascii="Times New Roman" w:hAnsi="Times New Roman" w:cs="Times New Roman"/>
          <w:sz w:val="28"/>
          <w:szCs w:val="28"/>
          <w:vertAlign w:val="subscript"/>
          <w:lang w:val="en-US"/>
        </w:rPr>
        <w:t>X</w:t>
      </w:r>
      <w:r w:rsidRPr="00694C68">
        <w:rPr>
          <w:rFonts w:ascii="Times New Roman" w:hAnsi="Times New Roman" w:cs="Times New Roman"/>
          <w:sz w:val="28"/>
          <w:szCs w:val="28"/>
          <w:lang w:val="en-US"/>
        </w:rPr>
        <w:t>, CO</w:t>
      </w:r>
      <w:r w:rsidRPr="00026E61">
        <w:rPr>
          <w:rFonts w:ascii="Times New Roman" w:hAnsi="Times New Roman" w:cs="Times New Roman"/>
          <w:sz w:val="28"/>
          <w:szCs w:val="28"/>
          <w:vertAlign w:val="subscript"/>
          <w:lang w:val="en-US"/>
        </w:rPr>
        <w:t>2</w:t>
      </w:r>
      <w:r w:rsidRPr="00694C68">
        <w:rPr>
          <w:rFonts w:ascii="Times New Roman" w:hAnsi="Times New Roman" w:cs="Times New Roman"/>
          <w:sz w:val="28"/>
          <w:szCs w:val="28"/>
          <w:lang w:val="en-US"/>
        </w:rPr>
        <w:t xml:space="preserve">. </w:t>
      </w:r>
      <w:r w:rsidRPr="00694C68">
        <w:rPr>
          <w:rFonts w:ascii="Times New Roman" w:hAnsi="Times New Roman" w:cs="Times New Roman"/>
          <w:sz w:val="28"/>
          <w:szCs w:val="28"/>
        </w:rPr>
        <w:t>Engineering Journal of Satbayev University, 144(3), 5–10.</w:t>
      </w:r>
    </w:p>
    <w:p w14:paraId="70BEEBB2"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33,6 млрд тонн запасов: где находятся крупнейшие угольные бассейны Казахстана [Электронный ресурс] // Baq.kz : [сайт]. 2025. 31 августа. URL: </w:t>
      </w:r>
      <w:hyperlink r:id="rId93" w:tgtFrame="_blank" w:history="1">
        <w:r w:rsidRPr="00694C68">
          <w:rPr>
            <w:rStyle w:val="af3"/>
            <w:rFonts w:ascii="Times New Roman" w:hAnsi="Times New Roman" w:cs="Times New Roman"/>
            <w:sz w:val="28"/>
            <w:szCs w:val="28"/>
          </w:rPr>
          <w:t>https://rus.baq.kz/336-mlrd-tonn-zapasov-gde-nahodyatsya-krupneyshie-ugolnye-basseyny-kazahstana_300021164/</w:t>
        </w:r>
      </w:hyperlink>
      <w:r w:rsidRPr="00694C68">
        <w:rPr>
          <w:rFonts w:ascii="Times New Roman" w:hAnsi="Times New Roman" w:cs="Times New Roman"/>
          <w:sz w:val="28"/>
          <w:szCs w:val="28"/>
        </w:rPr>
        <w:t xml:space="preserve"> (дата обращения: 02.11.2025).</w:t>
      </w:r>
    </w:p>
    <w:p w14:paraId="67650160"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Казахстан занимает 9 место по объемам мировых запасов угля [Электронный ресурс] // MiningWorld.kz : [сайт]. URL: https://miningworld.kz/ru/press-tsentr/novosti/novosti-blog/588-kazakhstan-zanimaet-9-mesto-po-ob-emam-mirovykh-zapasov-uglya (дата обращения: 02.11.2025).</w:t>
      </w:r>
    </w:p>
    <w:p w14:paraId="28F2B30B"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Уголь в Казахстане [Электронный ресурс] // Worldometers.info : [сайт]. URL: https://www.worldometers.info/ru (дата обращения: 02.11.2025).</w:t>
      </w:r>
    </w:p>
    <w:p w14:paraId="01CB6772"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Углехимия [Электронный ресурс] // Invest.gov.kz : [сайт]. URL: https://invest.gov.kz/ru/doing-business-here/regulated-sectors/coal-chemistry/ (дата обращения: 02.11.2025).</w:t>
      </w:r>
    </w:p>
    <w:p w14:paraId="734C2799"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sz w:val="28"/>
          <w:szCs w:val="28"/>
          <w:lang w:val="en-US"/>
        </w:rPr>
        <w:t>Alimbaev T. A., Mazhitova Zh. S., Omarova B. K., Nurkina Zh. B.  Environmental problems in the Kazakhstan coal industry and their solutions / T. A. Alimbaev, Zh. S. Mazhitova, B. K. Omarova, Zh. B. Nurkina // IOP Conference Series: Materials Science and Engineering. – 2019. – Vol. 663. – Art. 012041. – DOI: 10.1088/1757-899X/663/1/012041.</w:t>
      </w:r>
    </w:p>
    <w:p w14:paraId="4B9818B6"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Угольная промышленность Республики Казахстан [Электронный ресурс] // Energy Charter : [сайт]. 2010. 9 июля. URL: https://www.energycharter.org/fileadmin/DocumentsMedia/Events/20100709-6RECA_S1_JTuleubaev_ru.pdf (дата обращения: 02.11.2025).</w:t>
      </w:r>
    </w:p>
    <w:p w14:paraId="24F8DFE7"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Карагандинский угольный бассейн [Электронный ресурс] // Geoman.ru : [сайт]. URL: </w:t>
      </w:r>
      <w:hyperlink r:id="rId94" w:history="1">
        <w:r w:rsidRPr="00694C68">
          <w:rPr>
            <w:rStyle w:val="af3"/>
            <w:rFonts w:ascii="Times New Roman" w:hAnsi="Times New Roman" w:cs="Times New Roman"/>
            <w:sz w:val="28"/>
            <w:szCs w:val="28"/>
          </w:rPr>
          <w:t>http://geoman.ru/geography/item/f00/s12/e0012049/</w:t>
        </w:r>
      </w:hyperlink>
      <w:r w:rsidRPr="00694C68">
        <w:rPr>
          <w:rFonts w:ascii="Times New Roman" w:hAnsi="Times New Roman" w:cs="Times New Roman"/>
          <w:sz w:val="28"/>
          <w:szCs w:val="28"/>
        </w:rPr>
        <w:t xml:space="preserve"> index.shtml (дата обращения: 02.11.2025).</w:t>
      </w:r>
    </w:p>
    <w:p w14:paraId="7AB255F7"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Текущее состояние угольной отрасли в Казахстане [Электронный ресурс] // Институт экономических исследований : [сайт]. 2023. 19 мая. URL: https://eri.kz/ru/Mnenija/id=133 (дата обращения: 02.11.2025).</w:t>
      </w:r>
    </w:p>
    <w:p w14:paraId="2698D5A6"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sz w:val="28"/>
          <w:szCs w:val="28"/>
          <w:lang w:val="en-US"/>
        </w:rPr>
        <w:t xml:space="preserve">Misch, D. Organic petrography and geochemistry of the Lower-Carboniferous coals from the Ekibastuz Basin, Kazakhstan / M. Safaei-Farouji, D. Misch, R. F. </w:t>
      </w:r>
      <w:r w:rsidRPr="00694C68">
        <w:rPr>
          <w:rFonts w:ascii="Times New Roman" w:hAnsi="Times New Roman" w:cs="Times New Roman"/>
          <w:sz w:val="28"/>
          <w:szCs w:val="28"/>
          <w:lang w:val="en-US"/>
        </w:rPr>
        <w:lastRenderedPageBreak/>
        <w:t>Sachsenhofer, J. Weitz, I. Kojic, K. Stojanovic, S. Tursyngaliyev, M. Junussov, M. Fustic // International Journal of Coal Geology. – 2025. – Vol. 306. –Art. 104813. – DOI: 10.1016/j.coal.2025.104813.</w:t>
      </w:r>
    </w:p>
    <w:p w14:paraId="504910F4"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sz w:val="28"/>
          <w:szCs w:val="28"/>
        </w:rPr>
        <w:t>Михайлов Юрий Леонидович. Физико-химические исследования процессов выщелачивания микрокомпонентов золы от сжигания углей Экибастузского бассейна : диссертация ... кандидата химических наук : 02.00.04.- Омск</w:t>
      </w:r>
      <w:r w:rsidRPr="00694C68">
        <w:rPr>
          <w:rFonts w:ascii="Times New Roman" w:hAnsi="Times New Roman" w:cs="Times New Roman"/>
          <w:sz w:val="28"/>
          <w:szCs w:val="28"/>
          <w:lang w:val="en-US"/>
        </w:rPr>
        <w:t xml:space="preserve">, 2001.- 117 </w:t>
      </w:r>
      <w:r w:rsidRPr="00694C68">
        <w:rPr>
          <w:rFonts w:ascii="Times New Roman" w:hAnsi="Times New Roman" w:cs="Times New Roman"/>
          <w:sz w:val="28"/>
          <w:szCs w:val="28"/>
        </w:rPr>
        <w:t>с</w:t>
      </w:r>
      <w:r w:rsidRPr="00694C68">
        <w:rPr>
          <w:rFonts w:ascii="Times New Roman" w:hAnsi="Times New Roman" w:cs="Times New Roman"/>
          <w:sz w:val="28"/>
          <w:szCs w:val="28"/>
          <w:lang w:val="en-US"/>
        </w:rPr>
        <w:t xml:space="preserve">.: </w:t>
      </w:r>
      <w:r w:rsidRPr="00694C68">
        <w:rPr>
          <w:rFonts w:ascii="Times New Roman" w:hAnsi="Times New Roman" w:cs="Times New Roman"/>
          <w:sz w:val="28"/>
          <w:szCs w:val="28"/>
        </w:rPr>
        <w:t>ил</w:t>
      </w:r>
      <w:r w:rsidRPr="00694C68">
        <w:rPr>
          <w:rFonts w:ascii="Times New Roman" w:hAnsi="Times New Roman" w:cs="Times New Roman"/>
          <w:sz w:val="28"/>
          <w:szCs w:val="28"/>
          <w:lang w:val="en-US"/>
        </w:rPr>
        <w:t xml:space="preserve">. </w:t>
      </w:r>
      <w:r w:rsidRPr="00694C68">
        <w:rPr>
          <w:rFonts w:ascii="Times New Roman" w:hAnsi="Times New Roman" w:cs="Times New Roman"/>
          <w:sz w:val="28"/>
          <w:szCs w:val="28"/>
        </w:rPr>
        <w:t>РГБ</w:t>
      </w:r>
      <w:r w:rsidRPr="00694C68">
        <w:rPr>
          <w:rFonts w:ascii="Times New Roman" w:hAnsi="Times New Roman" w:cs="Times New Roman"/>
          <w:sz w:val="28"/>
          <w:szCs w:val="28"/>
          <w:lang w:val="en-US"/>
        </w:rPr>
        <w:t xml:space="preserve"> </w:t>
      </w:r>
      <w:r w:rsidRPr="00694C68">
        <w:rPr>
          <w:rFonts w:ascii="Times New Roman" w:hAnsi="Times New Roman" w:cs="Times New Roman"/>
          <w:sz w:val="28"/>
          <w:szCs w:val="28"/>
        </w:rPr>
        <w:t>ОД</w:t>
      </w:r>
      <w:r w:rsidRPr="00694C68">
        <w:rPr>
          <w:rFonts w:ascii="Times New Roman" w:hAnsi="Times New Roman" w:cs="Times New Roman"/>
          <w:sz w:val="28"/>
          <w:szCs w:val="28"/>
          <w:lang w:val="en-US"/>
        </w:rPr>
        <w:t xml:space="preserve">, 61 02-2/126-0. </w:t>
      </w:r>
    </w:p>
    <w:p w14:paraId="1E1C3DB4"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sz w:val="28"/>
          <w:szCs w:val="28"/>
          <w:lang w:val="en-US"/>
        </w:rPr>
        <w:t xml:space="preserve">Tolymbekova, L. Sustainable production of metallurgical coke from technogenic wastes: A circular approach to waste utilization / L. Tolymbekova, </w:t>
      </w:r>
      <w:r w:rsidRPr="00694C68">
        <w:rPr>
          <w:rFonts w:ascii="Times New Roman" w:hAnsi="Times New Roman" w:cs="Times New Roman"/>
          <w:sz w:val="28"/>
          <w:szCs w:val="28"/>
        </w:rPr>
        <w:t>А</w:t>
      </w:r>
      <w:r w:rsidRPr="00694C68">
        <w:rPr>
          <w:rFonts w:ascii="Times New Roman" w:hAnsi="Times New Roman" w:cs="Times New Roman"/>
          <w:sz w:val="28"/>
          <w:szCs w:val="28"/>
          <w:lang w:val="en-US"/>
        </w:rPr>
        <w:t xml:space="preserve">. </w:t>
      </w:r>
      <w:r w:rsidRPr="00694C68">
        <w:rPr>
          <w:rFonts w:ascii="Times New Roman" w:hAnsi="Times New Roman" w:cs="Times New Roman"/>
          <w:sz w:val="28"/>
          <w:szCs w:val="28"/>
        </w:rPr>
        <w:t>А</w:t>
      </w:r>
      <w:r w:rsidRPr="00694C68">
        <w:rPr>
          <w:rFonts w:ascii="Times New Roman" w:hAnsi="Times New Roman" w:cs="Times New Roman"/>
          <w:sz w:val="28"/>
          <w:szCs w:val="28"/>
          <w:lang w:val="en-US"/>
        </w:rPr>
        <w:t>ubakirov, Y. Abdrakhmanov, E. Kopishev, F. Khoshnaw // International Journal of Innovative Research and Scientific Studies. – 2025. – Vol. 8, – No. 4. – P. 2763–2776. – DOI: 10.53894/ijirss.v8i4.8554.</w:t>
      </w:r>
    </w:p>
    <w:p w14:paraId="3C77ECCC"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sz w:val="28"/>
          <w:szCs w:val="28"/>
          <w:lang w:val="en-US"/>
        </w:rPr>
        <w:t>Tleugabulova, A. B. Improving the quality of ekibastuz coal using the dry enrichment method / A. B. Tleugabulova, M. B. Nurpeisova, Y. I. Kuldeyev, Y. V. Fedorov // Eurasian Physical Technical Journal. – 2024. – Vol. 21, – No. 1 (47). – P. 67–73. – DOI: 10.31489/2024No1/67-73</w:t>
      </w:r>
    </w:p>
    <w:p w14:paraId="5FC40FBF"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sz w:val="28"/>
          <w:szCs w:val="28"/>
          <w:lang w:val="en-US"/>
        </w:rPr>
        <w:t>Shaimerdenova, K. M. Improving the quality of Ekibastuz coal using the dry enrichment method / K. M. Shaimerdenova, K. E. Sakipov, N. T. Abdirova, S. E. Suleimenova // Eurasian Physical Technical Journal. – 2024. – № 1 (47). – P. 67–73.</w:t>
      </w:r>
    </w:p>
    <w:p w14:paraId="7F9CF0B8"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sz w:val="28"/>
          <w:szCs w:val="28"/>
          <w:lang w:val="en-US"/>
        </w:rPr>
        <w:t>Tolymbekova L, Aubakirov A, Abdulina S, Adilkanova M, Kelamanov B, Abdirashit A, Abdrahmanov E, Yerzhanov A. Production of Metallurgical Sinter with Coke Modified by Spent Anode Material from Aluminum Electrolysis. </w:t>
      </w:r>
      <w:r w:rsidRPr="00694C68">
        <w:rPr>
          <w:rFonts w:ascii="Times New Roman" w:hAnsi="Times New Roman" w:cs="Times New Roman"/>
          <w:sz w:val="28"/>
          <w:szCs w:val="28"/>
        </w:rPr>
        <w:t xml:space="preserve">Processes. – 2025; – 13(10): 3297. – </w:t>
      </w:r>
      <w:hyperlink r:id="rId95" w:history="1">
        <w:r w:rsidRPr="00694C68">
          <w:rPr>
            <w:rStyle w:val="af3"/>
            <w:rFonts w:ascii="Times New Roman" w:hAnsi="Times New Roman" w:cs="Times New Roman"/>
            <w:sz w:val="28"/>
            <w:szCs w:val="28"/>
          </w:rPr>
          <w:t>https://doi.org/10.3390/pr13103297</w:t>
        </w:r>
      </w:hyperlink>
    </w:p>
    <w:p w14:paraId="42CBB6FC"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Справочник по наилучшим доступным техникам «Добыча и обогащение угля». Утвержден постановлением Правительства Республики Казахстан от 27 декабря 2023 года № 1201https://adilet.zan.kz/rus/docs/P2300001201</w:t>
      </w:r>
    </w:p>
    <w:p w14:paraId="1C37AA01"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Геология Казахстана и проблемы Урало-Монгольского складчатого пояса : (К 50-летию Центрально-Казахстанской экспедиции геологического факультета МГУ и 70-летию профессора Ю.А.Зайцева): Труды лаборатории складчатых поясов [Электронный ресурс]. М. : изд-во МГУ, 2001. 143 с. </w:t>
      </w:r>
      <w:r w:rsidRPr="00694C68">
        <w:rPr>
          <w:rFonts w:ascii="Times New Roman" w:hAnsi="Times New Roman" w:cs="Times New Roman"/>
          <w:sz w:val="28"/>
          <w:szCs w:val="28"/>
          <w:lang w:val="en-US"/>
        </w:rPr>
        <w:t>URL</w:t>
      </w:r>
      <w:r w:rsidRPr="00694C68">
        <w:rPr>
          <w:rFonts w:ascii="Times New Roman" w:hAnsi="Times New Roman" w:cs="Times New Roman"/>
          <w:sz w:val="28"/>
          <w:szCs w:val="28"/>
        </w:rPr>
        <w:t xml:space="preserve">: </w:t>
      </w:r>
      <w:hyperlink r:id="rId96" w:tgtFrame="_blank" w:history="1">
        <w:r w:rsidRPr="00694C68">
          <w:rPr>
            <w:rStyle w:val="af3"/>
            <w:rFonts w:ascii="Times New Roman" w:hAnsi="Times New Roman" w:cs="Times New Roman"/>
            <w:sz w:val="28"/>
            <w:szCs w:val="28"/>
            <w:lang w:val="en-US"/>
          </w:rPr>
          <w:t>http</w:t>
        </w:r>
        <w:r w:rsidRPr="00694C68">
          <w:rPr>
            <w:rStyle w:val="af3"/>
            <w:rFonts w:ascii="Times New Roman" w:hAnsi="Times New Roman" w:cs="Times New Roman"/>
            <w:sz w:val="28"/>
            <w:szCs w:val="28"/>
          </w:rPr>
          <w:t>://</w:t>
        </w:r>
        <w:r w:rsidRPr="00694C68">
          <w:rPr>
            <w:rStyle w:val="af3"/>
            <w:rFonts w:ascii="Times New Roman" w:hAnsi="Times New Roman" w:cs="Times New Roman"/>
            <w:sz w:val="28"/>
            <w:szCs w:val="28"/>
            <w:lang w:val="en-US"/>
          </w:rPr>
          <w:t>ginras</w:t>
        </w:r>
        <w:r w:rsidRPr="00694C68">
          <w:rPr>
            <w:rStyle w:val="af3"/>
            <w:rFonts w:ascii="Times New Roman" w:hAnsi="Times New Roman" w:cs="Times New Roman"/>
            <w:sz w:val="28"/>
            <w:szCs w:val="28"/>
          </w:rPr>
          <w:t>.</w:t>
        </w:r>
        <w:r w:rsidRPr="00694C68">
          <w:rPr>
            <w:rStyle w:val="af3"/>
            <w:rFonts w:ascii="Times New Roman" w:hAnsi="Times New Roman" w:cs="Times New Roman"/>
            <w:sz w:val="28"/>
            <w:szCs w:val="28"/>
            <w:lang w:val="en-US"/>
          </w:rPr>
          <w:t>ru</w:t>
        </w:r>
        <w:r w:rsidRPr="00694C68">
          <w:rPr>
            <w:rStyle w:val="af3"/>
            <w:rFonts w:ascii="Times New Roman" w:hAnsi="Times New Roman" w:cs="Times New Roman"/>
            <w:sz w:val="28"/>
            <w:szCs w:val="28"/>
          </w:rPr>
          <w:t>/</w:t>
        </w:r>
        <w:r w:rsidRPr="00694C68">
          <w:rPr>
            <w:rStyle w:val="af3"/>
            <w:rFonts w:ascii="Times New Roman" w:hAnsi="Times New Roman" w:cs="Times New Roman"/>
            <w:sz w:val="28"/>
            <w:szCs w:val="28"/>
            <w:lang w:val="en-US"/>
          </w:rPr>
          <w:t>library</w:t>
        </w:r>
        <w:r w:rsidRPr="00694C68">
          <w:rPr>
            <w:rStyle w:val="af3"/>
            <w:rFonts w:ascii="Times New Roman" w:hAnsi="Times New Roman" w:cs="Times New Roman"/>
            <w:sz w:val="28"/>
            <w:szCs w:val="28"/>
          </w:rPr>
          <w:t>/</w:t>
        </w:r>
        <w:r w:rsidRPr="00694C68">
          <w:rPr>
            <w:rStyle w:val="af3"/>
            <w:rFonts w:ascii="Times New Roman" w:hAnsi="Times New Roman" w:cs="Times New Roman"/>
            <w:sz w:val="28"/>
            <w:szCs w:val="28"/>
            <w:lang w:val="en-US"/>
          </w:rPr>
          <w:t>pdf</w:t>
        </w:r>
        <w:r w:rsidRPr="00694C68">
          <w:rPr>
            <w:rStyle w:val="af3"/>
            <w:rFonts w:ascii="Times New Roman" w:hAnsi="Times New Roman" w:cs="Times New Roman"/>
            <w:sz w:val="28"/>
            <w:szCs w:val="28"/>
          </w:rPr>
          <w:t>/2001_</w:t>
        </w:r>
        <w:r w:rsidRPr="00694C68">
          <w:rPr>
            <w:rStyle w:val="af3"/>
            <w:rFonts w:ascii="Times New Roman" w:hAnsi="Times New Roman" w:cs="Times New Roman"/>
            <w:sz w:val="28"/>
            <w:szCs w:val="28"/>
            <w:lang w:val="en-US"/>
          </w:rPr>
          <w:t>geol</w:t>
        </w:r>
        <w:r w:rsidRPr="00694C68">
          <w:rPr>
            <w:rStyle w:val="af3"/>
            <w:rFonts w:ascii="Times New Roman" w:hAnsi="Times New Roman" w:cs="Times New Roman"/>
            <w:sz w:val="28"/>
            <w:szCs w:val="28"/>
          </w:rPr>
          <w:t>_</w:t>
        </w:r>
        <w:r w:rsidRPr="00694C68">
          <w:rPr>
            <w:rStyle w:val="af3"/>
            <w:rFonts w:ascii="Times New Roman" w:hAnsi="Times New Roman" w:cs="Times New Roman"/>
            <w:sz w:val="28"/>
            <w:szCs w:val="28"/>
            <w:lang w:val="en-US"/>
          </w:rPr>
          <w:t>kazakhstan</w:t>
        </w:r>
        <w:r w:rsidRPr="00694C68">
          <w:rPr>
            <w:rStyle w:val="af3"/>
            <w:rFonts w:ascii="Times New Roman" w:hAnsi="Times New Roman" w:cs="Times New Roman"/>
            <w:sz w:val="28"/>
            <w:szCs w:val="28"/>
          </w:rPr>
          <w:t>.</w:t>
        </w:r>
        <w:r w:rsidRPr="00694C68">
          <w:rPr>
            <w:rStyle w:val="af3"/>
            <w:rFonts w:ascii="Times New Roman" w:hAnsi="Times New Roman" w:cs="Times New Roman"/>
            <w:sz w:val="28"/>
            <w:szCs w:val="28"/>
            <w:lang w:val="en-US"/>
          </w:rPr>
          <w:t>pdf</w:t>
        </w:r>
      </w:hyperlink>
    </w:p>
    <w:p w14:paraId="1E81B4A5"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Абилберикова, А. А. Преимущество использования Шубаркольского низкозольного угля при магнетизирующем обжиге железомарганцевых руд Центрального Казахстана / А. А. Абилберикова, Е. У. Самуратов, А. С. Байсанов. — Текст : непосредственный // Молодой ученый. — 2016. — № 8.2 (112.2). — С. 17-20.</w:t>
      </w:r>
    </w:p>
    <w:p w14:paraId="70FBCDF8"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Маусымбаева А.Д. Ганеева Л.М., Портнов В.С., Султанова Л.М. Возможности использования углей Шубарколя в качестве восстановителя для ферросплавов // Вестник ВКГТУ. – 2018. – №4. – С. 90-96. </w:t>
      </w:r>
    </w:p>
    <w:p w14:paraId="07198D7F"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Нурмуханбетов Ж. У., Ким В. А. Углеродистые восстановители для выплавки ферросплавов: Аналитический обзор // – Караганды: ЦНТИ, 2005. – 38 с.</w:t>
      </w:r>
    </w:p>
    <w:p w14:paraId="7A55F1E9"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Кулинич В. И., Жунусов А. К., Толымбекова Л. Б. Анализ выплавки ферросиликохрома при применении различных количеств углеродистых </w:t>
      </w:r>
      <w:r w:rsidRPr="00694C68">
        <w:rPr>
          <w:rFonts w:ascii="Times New Roman" w:hAnsi="Times New Roman" w:cs="Times New Roman"/>
          <w:sz w:val="28"/>
          <w:szCs w:val="28"/>
        </w:rPr>
        <w:lastRenderedPageBreak/>
        <w:t>восстановителей // Вестник КазНТУ, Алматы, –2 015,    –  № 2 (108). – С. 414-419.</w:t>
      </w:r>
    </w:p>
    <w:p w14:paraId="4E2E815D" w14:textId="27102DA7" w:rsidR="004B41D0" w:rsidRPr="00694C68" w:rsidRDefault="00132513"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Ахметжанов Б. А., Уметалиев Н. Б., Жданкин А. А. Опыт и этапы диверсификации угольного производства ПО «Шубарколь Комир» // Горный журнал Казахстана. – 2011. – № 1. – С. 38-40</w:t>
      </w:r>
    </w:p>
    <w:p w14:paraId="6925A13A"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Ким В. А., Ульева Г. А. Сравнительная оценка структуры спецкоксов, используемых в электротермии // Вестник Магнитогорского государственного технического университета им. Г.И. Носова. – 2012. –№ 2 (38). С. 20–23.</w:t>
      </w:r>
    </w:p>
    <w:p w14:paraId="63A7231B"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sz w:val="28"/>
          <w:szCs w:val="28"/>
        </w:rPr>
        <w:t xml:space="preserve">Калиакпаров А.Г., Едильбаев И.Б., Головачев Н.П., Привалов О.Е. Освоение комплексной технологии термоокислительного коксования длиннопламенных углей // Горный журнал Казахстана. </w:t>
      </w:r>
      <w:r w:rsidRPr="00694C68">
        <w:rPr>
          <w:rFonts w:ascii="Times New Roman" w:hAnsi="Times New Roman" w:cs="Times New Roman"/>
          <w:sz w:val="28"/>
          <w:szCs w:val="28"/>
          <w:lang w:val="en-US"/>
        </w:rPr>
        <w:t>2008. № 2. С. 12.</w:t>
      </w:r>
    </w:p>
    <w:p w14:paraId="1DFAB860"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Нурмуханбетов Ж.У., Ким В.А., Толымбеков М.Ж. Исследования свойств спецкокса из шубаркольских углей //Новости науки Казахстана. – 2005. - №2. - С 41-46</w:t>
      </w:r>
    </w:p>
    <w:p w14:paraId="367FEE20"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sz w:val="28"/>
          <w:szCs w:val="28"/>
          <w:lang w:val="en-US"/>
        </w:rPr>
        <w:t>Nurmukhanbetov, Zh., Privalov, O., Prokopyev, L. Reducibility and electric resistance of carbonaceous materials within ferroalloy smelting processes // Proceedings of INFACON XIII - 13th International Ferroalloys Congress: Efficient Technologies in Ferroalloy Industry, 2020, pp. 479–488</w:t>
      </w:r>
    </w:p>
    <w:p w14:paraId="64DF24C1"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Дрижд Н.А., Даулетжанов А.Ж., Даулетжанова Ж.Т. и др. Качественные характеристики угля Шубаркольского месторождения и его применимость для п</w:t>
      </w:r>
      <w:r>
        <w:rPr>
          <w:rFonts w:ascii="Times New Roman" w:hAnsi="Times New Roman" w:cs="Times New Roman"/>
          <w:sz w:val="28"/>
          <w:szCs w:val="28"/>
        </w:rPr>
        <w:t xml:space="preserve">роизводства спецкокса // </w:t>
      </w:r>
      <w:r w:rsidRPr="00FD3A67">
        <w:rPr>
          <w:rFonts w:ascii="Times New Roman" w:hAnsi="Times New Roman" w:cs="Times New Roman"/>
          <w:sz w:val="28"/>
          <w:szCs w:val="28"/>
        </w:rPr>
        <w:t>Университет еңбектері – Труды университета.</w:t>
      </w:r>
      <w:r w:rsidRPr="00694C68">
        <w:rPr>
          <w:rFonts w:ascii="Times New Roman" w:hAnsi="Times New Roman" w:cs="Times New Roman"/>
          <w:sz w:val="28"/>
          <w:szCs w:val="28"/>
        </w:rPr>
        <w:t xml:space="preserve"> – 2019. – №3. – С. 45-49.</w:t>
      </w:r>
    </w:p>
    <w:p w14:paraId="5F91E5DD" w14:textId="77777777" w:rsidR="004B41D0" w:rsidRPr="00694C68"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694C68">
        <w:rPr>
          <w:rFonts w:ascii="Times New Roman" w:hAnsi="Times New Roman" w:cs="Times New Roman"/>
          <w:sz w:val="28"/>
          <w:szCs w:val="28"/>
          <w:lang w:val="en-US"/>
        </w:rPr>
        <w:t>Parafilov VI, Amangeldikyzy A, Portnov VS, Kopobayeva AN, Maussymbayeva A.D. Geochemical specialization of the shubarkol deposit coals. Naukovyi Visnyk Natsionalnoho Hirnychoho Universytetuthis link is disabled 2020;5:5-10. https://doi.org/10.33271/nvngu/2020-5/005</w:t>
      </w:r>
    </w:p>
    <w:p w14:paraId="7B2C42BF"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694C68">
        <w:rPr>
          <w:rFonts w:ascii="Times New Roman" w:hAnsi="Times New Roman" w:cs="Times New Roman"/>
          <w:sz w:val="28"/>
          <w:szCs w:val="28"/>
        </w:rPr>
        <w:t xml:space="preserve">Смагулов, А. А. Разрез «Молодежный» [Электронный ресурс] / А. А. Смагулов ; Карагандинский технический университет имени Абылкаса Сагинова. 2022. URL: </w:t>
      </w:r>
      <w:hyperlink r:id="rId97" w:tgtFrame="_blank" w:history="1">
        <w:r w:rsidRPr="00FD3A67">
          <w:rPr>
            <w:rStyle w:val="af3"/>
            <w:rFonts w:ascii="Times New Roman" w:hAnsi="Times New Roman" w:cs="Times New Roman"/>
            <w:sz w:val="28"/>
            <w:szCs w:val="28"/>
          </w:rPr>
          <w:t>https://www.kstu.kz/wp-content/uploads/2022/12/Razrez-Molodyozhnyj-.pdf</w:t>
        </w:r>
      </w:hyperlink>
      <w:r w:rsidRPr="00FD3A67">
        <w:rPr>
          <w:rFonts w:ascii="Times New Roman" w:hAnsi="Times New Roman" w:cs="Times New Roman"/>
          <w:sz w:val="28"/>
          <w:szCs w:val="28"/>
        </w:rPr>
        <w:t xml:space="preserve"> (дата обращения: 03.11.2025).</w:t>
      </w:r>
    </w:p>
    <w:p w14:paraId="6C099611"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bCs/>
          <w:sz w:val="28"/>
          <w:szCs w:val="28"/>
        </w:rPr>
        <w:t>Исагулов А. З., Орлов А. С., Ким С. В., Мишо Ж., Толымбеков М. Ж. Исследование физико-химических и технологических свойств высокозольного угля Борлинского месторождения // Труды университета. –</w:t>
      </w:r>
      <w:r>
        <w:rPr>
          <w:rFonts w:ascii="Times New Roman" w:hAnsi="Times New Roman" w:cs="Times New Roman"/>
          <w:bCs/>
          <w:sz w:val="28"/>
          <w:szCs w:val="28"/>
        </w:rPr>
        <w:t xml:space="preserve"> </w:t>
      </w:r>
      <w:r w:rsidRPr="00FD3A67">
        <w:rPr>
          <w:rFonts w:ascii="Times New Roman" w:hAnsi="Times New Roman" w:cs="Times New Roman"/>
          <w:bCs/>
          <w:sz w:val="28"/>
          <w:szCs w:val="28"/>
        </w:rPr>
        <w:t>2018. –№ 3 (72). – С. 55–58.</w:t>
      </w:r>
    </w:p>
    <w:p w14:paraId="46CEED9B" w14:textId="77777777" w:rsidR="004B41D0" w:rsidRPr="008543CC"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ru-KZ"/>
        </w:rPr>
      </w:pPr>
      <w:r w:rsidRPr="008543CC">
        <w:rPr>
          <w:rFonts w:ascii="Times New Roman" w:hAnsi="Times New Roman" w:cs="Times New Roman"/>
          <w:bCs/>
          <w:sz w:val="28"/>
          <w:szCs w:val="28"/>
        </w:rPr>
        <w:t xml:space="preserve">Орлов А.С., Исагулов А.З., Габдуллин С.Т. Дифференциально термический анализ угля месторождения «Борлы» // Тр. междунар. науч.-практ. конф. «Интеграция науки, образования и производства – основа реализации Плана нации». Сагиновские чтения. – Караганда, 2017. – Ч. 3, № 9 – С. 399-400. </w:t>
      </w:r>
    </w:p>
    <w:p w14:paraId="0B7E2EA6"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bCs/>
          <w:sz w:val="28"/>
          <w:szCs w:val="28"/>
        </w:rPr>
        <w:t>Габдуллин С. Т., Байсанов С., Шабанов Е. Ж., Толеукадыр Р. Т., Муздыбаев Д .Р. Исследование металлургических свойств высокозольных углей для производства ферросплавов // Комплексное использование минерального сырья. – 2018. – № 4 (307). – С. 38–45.</w:t>
      </w:r>
    </w:p>
    <w:p w14:paraId="02D059E5"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 xml:space="preserve">Калиакпаров А.Г. Угольные месторождения Казахстана – история и перспективы. – Павлодар. ЭКО. </w:t>
      </w:r>
      <w:r w:rsidRPr="00FD3A67">
        <w:rPr>
          <w:rFonts w:ascii="Times New Roman" w:hAnsi="Times New Roman" w:cs="Times New Roman"/>
          <w:sz w:val="28"/>
          <w:szCs w:val="28"/>
          <w:lang w:val="en-US"/>
        </w:rPr>
        <w:t>ISBN 9965-08-226-9. – 2008. – 74 c.</w:t>
      </w:r>
    </w:p>
    <w:p w14:paraId="0E155387"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lastRenderedPageBreak/>
        <w:t>Савин П.А. Технико-экономическая оценка возможности рентабельной отработки месторождения каменного угля Жалын: пояснительная записка / ОАО «Карагандагипрошахт и К». – Караганда, 2005. – 22 с.</w:t>
      </w:r>
    </w:p>
    <w:p w14:paraId="63321166"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 xml:space="preserve">План горных работ отработки каменноугольного месторождения Жалын в границах разреза «Жалын» (Корректировка) [Электронный ресурс] : материалы к заявке на получение экологического разрешения на воздействие для ТОО «Сарыарка ENERGY» / ТОО «Сарыарка экология». 2024. URL: </w:t>
      </w:r>
      <w:hyperlink r:id="rId98" w:tgtFrame="_blank" w:history="1">
        <w:r w:rsidRPr="00FD3A67">
          <w:rPr>
            <w:rStyle w:val="af3"/>
            <w:rFonts w:ascii="Times New Roman" w:hAnsi="Times New Roman" w:cs="Times New Roman"/>
            <w:sz w:val="28"/>
            <w:szCs w:val="28"/>
          </w:rPr>
          <w:t>https://ecoportal.kz/Public/PubHearings/LoadFile/170243</w:t>
        </w:r>
      </w:hyperlink>
      <w:r w:rsidRPr="00FD3A67">
        <w:rPr>
          <w:rFonts w:ascii="Times New Roman" w:hAnsi="Times New Roman" w:cs="Times New Roman"/>
          <w:sz w:val="28"/>
          <w:szCs w:val="28"/>
        </w:rPr>
        <w:t xml:space="preserve"> (дата обращения: 03.11.2025)</w:t>
      </w:r>
    </w:p>
    <w:p w14:paraId="12D25F1B"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lang w:val="en-US"/>
        </w:rPr>
        <w:t>Bazaluk O, Kieush L, Koveria A, Schenk J, Pfeiffer A, Zheng H, Lozynskyi V. Metallurgical Coke Production with Biomass Additives: Study of Biocoke Properties for Blast Furnace and Submerged Arc Furnace Purposes. </w:t>
      </w:r>
      <w:r w:rsidRPr="00FD3A67">
        <w:rPr>
          <w:rFonts w:ascii="Times New Roman" w:hAnsi="Times New Roman" w:cs="Times New Roman"/>
          <w:i/>
          <w:iCs/>
          <w:sz w:val="28"/>
          <w:szCs w:val="28"/>
        </w:rPr>
        <w:t>Materials</w:t>
      </w:r>
      <w:r w:rsidRPr="00FD3A67">
        <w:rPr>
          <w:rFonts w:ascii="Times New Roman" w:hAnsi="Times New Roman" w:cs="Times New Roman"/>
          <w:sz w:val="28"/>
          <w:szCs w:val="28"/>
        </w:rPr>
        <w:t xml:space="preserve">. 2022; 15(3):1147. </w:t>
      </w:r>
      <w:hyperlink r:id="rId99" w:history="1">
        <w:r w:rsidRPr="00FD3A67">
          <w:rPr>
            <w:rStyle w:val="af3"/>
            <w:rFonts w:ascii="Times New Roman" w:hAnsi="Times New Roman" w:cs="Times New Roman"/>
            <w:sz w:val="28"/>
            <w:szCs w:val="28"/>
            <w:lang w:val="en-US"/>
          </w:rPr>
          <w:t>https://doi.org/10.3390/ma15031147</w:t>
        </w:r>
      </w:hyperlink>
    </w:p>
    <w:p w14:paraId="2B975B9D"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 xml:space="preserve">Sahajwalla, V. Reductant characterisation and selection: implications for ferroalloys processing [Text] / V. Sahajwalla, M. Dubikova, R. Khanna // Proceedings: Tenth International Ferroalloys Congress; INFACON X: Transformation through Technology, Cape Town, South Africa, 1–4 February 2004. – Cape Town, 2004. – P. 351–362. – URL: </w:t>
      </w:r>
      <w:hyperlink r:id="rId100" w:tgtFrame="_blank" w:history="1">
        <w:r w:rsidRPr="00FD3A67">
          <w:rPr>
            <w:rStyle w:val="af3"/>
            <w:rFonts w:ascii="Times New Roman" w:hAnsi="Times New Roman" w:cs="Times New Roman"/>
            <w:sz w:val="28"/>
            <w:szCs w:val="28"/>
            <w:lang w:val="en-US"/>
          </w:rPr>
          <w:t>https://www.pyrometallurgy.co.za/InfaconX/049.pdf</w:t>
        </w:r>
      </w:hyperlink>
    </w:p>
    <w:p w14:paraId="68A2507A"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Holappa L.</w:t>
      </w:r>
      <w:r w:rsidRPr="00FD3A67">
        <w:rPr>
          <w:rFonts w:ascii="Times New Roman" w:hAnsi="Times New Roman" w:cs="Times New Roman"/>
          <w:lang w:val="en-US"/>
        </w:rPr>
        <w:t xml:space="preserve"> </w:t>
      </w:r>
      <w:r w:rsidRPr="00FD3A67">
        <w:rPr>
          <w:rFonts w:ascii="Times New Roman" w:hAnsi="Times New Roman" w:cs="Times New Roman"/>
          <w:sz w:val="28"/>
          <w:szCs w:val="28"/>
          <w:lang w:val="en-US"/>
        </w:rPr>
        <w:t>Towards sustainability in ferroalloy production // The Journal of The Southern African Institute of Mining and Metallurgy. 2010 . Vol. 110 703-710</w:t>
      </w:r>
    </w:p>
    <w:p w14:paraId="35F64C3C"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Retallick D. The Effect of Reductant Moisture on the Production of 75 per cent Ferrosilicon // INFACON 6. Proceeding of the 6</w:t>
      </w:r>
      <w:r w:rsidRPr="00FD3A67">
        <w:rPr>
          <w:rFonts w:ascii="Times New Roman" w:hAnsi="Times New Roman" w:cs="Times New Roman"/>
          <w:sz w:val="28"/>
          <w:szCs w:val="28"/>
          <w:vertAlign w:val="superscript"/>
          <w:lang w:val="en-US"/>
        </w:rPr>
        <w:t>th</w:t>
      </w:r>
      <w:r w:rsidRPr="00FD3A67">
        <w:rPr>
          <w:rFonts w:ascii="Times New Roman" w:hAnsi="Times New Roman" w:cs="Times New Roman"/>
          <w:sz w:val="28"/>
          <w:szCs w:val="28"/>
          <w:lang w:val="en-US"/>
        </w:rPr>
        <w:t xml:space="preserve"> International Ferroalloys Congress. – Vol. 1. Johannesburg, SAIMM, 1992. – pp. 181–184</w:t>
      </w:r>
    </w:p>
    <w:p w14:paraId="44D77390"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 xml:space="preserve">Etemadi, A. The effect of different carbon reductants on the production of ferrosilicon 75% on an industrial scale in an electric arc furnace [Text] / A. Etemadi, H. Koohestani, M. Tajally // Heliyon. – 2023. – Vol. 9. – Art. e13956. – URL: </w:t>
      </w:r>
      <w:hyperlink r:id="rId101" w:tgtFrame="_blank" w:history="1">
        <w:r w:rsidRPr="00FD3A67">
          <w:rPr>
            <w:rStyle w:val="af3"/>
            <w:rFonts w:ascii="Times New Roman" w:hAnsi="Times New Roman" w:cs="Times New Roman"/>
            <w:sz w:val="28"/>
            <w:szCs w:val="28"/>
            <w:lang w:val="en-US"/>
          </w:rPr>
          <w:t>https://doi.org/10.1016/j.heliyon.2023.e13956</w:t>
        </w:r>
      </w:hyperlink>
    </w:p>
    <w:p w14:paraId="18792605"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 xml:space="preserve">Suharno, Bambang, et al. Coke and coal as reductants in manganese ore smelting: An experiment // Mineralogia, Vol. 49, </w:t>
      </w:r>
      <w:r w:rsidRPr="00FD3A67">
        <w:rPr>
          <w:rFonts w:ascii="Times New Roman" w:hAnsi="Times New Roman" w:cs="Times New Roman"/>
          <w:sz w:val="28"/>
          <w:szCs w:val="28"/>
          <w:lang w:val="kk-KZ"/>
        </w:rPr>
        <w:t>№</w:t>
      </w:r>
      <w:r w:rsidRPr="00FD3A67">
        <w:rPr>
          <w:rFonts w:ascii="Times New Roman" w:hAnsi="Times New Roman" w:cs="Times New Roman"/>
          <w:sz w:val="28"/>
          <w:szCs w:val="28"/>
          <w:lang w:val="en-US"/>
        </w:rPr>
        <w:t>. 1-4, Mineralogical Society of Poland, 2018, – pp. 35-45. </w:t>
      </w:r>
      <w:hyperlink r:id="rId102" w:history="1">
        <w:r w:rsidRPr="00FD3A67">
          <w:rPr>
            <w:rStyle w:val="af3"/>
            <w:rFonts w:ascii="Times New Roman" w:hAnsi="Times New Roman" w:cs="Times New Roman"/>
            <w:sz w:val="28"/>
            <w:szCs w:val="28"/>
            <w:lang w:val="en-US"/>
          </w:rPr>
          <w:t>https://doi.org/10.2478/mipo-2018-0004</w:t>
        </w:r>
      </w:hyperlink>
    </w:p>
    <w:p w14:paraId="7AB444F6"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Гриненко В.И., Жакибеков Т.Б., Байсанов С.О., Толымбеков М.Ж, Мусина И. Б. Опыт использования в производстве высокоуглеродистого феррохрома низкофосфористых фракционированных углей //Сталь. – 1999. - №6 - С. 34-35.</w:t>
      </w:r>
    </w:p>
    <w:p w14:paraId="70C68594"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Castro, D. B. V. Influence of phosphorus content and quenching/tempering temperatures on fracture toughness and fatigue life of SAE 5160 steel [Text] / D. B. V. Castro, J. M. Ventura, C. O. F. T. Ruckert [et al.] // Materials Research. – 2010. – Vol. 13, No. 4. pp.</w:t>
      </w:r>
      <w:r w:rsidRPr="00FD3A67">
        <w:rPr>
          <w:rFonts w:ascii="Times New Roman" w:hAnsi="Times New Roman" w:cs="Times New Roman"/>
          <w:lang w:val="en-US"/>
        </w:rPr>
        <w:t xml:space="preserve"> </w:t>
      </w:r>
      <w:r w:rsidRPr="00FD3A67">
        <w:rPr>
          <w:rFonts w:ascii="Times New Roman" w:hAnsi="Times New Roman" w:cs="Times New Roman"/>
          <w:sz w:val="28"/>
          <w:szCs w:val="28"/>
          <w:lang w:val="en-US"/>
        </w:rPr>
        <w:t xml:space="preserve">445-455 – URL: </w:t>
      </w:r>
      <w:hyperlink r:id="rId103" w:history="1">
        <w:r w:rsidRPr="00FD3A67">
          <w:rPr>
            <w:rStyle w:val="af3"/>
            <w:rFonts w:ascii="Times New Roman" w:hAnsi="Times New Roman" w:cs="Times New Roman"/>
            <w:sz w:val="28"/>
            <w:szCs w:val="28"/>
            <w:lang w:val="en-US"/>
          </w:rPr>
          <w:t>https://doi.org/10.1590/S1516-14392010000400005</w:t>
        </w:r>
      </w:hyperlink>
    </w:p>
    <w:p w14:paraId="0AFF747B"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 xml:space="preserve">Gornostayev, S. S. Occurrence and Behavior of Phosphorus-Bearing Minerals in Metallurgical Coke [Text] / S. S. Gornostayev, E.-P. Heikkinen, J. Heino, T. Fabritius // Steel Research International. – 2019. – Vol. 90, No. 6. – </w:t>
      </w:r>
      <w:hyperlink r:id="rId104" w:history="1">
        <w:r w:rsidRPr="00FD3A67">
          <w:rPr>
            <w:rStyle w:val="af3"/>
            <w:rFonts w:ascii="Times New Roman" w:hAnsi="Times New Roman" w:cs="Times New Roman"/>
            <w:sz w:val="28"/>
            <w:szCs w:val="28"/>
            <w:lang w:val="en-US"/>
          </w:rPr>
          <w:t>https://doi.org/10.1002/srin.201800580?urlappend=%3Futm_source%3Dresearchgate</w:t>
        </w:r>
      </w:hyperlink>
    </w:p>
    <w:p w14:paraId="052453F3"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 xml:space="preserve">Hoare, I. C. Reduction of phosphorus and alkali levels in coking coals [Text] / I. C. Hoare, A. B. Waugh // Pittsburgh Coal Conference. – Pittsburgh, 1995. – URL: </w:t>
      </w:r>
      <w:hyperlink r:id="rId105" w:tgtFrame="_blank" w:history="1">
        <w:r w:rsidRPr="00FD3A67">
          <w:rPr>
            <w:rStyle w:val="af3"/>
            <w:rFonts w:ascii="Times New Roman" w:hAnsi="Times New Roman" w:cs="Times New Roman"/>
            <w:sz w:val="28"/>
            <w:szCs w:val="28"/>
            <w:lang w:val="en-US"/>
          </w:rPr>
          <w:t>https://www.osti.gov/biblio/257056</w:t>
        </w:r>
      </w:hyperlink>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дата</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обращения</w:t>
      </w:r>
      <w:r w:rsidRPr="00FD3A67">
        <w:rPr>
          <w:rFonts w:ascii="Times New Roman" w:hAnsi="Times New Roman" w:cs="Times New Roman"/>
          <w:sz w:val="28"/>
          <w:szCs w:val="28"/>
          <w:lang w:val="en-US"/>
        </w:rPr>
        <w:t>: 03.11.2025).</w:t>
      </w:r>
    </w:p>
    <w:p w14:paraId="5DB54CC5"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lastRenderedPageBreak/>
        <w:t>Калиакпаров А.Г. Альтернативные способы производства и использования углеродистых восстановителей в условиях Казахстана : диссертация … доктора технических наук : Караганды, 2010, 278 стр</w:t>
      </w:r>
    </w:p>
    <w:p w14:paraId="0F4F03F3"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Panov E. N., Vasilchenko G. N., Konstantinov S. M., and Chirka T. V. Influence of Pressure on the Effective Thermal Conductivity and Electrical Resistivity of Coke // , Coke and Chemistry, 2014, Vol. 57, No. 3, pp. 112–116</w:t>
      </w:r>
    </w:p>
    <w:p w14:paraId="655747B5"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rPr>
        <w:t>Нурмуханбетов Ж.У. Исследование и разработка технологии получения и использования спецкокса для выплавки ферросплавов: автореф. дис. канд. техн наук. Караганды: ХМИ им. Ж. Абишева, 2006. 28 с.</w:t>
      </w:r>
    </w:p>
    <w:p w14:paraId="6066E110"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 xml:space="preserve">Eidem, P. Determination of Electrical Resistivity of Dry Coke Beds [Text] / P. Eidem, M. Tangstad, J. A. Bakken // Metallurgical and Materials Transactions B. – 2008. – Vol. 39. – P. 7–15. – URL: </w:t>
      </w:r>
      <w:hyperlink r:id="rId106" w:history="1">
        <w:r w:rsidRPr="00FD3A67">
          <w:rPr>
            <w:rStyle w:val="af3"/>
            <w:rFonts w:ascii="Times New Roman" w:hAnsi="Times New Roman" w:cs="Times New Roman"/>
            <w:sz w:val="28"/>
            <w:szCs w:val="28"/>
            <w:lang w:val="en-US"/>
          </w:rPr>
          <w:t>https://doi.org/10.1007/s11663-007-9105-7</w:t>
        </w:r>
      </w:hyperlink>
    </w:p>
    <w:p w14:paraId="65D51BBF"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 xml:space="preserve">Gulyaeva V. M., Barskiib V. D., Rudnitskiib A. G., Kravchenko A. V. Group Chemical Composition of Coal Batch and Reactivity of Coke 1. </w:t>
      </w:r>
      <w:r w:rsidRPr="00FD3A67">
        <w:rPr>
          <w:rFonts w:ascii="Times New Roman" w:hAnsi="Times New Roman" w:cs="Times New Roman"/>
          <w:sz w:val="28"/>
          <w:szCs w:val="28"/>
        </w:rPr>
        <w:t>Determining Coke Reactivity // Coke and Chemistry, 2013, Vol. 56, No. 1, pp. 20–24.</w:t>
      </w:r>
    </w:p>
    <w:p w14:paraId="3B964EAC"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Miroshnichenko D.V. Influence of Coal Preparation and Coking Conditions on Coke Reactivity // Coke and Chemistry, 2009, Vol. 52, No. 2, pp. 77–82.</w:t>
      </w:r>
    </w:p>
    <w:p w14:paraId="1054DFA0"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 xml:space="preserve">Васильев, К. Запуск завода по производству спецкокса в Карагандинской области намечен на осень [Текст] / К. Васильев // Индустриальная Караганда : [сайт]. – URL: </w:t>
      </w:r>
      <w:hyperlink r:id="rId107" w:tgtFrame="_blank" w:history="1">
        <w:r w:rsidRPr="00FD3A67">
          <w:rPr>
            <w:rStyle w:val="af3"/>
            <w:rFonts w:ascii="Times New Roman" w:hAnsi="Times New Roman" w:cs="Times New Roman"/>
            <w:sz w:val="28"/>
            <w:szCs w:val="28"/>
          </w:rPr>
          <w:t>https://inkaraganda.kz/main_news/zapusk-zavoda-po-proizvodstvu-speckoksa-v-karagandinskoj-oblasti-namechen-na-osen/</w:t>
        </w:r>
      </w:hyperlink>
      <w:r w:rsidRPr="00FD3A67">
        <w:rPr>
          <w:rFonts w:ascii="Times New Roman" w:hAnsi="Times New Roman" w:cs="Times New Roman"/>
          <w:sz w:val="28"/>
          <w:szCs w:val="28"/>
        </w:rPr>
        <w:t xml:space="preserve"> (дата обращения: 03.11.2025)</w:t>
      </w:r>
    </w:p>
    <w:p w14:paraId="2313A703"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color w:val="000000"/>
          <w:sz w:val="28"/>
          <w:szCs w:val="28"/>
        </w:rPr>
        <w:t xml:space="preserve">Из доклада </w:t>
      </w:r>
      <w:r w:rsidRPr="00FD3A67">
        <w:rPr>
          <w:rFonts w:ascii="Times New Roman" w:hAnsi="Times New Roman" w:cs="Times New Roman"/>
          <w:color w:val="000000"/>
          <w:sz w:val="28"/>
          <w:szCs w:val="28"/>
          <w:lang w:val="kk-KZ"/>
        </w:rPr>
        <w:t xml:space="preserve">вице-министра промышленности и строительства Республики Казахстан на форуме </w:t>
      </w:r>
      <w:r w:rsidRPr="00FD3A67">
        <w:rPr>
          <w:rFonts w:ascii="Times New Roman" w:hAnsi="Times New Roman" w:cs="Times New Roman"/>
          <w:color w:val="000000"/>
          <w:sz w:val="28"/>
          <w:szCs w:val="28"/>
        </w:rPr>
        <w:t xml:space="preserve">AMM 2024: Угольная промышленность Казахстана и цифровизация горных работ // [Электронный ресурс]:   </w:t>
      </w:r>
      <w:hyperlink r:id="rId108" w:history="1">
        <w:r w:rsidRPr="00FD3A67">
          <w:rPr>
            <w:rStyle w:val="af3"/>
            <w:rFonts w:ascii="Times New Roman" w:hAnsi="Times New Roman" w:cs="Times New Roman"/>
            <w:sz w:val="28"/>
            <w:szCs w:val="28"/>
          </w:rPr>
          <w:t>https://www.gov.kz/memleket/entities/mps/press/news/details/788299?lang=ru</w:t>
        </w:r>
      </w:hyperlink>
      <w:r w:rsidRPr="00FD3A67">
        <w:rPr>
          <w:rFonts w:ascii="Times New Roman" w:hAnsi="Times New Roman" w:cs="Times New Roman"/>
          <w:color w:val="000000"/>
          <w:sz w:val="28"/>
          <w:szCs w:val="28"/>
        </w:rPr>
        <w:t xml:space="preserve"> </w:t>
      </w:r>
      <w:r w:rsidRPr="00FD3A67">
        <w:rPr>
          <w:rFonts w:ascii="Times New Roman" w:hAnsi="Times New Roman" w:cs="Times New Roman"/>
          <w:iCs/>
          <w:sz w:val="28"/>
          <w:szCs w:val="28"/>
          <w:lang w:val="kk-KZ"/>
        </w:rPr>
        <w:t>дата обращения: 04.09.2024</w:t>
      </w:r>
    </w:p>
    <w:p w14:paraId="43FAE62C"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 xml:space="preserve">Калинин, А. В. Способ производства агломерата : пат. WO2012103600A3 / Калинин А. В., Веремеев Ю. В. ; заявитель Калашник А. Н. ; опубл. 09.08.2012. – Режим доступа: </w:t>
      </w:r>
      <w:hyperlink r:id="rId109" w:tgtFrame="_blank" w:history="1">
        <w:r w:rsidRPr="00FD3A67">
          <w:rPr>
            <w:rStyle w:val="af3"/>
            <w:rFonts w:ascii="Times New Roman" w:hAnsi="Times New Roman" w:cs="Times New Roman"/>
            <w:sz w:val="28"/>
            <w:szCs w:val="28"/>
          </w:rPr>
          <w:t>https://patents.google.com/patent/WO2012103600A3/</w:t>
        </w:r>
      </w:hyperlink>
      <w:r w:rsidRPr="00FD3A67">
        <w:rPr>
          <w:rFonts w:ascii="Times New Roman" w:hAnsi="Times New Roman" w:cs="Times New Roman"/>
          <w:sz w:val="28"/>
          <w:szCs w:val="28"/>
        </w:rPr>
        <w:t xml:space="preserve"> (дата обращения: 03.11.2025).</w:t>
      </w:r>
    </w:p>
    <w:p w14:paraId="0B5CF5C9"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lang w:val="en-US"/>
        </w:rPr>
        <w:t xml:space="preserve">Zhao, H. B. Method for preparing manganese-containing materials for iron making : </w:t>
      </w:r>
      <w:r w:rsidRPr="00FD3A67">
        <w:rPr>
          <w:rFonts w:ascii="Times New Roman" w:hAnsi="Times New Roman" w:cs="Times New Roman"/>
          <w:sz w:val="28"/>
          <w:szCs w:val="28"/>
        </w:rPr>
        <w:t>пат</w:t>
      </w:r>
      <w:r w:rsidRPr="00FD3A67">
        <w:rPr>
          <w:rFonts w:ascii="Times New Roman" w:hAnsi="Times New Roman" w:cs="Times New Roman"/>
          <w:sz w:val="28"/>
          <w:szCs w:val="28"/>
          <w:lang w:val="en-US"/>
        </w:rPr>
        <w:t>. CN101081989A / Zhao H. B., Zuo J. G., Xie Y. B. [</w:t>
      </w:r>
      <w:r w:rsidRPr="00FD3A67">
        <w:rPr>
          <w:rFonts w:ascii="Times New Roman" w:hAnsi="Times New Roman" w:cs="Times New Roman"/>
          <w:sz w:val="28"/>
          <w:szCs w:val="28"/>
        </w:rPr>
        <w:t>и</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др</w:t>
      </w:r>
      <w:r w:rsidRPr="00FD3A67">
        <w:rPr>
          <w:rFonts w:ascii="Times New Roman" w:hAnsi="Times New Roman" w:cs="Times New Roman"/>
          <w:sz w:val="28"/>
          <w:szCs w:val="28"/>
          <w:lang w:val="en-US"/>
        </w:rPr>
        <w:t xml:space="preserve">.] ; </w:t>
      </w:r>
      <w:r w:rsidRPr="00FD3A67">
        <w:rPr>
          <w:rFonts w:ascii="Times New Roman" w:hAnsi="Times New Roman" w:cs="Times New Roman"/>
          <w:sz w:val="28"/>
          <w:szCs w:val="28"/>
        </w:rPr>
        <w:t>заявитель</w:t>
      </w:r>
      <w:r w:rsidRPr="00FD3A67">
        <w:rPr>
          <w:rFonts w:ascii="Times New Roman" w:hAnsi="Times New Roman" w:cs="Times New Roman"/>
          <w:sz w:val="28"/>
          <w:szCs w:val="28"/>
          <w:lang w:val="en-US"/>
        </w:rPr>
        <w:t xml:space="preserve"> University of Science and Technology Beijing ; </w:t>
      </w:r>
      <w:r w:rsidRPr="00FD3A67">
        <w:rPr>
          <w:rFonts w:ascii="Times New Roman" w:hAnsi="Times New Roman" w:cs="Times New Roman"/>
          <w:sz w:val="28"/>
          <w:szCs w:val="28"/>
        </w:rPr>
        <w:t>опубл</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 xml:space="preserve">05.12.2007. – Режим доступа: </w:t>
      </w:r>
      <w:hyperlink r:id="rId110" w:tgtFrame="_blank" w:history="1">
        <w:r w:rsidRPr="00FD3A67">
          <w:rPr>
            <w:rStyle w:val="af3"/>
            <w:rFonts w:ascii="Times New Roman" w:hAnsi="Times New Roman" w:cs="Times New Roman"/>
            <w:sz w:val="28"/>
            <w:szCs w:val="28"/>
          </w:rPr>
          <w:t>https://eureka.patsnap.com/patent-CN101081989A</w:t>
        </w:r>
      </w:hyperlink>
      <w:r w:rsidRPr="00FD3A67">
        <w:rPr>
          <w:rFonts w:ascii="Times New Roman" w:hAnsi="Times New Roman" w:cs="Times New Roman"/>
          <w:sz w:val="28"/>
          <w:szCs w:val="28"/>
        </w:rPr>
        <w:t xml:space="preserve"> (дата обращения: 03.11.2025).</w:t>
      </w:r>
    </w:p>
    <w:p w14:paraId="084DE4A8"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 xml:space="preserve">Шимояма, И. Метод смешивания углей для производства кокса, способ производства кокса : Европ. патент EP2832822A1 / Шимояма И., Аньясики Т., Фукада К., Фудзимото Х., Ямамото Т., Суми Х. ; заявитель JFE Steel Corp. ; опубл. 04.02.2015. – Режим доступа: </w:t>
      </w:r>
      <w:hyperlink r:id="rId111" w:tgtFrame="_blank" w:history="1">
        <w:r w:rsidRPr="00FD3A67">
          <w:rPr>
            <w:rStyle w:val="af3"/>
            <w:rFonts w:ascii="Times New Roman" w:hAnsi="Times New Roman" w:cs="Times New Roman"/>
            <w:sz w:val="28"/>
            <w:szCs w:val="28"/>
          </w:rPr>
          <w:t>https://patents.google.com/patent/EP2832822A1/</w:t>
        </w:r>
      </w:hyperlink>
      <w:r w:rsidRPr="00FD3A67">
        <w:rPr>
          <w:rFonts w:ascii="Times New Roman" w:hAnsi="Times New Roman" w:cs="Times New Roman"/>
          <w:sz w:val="28"/>
          <w:szCs w:val="28"/>
        </w:rPr>
        <w:t xml:space="preserve"> (дата обращения: 03.11.2025).</w:t>
      </w:r>
    </w:p>
    <w:p w14:paraId="2F49C332"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lang w:val="en-US"/>
        </w:rPr>
        <w:t xml:space="preserve">Uchida, T. Method for producing coke : </w:t>
      </w:r>
      <w:r w:rsidRPr="00FD3A67">
        <w:rPr>
          <w:rFonts w:ascii="Times New Roman" w:hAnsi="Times New Roman" w:cs="Times New Roman"/>
          <w:sz w:val="28"/>
          <w:szCs w:val="28"/>
        </w:rPr>
        <w:t>пат</w:t>
      </w:r>
      <w:r w:rsidRPr="00FD3A67">
        <w:rPr>
          <w:rFonts w:ascii="Times New Roman" w:hAnsi="Times New Roman" w:cs="Times New Roman"/>
          <w:sz w:val="28"/>
          <w:szCs w:val="28"/>
          <w:lang w:val="en-US"/>
        </w:rPr>
        <w:t>. US20150075961A1 / Uchida T., Yamaji K., Kawakami Y. [</w:t>
      </w:r>
      <w:r w:rsidRPr="00FD3A67">
        <w:rPr>
          <w:rFonts w:ascii="Times New Roman" w:hAnsi="Times New Roman" w:cs="Times New Roman"/>
          <w:sz w:val="28"/>
          <w:szCs w:val="28"/>
        </w:rPr>
        <w:t>и</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др</w:t>
      </w:r>
      <w:r w:rsidRPr="00FD3A67">
        <w:rPr>
          <w:rFonts w:ascii="Times New Roman" w:hAnsi="Times New Roman" w:cs="Times New Roman"/>
          <w:sz w:val="28"/>
          <w:szCs w:val="28"/>
          <w:lang w:val="en-US"/>
        </w:rPr>
        <w:t xml:space="preserve">.] ; </w:t>
      </w:r>
      <w:r w:rsidRPr="00FD3A67">
        <w:rPr>
          <w:rFonts w:ascii="Times New Roman" w:hAnsi="Times New Roman" w:cs="Times New Roman"/>
          <w:sz w:val="28"/>
          <w:szCs w:val="28"/>
        </w:rPr>
        <w:t>заявитель</w:t>
      </w:r>
      <w:r w:rsidRPr="00FD3A67">
        <w:rPr>
          <w:rFonts w:ascii="Times New Roman" w:hAnsi="Times New Roman" w:cs="Times New Roman"/>
          <w:sz w:val="28"/>
          <w:szCs w:val="28"/>
          <w:lang w:val="en-US"/>
        </w:rPr>
        <w:t xml:space="preserve"> Nippon Steel &amp; Sumitomo Metal Corp. ; </w:t>
      </w:r>
      <w:r w:rsidRPr="00FD3A67">
        <w:rPr>
          <w:rFonts w:ascii="Times New Roman" w:hAnsi="Times New Roman" w:cs="Times New Roman"/>
          <w:sz w:val="28"/>
          <w:szCs w:val="28"/>
        </w:rPr>
        <w:t>опубл</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 xml:space="preserve">19.03.2015. – Режим доступа: </w:t>
      </w:r>
      <w:hyperlink r:id="rId112" w:tgtFrame="_blank" w:history="1">
        <w:r w:rsidRPr="00FD3A67">
          <w:rPr>
            <w:rStyle w:val="af3"/>
            <w:rFonts w:ascii="Times New Roman" w:hAnsi="Times New Roman" w:cs="Times New Roman"/>
            <w:sz w:val="28"/>
            <w:szCs w:val="28"/>
          </w:rPr>
          <w:t>https://patents.google.com/patent/US20150075961A1/</w:t>
        </w:r>
      </w:hyperlink>
      <w:r w:rsidRPr="00FD3A67">
        <w:rPr>
          <w:rFonts w:ascii="Times New Roman" w:hAnsi="Times New Roman" w:cs="Times New Roman"/>
          <w:sz w:val="28"/>
          <w:szCs w:val="28"/>
        </w:rPr>
        <w:t xml:space="preserve"> (дата обращения: 03.11.2025).</w:t>
      </w:r>
    </w:p>
    <w:p w14:paraId="3BD2178D"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lang w:val="en-US"/>
        </w:rPr>
        <w:lastRenderedPageBreak/>
        <w:t xml:space="preserve">Duan, G. B. Coal coking and carbon dioxide emission reduction method : </w:t>
      </w:r>
      <w:r w:rsidRPr="00FD3A67">
        <w:rPr>
          <w:rFonts w:ascii="Times New Roman" w:hAnsi="Times New Roman" w:cs="Times New Roman"/>
          <w:sz w:val="28"/>
          <w:szCs w:val="28"/>
        </w:rPr>
        <w:t>пат</w:t>
      </w:r>
      <w:r w:rsidRPr="00FD3A67">
        <w:rPr>
          <w:rFonts w:ascii="Times New Roman" w:hAnsi="Times New Roman" w:cs="Times New Roman"/>
          <w:sz w:val="28"/>
          <w:szCs w:val="28"/>
          <w:lang w:val="en-US"/>
        </w:rPr>
        <w:t xml:space="preserve">. CN102851050A / Duan G. B. ; </w:t>
      </w:r>
      <w:r w:rsidRPr="00FD3A67">
        <w:rPr>
          <w:rFonts w:ascii="Times New Roman" w:hAnsi="Times New Roman" w:cs="Times New Roman"/>
          <w:sz w:val="28"/>
          <w:szCs w:val="28"/>
        </w:rPr>
        <w:t>заявитель</w:t>
      </w:r>
      <w:r w:rsidRPr="00FD3A67">
        <w:rPr>
          <w:rFonts w:ascii="Times New Roman" w:hAnsi="Times New Roman" w:cs="Times New Roman"/>
          <w:sz w:val="28"/>
          <w:szCs w:val="28"/>
          <w:lang w:val="en-US"/>
        </w:rPr>
        <w:t xml:space="preserve"> Hebei Iron &amp; Steel Co., Ltd. ; </w:t>
      </w:r>
      <w:r w:rsidRPr="00FD3A67">
        <w:rPr>
          <w:rFonts w:ascii="Times New Roman" w:hAnsi="Times New Roman" w:cs="Times New Roman"/>
          <w:sz w:val="28"/>
          <w:szCs w:val="28"/>
        </w:rPr>
        <w:t>опубл</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 xml:space="preserve">02.01.2013. – Режим доступа: </w:t>
      </w:r>
      <w:hyperlink r:id="rId113" w:tgtFrame="_blank" w:history="1">
        <w:r w:rsidRPr="00FD3A67">
          <w:rPr>
            <w:rStyle w:val="af3"/>
            <w:rFonts w:ascii="Times New Roman" w:hAnsi="Times New Roman" w:cs="Times New Roman"/>
            <w:sz w:val="28"/>
            <w:szCs w:val="28"/>
          </w:rPr>
          <w:t>https://patents.google.com/patent/CN102851050A/</w:t>
        </w:r>
      </w:hyperlink>
      <w:r w:rsidRPr="00FD3A67">
        <w:rPr>
          <w:rFonts w:ascii="Times New Roman" w:hAnsi="Times New Roman" w:cs="Times New Roman"/>
          <w:sz w:val="28"/>
          <w:szCs w:val="28"/>
        </w:rPr>
        <w:t xml:space="preserve"> (дата обращения: 03.11.2025).</w:t>
      </w:r>
    </w:p>
    <w:p w14:paraId="05DE5385"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lang w:val="en-US"/>
        </w:rPr>
        <w:t xml:space="preserve">Lin, M. Method and device for coking coal blend : </w:t>
      </w:r>
      <w:r w:rsidRPr="00FD3A67">
        <w:rPr>
          <w:rFonts w:ascii="Times New Roman" w:hAnsi="Times New Roman" w:cs="Times New Roman"/>
          <w:sz w:val="28"/>
          <w:szCs w:val="28"/>
        </w:rPr>
        <w:t>пат</w:t>
      </w:r>
      <w:r w:rsidRPr="00FD3A67">
        <w:rPr>
          <w:rFonts w:ascii="Times New Roman" w:hAnsi="Times New Roman" w:cs="Times New Roman"/>
          <w:sz w:val="28"/>
          <w:szCs w:val="28"/>
          <w:lang w:val="en-US"/>
        </w:rPr>
        <w:t>. CN101451070B / Lin M., Wang J. X., Zhao Y. C. [</w:t>
      </w:r>
      <w:r w:rsidRPr="00FD3A67">
        <w:rPr>
          <w:rFonts w:ascii="Times New Roman" w:hAnsi="Times New Roman" w:cs="Times New Roman"/>
          <w:sz w:val="28"/>
          <w:szCs w:val="28"/>
        </w:rPr>
        <w:t>и</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др</w:t>
      </w:r>
      <w:r w:rsidRPr="00FD3A67">
        <w:rPr>
          <w:rFonts w:ascii="Times New Roman" w:hAnsi="Times New Roman" w:cs="Times New Roman"/>
          <w:sz w:val="28"/>
          <w:szCs w:val="28"/>
          <w:lang w:val="en-US"/>
        </w:rPr>
        <w:t xml:space="preserve">.] ; </w:t>
      </w:r>
      <w:r w:rsidRPr="00FD3A67">
        <w:rPr>
          <w:rFonts w:ascii="Times New Roman" w:hAnsi="Times New Roman" w:cs="Times New Roman"/>
          <w:sz w:val="28"/>
          <w:szCs w:val="28"/>
        </w:rPr>
        <w:t>заявитель</w:t>
      </w:r>
      <w:r w:rsidRPr="00FD3A67">
        <w:rPr>
          <w:rFonts w:ascii="Times New Roman" w:hAnsi="Times New Roman" w:cs="Times New Roman"/>
          <w:sz w:val="28"/>
          <w:szCs w:val="28"/>
          <w:lang w:val="en-US"/>
        </w:rPr>
        <w:t xml:space="preserve"> Shougang Jingtang United Iron &amp; Steel Co., Ltd. ; </w:t>
      </w:r>
      <w:r w:rsidRPr="00FD3A67">
        <w:rPr>
          <w:rFonts w:ascii="Times New Roman" w:hAnsi="Times New Roman" w:cs="Times New Roman"/>
          <w:sz w:val="28"/>
          <w:szCs w:val="28"/>
        </w:rPr>
        <w:t>опубл</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 xml:space="preserve">09.06.2010. – Режим доступа: </w:t>
      </w:r>
      <w:hyperlink r:id="rId114" w:tgtFrame="_blank" w:history="1">
        <w:r w:rsidRPr="00FD3A67">
          <w:rPr>
            <w:rStyle w:val="af3"/>
            <w:rFonts w:ascii="Times New Roman" w:hAnsi="Times New Roman" w:cs="Times New Roman"/>
            <w:sz w:val="28"/>
            <w:szCs w:val="28"/>
          </w:rPr>
          <w:t>https://patents.google.com/patent/CN101451070B/</w:t>
        </w:r>
      </w:hyperlink>
      <w:r w:rsidRPr="00FD3A67">
        <w:rPr>
          <w:rFonts w:ascii="Times New Roman" w:hAnsi="Times New Roman" w:cs="Times New Roman"/>
          <w:sz w:val="28"/>
          <w:szCs w:val="28"/>
        </w:rPr>
        <w:t xml:space="preserve"> (дата обращения: 03.11.2025).</w:t>
      </w:r>
    </w:p>
    <w:p w14:paraId="3D36B9E2"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lang w:val="en-US"/>
        </w:rPr>
        <w:t xml:space="preserve">Sumi, Y. Method of controlling a coking plant : </w:t>
      </w:r>
      <w:r w:rsidRPr="00FD3A67">
        <w:rPr>
          <w:rFonts w:ascii="Times New Roman" w:hAnsi="Times New Roman" w:cs="Times New Roman"/>
          <w:sz w:val="28"/>
          <w:szCs w:val="28"/>
        </w:rPr>
        <w:t>Европ</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патент</w:t>
      </w:r>
      <w:r w:rsidRPr="00FD3A67">
        <w:rPr>
          <w:rFonts w:ascii="Times New Roman" w:hAnsi="Times New Roman" w:cs="Times New Roman"/>
          <w:sz w:val="28"/>
          <w:szCs w:val="28"/>
          <w:lang w:val="en-US"/>
        </w:rPr>
        <w:t xml:space="preserve"> EP0093952A1 / Sumi Y., Kawano K., Takei K. [</w:t>
      </w:r>
      <w:r w:rsidRPr="00FD3A67">
        <w:rPr>
          <w:rFonts w:ascii="Times New Roman" w:hAnsi="Times New Roman" w:cs="Times New Roman"/>
          <w:sz w:val="28"/>
          <w:szCs w:val="28"/>
        </w:rPr>
        <w:t>и</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др</w:t>
      </w:r>
      <w:r w:rsidRPr="00FD3A67">
        <w:rPr>
          <w:rFonts w:ascii="Times New Roman" w:hAnsi="Times New Roman" w:cs="Times New Roman"/>
          <w:sz w:val="28"/>
          <w:szCs w:val="28"/>
          <w:lang w:val="en-US"/>
        </w:rPr>
        <w:t xml:space="preserve">.] ; </w:t>
      </w:r>
      <w:r w:rsidRPr="00FD3A67">
        <w:rPr>
          <w:rFonts w:ascii="Times New Roman" w:hAnsi="Times New Roman" w:cs="Times New Roman"/>
          <w:sz w:val="28"/>
          <w:szCs w:val="28"/>
        </w:rPr>
        <w:t>заявитель</w:t>
      </w:r>
      <w:r w:rsidRPr="00FD3A67">
        <w:rPr>
          <w:rFonts w:ascii="Times New Roman" w:hAnsi="Times New Roman" w:cs="Times New Roman"/>
          <w:sz w:val="28"/>
          <w:szCs w:val="28"/>
          <w:lang w:val="en-US"/>
        </w:rPr>
        <w:t xml:space="preserve"> Sumitomo Metal Industries, Ltd. ; </w:t>
      </w:r>
      <w:r w:rsidRPr="00FD3A67">
        <w:rPr>
          <w:rFonts w:ascii="Times New Roman" w:hAnsi="Times New Roman" w:cs="Times New Roman"/>
          <w:sz w:val="28"/>
          <w:szCs w:val="28"/>
        </w:rPr>
        <w:t>опубл</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 xml:space="preserve">16.11.1983. – Режим доступа: </w:t>
      </w:r>
      <w:hyperlink r:id="rId115" w:tgtFrame="_blank" w:history="1">
        <w:r w:rsidRPr="00FD3A67">
          <w:rPr>
            <w:rStyle w:val="af3"/>
            <w:rFonts w:ascii="Times New Roman" w:hAnsi="Times New Roman" w:cs="Times New Roman"/>
            <w:sz w:val="28"/>
            <w:szCs w:val="28"/>
          </w:rPr>
          <w:t>https://patents.google.com/patent/EP0093952A1/</w:t>
        </w:r>
      </w:hyperlink>
      <w:r w:rsidRPr="00FD3A67">
        <w:rPr>
          <w:rFonts w:ascii="Times New Roman" w:hAnsi="Times New Roman" w:cs="Times New Roman"/>
          <w:sz w:val="28"/>
          <w:szCs w:val="28"/>
        </w:rPr>
        <w:t xml:space="preserve"> (дата обращения: 03.11.2025).</w:t>
      </w:r>
    </w:p>
    <w:p w14:paraId="7785DF27"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lang w:val="en-US"/>
        </w:rPr>
        <w:t xml:space="preserve">Zhang, C. D. Method for adjusting coking blend properties : </w:t>
      </w:r>
      <w:r w:rsidRPr="00FD3A67">
        <w:rPr>
          <w:rFonts w:ascii="Times New Roman" w:hAnsi="Times New Roman" w:cs="Times New Roman"/>
          <w:sz w:val="28"/>
          <w:szCs w:val="28"/>
        </w:rPr>
        <w:t>пат</w:t>
      </w:r>
      <w:r w:rsidRPr="00FD3A67">
        <w:rPr>
          <w:rFonts w:ascii="Times New Roman" w:hAnsi="Times New Roman" w:cs="Times New Roman"/>
          <w:sz w:val="28"/>
          <w:szCs w:val="28"/>
          <w:lang w:val="en-US"/>
        </w:rPr>
        <w:t xml:space="preserve">. CN1036552A / Zhang C. D. ; </w:t>
      </w:r>
      <w:r w:rsidRPr="00FD3A67">
        <w:rPr>
          <w:rFonts w:ascii="Times New Roman" w:hAnsi="Times New Roman" w:cs="Times New Roman"/>
          <w:sz w:val="28"/>
          <w:szCs w:val="28"/>
        </w:rPr>
        <w:t>заявитель</w:t>
      </w:r>
      <w:r w:rsidRPr="00FD3A67">
        <w:rPr>
          <w:rFonts w:ascii="Times New Roman" w:hAnsi="Times New Roman" w:cs="Times New Roman"/>
          <w:sz w:val="28"/>
          <w:szCs w:val="28"/>
          <w:lang w:val="en-US"/>
        </w:rPr>
        <w:t xml:space="preserve"> Ministry of Metallurgical Industry ; </w:t>
      </w:r>
      <w:r w:rsidRPr="00FD3A67">
        <w:rPr>
          <w:rFonts w:ascii="Times New Roman" w:hAnsi="Times New Roman" w:cs="Times New Roman"/>
          <w:sz w:val="28"/>
          <w:szCs w:val="28"/>
        </w:rPr>
        <w:t>опубл</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 xml:space="preserve">21.09.1988. – Режим доступа: </w:t>
      </w:r>
      <w:hyperlink r:id="rId116" w:tgtFrame="_blank" w:history="1">
        <w:r w:rsidRPr="00FD3A67">
          <w:rPr>
            <w:rStyle w:val="af3"/>
            <w:rFonts w:ascii="Times New Roman" w:hAnsi="Times New Roman" w:cs="Times New Roman"/>
            <w:sz w:val="28"/>
            <w:szCs w:val="28"/>
          </w:rPr>
          <w:t>https://patents.google.com/patent/CN1036552A/en</w:t>
        </w:r>
      </w:hyperlink>
      <w:r w:rsidRPr="00FD3A67">
        <w:rPr>
          <w:rFonts w:ascii="Times New Roman" w:hAnsi="Times New Roman" w:cs="Times New Roman"/>
          <w:sz w:val="28"/>
          <w:szCs w:val="28"/>
        </w:rPr>
        <w:t xml:space="preserve"> (дата обращения: 03.11.2025).</w:t>
      </w:r>
    </w:p>
    <w:p w14:paraId="65CEC304"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lang w:val="en-US"/>
        </w:rPr>
        <w:t xml:space="preserve">Nakazawa, Y. Method for producing coke : </w:t>
      </w:r>
      <w:r w:rsidRPr="00FD3A67">
        <w:rPr>
          <w:rFonts w:ascii="Times New Roman" w:hAnsi="Times New Roman" w:cs="Times New Roman"/>
          <w:sz w:val="28"/>
          <w:szCs w:val="28"/>
        </w:rPr>
        <w:t>пат</w:t>
      </w:r>
      <w:r w:rsidRPr="00FD3A67">
        <w:rPr>
          <w:rFonts w:ascii="Times New Roman" w:hAnsi="Times New Roman" w:cs="Times New Roman"/>
          <w:sz w:val="28"/>
          <w:szCs w:val="28"/>
          <w:lang w:val="en-US"/>
        </w:rPr>
        <w:t xml:space="preserve">. JP4513340B2 / Nakazawa Y., Nakao S. ; </w:t>
      </w:r>
      <w:r w:rsidRPr="00FD3A67">
        <w:rPr>
          <w:rFonts w:ascii="Times New Roman" w:hAnsi="Times New Roman" w:cs="Times New Roman"/>
          <w:sz w:val="28"/>
          <w:szCs w:val="28"/>
        </w:rPr>
        <w:t>заявитель</w:t>
      </w:r>
      <w:r w:rsidRPr="00FD3A67">
        <w:rPr>
          <w:rFonts w:ascii="Times New Roman" w:hAnsi="Times New Roman" w:cs="Times New Roman"/>
          <w:sz w:val="28"/>
          <w:szCs w:val="28"/>
          <w:lang w:val="en-US"/>
        </w:rPr>
        <w:t xml:space="preserve"> JFE Steel Corp. ; </w:t>
      </w:r>
      <w:r w:rsidRPr="00FD3A67">
        <w:rPr>
          <w:rFonts w:ascii="Times New Roman" w:hAnsi="Times New Roman" w:cs="Times New Roman"/>
          <w:sz w:val="28"/>
          <w:szCs w:val="28"/>
        </w:rPr>
        <w:t>опубл</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 xml:space="preserve">28.07.2010. – Режим доступа: </w:t>
      </w:r>
      <w:hyperlink r:id="rId117" w:tgtFrame="_blank" w:history="1">
        <w:r w:rsidRPr="00FD3A67">
          <w:rPr>
            <w:rStyle w:val="af3"/>
            <w:rFonts w:ascii="Times New Roman" w:hAnsi="Times New Roman" w:cs="Times New Roman"/>
            <w:sz w:val="28"/>
            <w:szCs w:val="28"/>
          </w:rPr>
          <w:t>https://patents.google.com/patent/JP4513340B2/</w:t>
        </w:r>
      </w:hyperlink>
      <w:r w:rsidRPr="00FD3A67">
        <w:rPr>
          <w:rFonts w:ascii="Times New Roman" w:hAnsi="Times New Roman" w:cs="Times New Roman"/>
          <w:sz w:val="28"/>
          <w:szCs w:val="28"/>
        </w:rPr>
        <w:t xml:space="preserve"> (дата обращения: 03.11.2025).</w:t>
      </w:r>
    </w:p>
    <w:p w14:paraId="481C675D"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Koszorek, A. Relationship between the technical parameters of cokes produced from blends of three Polish coals of different coking ability / A. Koszorek, M. Krzesińska, S. Pusz, B. Pilawa, B. Kwiecińska // International Journal of Coal Geology. – 2009. – Vol. 77. – P. 363–371. – DOI: 10.1016/j.coal.2008.07.005.</w:t>
      </w:r>
    </w:p>
    <w:p w14:paraId="04B63EBE"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Wang, Z. Comparative study on coal blending and coke-making property of two kinds of thermal dissolution soluble fractions from lignite and coking coal / Z. Wang, K. Wang, C. Wang, J. Yang, S. Wu // Fuel Processing Technology. – 2022. – Vol. 234. – Art. 117565. – DOI: 10.1016/j.fuproc.2022.117565.</w:t>
      </w:r>
    </w:p>
    <w:p w14:paraId="5E91BE56"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Kim, C.-G. Additive Property of Coke Reactivity Index (CRI) and Coke Strength after Reaction (CSR) of Coking Coals in Blends / C.-G. Kim, W.-I. Lee, G.-S. Lee, J.-T. Kim, C.-S. Kim, S.-M. Kim // Energy &amp; Fuels. – 2015. – Vol. 29, No. 1. – P. 224–230. – DOI: 10.1021/ef502736a</w:t>
      </w:r>
    </w:p>
    <w:p w14:paraId="183FD5BE"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rPr>
        <w:t>Пат. 101451070 B Китай. Метод коксования и смешивания угля на основе каталитического индекса / Лян Шанго, Ши Шичжуан ; заявитель и патентообладатель Уханьская металлургическая корпорация. – № 200810246362.3 ; заявл. 31.12.2008 ; опубл. 25.04.2012.] [</w:t>
      </w:r>
    </w:p>
    <w:p w14:paraId="63F78E19" w14:textId="77777777" w:rsidR="004B41D0" w:rsidRPr="00FD3A67" w:rsidRDefault="004B41D0" w:rsidP="004B41D0">
      <w:pPr>
        <w:pStyle w:val="a3"/>
        <w:numPr>
          <w:ilvl w:val="0"/>
          <w:numId w:val="34"/>
        </w:numPr>
        <w:tabs>
          <w:tab w:val="left" w:pos="993"/>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 xml:space="preserve">El-Tawil A. A., Björkman B., Lundgren M., Sundqvist Ökvist L. </w:t>
      </w:r>
      <w:r w:rsidRPr="00FD3A67">
        <w:rPr>
          <w:rFonts w:ascii="Times New Roman" w:hAnsi="Times New Roman" w:cs="Times New Roman"/>
          <w:i/>
          <w:iCs/>
          <w:sz w:val="28"/>
          <w:szCs w:val="28"/>
          <w:lang w:val="en-US"/>
        </w:rPr>
        <w:t>The Effect of Bio-Coal Agglomeration and High-Fluidity Coking Coal on Bio-Coke Quality</w:t>
      </w:r>
      <w:r w:rsidRPr="00FD3A67">
        <w:rPr>
          <w:rFonts w:ascii="Times New Roman" w:hAnsi="Times New Roman" w:cs="Times New Roman"/>
          <w:sz w:val="28"/>
          <w:szCs w:val="28"/>
          <w:lang w:val="en-US"/>
        </w:rPr>
        <w:t xml:space="preserve"> // </w:t>
      </w:r>
      <w:r w:rsidRPr="00FD3A67">
        <w:rPr>
          <w:rFonts w:ascii="Times New Roman" w:hAnsi="Times New Roman" w:cs="Times New Roman"/>
          <w:i/>
          <w:iCs/>
          <w:sz w:val="28"/>
          <w:szCs w:val="28"/>
          <w:lang w:val="en-US"/>
        </w:rPr>
        <w:t>Metals</w:t>
      </w:r>
      <w:r w:rsidRPr="00FD3A67">
        <w:rPr>
          <w:rFonts w:ascii="Times New Roman" w:hAnsi="Times New Roman" w:cs="Times New Roman"/>
          <w:sz w:val="28"/>
          <w:szCs w:val="28"/>
          <w:lang w:val="en-US"/>
        </w:rPr>
        <w:t>. – 2023. – Vol. 13. – Article 175. –</w:t>
      </w:r>
      <w:hyperlink r:id="rId118" w:tgtFrame="_new" w:history="1">
        <w:r w:rsidRPr="00FD3A67">
          <w:rPr>
            <w:rStyle w:val="af3"/>
            <w:rFonts w:ascii="Times New Roman" w:hAnsi="Times New Roman" w:cs="Times New Roman"/>
            <w:sz w:val="28"/>
            <w:szCs w:val="28"/>
            <w:lang w:val="en-US"/>
          </w:rPr>
          <w:t>https://doi.org/10.3390/met13010175</w:t>
        </w:r>
      </w:hyperlink>
      <w:r w:rsidRPr="00FD3A67">
        <w:rPr>
          <w:rFonts w:ascii="Times New Roman" w:hAnsi="Times New Roman" w:cs="Times New Roman"/>
          <w:sz w:val="28"/>
          <w:szCs w:val="28"/>
          <w:lang w:val="en-US"/>
        </w:rPr>
        <w:t xml:space="preserve">] </w:t>
      </w:r>
    </w:p>
    <w:p w14:paraId="2B133824"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 xml:space="preserve">Granda M., Blanco C., Alvarez P., Patrick J. W., Menéndez R. </w:t>
      </w:r>
      <w:r w:rsidRPr="00FD3A67">
        <w:rPr>
          <w:rFonts w:ascii="Times New Roman" w:hAnsi="Times New Roman" w:cs="Times New Roman"/>
          <w:i/>
          <w:iCs/>
          <w:sz w:val="28"/>
          <w:szCs w:val="28"/>
          <w:lang w:val="en-US"/>
        </w:rPr>
        <w:t>Chemicals from Coal Coking</w:t>
      </w:r>
      <w:r w:rsidRPr="00FD3A67">
        <w:rPr>
          <w:rFonts w:ascii="Times New Roman" w:hAnsi="Times New Roman" w:cs="Times New Roman"/>
          <w:sz w:val="28"/>
          <w:szCs w:val="28"/>
          <w:lang w:val="en-US"/>
        </w:rPr>
        <w:t xml:space="preserve"> // </w:t>
      </w:r>
      <w:r w:rsidRPr="00FD3A67">
        <w:rPr>
          <w:rFonts w:ascii="Times New Roman" w:hAnsi="Times New Roman" w:cs="Times New Roman"/>
          <w:i/>
          <w:iCs/>
          <w:sz w:val="28"/>
          <w:szCs w:val="28"/>
          <w:lang w:val="en-US"/>
        </w:rPr>
        <w:t>Chemical Reviews</w:t>
      </w:r>
      <w:r w:rsidRPr="00FD3A67">
        <w:rPr>
          <w:rFonts w:ascii="Times New Roman" w:hAnsi="Times New Roman" w:cs="Times New Roman"/>
          <w:sz w:val="28"/>
          <w:szCs w:val="28"/>
          <w:lang w:val="en-US"/>
        </w:rPr>
        <w:t>. — 2014. — Vol. 114, No. 3. — Pp. 1608-1636. — DOI: 10.1021/cr400256y.] [</w:t>
      </w:r>
    </w:p>
    <w:p w14:paraId="1B5D7580"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Li W, Shen Y, Guo J, Kong J, Wang M, Chang L. Effects of Additives on Coke Reactivity and Sulfur Transformation during Co-pyrolysis of Long Flame Coal and High-Sulfur Coking Coal. ACS</w:t>
      </w:r>
      <w:r w:rsidRPr="00FD3A67">
        <w:rPr>
          <w:rFonts w:ascii="Times New Roman" w:hAnsi="Times New Roman" w:cs="Times New Roman"/>
          <w:sz w:val="28"/>
          <w:szCs w:val="28"/>
        </w:rPr>
        <w:t xml:space="preserve"> </w:t>
      </w:r>
      <w:r w:rsidRPr="00FD3A67">
        <w:rPr>
          <w:rFonts w:ascii="Times New Roman" w:hAnsi="Times New Roman" w:cs="Times New Roman"/>
          <w:sz w:val="28"/>
          <w:szCs w:val="28"/>
          <w:lang w:val="en-US"/>
        </w:rPr>
        <w:t>Omega</w:t>
      </w:r>
      <w:r w:rsidRPr="00FD3A67">
        <w:rPr>
          <w:rFonts w:ascii="Times New Roman" w:hAnsi="Times New Roman" w:cs="Times New Roman"/>
          <w:sz w:val="28"/>
          <w:szCs w:val="28"/>
        </w:rPr>
        <w:t xml:space="preserve">. 2021 </w:t>
      </w:r>
      <w:r w:rsidRPr="00FD3A67">
        <w:rPr>
          <w:rFonts w:ascii="Times New Roman" w:hAnsi="Times New Roman" w:cs="Times New Roman"/>
          <w:sz w:val="28"/>
          <w:szCs w:val="28"/>
          <w:lang w:val="en-US"/>
        </w:rPr>
        <w:t>Dec</w:t>
      </w:r>
      <w:r w:rsidRPr="00FD3A67">
        <w:rPr>
          <w:rFonts w:ascii="Times New Roman" w:hAnsi="Times New Roman" w:cs="Times New Roman"/>
          <w:sz w:val="28"/>
          <w:szCs w:val="28"/>
        </w:rPr>
        <w:t xml:space="preserve"> 8;6(50):34967-34976. </w:t>
      </w:r>
      <w:r w:rsidRPr="00FD3A67">
        <w:rPr>
          <w:rFonts w:ascii="Times New Roman" w:hAnsi="Times New Roman" w:cs="Times New Roman"/>
          <w:sz w:val="28"/>
          <w:szCs w:val="28"/>
          <w:lang w:val="en-US"/>
        </w:rPr>
        <w:t>doi</w:t>
      </w:r>
      <w:r w:rsidRPr="00FD3A67">
        <w:rPr>
          <w:rFonts w:ascii="Times New Roman" w:hAnsi="Times New Roman" w:cs="Times New Roman"/>
          <w:sz w:val="28"/>
          <w:szCs w:val="28"/>
        </w:rPr>
        <w:t>: 10.1021/</w:t>
      </w:r>
      <w:r w:rsidRPr="00FD3A67">
        <w:rPr>
          <w:rFonts w:ascii="Times New Roman" w:hAnsi="Times New Roman" w:cs="Times New Roman"/>
          <w:sz w:val="28"/>
          <w:szCs w:val="28"/>
          <w:lang w:val="en-US"/>
        </w:rPr>
        <w:t>acsomega</w:t>
      </w:r>
      <w:r w:rsidRPr="00FD3A67">
        <w:rPr>
          <w:rFonts w:ascii="Times New Roman" w:hAnsi="Times New Roman" w:cs="Times New Roman"/>
          <w:sz w:val="28"/>
          <w:szCs w:val="28"/>
        </w:rPr>
        <w:t>.1</w:t>
      </w:r>
      <w:r w:rsidRPr="00FD3A67">
        <w:rPr>
          <w:rFonts w:ascii="Times New Roman" w:hAnsi="Times New Roman" w:cs="Times New Roman"/>
          <w:sz w:val="28"/>
          <w:szCs w:val="28"/>
          <w:lang w:val="en-US"/>
        </w:rPr>
        <w:t>c</w:t>
      </w:r>
      <w:r w:rsidRPr="00FD3A67">
        <w:rPr>
          <w:rFonts w:ascii="Times New Roman" w:hAnsi="Times New Roman" w:cs="Times New Roman"/>
          <w:sz w:val="28"/>
          <w:szCs w:val="28"/>
        </w:rPr>
        <w:t>05642.</w:t>
      </w:r>
    </w:p>
    <w:p w14:paraId="6B7180B8"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lastRenderedPageBreak/>
        <w:t>Hemmati, A. Evaluation of the Effect of Pressure and Temperature on the Asphaltene Precipitation from Crude Oil Based on ANN, LSSVM, and GPR Models / A. Hemmati, M. Tatar, H. Aghabozorg, M. Darvishi // Processes. – 2023. – Vol. 11, No. 3. – Art. 724. – DOI: 10.3390/pr11030724.</w:t>
      </w:r>
    </w:p>
    <w:p w14:paraId="7C640F25"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 xml:space="preserve">Reaction Equations Module [Электронный ресурс] / Metso. – Режим доступа: </w:t>
      </w:r>
      <w:hyperlink r:id="rId119" w:tgtFrame="_blank" w:history="1">
        <w:r w:rsidRPr="00FD3A67">
          <w:rPr>
            <w:rStyle w:val="af3"/>
            <w:rFonts w:ascii="Times New Roman" w:hAnsi="Times New Roman" w:cs="Times New Roman"/>
            <w:sz w:val="28"/>
            <w:szCs w:val="28"/>
          </w:rPr>
          <w:t>https://www.metso.com/globalassets/portfolio/hsc-chemistry/10-reaction-equations.pdf</w:t>
        </w:r>
      </w:hyperlink>
      <w:r w:rsidRPr="00FD3A67">
        <w:rPr>
          <w:rFonts w:ascii="Times New Roman" w:hAnsi="Times New Roman" w:cs="Times New Roman"/>
          <w:sz w:val="28"/>
          <w:szCs w:val="28"/>
        </w:rPr>
        <w:t>. – (Дата обращения: 03.11.2025).</w:t>
      </w:r>
    </w:p>
    <w:p w14:paraId="25A60BD5"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lang w:val="kk-KZ"/>
        </w:rPr>
        <w:t>Малышев В</w:t>
      </w:r>
      <w:r w:rsidRPr="00FD3A67">
        <w:rPr>
          <w:rFonts w:ascii="Times New Roman" w:hAnsi="Times New Roman" w:cs="Times New Roman"/>
          <w:sz w:val="28"/>
          <w:szCs w:val="28"/>
        </w:rPr>
        <w:t xml:space="preserve">.П. Вероятностно-детерминированне планирование эксперимента. – Алма-Ата: Наука КазССР, 1981. – 116 с. </w:t>
      </w:r>
    </w:p>
    <w:p w14:paraId="6E20BAED"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 xml:space="preserve">Application of Probabilistic-Deterministic Method for Experiment Planning of Hydrometallurgical Processing of Various Wastes for Gold Extraction / Z. Shoshay, R. V. Sapinov, M. A. Sadenova [et al.] // Chemical Engineering Transactions. </w:t>
      </w:r>
      <w:r w:rsidRPr="00FD3A67">
        <w:rPr>
          <w:rFonts w:ascii="Times New Roman" w:hAnsi="Times New Roman" w:cs="Times New Roman"/>
          <w:sz w:val="28"/>
          <w:szCs w:val="28"/>
        </w:rPr>
        <w:t>2022. Vol. 94. P. 1135–1140. DOI: 10.3303/CET2294189.</w:t>
      </w:r>
    </w:p>
    <w:p w14:paraId="78AFFA0D"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rPr>
        <w:t>Аубакиров</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А</w:t>
      </w:r>
      <w:r w:rsidRPr="00FD3A67">
        <w:rPr>
          <w:rFonts w:ascii="Times New Roman" w:hAnsi="Times New Roman" w:cs="Times New Roman"/>
          <w:sz w:val="28"/>
          <w:szCs w:val="28"/>
          <w:lang w:val="en-US"/>
        </w:rPr>
        <w:t>.</w:t>
      </w:r>
      <w:r w:rsidRPr="00FD3A67">
        <w:rPr>
          <w:rFonts w:ascii="Times New Roman" w:hAnsi="Times New Roman" w:cs="Times New Roman"/>
          <w:sz w:val="28"/>
          <w:szCs w:val="28"/>
        </w:rPr>
        <w:t>М</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Толымбекова</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Л</w:t>
      </w:r>
      <w:r w:rsidRPr="00FD3A67">
        <w:rPr>
          <w:rFonts w:ascii="Times New Roman" w:hAnsi="Times New Roman" w:cs="Times New Roman"/>
          <w:sz w:val="28"/>
          <w:szCs w:val="28"/>
          <w:lang w:val="en-US"/>
        </w:rPr>
        <w:t>.</w:t>
      </w:r>
      <w:r w:rsidRPr="00FD3A67">
        <w:rPr>
          <w:rFonts w:ascii="Times New Roman" w:hAnsi="Times New Roman" w:cs="Times New Roman"/>
          <w:sz w:val="28"/>
          <w:szCs w:val="28"/>
        </w:rPr>
        <w:t>Б</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Калиакпаров</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А</w:t>
      </w:r>
      <w:r w:rsidRPr="00FD3A67">
        <w:rPr>
          <w:rFonts w:ascii="Times New Roman" w:hAnsi="Times New Roman" w:cs="Times New Roman"/>
          <w:sz w:val="28"/>
          <w:szCs w:val="28"/>
          <w:lang w:val="en-US"/>
        </w:rPr>
        <w:t>.</w:t>
      </w:r>
      <w:r w:rsidRPr="00FD3A67">
        <w:rPr>
          <w:rFonts w:ascii="Times New Roman" w:hAnsi="Times New Roman" w:cs="Times New Roman"/>
          <w:sz w:val="28"/>
          <w:szCs w:val="28"/>
        </w:rPr>
        <w:t>Г</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Капелюшин</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Ю</w:t>
      </w:r>
      <w:r w:rsidRPr="00FD3A67">
        <w:rPr>
          <w:rFonts w:ascii="Times New Roman" w:hAnsi="Times New Roman" w:cs="Times New Roman"/>
          <w:sz w:val="28"/>
          <w:szCs w:val="28"/>
          <w:lang w:val="en-US"/>
        </w:rPr>
        <w:t>.</w:t>
      </w:r>
      <w:r w:rsidRPr="00FD3A67">
        <w:rPr>
          <w:rFonts w:ascii="Times New Roman" w:hAnsi="Times New Roman" w:cs="Times New Roman"/>
          <w:sz w:val="28"/>
          <w:szCs w:val="28"/>
        </w:rPr>
        <w:t>Е</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Теміртас</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Х</w:t>
      </w:r>
      <w:r w:rsidRPr="00FD3A67">
        <w:rPr>
          <w:rFonts w:ascii="Times New Roman" w:hAnsi="Times New Roman" w:cs="Times New Roman"/>
          <w:sz w:val="28"/>
          <w:szCs w:val="28"/>
          <w:lang w:val="en-US"/>
        </w:rPr>
        <w:t>.</w:t>
      </w:r>
      <w:r w:rsidRPr="00FD3A67">
        <w:rPr>
          <w:rFonts w:ascii="Times New Roman" w:hAnsi="Times New Roman" w:cs="Times New Roman"/>
          <w:sz w:val="28"/>
          <w:szCs w:val="28"/>
        </w:rPr>
        <w:t>Б</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Ферроқорытпа</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өнеркәсібінде</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тотықсыздандырғыштар</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алу</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үшін</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күйдіргенде</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әлсіз</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бірігетін</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көмірден</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жасалған</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көмір</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шикіқұрамының</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құрамын</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оңтайландыру</w:t>
      </w:r>
      <w:r w:rsidRPr="00FD3A67">
        <w:rPr>
          <w:rFonts w:ascii="Times New Roman" w:hAnsi="Times New Roman" w:cs="Times New Roman"/>
          <w:sz w:val="28"/>
          <w:szCs w:val="28"/>
          <w:lang w:val="en-US"/>
        </w:rPr>
        <w:t xml:space="preserve"> // </w:t>
      </w:r>
      <w:r w:rsidRPr="00FD3A67">
        <w:rPr>
          <w:rFonts w:ascii="Times New Roman" w:hAnsi="Times New Roman" w:cs="Times New Roman"/>
          <w:sz w:val="28"/>
          <w:szCs w:val="28"/>
        </w:rPr>
        <w:t>Наука</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и</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техника</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rPr>
        <w:t>Казахстана</w:t>
      </w:r>
      <w:r w:rsidRPr="00FD3A67">
        <w:rPr>
          <w:rFonts w:ascii="Times New Roman" w:hAnsi="Times New Roman" w:cs="Times New Roman"/>
          <w:sz w:val="28"/>
          <w:szCs w:val="28"/>
          <w:lang w:val="en-US"/>
        </w:rPr>
        <w:t xml:space="preserve">, 2025. - № 2. – </w:t>
      </w:r>
      <w:r w:rsidRPr="00FD3A67">
        <w:rPr>
          <w:rFonts w:ascii="Times New Roman" w:hAnsi="Times New Roman" w:cs="Times New Roman"/>
          <w:sz w:val="28"/>
          <w:szCs w:val="28"/>
        </w:rPr>
        <w:t>С</w:t>
      </w:r>
      <w:r w:rsidRPr="00FD3A67">
        <w:rPr>
          <w:rFonts w:ascii="Times New Roman" w:hAnsi="Times New Roman" w:cs="Times New Roman"/>
          <w:sz w:val="28"/>
          <w:szCs w:val="28"/>
          <w:lang w:val="en-US"/>
        </w:rPr>
        <w:t xml:space="preserve">. </w:t>
      </w:r>
      <w:r w:rsidRPr="00FD3A67">
        <w:rPr>
          <w:rFonts w:ascii="Times New Roman" w:hAnsi="Times New Roman" w:cs="Times New Roman"/>
          <w:sz w:val="28"/>
          <w:szCs w:val="28"/>
          <w:lang w:val="kk-KZ"/>
        </w:rPr>
        <w:t xml:space="preserve">218-229 </w:t>
      </w:r>
      <w:r w:rsidRPr="00FD3A67">
        <w:rPr>
          <w:rFonts w:ascii="Times New Roman" w:hAnsi="Times New Roman" w:cs="Times New Roman"/>
          <w:sz w:val="28"/>
          <w:szCs w:val="28"/>
          <w:lang w:val="en-US"/>
        </w:rPr>
        <w:t>https://doi.org/10.48081/LKVG3705</w:t>
      </w:r>
    </w:p>
    <w:p w14:paraId="1218AA8E"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color w:val="000000"/>
          <w:sz w:val="28"/>
          <w:szCs w:val="28"/>
          <w:lang w:val="en-US"/>
        </w:rPr>
        <w:t>Shakor, Z. M. Thermogravimetric Analysis Integrated with Mathematical Methods and Artificial Neural Networks for Optimal Kinetic Modeling of Biomass Pyrolysis: A Review / Z. M. Shakor, Y. M. Tayib, A. A. AbdulRazak [</w:t>
      </w:r>
      <w:r w:rsidRPr="00FD3A67">
        <w:rPr>
          <w:rFonts w:ascii="Times New Roman" w:hAnsi="Times New Roman" w:cs="Times New Roman"/>
          <w:color w:val="000000"/>
          <w:sz w:val="28"/>
          <w:szCs w:val="28"/>
        </w:rPr>
        <w:t>и</w:t>
      </w:r>
      <w:r w:rsidRPr="00FD3A67">
        <w:rPr>
          <w:rFonts w:ascii="Times New Roman" w:hAnsi="Times New Roman" w:cs="Times New Roman"/>
          <w:color w:val="000000"/>
          <w:sz w:val="28"/>
          <w:szCs w:val="28"/>
          <w:lang w:val="en-US"/>
        </w:rPr>
        <w:t xml:space="preserve"> </w:t>
      </w:r>
      <w:r w:rsidRPr="00FD3A67">
        <w:rPr>
          <w:rFonts w:ascii="Times New Roman" w:hAnsi="Times New Roman" w:cs="Times New Roman"/>
          <w:color w:val="000000"/>
          <w:sz w:val="28"/>
          <w:szCs w:val="28"/>
        </w:rPr>
        <w:t>др</w:t>
      </w:r>
      <w:r w:rsidRPr="00FD3A67">
        <w:rPr>
          <w:rFonts w:ascii="Times New Roman" w:hAnsi="Times New Roman" w:cs="Times New Roman"/>
          <w:color w:val="000000"/>
          <w:sz w:val="28"/>
          <w:szCs w:val="28"/>
          <w:lang w:val="en-US"/>
        </w:rPr>
        <w:t>.] // ACS Omega. – 2025. – DOI: 10.1021/acsomega.5c02250.].</w:t>
      </w:r>
      <w:r w:rsidRPr="00FD3A67">
        <w:rPr>
          <w:rFonts w:ascii="Times New Roman" w:hAnsi="Times New Roman" w:cs="Times New Roman"/>
          <w:color w:val="000000"/>
          <w:sz w:val="28"/>
          <w:szCs w:val="28"/>
          <w:vertAlign w:val="superscript"/>
          <w:lang w:val="en-US"/>
        </w:rPr>
        <w:t xml:space="preserve"> </w:t>
      </w:r>
    </w:p>
    <w:p w14:paraId="5753B75E"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color w:val="000000"/>
          <w:sz w:val="28"/>
          <w:szCs w:val="28"/>
        </w:rPr>
        <w:t>Богомолов, А. Р. Термический анализ углей казахстанских месторождений / А. Р. Богомолов, И. Я. Петров, У. К. Жалмагамбетова [и др.] // Теплоэнергетика. – 2020. – № 3. – С. 1–9.</w:t>
      </w:r>
    </w:p>
    <w:p w14:paraId="41AE6A50"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color w:val="000000"/>
          <w:sz w:val="28"/>
          <w:szCs w:val="28"/>
        </w:rPr>
        <w:t>Жучков, В. И. Термодинамическое моделирование металлотермического восстановления бора / В. И. Жучков, И. Н. Кель, В. А. Салина [и др.] // Известия высших учебных заведений. Черная металлургия. – 2016. – № 11. – С. 7–14.</w:t>
      </w:r>
    </w:p>
    <w:p w14:paraId="5B315EBF"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 xml:space="preserve">Niu, Z. Y. A comparative study on thermal behavior of functional groups in coals with different ranks during low temperature pyrolysis / Z. Y. Niu, G. J. Liu, H. Yin [и др.] // Journal of Analytical and Applied Pyrolysis. – 2021. – Vol. 158. – Art. 105258. – DOI: 10.1016/j.jaap.2021.105258. – Режим доступа: </w:t>
      </w:r>
      <w:hyperlink r:id="rId120" w:history="1">
        <w:r w:rsidRPr="00FD3A67">
          <w:rPr>
            <w:rStyle w:val="af3"/>
            <w:rFonts w:ascii="Times New Roman" w:hAnsi="Times New Roman" w:cs="Times New Roman"/>
            <w:sz w:val="28"/>
            <w:szCs w:val="28"/>
            <w:lang w:val="en-US"/>
          </w:rPr>
          <w:t>https://doi.org/10.1016/j.jaap.2021.105258</w:t>
        </w:r>
      </w:hyperlink>
    </w:p>
    <w:p w14:paraId="100C9D81"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Kieush, L. Co-Pyrolysis of Biomass with Bituminous Coal in a Fixed-Bed Reactor for Biofuel and Bioreducing Agents Production / L. Kieush, A. Koveria, P. Sommersacher, S. Retschitzegger, N. Kienzl // Sustainability. – 2025. – Vol. 17, Iss. 17. – Art. 7654. – DOI: 10.3390/su17177654</w:t>
      </w:r>
    </w:p>
    <w:p w14:paraId="4F0328B7"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Аубакиров А.М.</w:t>
      </w:r>
      <w:r w:rsidRPr="00FD3A67">
        <w:rPr>
          <w:rFonts w:ascii="Times New Roman" w:hAnsi="Times New Roman" w:cs="Times New Roman"/>
          <w:sz w:val="28"/>
          <w:szCs w:val="28"/>
          <w:lang w:val="kk-KZ"/>
        </w:rPr>
        <w:t xml:space="preserve"> </w:t>
      </w:r>
      <w:r w:rsidRPr="00FD3A67">
        <w:rPr>
          <w:rFonts w:ascii="Times New Roman" w:hAnsi="Times New Roman" w:cs="Times New Roman"/>
          <w:sz w:val="28"/>
          <w:szCs w:val="28"/>
        </w:rPr>
        <w:t>, Калиакпаров А.Г.</w:t>
      </w:r>
      <w:r w:rsidRPr="00FD3A67">
        <w:rPr>
          <w:rFonts w:ascii="Times New Roman" w:hAnsi="Times New Roman" w:cs="Times New Roman"/>
          <w:sz w:val="28"/>
          <w:szCs w:val="28"/>
          <w:lang w:val="kk-KZ"/>
        </w:rPr>
        <w:t xml:space="preserve"> </w:t>
      </w:r>
      <w:r w:rsidRPr="00FD3A67">
        <w:rPr>
          <w:rFonts w:ascii="Times New Roman" w:hAnsi="Times New Roman" w:cs="Times New Roman"/>
          <w:sz w:val="28"/>
          <w:szCs w:val="28"/>
        </w:rPr>
        <w:t>, Толымбекова Л.Б.</w:t>
      </w:r>
      <w:r w:rsidRPr="00FD3A67">
        <w:rPr>
          <w:rFonts w:ascii="Times New Roman" w:hAnsi="Times New Roman" w:cs="Times New Roman"/>
          <w:sz w:val="28"/>
          <w:szCs w:val="28"/>
          <w:lang w:val="kk-KZ"/>
        </w:rPr>
        <w:t xml:space="preserve"> </w:t>
      </w:r>
      <w:r w:rsidRPr="00FD3A67">
        <w:rPr>
          <w:rFonts w:ascii="Times New Roman" w:hAnsi="Times New Roman" w:cs="Times New Roman"/>
          <w:sz w:val="28"/>
          <w:szCs w:val="28"/>
        </w:rPr>
        <w:t>, Капелюшин Ю.Е.</w:t>
      </w:r>
      <w:r w:rsidRPr="00FD3A67">
        <w:rPr>
          <w:rFonts w:ascii="Times New Roman" w:hAnsi="Times New Roman" w:cs="Times New Roman"/>
          <w:sz w:val="28"/>
          <w:szCs w:val="28"/>
          <w:lang w:val="kk-KZ"/>
        </w:rPr>
        <w:t xml:space="preserve"> </w:t>
      </w:r>
      <w:r w:rsidRPr="00FD3A67">
        <w:rPr>
          <w:rFonts w:ascii="Times New Roman" w:hAnsi="Times New Roman" w:cs="Times New Roman"/>
          <w:sz w:val="28"/>
          <w:szCs w:val="28"/>
        </w:rPr>
        <w:t>, Ким С.В. Анализ и оценка качества сырьевой базы для производства специальных видов кокса // Наука и техника Казахстана, 2022. – № 3. – С. 76-85</w:t>
      </w:r>
    </w:p>
    <w:p w14:paraId="473DDFED"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color w:val="000000"/>
          <w:sz w:val="28"/>
          <w:szCs w:val="28"/>
          <w:lang w:val="en-US"/>
        </w:rPr>
        <w:t xml:space="preserve">Aubakirov </w:t>
      </w:r>
      <w:r w:rsidRPr="00FD3A67">
        <w:rPr>
          <w:rFonts w:ascii="Times New Roman" w:hAnsi="Times New Roman" w:cs="Times New Roman"/>
          <w:color w:val="000000"/>
          <w:sz w:val="28"/>
          <w:szCs w:val="28"/>
        </w:rPr>
        <w:t>А</w:t>
      </w:r>
      <w:r w:rsidRPr="00FD3A67">
        <w:rPr>
          <w:rFonts w:ascii="Times New Roman" w:hAnsi="Times New Roman" w:cs="Times New Roman"/>
          <w:color w:val="000000"/>
          <w:sz w:val="28"/>
          <w:szCs w:val="28"/>
          <w:lang w:val="en-US"/>
        </w:rPr>
        <w:t>.</w:t>
      </w:r>
      <w:r w:rsidRPr="00FD3A67">
        <w:rPr>
          <w:rFonts w:ascii="Times New Roman" w:hAnsi="Times New Roman" w:cs="Times New Roman"/>
          <w:color w:val="000000"/>
          <w:sz w:val="28"/>
          <w:szCs w:val="28"/>
          <w:lang w:val="kk-KZ"/>
        </w:rPr>
        <w:t xml:space="preserve"> </w:t>
      </w:r>
      <w:r w:rsidRPr="00FD3A67">
        <w:rPr>
          <w:rFonts w:ascii="Times New Roman" w:hAnsi="Times New Roman" w:cs="Times New Roman"/>
          <w:color w:val="000000"/>
          <w:sz w:val="28"/>
          <w:szCs w:val="28"/>
        </w:rPr>
        <w:t>М</w:t>
      </w:r>
      <w:r w:rsidRPr="00FD3A67">
        <w:rPr>
          <w:rFonts w:ascii="Times New Roman" w:hAnsi="Times New Roman" w:cs="Times New Roman"/>
          <w:color w:val="000000"/>
          <w:sz w:val="28"/>
          <w:szCs w:val="28"/>
          <w:lang w:val="en-US"/>
        </w:rPr>
        <w:t>. , Tolymbekova L.</w:t>
      </w:r>
      <w:r w:rsidRPr="00FD3A67">
        <w:rPr>
          <w:rFonts w:ascii="Times New Roman" w:hAnsi="Times New Roman" w:cs="Times New Roman"/>
          <w:color w:val="000000"/>
          <w:sz w:val="28"/>
          <w:szCs w:val="28"/>
          <w:lang w:val="kk-KZ"/>
        </w:rPr>
        <w:t xml:space="preserve"> </w:t>
      </w:r>
      <w:r w:rsidRPr="00FD3A67">
        <w:rPr>
          <w:rFonts w:ascii="Times New Roman" w:hAnsi="Times New Roman" w:cs="Times New Roman"/>
          <w:color w:val="000000"/>
          <w:sz w:val="28"/>
          <w:szCs w:val="28"/>
          <w:lang w:val="en-US"/>
        </w:rPr>
        <w:t xml:space="preserve">B., Kaliakparov </w:t>
      </w:r>
      <w:r w:rsidRPr="00FD3A67">
        <w:rPr>
          <w:rFonts w:ascii="Times New Roman" w:hAnsi="Times New Roman" w:cs="Times New Roman"/>
          <w:color w:val="000000"/>
          <w:sz w:val="28"/>
          <w:szCs w:val="28"/>
        </w:rPr>
        <w:t>А</w:t>
      </w:r>
      <w:r w:rsidRPr="00FD3A67">
        <w:rPr>
          <w:rFonts w:ascii="Times New Roman" w:hAnsi="Times New Roman" w:cs="Times New Roman"/>
          <w:color w:val="000000"/>
          <w:sz w:val="28"/>
          <w:szCs w:val="28"/>
          <w:lang w:val="en-US"/>
        </w:rPr>
        <w:t>.</w:t>
      </w:r>
      <w:r w:rsidRPr="00FD3A67">
        <w:rPr>
          <w:rFonts w:ascii="Times New Roman" w:hAnsi="Times New Roman" w:cs="Times New Roman"/>
          <w:color w:val="000000"/>
          <w:sz w:val="28"/>
          <w:szCs w:val="28"/>
          <w:lang w:val="kk-KZ"/>
        </w:rPr>
        <w:t xml:space="preserve"> </w:t>
      </w:r>
      <w:r w:rsidRPr="00FD3A67">
        <w:rPr>
          <w:rFonts w:ascii="Times New Roman" w:hAnsi="Times New Roman" w:cs="Times New Roman"/>
          <w:color w:val="000000"/>
          <w:sz w:val="28"/>
          <w:szCs w:val="28"/>
          <w:lang w:val="en-US"/>
        </w:rPr>
        <w:t>G., Khoshnaw F., Kulumbaev N.</w:t>
      </w:r>
      <w:r w:rsidRPr="00FD3A67">
        <w:rPr>
          <w:rFonts w:ascii="Times New Roman" w:hAnsi="Times New Roman" w:cs="Times New Roman"/>
          <w:color w:val="000000"/>
          <w:sz w:val="28"/>
          <w:szCs w:val="28"/>
          <w:lang w:val="kk-KZ"/>
        </w:rPr>
        <w:t xml:space="preserve"> </w:t>
      </w:r>
      <w:r w:rsidRPr="00FD3A67">
        <w:rPr>
          <w:rFonts w:ascii="Times New Roman" w:hAnsi="Times New Roman" w:cs="Times New Roman"/>
          <w:color w:val="000000"/>
          <w:sz w:val="28"/>
          <w:szCs w:val="28"/>
          <w:lang w:val="en-US"/>
        </w:rPr>
        <w:t xml:space="preserve">K. Production of special coke from low-caking coals used in the ferroalloy industry // </w:t>
      </w:r>
      <w:r w:rsidRPr="00FD3A67">
        <w:rPr>
          <w:rFonts w:ascii="Times New Roman" w:hAnsi="Times New Roman" w:cs="Times New Roman"/>
          <w:color w:val="000000"/>
          <w:sz w:val="28"/>
          <w:szCs w:val="28"/>
        </w:rPr>
        <w:t>Наука</w:t>
      </w:r>
      <w:r w:rsidRPr="00FD3A67">
        <w:rPr>
          <w:rFonts w:ascii="Times New Roman" w:hAnsi="Times New Roman" w:cs="Times New Roman"/>
          <w:color w:val="000000"/>
          <w:sz w:val="28"/>
          <w:szCs w:val="28"/>
          <w:lang w:val="en-US"/>
        </w:rPr>
        <w:t xml:space="preserve"> </w:t>
      </w:r>
      <w:r w:rsidRPr="00FD3A67">
        <w:rPr>
          <w:rFonts w:ascii="Times New Roman" w:hAnsi="Times New Roman" w:cs="Times New Roman"/>
          <w:color w:val="000000"/>
          <w:sz w:val="28"/>
          <w:szCs w:val="28"/>
        </w:rPr>
        <w:t>и</w:t>
      </w:r>
      <w:r w:rsidRPr="00FD3A67">
        <w:rPr>
          <w:rFonts w:ascii="Times New Roman" w:hAnsi="Times New Roman" w:cs="Times New Roman"/>
          <w:color w:val="000000"/>
          <w:sz w:val="28"/>
          <w:szCs w:val="28"/>
          <w:lang w:val="en-US"/>
        </w:rPr>
        <w:t xml:space="preserve"> </w:t>
      </w:r>
      <w:r w:rsidRPr="00FD3A67">
        <w:rPr>
          <w:rFonts w:ascii="Times New Roman" w:hAnsi="Times New Roman" w:cs="Times New Roman"/>
          <w:color w:val="000000"/>
          <w:sz w:val="28"/>
          <w:szCs w:val="28"/>
        </w:rPr>
        <w:t>техника</w:t>
      </w:r>
      <w:r w:rsidRPr="00FD3A67">
        <w:rPr>
          <w:rFonts w:ascii="Times New Roman" w:hAnsi="Times New Roman" w:cs="Times New Roman"/>
          <w:color w:val="000000"/>
          <w:sz w:val="28"/>
          <w:szCs w:val="28"/>
          <w:lang w:val="en-US"/>
        </w:rPr>
        <w:t xml:space="preserve"> </w:t>
      </w:r>
      <w:r w:rsidRPr="00FD3A67">
        <w:rPr>
          <w:rFonts w:ascii="Times New Roman" w:hAnsi="Times New Roman" w:cs="Times New Roman"/>
          <w:color w:val="000000"/>
          <w:sz w:val="28"/>
          <w:szCs w:val="28"/>
        </w:rPr>
        <w:t>Казахстана</w:t>
      </w:r>
      <w:r w:rsidRPr="00FD3A67">
        <w:rPr>
          <w:rFonts w:ascii="Times New Roman" w:hAnsi="Times New Roman" w:cs="Times New Roman"/>
          <w:color w:val="000000"/>
          <w:sz w:val="28"/>
          <w:szCs w:val="28"/>
          <w:lang w:val="en-US"/>
        </w:rPr>
        <w:t xml:space="preserve">, 2024. - № 1. – </w:t>
      </w:r>
      <w:r w:rsidRPr="00FD3A67">
        <w:rPr>
          <w:rFonts w:ascii="Times New Roman" w:hAnsi="Times New Roman" w:cs="Times New Roman"/>
          <w:color w:val="000000"/>
          <w:sz w:val="28"/>
          <w:szCs w:val="28"/>
        </w:rPr>
        <w:t>С</w:t>
      </w:r>
      <w:r w:rsidRPr="00FD3A67">
        <w:rPr>
          <w:rFonts w:ascii="Times New Roman" w:hAnsi="Times New Roman" w:cs="Times New Roman"/>
          <w:color w:val="000000"/>
          <w:sz w:val="28"/>
          <w:szCs w:val="28"/>
          <w:lang w:val="en-US"/>
        </w:rPr>
        <w:t>. 138-149 https://doi.org/10.48081/LDCU7796</w:t>
      </w:r>
    </w:p>
    <w:p w14:paraId="2BC47312" w14:textId="73FF983A" w:rsidR="004B41D0" w:rsidRPr="00B967E3"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color w:val="000000"/>
          <w:sz w:val="28"/>
          <w:szCs w:val="28"/>
        </w:rPr>
        <w:lastRenderedPageBreak/>
        <w:t>Аубакиров А.М., Толымбекова Л.Б., Жунусов А.К., Абдрахманов Е.С., Калиакпаров А.Г. Способ получения спецкокса // Патент на изобретение</w:t>
      </w:r>
      <w:r w:rsidR="00B967E3">
        <w:rPr>
          <w:rFonts w:ascii="Times New Roman" w:hAnsi="Times New Roman" w:cs="Times New Roman"/>
          <w:color w:val="000000"/>
          <w:sz w:val="28"/>
          <w:szCs w:val="28"/>
        </w:rPr>
        <w:t xml:space="preserve"> РК</w:t>
      </w:r>
      <w:r w:rsidRPr="00FD3A67">
        <w:rPr>
          <w:rFonts w:ascii="Times New Roman" w:hAnsi="Times New Roman" w:cs="Times New Roman"/>
          <w:color w:val="000000"/>
          <w:sz w:val="28"/>
          <w:szCs w:val="28"/>
        </w:rPr>
        <w:t xml:space="preserve"> </w:t>
      </w:r>
      <w:r w:rsidR="00B967E3">
        <w:rPr>
          <w:rFonts w:ascii="Times New Roman" w:hAnsi="Times New Roman" w:cs="Times New Roman"/>
          <w:bCs/>
          <w:sz w:val="28"/>
          <w:szCs w:val="28"/>
          <w:lang w:val="kk-KZ"/>
        </w:rPr>
        <w:t xml:space="preserve">№ </w:t>
      </w:r>
      <w:r w:rsidR="00B967E3" w:rsidRPr="00DA6A52">
        <w:rPr>
          <w:rFonts w:ascii="Times New Roman" w:hAnsi="Times New Roman" w:cs="Times New Roman"/>
          <w:bCs/>
          <w:sz w:val="28"/>
          <w:szCs w:val="28"/>
        </w:rPr>
        <w:t>37429</w:t>
      </w:r>
      <w:r w:rsidR="00B967E3">
        <w:rPr>
          <w:rFonts w:ascii="Times New Roman" w:hAnsi="Times New Roman" w:cs="Times New Roman"/>
          <w:bCs/>
          <w:sz w:val="28"/>
          <w:szCs w:val="28"/>
        </w:rPr>
        <w:t xml:space="preserve">. </w:t>
      </w:r>
      <w:r w:rsidRPr="00FD3A67">
        <w:rPr>
          <w:rFonts w:ascii="Times New Roman" w:hAnsi="Times New Roman" w:cs="Times New Roman"/>
          <w:color w:val="000000"/>
          <w:sz w:val="28"/>
          <w:szCs w:val="28"/>
        </w:rPr>
        <w:t>С10В57/04 (2006.01). – заявл</w:t>
      </w:r>
      <w:r w:rsidR="00B967E3">
        <w:rPr>
          <w:rFonts w:ascii="Times New Roman" w:hAnsi="Times New Roman" w:cs="Times New Roman"/>
          <w:color w:val="000000"/>
          <w:sz w:val="28"/>
          <w:szCs w:val="28"/>
        </w:rPr>
        <w:t>.</w:t>
      </w:r>
      <w:r w:rsidRPr="00FD3A67">
        <w:rPr>
          <w:rFonts w:ascii="Times New Roman" w:hAnsi="Times New Roman" w:cs="Times New Roman"/>
          <w:color w:val="000000"/>
          <w:sz w:val="28"/>
          <w:szCs w:val="28"/>
        </w:rPr>
        <w:t xml:space="preserve"> </w:t>
      </w:r>
      <w:r w:rsidR="00B967E3" w:rsidRPr="00FD3A67">
        <w:rPr>
          <w:rFonts w:ascii="Times New Roman" w:hAnsi="Times New Roman" w:cs="Times New Roman"/>
          <w:color w:val="000000"/>
          <w:sz w:val="28"/>
          <w:szCs w:val="28"/>
        </w:rPr>
        <w:t>2024/0462.1</w:t>
      </w:r>
      <w:r w:rsidRPr="00FD3A67">
        <w:rPr>
          <w:rFonts w:ascii="Times New Roman" w:hAnsi="Times New Roman" w:cs="Times New Roman"/>
          <w:color w:val="000000"/>
          <w:sz w:val="28"/>
          <w:szCs w:val="28"/>
        </w:rPr>
        <w:t>; опубл 11.07.2025., бюл. № 28</w:t>
      </w:r>
    </w:p>
    <w:p w14:paraId="2A7F4990"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color w:val="000000"/>
          <w:sz w:val="28"/>
          <w:szCs w:val="28"/>
        </w:rPr>
        <w:t>Фиалков А.С. Формирование структуры и свойств углеграфитовых материалов. М.: Металлургия, 1965. – 288 с.</w:t>
      </w:r>
    </w:p>
    <w:p w14:paraId="7035F2D9"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color w:val="000000"/>
          <w:sz w:val="28"/>
          <w:szCs w:val="28"/>
        </w:rPr>
        <w:t>Рид С.Лж.Б. Электронно-зондовый микроанализ и растровая электронная микроскопия в геологии – М.: Техносфера, 2008. – 232 с.</w:t>
      </w:r>
    </w:p>
    <w:p w14:paraId="60B2715B"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color w:val="000000"/>
          <w:sz w:val="28"/>
          <w:szCs w:val="28"/>
        </w:rPr>
        <w:t>Гоулдстейн Дж., Ньюбери Д., Эчлин П., Джой Д., Фиори Ч., Лифшин Э. Растровая электронная микроскопия и рентгеновский микроанализ: в 2-х</w:t>
      </w:r>
      <w:r w:rsidRPr="00FD3A67">
        <w:rPr>
          <w:rFonts w:ascii="Times New Roman" w:hAnsi="Times New Roman" w:cs="Times New Roman"/>
          <w:color w:val="000000"/>
          <w:sz w:val="28"/>
          <w:szCs w:val="28"/>
        </w:rPr>
        <w:br/>
        <w:t>книгах. – М.: Мир, 1984</w:t>
      </w:r>
    </w:p>
    <w:p w14:paraId="38B39A15"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color w:val="000000"/>
          <w:sz w:val="28"/>
          <w:szCs w:val="28"/>
        </w:rPr>
        <w:t>Тас-оол Л.Х., Янчат Н.Н., Чоксум Ж.Э. Алюмосиликатные микросферы зольных уносов теплоэлектростанции г. Кызыла // Вестник Тувинского государственного университета. – №.3 – 2012. – С. 33-37</w:t>
      </w:r>
    </w:p>
    <w:p w14:paraId="5D2AF24A"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color w:val="000000"/>
          <w:sz w:val="28"/>
          <w:szCs w:val="28"/>
        </w:rPr>
        <w:t>Макаров Г.Н., Житов Б.Н., Шашкова Т.Д., и др. Предварительная термическая подготовка углей для коксования. // Кокс и химия. 1957. – №4. – С.12-17</w:t>
      </w:r>
    </w:p>
    <w:p w14:paraId="539DF8D8"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color w:val="000000"/>
          <w:sz w:val="28"/>
          <w:szCs w:val="28"/>
          <w:lang w:val="en-US"/>
        </w:rPr>
      </w:pPr>
      <w:r w:rsidRPr="00FD3A67">
        <w:rPr>
          <w:rFonts w:ascii="Times New Roman" w:hAnsi="Times New Roman" w:cs="Times New Roman"/>
          <w:color w:val="000000"/>
          <w:sz w:val="28"/>
          <w:szCs w:val="28"/>
          <w:lang w:val="en-CA"/>
        </w:rPr>
        <w:t>Aubakirov</w:t>
      </w:r>
      <w:r w:rsidRPr="00FD3A67">
        <w:rPr>
          <w:rFonts w:ascii="Times New Roman" w:hAnsi="Times New Roman" w:cs="Times New Roman"/>
          <w:color w:val="000000"/>
          <w:sz w:val="28"/>
          <w:szCs w:val="28"/>
          <w:lang w:val="en-US"/>
        </w:rPr>
        <w:t xml:space="preserve"> </w:t>
      </w:r>
      <w:r w:rsidRPr="00FD3A67">
        <w:rPr>
          <w:rFonts w:ascii="Times New Roman" w:hAnsi="Times New Roman" w:cs="Times New Roman"/>
          <w:color w:val="000000"/>
          <w:sz w:val="28"/>
          <w:szCs w:val="28"/>
        </w:rPr>
        <w:t>А</w:t>
      </w:r>
      <w:r w:rsidRPr="00FD3A67">
        <w:rPr>
          <w:rFonts w:ascii="Times New Roman" w:hAnsi="Times New Roman" w:cs="Times New Roman"/>
          <w:color w:val="000000"/>
          <w:sz w:val="28"/>
          <w:szCs w:val="28"/>
          <w:lang w:val="en-US"/>
        </w:rPr>
        <w:t>.</w:t>
      </w:r>
      <w:r w:rsidRPr="00FD3A67">
        <w:rPr>
          <w:rFonts w:ascii="Times New Roman" w:hAnsi="Times New Roman" w:cs="Times New Roman"/>
          <w:color w:val="000000"/>
          <w:sz w:val="28"/>
          <w:szCs w:val="28"/>
        </w:rPr>
        <w:t>М</w:t>
      </w:r>
      <w:r w:rsidRPr="00FD3A67">
        <w:rPr>
          <w:rFonts w:ascii="Times New Roman" w:hAnsi="Times New Roman" w:cs="Times New Roman"/>
          <w:color w:val="000000"/>
          <w:sz w:val="28"/>
          <w:szCs w:val="28"/>
          <w:lang w:val="en-US"/>
        </w:rPr>
        <w:t xml:space="preserve">. </w:t>
      </w:r>
      <w:r w:rsidRPr="00FD3A67">
        <w:rPr>
          <w:rFonts w:ascii="Times New Roman" w:hAnsi="Times New Roman" w:cs="Times New Roman"/>
          <w:color w:val="000000"/>
          <w:sz w:val="28"/>
          <w:szCs w:val="28"/>
          <w:lang w:val="en-CA"/>
        </w:rPr>
        <w:t>, Tolymbekova</w:t>
      </w:r>
      <w:r w:rsidRPr="00FD3A67">
        <w:rPr>
          <w:rFonts w:ascii="Times New Roman" w:hAnsi="Times New Roman" w:cs="Times New Roman"/>
          <w:color w:val="000000"/>
          <w:sz w:val="28"/>
          <w:szCs w:val="28"/>
          <w:lang w:val="en-US"/>
        </w:rPr>
        <w:t xml:space="preserve"> L.</w:t>
      </w:r>
      <w:r w:rsidRPr="00FD3A67">
        <w:rPr>
          <w:rFonts w:ascii="Times New Roman" w:hAnsi="Times New Roman" w:cs="Times New Roman"/>
          <w:color w:val="000000"/>
          <w:sz w:val="28"/>
          <w:szCs w:val="28"/>
          <w:lang w:val="en-CA"/>
        </w:rPr>
        <w:t xml:space="preserve">B., Kaliakparov </w:t>
      </w:r>
      <w:r w:rsidRPr="00FD3A67">
        <w:rPr>
          <w:rFonts w:ascii="Times New Roman" w:hAnsi="Times New Roman" w:cs="Times New Roman"/>
          <w:color w:val="000000"/>
          <w:sz w:val="28"/>
          <w:szCs w:val="28"/>
        </w:rPr>
        <w:t>А</w:t>
      </w:r>
      <w:r w:rsidRPr="00FD3A67">
        <w:rPr>
          <w:rFonts w:ascii="Times New Roman" w:hAnsi="Times New Roman" w:cs="Times New Roman"/>
          <w:color w:val="000000"/>
          <w:sz w:val="28"/>
          <w:szCs w:val="28"/>
          <w:lang w:val="en-US"/>
        </w:rPr>
        <w:t>.</w:t>
      </w:r>
      <w:r w:rsidRPr="00FD3A67">
        <w:rPr>
          <w:rFonts w:ascii="Times New Roman" w:hAnsi="Times New Roman" w:cs="Times New Roman"/>
          <w:color w:val="000000"/>
          <w:sz w:val="28"/>
          <w:szCs w:val="28"/>
          <w:lang w:val="en-CA"/>
        </w:rPr>
        <w:t xml:space="preserve">G., Kh. B. Temirtas, Khoshnaw F. </w:t>
      </w:r>
      <w:r w:rsidRPr="00FD3A67">
        <w:rPr>
          <w:rFonts w:ascii="Times New Roman" w:hAnsi="Times New Roman" w:cs="Times New Roman"/>
          <w:color w:val="000000"/>
          <w:sz w:val="28"/>
          <w:szCs w:val="28"/>
          <w:lang w:val="en-US"/>
        </w:rPr>
        <w:t xml:space="preserve">Research of moisture capacity and the process of water saturation of a special coke // </w:t>
      </w:r>
      <w:r w:rsidRPr="00FD3A67">
        <w:rPr>
          <w:rFonts w:ascii="Times New Roman" w:hAnsi="Times New Roman" w:cs="Times New Roman"/>
          <w:color w:val="000000"/>
          <w:sz w:val="28"/>
          <w:szCs w:val="28"/>
        </w:rPr>
        <w:t>Наука</w:t>
      </w:r>
      <w:r w:rsidRPr="00FD3A67">
        <w:rPr>
          <w:rFonts w:ascii="Times New Roman" w:hAnsi="Times New Roman" w:cs="Times New Roman"/>
          <w:color w:val="000000"/>
          <w:sz w:val="28"/>
          <w:szCs w:val="28"/>
          <w:lang w:val="en-US"/>
        </w:rPr>
        <w:t xml:space="preserve"> </w:t>
      </w:r>
      <w:r w:rsidRPr="00FD3A67">
        <w:rPr>
          <w:rFonts w:ascii="Times New Roman" w:hAnsi="Times New Roman" w:cs="Times New Roman"/>
          <w:color w:val="000000"/>
          <w:sz w:val="28"/>
          <w:szCs w:val="28"/>
        </w:rPr>
        <w:t>и</w:t>
      </w:r>
      <w:r w:rsidRPr="00FD3A67">
        <w:rPr>
          <w:rFonts w:ascii="Times New Roman" w:hAnsi="Times New Roman" w:cs="Times New Roman"/>
          <w:color w:val="000000"/>
          <w:sz w:val="28"/>
          <w:szCs w:val="28"/>
          <w:lang w:val="en-US"/>
        </w:rPr>
        <w:t xml:space="preserve"> </w:t>
      </w:r>
      <w:r w:rsidRPr="00FD3A67">
        <w:rPr>
          <w:rFonts w:ascii="Times New Roman" w:hAnsi="Times New Roman" w:cs="Times New Roman"/>
          <w:color w:val="000000"/>
          <w:sz w:val="28"/>
          <w:szCs w:val="28"/>
        </w:rPr>
        <w:t>техника</w:t>
      </w:r>
      <w:r w:rsidRPr="00FD3A67">
        <w:rPr>
          <w:rFonts w:ascii="Times New Roman" w:hAnsi="Times New Roman" w:cs="Times New Roman"/>
          <w:color w:val="000000"/>
          <w:sz w:val="28"/>
          <w:szCs w:val="28"/>
          <w:lang w:val="en-US"/>
        </w:rPr>
        <w:t xml:space="preserve"> </w:t>
      </w:r>
      <w:r w:rsidRPr="00FD3A67">
        <w:rPr>
          <w:rFonts w:ascii="Times New Roman" w:hAnsi="Times New Roman" w:cs="Times New Roman"/>
          <w:color w:val="000000"/>
          <w:sz w:val="28"/>
          <w:szCs w:val="28"/>
        </w:rPr>
        <w:t>Казахстана</w:t>
      </w:r>
      <w:r w:rsidRPr="00FD3A67">
        <w:rPr>
          <w:rFonts w:ascii="Times New Roman" w:hAnsi="Times New Roman" w:cs="Times New Roman"/>
          <w:color w:val="000000"/>
          <w:sz w:val="28"/>
          <w:szCs w:val="28"/>
          <w:lang w:val="en-US"/>
        </w:rPr>
        <w:t xml:space="preserve">, 2024. - № 2. – </w:t>
      </w:r>
      <w:r w:rsidRPr="00FD3A67">
        <w:rPr>
          <w:rFonts w:ascii="Times New Roman" w:hAnsi="Times New Roman" w:cs="Times New Roman"/>
          <w:color w:val="000000"/>
          <w:sz w:val="28"/>
          <w:szCs w:val="28"/>
        </w:rPr>
        <w:t>С</w:t>
      </w:r>
      <w:r w:rsidRPr="00FD3A67">
        <w:rPr>
          <w:rFonts w:ascii="Times New Roman" w:hAnsi="Times New Roman" w:cs="Times New Roman"/>
          <w:color w:val="000000"/>
          <w:sz w:val="28"/>
          <w:szCs w:val="28"/>
          <w:lang w:val="en-US"/>
        </w:rPr>
        <w:t xml:space="preserve">. 131-141 https://doi.org/10.48081/RKRP8312 </w:t>
      </w:r>
    </w:p>
    <w:p w14:paraId="6E6048E3"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eastAsia="Times New Roman" w:hAnsi="Times New Roman" w:cs="Times New Roman"/>
          <w:color w:val="000000"/>
          <w:sz w:val="28"/>
          <w:szCs w:val="28"/>
          <w:lang w:val="en-CA"/>
        </w:rPr>
        <w:t>Aubakirov A.M.,</w:t>
      </w:r>
      <w:r w:rsidRPr="00FD3A67">
        <w:rPr>
          <w:rFonts w:ascii="Times New Roman" w:eastAsia="Times New Roman" w:hAnsi="Times New Roman" w:cs="Times New Roman"/>
          <w:color w:val="000000"/>
          <w:sz w:val="28"/>
          <w:szCs w:val="28"/>
          <w:lang w:val="en-US"/>
        </w:rPr>
        <w:t xml:space="preserve"> </w:t>
      </w:r>
      <w:r w:rsidRPr="00FD3A67">
        <w:rPr>
          <w:rFonts w:ascii="Times New Roman" w:eastAsia="Times New Roman" w:hAnsi="Times New Roman" w:cs="Times New Roman"/>
          <w:color w:val="000000"/>
          <w:sz w:val="28"/>
          <w:szCs w:val="28"/>
          <w:lang w:val="en-CA"/>
        </w:rPr>
        <w:t>Kaliakparov A.G.,</w:t>
      </w:r>
      <w:r w:rsidRPr="00FD3A67">
        <w:rPr>
          <w:rFonts w:ascii="Times New Roman" w:eastAsia="Times New Roman" w:hAnsi="Times New Roman" w:cs="Times New Roman"/>
          <w:color w:val="000000"/>
          <w:sz w:val="28"/>
          <w:szCs w:val="28"/>
          <w:lang w:val="en-US"/>
        </w:rPr>
        <w:t xml:space="preserve"> </w:t>
      </w:r>
      <w:r w:rsidRPr="00FD3A67">
        <w:rPr>
          <w:rFonts w:ascii="Times New Roman" w:eastAsia="Times New Roman" w:hAnsi="Times New Roman" w:cs="Times New Roman"/>
          <w:color w:val="000000"/>
          <w:sz w:val="28"/>
          <w:szCs w:val="28"/>
          <w:lang w:val="en-CA"/>
        </w:rPr>
        <w:t>Tolymbekova L.B.</w:t>
      </w:r>
      <w:r w:rsidRPr="00FD3A67">
        <w:rPr>
          <w:rFonts w:ascii="Times New Roman" w:eastAsia="Times New Roman" w:hAnsi="Times New Roman" w:cs="Times New Roman"/>
          <w:color w:val="000000"/>
          <w:sz w:val="28"/>
          <w:szCs w:val="28"/>
          <w:lang w:val="en-US"/>
        </w:rPr>
        <w:t xml:space="preserve"> Determination of the quality of special coke as a result of heat treatment of coal from the Shubarkol field // Complex Use of Mineral Resources, 2023. - 326(3): - </w:t>
      </w:r>
      <w:r w:rsidRPr="00FD3A67">
        <w:rPr>
          <w:rFonts w:ascii="Times New Roman" w:eastAsia="Aptos" w:hAnsi="Times New Roman" w:cs="Times New Roman"/>
          <w:color w:val="000000"/>
          <w:sz w:val="28"/>
          <w:szCs w:val="28"/>
          <w:lang w:val="en-US"/>
        </w:rPr>
        <w:t xml:space="preserve">pp. </w:t>
      </w:r>
      <w:r w:rsidRPr="00FD3A67">
        <w:rPr>
          <w:rFonts w:ascii="Times New Roman" w:eastAsia="Times New Roman" w:hAnsi="Times New Roman" w:cs="Times New Roman"/>
          <w:color w:val="000000"/>
          <w:sz w:val="28"/>
          <w:szCs w:val="28"/>
          <w:lang w:val="en-US"/>
        </w:rPr>
        <w:t xml:space="preserve">96-106 </w:t>
      </w:r>
      <w:r w:rsidRPr="00FD3A67">
        <w:rPr>
          <w:rFonts w:ascii="Times New Roman" w:eastAsia="Aptos" w:hAnsi="Times New Roman" w:cs="Times New Roman"/>
          <w:color w:val="000000"/>
          <w:sz w:val="28"/>
          <w:szCs w:val="28"/>
          <w:lang w:val="en-US"/>
        </w:rPr>
        <w:t xml:space="preserve">. </w:t>
      </w:r>
      <w:hyperlink r:id="rId121" w:history="1">
        <w:r w:rsidRPr="00FD3A67">
          <w:rPr>
            <w:rFonts w:ascii="Times New Roman" w:eastAsia="Aptos" w:hAnsi="Times New Roman" w:cs="Times New Roman"/>
            <w:color w:val="000000"/>
            <w:sz w:val="28"/>
            <w:szCs w:val="28"/>
            <w:u w:val="single"/>
            <w:lang w:val="en-US"/>
          </w:rPr>
          <w:t>https://doi.org/</w:t>
        </w:r>
      </w:hyperlink>
      <w:hyperlink r:id="rId122" w:history="1">
        <w:r w:rsidRPr="00FD3A67">
          <w:rPr>
            <w:rFonts w:ascii="Times New Roman" w:eastAsia="Times New Roman" w:hAnsi="Times New Roman" w:cs="Times New Roman"/>
            <w:color w:val="000000"/>
            <w:sz w:val="28"/>
            <w:szCs w:val="28"/>
            <w:u w:val="single"/>
            <w:lang w:val="en-US"/>
          </w:rPr>
          <w:t>10.31643/2023/6445.33</w:t>
        </w:r>
      </w:hyperlink>
    </w:p>
    <w:p w14:paraId="7ED9252C"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eastAsia="Aptos" w:hAnsi="Times New Roman" w:cs="Times New Roman"/>
          <w:color w:val="000000"/>
          <w:sz w:val="28"/>
          <w:szCs w:val="28"/>
          <w:lang w:val="en-CA"/>
        </w:rPr>
        <w:t>Strakhov</w:t>
      </w:r>
      <w:r w:rsidRPr="00FD3A67">
        <w:rPr>
          <w:rFonts w:ascii="Times New Roman" w:eastAsia="Aptos" w:hAnsi="Times New Roman" w:cs="Times New Roman"/>
          <w:color w:val="000000"/>
          <w:sz w:val="28"/>
          <w:szCs w:val="28"/>
          <w:lang w:val="en-US"/>
        </w:rPr>
        <w:t xml:space="preserve"> </w:t>
      </w:r>
      <w:r w:rsidRPr="00FD3A67">
        <w:rPr>
          <w:rFonts w:ascii="Times New Roman" w:eastAsia="Aptos" w:hAnsi="Times New Roman" w:cs="Times New Roman"/>
          <w:color w:val="000000"/>
          <w:sz w:val="28"/>
          <w:szCs w:val="28"/>
          <w:lang w:val="en-CA"/>
        </w:rPr>
        <w:t>V. M. , Kaliakparov</w:t>
      </w:r>
      <w:r w:rsidRPr="00FD3A67">
        <w:rPr>
          <w:rFonts w:ascii="Times New Roman" w:eastAsia="Aptos" w:hAnsi="Times New Roman" w:cs="Times New Roman"/>
          <w:color w:val="000000"/>
          <w:sz w:val="28"/>
          <w:szCs w:val="28"/>
          <w:lang w:val="en-US"/>
        </w:rPr>
        <w:t xml:space="preserve"> </w:t>
      </w:r>
      <w:r w:rsidRPr="00FD3A67">
        <w:rPr>
          <w:rFonts w:ascii="Times New Roman" w:eastAsia="Aptos" w:hAnsi="Times New Roman" w:cs="Times New Roman"/>
          <w:color w:val="000000"/>
          <w:sz w:val="28"/>
          <w:szCs w:val="28"/>
          <w:lang w:val="en-CA"/>
        </w:rPr>
        <w:t>A.G. ,</w:t>
      </w:r>
      <w:r w:rsidRPr="00FD3A67">
        <w:rPr>
          <w:rFonts w:ascii="Times New Roman" w:eastAsia="Aptos" w:hAnsi="Times New Roman" w:cs="Times New Roman"/>
          <w:color w:val="000000"/>
          <w:sz w:val="28"/>
          <w:szCs w:val="28"/>
          <w:lang w:val="en-US"/>
        </w:rPr>
        <w:t xml:space="preserve"> </w:t>
      </w:r>
      <w:r w:rsidRPr="00FD3A67">
        <w:rPr>
          <w:rFonts w:ascii="Times New Roman" w:eastAsia="Aptos" w:hAnsi="Times New Roman" w:cs="Times New Roman"/>
          <w:color w:val="000000"/>
          <w:sz w:val="28"/>
          <w:szCs w:val="28"/>
          <w:lang w:val="en-CA"/>
        </w:rPr>
        <w:t>Panfilov</w:t>
      </w:r>
      <w:r w:rsidRPr="00FD3A67">
        <w:rPr>
          <w:rFonts w:ascii="Times New Roman" w:eastAsia="Aptos" w:hAnsi="Times New Roman" w:cs="Times New Roman"/>
          <w:color w:val="000000"/>
          <w:sz w:val="28"/>
          <w:szCs w:val="28"/>
          <w:lang w:val="en-US"/>
        </w:rPr>
        <w:t xml:space="preserve"> </w:t>
      </w:r>
      <w:r w:rsidRPr="00FD3A67">
        <w:rPr>
          <w:rFonts w:ascii="Times New Roman" w:eastAsia="Aptos" w:hAnsi="Times New Roman" w:cs="Times New Roman"/>
          <w:color w:val="000000"/>
          <w:sz w:val="28"/>
          <w:szCs w:val="28"/>
          <w:lang w:val="en-CA"/>
        </w:rPr>
        <w:t>V. P. ,</w:t>
      </w:r>
      <w:r w:rsidRPr="00FD3A67">
        <w:rPr>
          <w:rFonts w:ascii="Times New Roman" w:eastAsia="Aptos" w:hAnsi="Times New Roman" w:cs="Times New Roman"/>
          <w:color w:val="000000"/>
          <w:sz w:val="28"/>
          <w:szCs w:val="28"/>
          <w:lang w:val="en-US"/>
        </w:rPr>
        <w:t xml:space="preserve"> </w:t>
      </w:r>
      <w:r w:rsidRPr="00FD3A67">
        <w:rPr>
          <w:rFonts w:ascii="Times New Roman" w:eastAsia="Aptos" w:hAnsi="Times New Roman" w:cs="Times New Roman"/>
          <w:color w:val="000000"/>
          <w:sz w:val="28"/>
          <w:szCs w:val="28"/>
          <w:lang w:val="en-CA"/>
        </w:rPr>
        <w:t>Imanbaev</w:t>
      </w:r>
      <w:r w:rsidRPr="00FD3A67">
        <w:rPr>
          <w:rFonts w:ascii="Times New Roman" w:eastAsia="Aptos" w:hAnsi="Times New Roman" w:cs="Times New Roman"/>
          <w:color w:val="000000"/>
          <w:sz w:val="28"/>
          <w:szCs w:val="28"/>
          <w:lang w:val="en-US"/>
        </w:rPr>
        <w:t xml:space="preserve"> </w:t>
      </w:r>
      <w:r w:rsidRPr="00FD3A67">
        <w:rPr>
          <w:rFonts w:ascii="Times New Roman" w:eastAsia="Aptos" w:hAnsi="Times New Roman" w:cs="Times New Roman"/>
          <w:color w:val="000000"/>
          <w:sz w:val="28"/>
          <w:szCs w:val="28"/>
          <w:lang w:val="en-CA"/>
        </w:rPr>
        <w:t xml:space="preserve">S. Sh., Aubakirov A.M. </w:t>
      </w:r>
      <w:r w:rsidRPr="00FD3A67">
        <w:rPr>
          <w:rFonts w:ascii="Times New Roman" w:eastAsia="Aptos" w:hAnsi="Times New Roman" w:cs="Times New Roman"/>
          <w:color w:val="000000"/>
          <w:sz w:val="28"/>
          <w:szCs w:val="28"/>
          <w:lang w:val="en-US"/>
        </w:rPr>
        <w:t xml:space="preserve">Coke Quality in Medium-Temperature Coking of Fractionated Long-Flame Coal // Coke and Chemistry, 2022, - Vol. 65. - No. 8. - Pp. 316–334. </w:t>
      </w:r>
      <w:hyperlink r:id="rId123" w:history="1">
        <w:r w:rsidRPr="00FD3A67">
          <w:rPr>
            <w:rFonts w:ascii="Times New Roman" w:eastAsia="Aptos" w:hAnsi="Times New Roman" w:cs="Times New Roman"/>
            <w:color w:val="000000"/>
            <w:sz w:val="28"/>
            <w:szCs w:val="28"/>
            <w:u w:val="single"/>
            <w:lang w:val="en-US"/>
          </w:rPr>
          <w:t>https://doi.org/10.3103/S1068364X22080051</w:t>
        </w:r>
      </w:hyperlink>
    </w:p>
    <w:p w14:paraId="6B73FACC"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 xml:space="preserve">Калиакпаров А.Г., Никитин Г.М. Влияние летучих компонентов твердого топлива на процесс твердофазного восстановаления железа / Сб. «Коплексное использование минерального сырья». Алматы. 1994. №2. С. 84-86. </w:t>
      </w:r>
    </w:p>
    <w:p w14:paraId="5B696103"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Волынкина Е.П., Страхов В.М. Исследование процессов термического разложения и горения пылеугольного тполива для доменных печей // Кокс и химия. 2003. №9. С.30-35</w:t>
      </w:r>
    </w:p>
    <w:p w14:paraId="74BBA87F"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color w:val="000000"/>
          <w:sz w:val="28"/>
          <w:szCs w:val="28"/>
        </w:rPr>
        <w:t>Жучков В.И., Микулинский А.С. Методика определения электрического сопротивления кусковых материалов и шихт // Экспериментальная техника и методы высокотемпературных измерений: Сб. ст. – М.: Наука, 1966. –С.43-46</w:t>
      </w:r>
    </w:p>
    <w:p w14:paraId="5E3C0C5E"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color w:val="000000"/>
          <w:sz w:val="28"/>
          <w:szCs w:val="28"/>
          <w:lang w:val="en-US"/>
        </w:rPr>
        <w:t>du Preez, S. P. An Overview of Currently Applied Ferrochrome Production Processes and Their Waste Management Practices / S. P. du Preez, T. P. M. van Kaam, E. Ringdalen, M. Tangstad, K. Morita, D. G. Bessarabov, P. G. van Zyl, J. P. Beukes // Minerals. – 2023. – Vol. 13, Iss. 6. – Art. 809. – DOI: 10.3390/min13060809.</w:t>
      </w:r>
    </w:p>
    <w:p w14:paraId="40B35248"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color w:val="000000"/>
          <w:sz w:val="28"/>
          <w:szCs w:val="28"/>
          <w:lang w:val="en-US"/>
        </w:rPr>
        <w:t xml:space="preserve">Kapan, S. Determination of the Mass Balance of High-Carbon Ferrochrome in a Submerged Arc Furnace / S. Kapan, U. Camdali, N. Celik // High Temperature </w:t>
      </w:r>
      <w:r w:rsidRPr="00FD3A67">
        <w:rPr>
          <w:rFonts w:ascii="Times New Roman" w:hAnsi="Times New Roman" w:cs="Times New Roman"/>
          <w:color w:val="000000"/>
          <w:sz w:val="28"/>
          <w:szCs w:val="28"/>
          <w:lang w:val="en-US"/>
        </w:rPr>
        <w:lastRenderedPageBreak/>
        <w:t>Material Processes: An International Quarterly of High-Technology Plasma Processes. – 2024. – Vol. 28, Iss. 3. – P. 1–8. – DOI: 10.1615/HighTempMatProc.2023051530</w:t>
      </w:r>
    </w:p>
    <w:p w14:paraId="3A686FB8"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color w:val="000000"/>
          <w:sz w:val="28"/>
          <w:szCs w:val="28"/>
          <w:lang w:val="en-US"/>
        </w:rPr>
        <w:t>Zhumagaliyev, Y. Processing of Secondary Raw Materials from Ferrochrome Production via Agglomeration and Study of Their Mechanical Properties / Y. Zhumagaliyev, Y. Shabanov, M. Almagambetov, M. Jundibayev, N. Ulmaganbetov, S. Laikhan, A. Jundibayeva, A. Abilberikova, N. Ubaidulayeva, R. Adaibayeva // Metals. – 2025. – Vol. 15, Iss. 8. – Art. 878. – DOI: 10.3390/met15080878</w:t>
      </w:r>
    </w:p>
    <w:p w14:paraId="5392BE55"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Kryukov, R. E. Thermodynamic Aspects of Cr</w:t>
      </w:r>
      <w:r w:rsidRPr="00FD3A67">
        <w:rPr>
          <w:rFonts w:ascii="Times New Roman" w:hAnsi="Times New Roman" w:cs="Times New Roman"/>
          <w:sz w:val="28"/>
          <w:szCs w:val="28"/>
          <w:vertAlign w:val="subscript"/>
          <w:lang w:val="en-US"/>
        </w:rPr>
        <w:t>2</w:t>
      </w:r>
      <w:r w:rsidRPr="00FD3A67">
        <w:rPr>
          <w:rFonts w:ascii="Times New Roman" w:hAnsi="Times New Roman" w:cs="Times New Roman"/>
          <w:sz w:val="28"/>
          <w:szCs w:val="28"/>
          <w:lang w:val="en-US"/>
        </w:rPr>
        <w:t>O</w:t>
      </w:r>
      <w:r w:rsidRPr="00FD3A67">
        <w:rPr>
          <w:rFonts w:ascii="Times New Roman" w:hAnsi="Times New Roman" w:cs="Times New Roman"/>
          <w:sz w:val="28"/>
          <w:szCs w:val="28"/>
          <w:vertAlign w:val="subscript"/>
          <w:lang w:val="en-US"/>
        </w:rPr>
        <w:t>3</w:t>
      </w:r>
      <w:r w:rsidRPr="00FD3A67">
        <w:rPr>
          <w:rFonts w:ascii="Times New Roman" w:hAnsi="Times New Roman" w:cs="Times New Roman"/>
          <w:sz w:val="28"/>
          <w:szCs w:val="28"/>
          <w:lang w:val="en-US"/>
        </w:rPr>
        <w:t xml:space="preserve"> Reduction by Carbon / R. E. Kryukov, V. F. Goryushkin, Yu. V. Bendre, L. P. Bashchenko, N. A. Kozyrev // Steel in Translation. – 2019. – Vol. 49, Iss. 12. – P. 843–847. </w:t>
      </w:r>
      <w:r w:rsidRPr="00FD3A67">
        <w:rPr>
          <w:rFonts w:ascii="Times New Roman" w:hAnsi="Times New Roman" w:cs="Times New Roman"/>
          <w:color w:val="000000"/>
          <w:sz w:val="28"/>
          <w:szCs w:val="28"/>
          <w:lang w:val="en-US"/>
        </w:rPr>
        <w:t>– DOI:10.3103/S0967091219120052</w:t>
      </w:r>
    </w:p>
    <w:p w14:paraId="3F9CB093"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en-US"/>
        </w:rPr>
      </w:pPr>
      <w:r w:rsidRPr="00FD3A67">
        <w:rPr>
          <w:rFonts w:ascii="Times New Roman" w:hAnsi="Times New Roman" w:cs="Times New Roman"/>
          <w:sz w:val="28"/>
          <w:szCs w:val="28"/>
          <w:lang w:val="en-US"/>
        </w:rPr>
        <w:t xml:space="preserve">Ryabchikov, I. V. Reduction of iron and chromium from oxides by carbon / I. V. Ryabchikov, V. G. Mizin, K. I. Yarovoi // </w:t>
      </w:r>
      <w:r w:rsidRPr="00FD3A67">
        <w:rPr>
          <w:rFonts w:ascii="Times New Roman" w:hAnsi="Times New Roman" w:cs="Times New Roman"/>
          <w:i/>
          <w:iCs/>
          <w:sz w:val="28"/>
          <w:szCs w:val="28"/>
          <w:lang w:val="en-US"/>
        </w:rPr>
        <w:t>Steel in Translation</w:t>
      </w:r>
      <w:r w:rsidRPr="00FD3A67">
        <w:rPr>
          <w:rFonts w:ascii="Times New Roman" w:hAnsi="Times New Roman" w:cs="Times New Roman"/>
          <w:sz w:val="28"/>
          <w:szCs w:val="28"/>
          <w:lang w:val="en-US"/>
        </w:rPr>
        <w:t>. – 2013. – Vol. 43, Iss. 6. – P. 379–382. – DOI: 10.3103/S096709121306017X</w:t>
      </w:r>
    </w:p>
    <w:p w14:paraId="792ECE3E"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 xml:space="preserve">Equilibrium Module [Электронный ресурс] / Metso. – Режим доступа: </w:t>
      </w:r>
      <w:hyperlink r:id="rId124" w:tgtFrame="_blank" w:history="1">
        <w:r w:rsidRPr="00FD3A67">
          <w:rPr>
            <w:rStyle w:val="af3"/>
            <w:rFonts w:ascii="Times New Roman" w:hAnsi="Times New Roman" w:cs="Times New Roman"/>
            <w:sz w:val="28"/>
            <w:szCs w:val="28"/>
          </w:rPr>
          <w:t>https://www.metso.com/globalassets/portfolio/hsc-chemistry/13-equilibrium-module.pdf</w:t>
        </w:r>
      </w:hyperlink>
      <w:r w:rsidRPr="00FD3A67">
        <w:rPr>
          <w:rFonts w:ascii="Times New Roman" w:hAnsi="Times New Roman" w:cs="Times New Roman"/>
          <w:sz w:val="28"/>
          <w:szCs w:val="28"/>
        </w:rPr>
        <w:t>. – (Дата обращения: 03.11.2025).</w:t>
      </w:r>
    </w:p>
    <w:p w14:paraId="13AB0E5F"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 xml:space="preserve">Ellingham Diagrams [Электронный ресурс] / MIT. – Режим доступа: </w:t>
      </w:r>
      <w:hyperlink r:id="rId125" w:tgtFrame="_blank" w:history="1">
        <w:r w:rsidRPr="00FD3A67">
          <w:rPr>
            <w:rStyle w:val="af3"/>
            <w:rFonts w:ascii="Times New Roman" w:hAnsi="Times New Roman" w:cs="Times New Roman"/>
            <w:sz w:val="28"/>
            <w:szCs w:val="28"/>
          </w:rPr>
          <w:t>https://web.mit.edu/2.813/www/readings/Ellingham_diagrams.pdf</w:t>
        </w:r>
      </w:hyperlink>
      <w:r w:rsidRPr="00FD3A67">
        <w:rPr>
          <w:rFonts w:ascii="Times New Roman" w:hAnsi="Times New Roman" w:cs="Times New Roman"/>
          <w:sz w:val="28"/>
          <w:szCs w:val="28"/>
        </w:rPr>
        <w:t>. – (Дата обращения: 03.11.2025)</w:t>
      </w:r>
    </w:p>
    <w:p w14:paraId="24531114" w14:textId="77777777" w:rsidR="004B41D0"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Исагулов А.З., Орлов А.С., Толымбеков М.Ж., Богоявленская О.А., Мишо Ж. Исследование принципиальной возможности получения сплава алюминий-хром-кремний в печи Таммана //</w:t>
      </w:r>
      <w:r w:rsidRPr="00FD3A67">
        <w:rPr>
          <w:rFonts w:ascii="Times New Roman" w:hAnsi="Times New Roman" w:cs="Times New Roman"/>
          <w:sz w:val="28"/>
          <w:szCs w:val="28"/>
          <w:lang w:val="kk-KZ"/>
        </w:rPr>
        <w:t xml:space="preserve"> </w:t>
      </w:r>
      <w:r w:rsidRPr="00FD3A67">
        <w:rPr>
          <w:rFonts w:ascii="Times New Roman" w:hAnsi="Times New Roman" w:cs="Times New Roman"/>
          <w:sz w:val="28"/>
          <w:szCs w:val="28"/>
        </w:rPr>
        <w:t>Труды Университета. – 2019. – № 2.</w:t>
      </w:r>
      <w:r w:rsidRPr="00FD3A67">
        <w:rPr>
          <w:rFonts w:ascii="Times New Roman" w:hAnsi="Times New Roman" w:cs="Times New Roman"/>
          <w:sz w:val="28"/>
          <w:szCs w:val="28"/>
          <w:lang w:val="kk-KZ"/>
        </w:rPr>
        <w:t xml:space="preserve"> – С</w:t>
      </w:r>
      <w:r w:rsidRPr="00FD3A67">
        <w:rPr>
          <w:rFonts w:ascii="Times New Roman" w:hAnsi="Times New Roman" w:cs="Times New Roman"/>
          <w:sz w:val="28"/>
          <w:szCs w:val="28"/>
        </w:rPr>
        <w:t>. 21–24</w:t>
      </w:r>
    </w:p>
    <w:p w14:paraId="21C2F972"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8543CC">
        <w:rPr>
          <w:rFonts w:ascii="Times New Roman" w:hAnsi="Times New Roman" w:cs="Times New Roman"/>
          <w:sz w:val="28"/>
          <w:szCs w:val="28"/>
        </w:rPr>
        <w:t>Орлов</w:t>
      </w:r>
      <w:r>
        <w:rPr>
          <w:rFonts w:ascii="Times New Roman" w:hAnsi="Times New Roman" w:cs="Times New Roman"/>
          <w:sz w:val="28"/>
          <w:szCs w:val="28"/>
        </w:rPr>
        <w:t xml:space="preserve"> А.С</w:t>
      </w:r>
      <w:r w:rsidRPr="008543CC">
        <w:rPr>
          <w:rFonts w:ascii="Times New Roman" w:hAnsi="Times New Roman" w:cs="Times New Roman"/>
          <w:sz w:val="28"/>
          <w:szCs w:val="28"/>
        </w:rPr>
        <w:t>. Исследование и разработка технологии выплавки сплава алюминий-хром-кремний с использованием в качестве восстановителя борлинских высокозольных углей : дисс. ... доктора философии PhD по специальности 6D070900-Металлургия / А. С. Орлов ; науч. рук. А. З. Исагулов, Ж. Мишо. – Караганда : Карагандинский технический университет, 2020. – 105 с.</w:t>
      </w:r>
    </w:p>
    <w:p w14:paraId="4FE84156" w14:textId="77777777" w:rsidR="004B41D0" w:rsidRPr="008543CC"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lang w:val="ru-KZ"/>
        </w:rPr>
      </w:pPr>
      <w:r w:rsidRPr="008543CC">
        <w:rPr>
          <w:rFonts w:ascii="Times New Roman" w:hAnsi="Times New Roman" w:cs="Times New Roman"/>
          <w:sz w:val="28"/>
          <w:szCs w:val="28"/>
          <w:lang w:val="en-US"/>
        </w:rPr>
        <w:t>Zhunusov, A. K. Melting Ferrochrome Using Chrome-Ore Briquettes / A. K. Zhunusov, L. B. Tolymbekova, P. O. Bykov, and O. V. Zayakin // Metallurgist. – 2023. – Vol. 67, – №. 5. – P. 606–613. – DOI: 10.1007/s11015-023-01549-6.</w:t>
      </w:r>
    </w:p>
    <w:p w14:paraId="1C1F5F8E" w14:textId="77777777" w:rsidR="004B41D0" w:rsidRPr="00FD3A67" w:rsidRDefault="004B41D0" w:rsidP="004B41D0">
      <w:pPr>
        <w:pStyle w:val="a3"/>
        <w:numPr>
          <w:ilvl w:val="0"/>
          <w:numId w:val="34"/>
        </w:numPr>
        <w:tabs>
          <w:tab w:val="left" w:pos="1134"/>
        </w:tabs>
        <w:spacing w:after="0" w:line="240" w:lineRule="auto"/>
        <w:ind w:left="0" w:firstLine="567"/>
        <w:jc w:val="both"/>
        <w:rPr>
          <w:rFonts w:ascii="Times New Roman" w:hAnsi="Times New Roman" w:cs="Times New Roman"/>
          <w:sz w:val="28"/>
          <w:szCs w:val="28"/>
        </w:rPr>
      </w:pPr>
      <w:r w:rsidRPr="00FD3A67">
        <w:rPr>
          <w:rFonts w:ascii="Times New Roman" w:hAnsi="Times New Roman" w:cs="Times New Roman"/>
          <w:sz w:val="28"/>
          <w:szCs w:val="28"/>
        </w:rPr>
        <w:t>Об утверждении справочника по наилучшим доступным техникам «Производство чугуна и стали» : Постановление Правительства Республики Казахстан от 27 декабря 2023 года № 1199. – Режим доступа: https://zakon.uchet.kz/rus/docs/P2300001199</w:t>
      </w:r>
    </w:p>
    <w:p w14:paraId="7AA17FDB" w14:textId="77777777" w:rsidR="004B41D0" w:rsidRPr="008543CC" w:rsidRDefault="004B41D0" w:rsidP="004B41D0">
      <w:pPr>
        <w:rPr>
          <w:lang w:val="ru-KZ"/>
        </w:rPr>
      </w:pPr>
    </w:p>
    <w:p w14:paraId="6A6C9166" w14:textId="08BA5520" w:rsidR="00C30DFF" w:rsidRDefault="004A6717" w:rsidP="00304FA1">
      <w:pPr>
        <w:jc w:val="center"/>
        <w:rPr>
          <w:rFonts w:ascii="Times New Roman" w:hAnsi="Times New Roman" w:cs="Times New Roman"/>
          <w:b/>
          <w:bCs/>
          <w:sz w:val="28"/>
          <w:szCs w:val="28"/>
          <w:lang w:val="kk-KZ"/>
        </w:rPr>
      </w:pPr>
      <w:r>
        <w:rPr>
          <w:rFonts w:ascii="Times New Roman" w:hAnsi="Times New Roman" w:cs="Times New Roman"/>
          <w:sz w:val="28"/>
          <w:szCs w:val="28"/>
        </w:rPr>
        <w:br w:type="page"/>
      </w:r>
      <w:r w:rsidRPr="004A6717">
        <w:rPr>
          <w:rFonts w:ascii="Times New Roman" w:hAnsi="Times New Roman" w:cs="Times New Roman"/>
          <w:b/>
          <w:bCs/>
          <w:sz w:val="28"/>
          <w:szCs w:val="28"/>
          <w:lang w:val="kk-KZ"/>
        </w:rPr>
        <w:lastRenderedPageBreak/>
        <w:t>ПРИЛОЖЕНИЕ А</w:t>
      </w:r>
    </w:p>
    <w:p w14:paraId="1A43DD36" w14:textId="77777777" w:rsidR="004A6717" w:rsidRDefault="004A6717" w:rsidP="004A6717">
      <w:pPr>
        <w:spacing w:after="0" w:line="240" w:lineRule="auto"/>
        <w:contextualSpacing/>
        <w:jc w:val="center"/>
        <w:rPr>
          <w:rFonts w:ascii="Times New Roman" w:hAnsi="Times New Roman" w:cs="Times New Roman"/>
          <w:b/>
          <w:bCs/>
          <w:sz w:val="28"/>
          <w:szCs w:val="28"/>
          <w:lang w:val="kk-KZ"/>
        </w:rPr>
      </w:pPr>
    </w:p>
    <w:p w14:paraId="253A227F" w14:textId="4B0F2D1E" w:rsidR="004A6717" w:rsidRDefault="004A6717" w:rsidP="004A6717">
      <w:pPr>
        <w:spacing w:after="0" w:line="240" w:lineRule="auto"/>
        <w:contextualSpacing/>
        <w:jc w:val="center"/>
        <w:rPr>
          <w:rFonts w:ascii="Times New Roman" w:hAnsi="Times New Roman" w:cs="Times New Roman"/>
          <w:b/>
          <w:bCs/>
          <w:sz w:val="28"/>
          <w:szCs w:val="28"/>
          <w:lang w:val="kk-KZ"/>
        </w:rPr>
      </w:pPr>
      <w:r w:rsidRPr="004A6717">
        <w:rPr>
          <w:rFonts w:ascii="Times New Roman" w:hAnsi="Times New Roman" w:cs="Times New Roman"/>
          <w:b/>
          <w:bCs/>
          <w:noProof/>
          <w:sz w:val="28"/>
          <w:szCs w:val="28"/>
          <w:lang w:val="kk-KZ"/>
        </w:rPr>
        <w:drawing>
          <wp:inline distT="0" distB="0" distL="0" distR="0" wp14:anchorId="2042A60D" wp14:editId="7703A7D1">
            <wp:extent cx="6120130" cy="8550910"/>
            <wp:effectExtent l="0" t="0" r="0" b="0"/>
            <wp:docPr id="1696252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52458" name=""/>
                    <pic:cNvPicPr/>
                  </pic:nvPicPr>
                  <pic:blipFill>
                    <a:blip r:embed="rId126"/>
                    <a:stretch>
                      <a:fillRect/>
                    </a:stretch>
                  </pic:blipFill>
                  <pic:spPr>
                    <a:xfrm>
                      <a:off x="0" y="0"/>
                      <a:ext cx="6120130" cy="8550910"/>
                    </a:xfrm>
                    <a:prstGeom prst="rect">
                      <a:avLst/>
                    </a:prstGeom>
                  </pic:spPr>
                </pic:pic>
              </a:graphicData>
            </a:graphic>
          </wp:inline>
        </w:drawing>
      </w:r>
    </w:p>
    <w:p w14:paraId="5A06C1F9" w14:textId="39B0FA36" w:rsidR="004A6717" w:rsidRDefault="004A6717" w:rsidP="004A6717">
      <w:pPr>
        <w:spacing w:after="0" w:line="240" w:lineRule="auto"/>
        <w:contextualSpacing/>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ПРИЛОЖЕНИЕ Б</w:t>
      </w:r>
    </w:p>
    <w:p w14:paraId="44CEEBC8" w14:textId="77777777" w:rsidR="00A5251C" w:rsidRDefault="00A5251C" w:rsidP="004A6717">
      <w:pPr>
        <w:spacing w:after="0" w:line="240" w:lineRule="auto"/>
        <w:contextualSpacing/>
        <w:jc w:val="center"/>
        <w:rPr>
          <w:rFonts w:ascii="Times New Roman" w:hAnsi="Times New Roman" w:cs="Times New Roman"/>
          <w:b/>
          <w:bCs/>
          <w:sz w:val="28"/>
          <w:szCs w:val="28"/>
          <w:lang w:val="kk-KZ"/>
        </w:rPr>
      </w:pPr>
    </w:p>
    <w:p w14:paraId="48864885" w14:textId="061BF8AD" w:rsidR="00E6432B" w:rsidRDefault="00AF5B88" w:rsidP="00A81444">
      <w:pPr>
        <w:jc w:val="center"/>
        <w:rPr>
          <w:noProof/>
          <w:lang w:val="kk-KZ"/>
        </w:rPr>
      </w:pPr>
      <w:r w:rsidRPr="00AF5B88">
        <w:rPr>
          <w:noProof/>
          <w:lang w:val="kk-KZ"/>
        </w:rPr>
        <w:drawing>
          <wp:inline distT="0" distB="0" distL="0" distR="0" wp14:anchorId="7A1FBD31" wp14:editId="3F1A7128">
            <wp:extent cx="4389977" cy="5713172"/>
            <wp:effectExtent l="0" t="0" r="0" b="1905"/>
            <wp:docPr id="20808704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70450" name=""/>
                    <pic:cNvPicPr/>
                  </pic:nvPicPr>
                  <pic:blipFill>
                    <a:blip r:embed="rId127"/>
                    <a:stretch>
                      <a:fillRect/>
                    </a:stretch>
                  </pic:blipFill>
                  <pic:spPr>
                    <a:xfrm>
                      <a:off x="0" y="0"/>
                      <a:ext cx="4412127" cy="5741998"/>
                    </a:xfrm>
                    <a:prstGeom prst="rect">
                      <a:avLst/>
                    </a:prstGeom>
                  </pic:spPr>
                </pic:pic>
              </a:graphicData>
            </a:graphic>
          </wp:inline>
        </w:drawing>
      </w:r>
    </w:p>
    <w:p w14:paraId="6298FD31" w14:textId="77777777" w:rsidR="00E6432B" w:rsidRDefault="00E6432B" w:rsidP="00E6432B">
      <w:pPr>
        <w:rPr>
          <w:noProof/>
          <w:lang w:val="kk-KZ"/>
        </w:rPr>
      </w:pPr>
    </w:p>
    <w:p w14:paraId="223629B4" w14:textId="77777777" w:rsidR="00E6432B" w:rsidRDefault="00E6432B" w:rsidP="00E6432B">
      <w:pPr>
        <w:rPr>
          <w:noProof/>
          <w:lang w:val="kk-KZ"/>
        </w:rPr>
      </w:pPr>
    </w:p>
    <w:p w14:paraId="12EA9D42" w14:textId="2DF362FE" w:rsidR="00E6432B" w:rsidRDefault="00AF5B88" w:rsidP="0001644B">
      <w:pPr>
        <w:jc w:val="center"/>
        <w:rPr>
          <w:lang w:val="en-US"/>
        </w:rPr>
      </w:pPr>
      <w:r w:rsidRPr="00AF5B88">
        <w:rPr>
          <w:noProof/>
          <w:lang w:val="en-US"/>
        </w:rPr>
        <w:lastRenderedPageBreak/>
        <w:drawing>
          <wp:inline distT="0" distB="0" distL="0" distR="0" wp14:anchorId="6D2963F7" wp14:editId="601D0E11">
            <wp:extent cx="4457700" cy="6927020"/>
            <wp:effectExtent l="0" t="0" r="0" b="7620"/>
            <wp:docPr id="2012209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209169" name=""/>
                    <pic:cNvPicPr/>
                  </pic:nvPicPr>
                  <pic:blipFill rotWithShape="1">
                    <a:blip r:embed="rId128"/>
                    <a:srcRect r="4361"/>
                    <a:stretch>
                      <a:fillRect/>
                    </a:stretch>
                  </pic:blipFill>
                  <pic:spPr bwMode="auto">
                    <a:xfrm>
                      <a:off x="0" y="0"/>
                      <a:ext cx="4477165" cy="6957267"/>
                    </a:xfrm>
                    <a:prstGeom prst="rect">
                      <a:avLst/>
                    </a:prstGeom>
                    <a:ln>
                      <a:noFill/>
                    </a:ln>
                    <a:extLst>
                      <a:ext uri="{53640926-AAD7-44D8-BBD7-CCE9431645EC}">
                        <a14:shadowObscured xmlns:a14="http://schemas.microsoft.com/office/drawing/2010/main"/>
                      </a:ext>
                    </a:extLst>
                  </pic:spPr>
                </pic:pic>
              </a:graphicData>
            </a:graphic>
          </wp:inline>
        </w:drawing>
      </w:r>
    </w:p>
    <w:p w14:paraId="4D9FAFAA" w14:textId="77777777" w:rsidR="00E6432B" w:rsidRDefault="00E6432B" w:rsidP="00E6432B">
      <w:pPr>
        <w:rPr>
          <w:lang w:val="en-US"/>
        </w:rPr>
      </w:pPr>
    </w:p>
    <w:p w14:paraId="0222D990" w14:textId="77777777" w:rsidR="00E6432B" w:rsidRDefault="00E6432B" w:rsidP="00E6432B">
      <w:pPr>
        <w:rPr>
          <w:lang w:val="en-US"/>
        </w:rPr>
      </w:pPr>
    </w:p>
    <w:p w14:paraId="0E0123C3" w14:textId="444DBF09" w:rsidR="00E6432B" w:rsidRDefault="00AF5B88" w:rsidP="00AF5B88">
      <w:pPr>
        <w:jc w:val="center"/>
      </w:pPr>
      <w:r w:rsidRPr="00AF5B88">
        <w:rPr>
          <w:noProof/>
        </w:rPr>
        <w:lastRenderedPageBreak/>
        <w:drawing>
          <wp:inline distT="0" distB="0" distL="0" distR="0" wp14:anchorId="75A6A517" wp14:editId="10B6F504">
            <wp:extent cx="4801683" cy="5580374"/>
            <wp:effectExtent l="0" t="0" r="0" b="1905"/>
            <wp:docPr id="20661986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98618" name=""/>
                    <pic:cNvPicPr/>
                  </pic:nvPicPr>
                  <pic:blipFill>
                    <a:blip r:embed="rId129"/>
                    <a:stretch>
                      <a:fillRect/>
                    </a:stretch>
                  </pic:blipFill>
                  <pic:spPr>
                    <a:xfrm>
                      <a:off x="0" y="0"/>
                      <a:ext cx="4820137" cy="5601820"/>
                    </a:xfrm>
                    <a:prstGeom prst="rect">
                      <a:avLst/>
                    </a:prstGeom>
                  </pic:spPr>
                </pic:pic>
              </a:graphicData>
            </a:graphic>
          </wp:inline>
        </w:drawing>
      </w:r>
    </w:p>
    <w:p w14:paraId="0431FD48" w14:textId="38CE37D6" w:rsidR="00AF5B88" w:rsidRDefault="00AF5B88">
      <w:r>
        <w:br w:type="page"/>
      </w:r>
    </w:p>
    <w:p w14:paraId="77EFD076" w14:textId="77777777" w:rsidR="001411D3" w:rsidRDefault="00E6432B" w:rsidP="001411D3">
      <w:pPr>
        <w:spacing w:after="0" w:line="240" w:lineRule="auto"/>
        <w:contextualSpacing/>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ПРИЛОЖЕНИЕ В</w:t>
      </w:r>
    </w:p>
    <w:p w14:paraId="478D1AF9" w14:textId="77777777" w:rsidR="001411D3" w:rsidRDefault="001411D3" w:rsidP="001411D3">
      <w:pPr>
        <w:spacing w:after="0" w:line="240" w:lineRule="auto"/>
        <w:contextualSpacing/>
        <w:jc w:val="center"/>
        <w:rPr>
          <w:rFonts w:ascii="Times New Roman" w:hAnsi="Times New Roman" w:cs="Times New Roman"/>
          <w:b/>
          <w:bCs/>
          <w:sz w:val="28"/>
          <w:szCs w:val="28"/>
          <w:lang w:val="kk-KZ"/>
        </w:rPr>
      </w:pPr>
    </w:p>
    <w:p w14:paraId="45B89F6C" w14:textId="37368E32" w:rsidR="001411D3" w:rsidRDefault="001411D3" w:rsidP="001411D3">
      <w:pPr>
        <w:spacing w:after="0" w:line="240" w:lineRule="auto"/>
        <w:contextualSpacing/>
        <w:jc w:val="center"/>
        <w:rPr>
          <w:rFonts w:ascii="Times New Roman" w:hAnsi="Times New Roman" w:cs="Times New Roman"/>
          <w:b/>
          <w:bCs/>
          <w:sz w:val="28"/>
          <w:szCs w:val="28"/>
          <w:lang w:val="kk-KZ"/>
        </w:rPr>
      </w:pPr>
      <w:r w:rsidRPr="001411D3">
        <w:rPr>
          <w:rFonts w:ascii="Times New Roman" w:hAnsi="Times New Roman" w:cs="Times New Roman"/>
          <w:b/>
          <w:bCs/>
          <w:sz w:val="28"/>
          <w:szCs w:val="28"/>
          <w:lang w:val="kk-KZ"/>
        </w:rPr>
        <w:drawing>
          <wp:inline distT="0" distB="0" distL="0" distR="0" wp14:anchorId="42F9D893" wp14:editId="7AFF2F3E">
            <wp:extent cx="5013431" cy="7315200"/>
            <wp:effectExtent l="0" t="0" r="0" b="0"/>
            <wp:docPr id="161898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98225" name=""/>
                    <pic:cNvPicPr/>
                  </pic:nvPicPr>
                  <pic:blipFill>
                    <a:blip r:embed="rId130"/>
                    <a:stretch>
                      <a:fillRect/>
                    </a:stretch>
                  </pic:blipFill>
                  <pic:spPr>
                    <a:xfrm>
                      <a:off x="0" y="0"/>
                      <a:ext cx="5022303" cy="7328146"/>
                    </a:xfrm>
                    <a:prstGeom prst="rect">
                      <a:avLst/>
                    </a:prstGeom>
                  </pic:spPr>
                </pic:pic>
              </a:graphicData>
            </a:graphic>
          </wp:inline>
        </w:drawing>
      </w:r>
    </w:p>
    <w:p w14:paraId="53537484" w14:textId="52F6B97E" w:rsidR="00D0052A" w:rsidRPr="00A770FD" w:rsidRDefault="00A5251C" w:rsidP="001411D3">
      <w:pPr>
        <w:spacing w:after="0" w:line="240" w:lineRule="auto"/>
        <w:contextualSpacing/>
        <w:jc w:val="center"/>
      </w:pPr>
      <w:r w:rsidRPr="00A5251C">
        <w:rPr>
          <w:noProof/>
        </w:rPr>
        <w:lastRenderedPageBreak/>
        <w:drawing>
          <wp:inline distT="0" distB="0" distL="0" distR="0" wp14:anchorId="75F2CDA8" wp14:editId="5E37073D">
            <wp:extent cx="4940719" cy="7502572"/>
            <wp:effectExtent l="0" t="0" r="0" b="3175"/>
            <wp:docPr id="17802097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09741" name=""/>
                    <pic:cNvPicPr/>
                  </pic:nvPicPr>
                  <pic:blipFill>
                    <a:blip r:embed="rId131">
                      <a:extLst>
                        <a:ext uri="{BEBA8EAE-BF5A-486C-A8C5-ECC9F3942E4B}">
                          <a14:imgProps xmlns:a14="http://schemas.microsoft.com/office/drawing/2010/main">
                            <a14:imgLayer r:embed="rId132">
                              <a14:imgEffect>
                                <a14:sharpenSoften amount="50000"/>
                              </a14:imgEffect>
                            </a14:imgLayer>
                          </a14:imgProps>
                        </a:ext>
                      </a:extLst>
                    </a:blip>
                    <a:stretch>
                      <a:fillRect/>
                    </a:stretch>
                  </pic:blipFill>
                  <pic:spPr>
                    <a:xfrm>
                      <a:off x="0" y="0"/>
                      <a:ext cx="4958594" cy="7529715"/>
                    </a:xfrm>
                    <a:prstGeom prst="rect">
                      <a:avLst/>
                    </a:prstGeom>
                  </pic:spPr>
                </pic:pic>
              </a:graphicData>
            </a:graphic>
          </wp:inline>
        </w:drawing>
      </w:r>
    </w:p>
    <w:p w14:paraId="2BE92D2F" w14:textId="46355CA3" w:rsidR="004D51D3" w:rsidRDefault="004D51D3">
      <w:pP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33DD624F" w14:textId="549FE789" w:rsidR="007D6D00" w:rsidRDefault="007D6D00" w:rsidP="004A6717">
      <w:pPr>
        <w:spacing w:after="0" w:line="240" w:lineRule="auto"/>
        <w:contextualSpacing/>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ПРИЛОЖЕНИЕ Г</w:t>
      </w:r>
    </w:p>
    <w:p w14:paraId="41D05935" w14:textId="59750E4F" w:rsidR="007D6D00" w:rsidRDefault="007D6D00" w:rsidP="004A6717">
      <w:pPr>
        <w:spacing w:after="0" w:line="240" w:lineRule="auto"/>
        <w:contextualSpacing/>
        <w:jc w:val="center"/>
        <w:rPr>
          <w:rFonts w:ascii="Times New Roman" w:hAnsi="Times New Roman" w:cs="Times New Roman"/>
          <w:b/>
          <w:bCs/>
          <w:sz w:val="28"/>
          <w:szCs w:val="28"/>
          <w:lang w:val="kk-KZ"/>
        </w:rPr>
      </w:pPr>
      <w:r w:rsidRPr="007D6D00">
        <w:rPr>
          <w:rFonts w:ascii="Times New Roman" w:hAnsi="Times New Roman" w:cs="Times New Roman"/>
          <w:b/>
          <w:bCs/>
          <w:noProof/>
          <w:sz w:val="28"/>
          <w:szCs w:val="28"/>
          <w:lang w:val="kk-KZ"/>
        </w:rPr>
        <w:drawing>
          <wp:inline distT="0" distB="0" distL="0" distR="0" wp14:anchorId="7AB2BFCB" wp14:editId="796D6145">
            <wp:extent cx="5907820" cy="8397711"/>
            <wp:effectExtent l="0" t="0" r="0" b="0"/>
            <wp:docPr id="1208519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519104" name=""/>
                    <pic:cNvPicPr/>
                  </pic:nvPicPr>
                  <pic:blipFill>
                    <a:blip r:embed="rId133">
                      <a:extLst>
                        <a:ext uri="{BEBA8EAE-BF5A-486C-A8C5-ECC9F3942E4B}">
                          <a14:imgProps xmlns:a14="http://schemas.microsoft.com/office/drawing/2010/main">
                            <a14:imgLayer r:embed="rId134">
                              <a14:imgEffect>
                                <a14:sharpenSoften amount="14000"/>
                              </a14:imgEffect>
                              <a14:imgEffect>
                                <a14:brightnessContrast bright="5000"/>
                              </a14:imgEffect>
                            </a14:imgLayer>
                          </a14:imgProps>
                        </a:ext>
                      </a:extLst>
                    </a:blip>
                    <a:stretch>
                      <a:fillRect/>
                    </a:stretch>
                  </pic:blipFill>
                  <pic:spPr>
                    <a:xfrm>
                      <a:off x="0" y="0"/>
                      <a:ext cx="5915063" cy="8408006"/>
                    </a:xfrm>
                    <a:prstGeom prst="rect">
                      <a:avLst/>
                    </a:prstGeom>
                  </pic:spPr>
                </pic:pic>
              </a:graphicData>
            </a:graphic>
          </wp:inline>
        </w:drawing>
      </w:r>
    </w:p>
    <w:p w14:paraId="194B6962" w14:textId="77777777" w:rsidR="007D6D00" w:rsidRDefault="007D6D00" w:rsidP="004A6717">
      <w:pPr>
        <w:spacing w:after="0" w:line="240" w:lineRule="auto"/>
        <w:contextualSpacing/>
        <w:jc w:val="center"/>
        <w:rPr>
          <w:rFonts w:ascii="Times New Roman" w:hAnsi="Times New Roman" w:cs="Times New Roman"/>
          <w:b/>
          <w:bCs/>
          <w:sz w:val="28"/>
          <w:szCs w:val="28"/>
          <w:lang w:val="kk-KZ"/>
        </w:rPr>
      </w:pPr>
    </w:p>
    <w:p w14:paraId="63752430" w14:textId="77777777" w:rsidR="007D6D00" w:rsidRDefault="007D6D00" w:rsidP="004A6717">
      <w:pPr>
        <w:spacing w:after="0" w:line="240" w:lineRule="auto"/>
        <w:contextualSpacing/>
        <w:jc w:val="center"/>
        <w:rPr>
          <w:rFonts w:ascii="Times New Roman" w:hAnsi="Times New Roman" w:cs="Times New Roman"/>
          <w:b/>
          <w:bCs/>
          <w:sz w:val="28"/>
          <w:szCs w:val="28"/>
          <w:lang w:val="kk-KZ"/>
        </w:rPr>
      </w:pPr>
    </w:p>
    <w:p w14:paraId="314A32DD" w14:textId="7B408FEC" w:rsidR="007D6D00" w:rsidRDefault="007D6D00" w:rsidP="004A6717">
      <w:pPr>
        <w:spacing w:after="0" w:line="240" w:lineRule="auto"/>
        <w:contextualSpacing/>
        <w:jc w:val="center"/>
        <w:rPr>
          <w:rFonts w:ascii="Times New Roman" w:hAnsi="Times New Roman" w:cs="Times New Roman"/>
          <w:b/>
          <w:bCs/>
          <w:sz w:val="28"/>
          <w:szCs w:val="28"/>
          <w:lang w:val="kk-KZ"/>
        </w:rPr>
      </w:pPr>
      <w:r w:rsidRPr="007D6D00">
        <w:rPr>
          <w:rFonts w:ascii="Times New Roman" w:hAnsi="Times New Roman" w:cs="Times New Roman"/>
          <w:b/>
          <w:bCs/>
          <w:noProof/>
          <w:sz w:val="28"/>
          <w:szCs w:val="28"/>
          <w:lang w:val="kk-KZ"/>
        </w:rPr>
        <w:lastRenderedPageBreak/>
        <w:drawing>
          <wp:inline distT="0" distB="0" distL="0" distR="0" wp14:anchorId="76DE5581" wp14:editId="1CE3E1DA">
            <wp:extent cx="6120130" cy="8693785"/>
            <wp:effectExtent l="0" t="0" r="0" b="0"/>
            <wp:docPr id="1924056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056209" name=""/>
                    <pic:cNvPicPr/>
                  </pic:nvPicPr>
                  <pic:blipFill>
                    <a:blip r:embed="rId135">
                      <a:extLst>
                        <a:ext uri="{BEBA8EAE-BF5A-486C-A8C5-ECC9F3942E4B}">
                          <a14:imgProps xmlns:a14="http://schemas.microsoft.com/office/drawing/2010/main">
                            <a14:imgLayer r:embed="rId136">
                              <a14:imgEffect>
                                <a14:brightnessContrast bright="7000"/>
                              </a14:imgEffect>
                            </a14:imgLayer>
                          </a14:imgProps>
                        </a:ext>
                      </a:extLst>
                    </a:blip>
                    <a:stretch>
                      <a:fillRect/>
                    </a:stretch>
                  </pic:blipFill>
                  <pic:spPr>
                    <a:xfrm>
                      <a:off x="0" y="0"/>
                      <a:ext cx="6120130" cy="8693785"/>
                    </a:xfrm>
                    <a:prstGeom prst="rect">
                      <a:avLst/>
                    </a:prstGeom>
                  </pic:spPr>
                </pic:pic>
              </a:graphicData>
            </a:graphic>
          </wp:inline>
        </w:drawing>
      </w:r>
    </w:p>
    <w:p w14:paraId="03E8CCC7" w14:textId="77777777" w:rsidR="007D6D00" w:rsidRDefault="007D6D00" w:rsidP="004A6717">
      <w:pPr>
        <w:spacing w:after="0" w:line="240" w:lineRule="auto"/>
        <w:contextualSpacing/>
        <w:jc w:val="center"/>
        <w:rPr>
          <w:rFonts w:ascii="Times New Roman" w:hAnsi="Times New Roman" w:cs="Times New Roman"/>
          <w:b/>
          <w:bCs/>
          <w:sz w:val="28"/>
          <w:szCs w:val="28"/>
          <w:lang w:val="kk-KZ"/>
        </w:rPr>
      </w:pPr>
    </w:p>
    <w:p w14:paraId="6E31CF10" w14:textId="77777777" w:rsidR="007D6D00" w:rsidRDefault="007D6D00" w:rsidP="004A6717">
      <w:pPr>
        <w:spacing w:after="0" w:line="240" w:lineRule="auto"/>
        <w:contextualSpacing/>
        <w:jc w:val="center"/>
        <w:rPr>
          <w:rFonts w:ascii="Times New Roman" w:hAnsi="Times New Roman" w:cs="Times New Roman"/>
          <w:b/>
          <w:bCs/>
          <w:sz w:val="28"/>
          <w:szCs w:val="28"/>
          <w:lang w:val="kk-KZ"/>
        </w:rPr>
      </w:pPr>
    </w:p>
    <w:p w14:paraId="72F1D4A1" w14:textId="351E4F90" w:rsidR="007D6D00" w:rsidRDefault="007D6D00" w:rsidP="004A6717">
      <w:pPr>
        <w:spacing w:after="0" w:line="240" w:lineRule="auto"/>
        <w:contextualSpacing/>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ПРИЛОЖЕНИЕ Д</w:t>
      </w:r>
    </w:p>
    <w:p w14:paraId="14CED778" w14:textId="1FC3716F" w:rsidR="007D6D00" w:rsidRDefault="007D6D00" w:rsidP="004A6717">
      <w:pPr>
        <w:spacing w:after="0" w:line="240" w:lineRule="auto"/>
        <w:contextualSpacing/>
        <w:jc w:val="center"/>
        <w:rPr>
          <w:rFonts w:ascii="Times New Roman" w:hAnsi="Times New Roman" w:cs="Times New Roman"/>
          <w:b/>
          <w:bCs/>
          <w:sz w:val="28"/>
          <w:szCs w:val="28"/>
          <w:lang w:val="kk-KZ"/>
        </w:rPr>
      </w:pPr>
      <w:r w:rsidRPr="007D6D00">
        <w:rPr>
          <w:rFonts w:ascii="Times New Roman" w:hAnsi="Times New Roman" w:cs="Times New Roman"/>
          <w:b/>
          <w:bCs/>
          <w:noProof/>
          <w:sz w:val="28"/>
          <w:szCs w:val="28"/>
          <w:lang w:val="kk-KZ"/>
        </w:rPr>
        <w:drawing>
          <wp:inline distT="0" distB="0" distL="0" distR="0" wp14:anchorId="27E363DA" wp14:editId="6BE3E1FF">
            <wp:extent cx="6120130" cy="8568690"/>
            <wp:effectExtent l="0" t="0" r="0" b="0"/>
            <wp:docPr id="2035147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147117" name=""/>
                    <pic:cNvPicPr/>
                  </pic:nvPicPr>
                  <pic:blipFill>
                    <a:blip r:embed="rId137">
                      <a:extLst>
                        <a:ext uri="{BEBA8EAE-BF5A-486C-A8C5-ECC9F3942E4B}">
                          <a14:imgProps xmlns:a14="http://schemas.microsoft.com/office/drawing/2010/main">
                            <a14:imgLayer r:embed="rId138">
                              <a14:imgEffect>
                                <a14:brightnessContrast bright="8000"/>
                              </a14:imgEffect>
                            </a14:imgLayer>
                          </a14:imgProps>
                        </a:ext>
                      </a:extLst>
                    </a:blip>
                    <a:stretch>
                      <a:fillRect/>
                    </a:stretch>
                  </pic:blipFill>
                  <pic:spPr>
                    <a:xfrm>
                      <a:off x="0" y="0"/>
                      <a:ext cx="6120130" cy="8568690"/>
                    </a:xfrm>
                    <a:prstGeom prst="rect">
                      <a:avLst/>
                    </a:prstGeom>
                  </pic:spPr>
                </pic:pic>
              </a:graphicData>
            </a:graphic>
          </wp:inline>
        </w:drawing>
      </w:r>
    </w:p>
    <w:p w14:paraId="654AD983" w14:textId="77777777" w:rsidR="007D6D00" w:rsidRDefault="007D6D00" w:rsidP="004A6717">
      <w:pPr>
        <w:spacing w:after="0" w:line="240" w:lineRule="auto"/>
        <w:contextualSpacing/>
        <w:jc w:val="center"/>
        <w:rPr>
          <w:rFonts w:ascii="Times New Roman" w:hAnsi="Times New Roman" w:cs="Times New Roman"/>
          <w:b/>
          <w:bCs/>
          <w:sz w:val="28"/>
          <w:szCs w:val="28"/>
          <w:lang w:val="kk-KZ"/>
        </w:rPr>
      </w:pPr>
    </w:p>
    <w:p w14:paraId="7DE546ED" w14:textId="77777777" w:rsidR="007D6D00" w:rsidRDefault="007D6D00" w:rsidP="004A6717">
      <w:pPr>
        <w:spacing w:after="0" w:line="240" w:lineRule="auto"/>
        <w:contextualSpacing/>
        <w:jc w:val="center"/>
        <w:rPr>
          <w:rFonts w:ascii="Times New Roman" w:hAnsi="Times New Roman" w:cs="Times New Roman"/>
          <w:b/>
          <w:bCs/>
          <w:sz w:val="28"/>
          <w:szCs w:val="28"/>
          <w:lang w:val="kk-KZ"/>
        </w:rPr>
      </w:pPr>
    </w:p>
    <w:p w14:paraId="046A4386" w14:textId="538B3327" w:rsidR="007D6D00" w:rsidRDefault="007D6D00" w:rsidP="004A6717">
      <w:pPr>
        <w:spacing w:after="0" w:line="240" w:lineRule="auto"/>
        <w:contextualSpacing/>
        <w:jc w:val="center"/>
        <w:rPr>
          <w:rFonts w:ascii="Times New Roman" w:hAnsi="Times New Roman" w:cs="Times New Roman"/>
          <w:b/>
          <w:bCs/>
          <w:sz w:val="28"/>
          <w:szCs w:val="28"/>
          <w:lang w:val="kk-KZ"/>
        </w:rPr>
      </w:pPr>
      <w:r w:rsidRPr="007D6D00">
        <w:rPr>
          <w:rFonts w:ascii="Times New Roman" w:hAnsi="Times New Roman" w:cs="Times New Roman"/>
          <w:b/>
          <w:bCs/>
          <w:noProof/>
          <w:sz w:val="28"/>
          <w:szCs w:val="28"/>
          <w:lang w:val="kk-KZ"/>
        </w:rPr>
        <w:lastRenderedPageBreak/>
        <w:drawing>
          <wp:inline distT="0" distB="0" distL="0" distR="0" wp14:anchorId="1E364C1E" wp14:editId="0FF4C0FB">
            <wp:extent cx="6120130" cy="8567420"/>
            <wp:effectExtent l="0" t="0" r="0" b="0"/>
            <wp:docPr id="6436976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97671" name=""/>
                    <pic:cNvPicPr/>
                  </pic:nvPicPr>
                  <pic:blipFill>
                    <a:blip r:embed="rId139">
                      <a:extLst>
                        <a:ext uri="{BEBA8EAE-BF5A-486C-A8C5-ECC9F3942E4B}">
                          <a14:imgProps xmlns:a14="http://schemas.microsoft.com/office/drawing/2010/main">
                            <a14:imgLayer r:embed="rId140">
                              <a14:imgEffect>
                                <a14:brightnessContrast bright="7000"/>
                              </a14:imgEffect>
                            </a14:imgLayer>
                          </a14:imgProps>
                        </a:ext>
                      </a:extLst>
                    </a:blip>
                    <a:stretch>
                      <a:fillRect/>
                    </a:stretch>
                  </pic:blipFill>
                  <pic:spPr>
                    <a:xfrm>
                      <a:off x="0" y="0"/>
                      <a:ext cx="6120130" cy="8567420"/>
                    </a:xfrm>
                    <a:prstGeom prst="rect">
                      <a:avLst/>
                    </a:prstGeom>
                  </pic:spPr>
                </pic:pic>
              </a:graphicData>
            </a:graphic>
          </wp:inline>
        </w:drawing>
      </w:r>
    </w:p>
    <w:p w14:paraId="705CE7DB" w14:textId="77777777" w:rsidR="007D6D00" w:rsidRDefault="007D6D00" w:rsidP="004A6717">
      <w:pPr>
        <w:spacing w:after="0" w:line="240" w:lineRule="auto"/>
        <w:contextualSpacing/>
        <w:jc w:val="center"/>
        <w:rPr>
          <w:rFonts w:ascii="Times New Roman" w:hAnsi="Times New Roman" w:cs="Times New Roman"/>
          <w:b/>
          <w:bCs/>
          <w:sz w:val="28"/>
          <w:szCs w:val="28"/>
          <w:lang w:val="kk-KZ"/>
        </w:rPr>
      </w:pPr>
    </w:p>
    <w:p w14:paraId="6E714C1B" w14:textId="77777777" w:rsidR="007D6D00" w:rsidRDefault="007D6D00" w:rsidP="004A6717">
      <w:pPr>
        <w:spacing w:after="0" w:line="240" w:lineRule="auto"/>
        <w:contextualSpacing/>
        <w:jc w:val="center"/>
        <w:rPr>
          <w:rFonts w:ascii="Times New Roman" w:hAnsi="Times New Roman" w:cs="Times New Roman"/>
          <w:b/>
          <w:bCs/>
          <w:sz w:val="28"/>
          <w:szCs w:val="28"/>
          <w:lang w:val="kk-KZ"/>
        </w:rPr>
      </w:pPr>
    </w:p>
    <w:p w14:paraId="07ACF1B3" w14:textId="77777777" w:rsidR="007D6D00" w:rsidRDefault="007D6D00" w:rsidP="004A6717">
      <w:pPr>
        <w:spacing w:after="0" w:line="240" w:lineRule="auto"/>
        <w:contextualSpacing/>
        <w:jc w:val="center"/>
        <w:rPr>
          <w:rFonts w:ascii="Times New Roman" w:hAnsi="Times New Roman" w:cs="Times New Roman"/>
          <w:b/>
          <w:bCs/>
          <w:sz w:val="28"/>
          <w:szCs w:val="28"/>
          <w:lang w:val="kk-KZ"/>
        </w:rPr>
      </w:pPr>
    </w:p>
    <w:p w14:paraId="3E73F7C5" w14:textId="77777777" w:rsidR="00E52D2E" w:rsidRDefault="00E52D2E" w:rsidP="00E52D2E">
      <w:pPr>
        <w:spacing w:after="0" w:line="240" w:lineRule="auto"/>
        <w:ind w:firstLine="567"/>
        <w:contextualSpacing/>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lastRenderedPageBreak/>
        <w:t>ПРИЛОЖЕНИЕ Е</w:t>
      </w:r>
    </w:p>
    <w:p w14:paraId="01F50355" w14:textId="77777777" w:rsidR="00E52D2E" w:rsidRDefault="00E52D2E" w:rsidP="00E52D2E">
      <w:pPr>
        <w:spacing w:after="0" w:line="240" w:lineRule="auto"/>
        <w:ind w:firstLine="567"/>
        <w:contextualSpacing/>
        <w:jc w:val="both"/>
        <w:rPr>
          <w:rFonts w:ascii="Times New Roman" w:hAnsi="Times New Roman" w:cs="Times New Roman"/>
          <w:b/>
          <w:bCs/>
          <w:color w:val="000000" w:themeColor="text1"/>
          <w:sz w:val="28"/>
          <w:szCs w:val="28"/>
        </w:rPr>
      </w:pPr>
    </w:p>
    <w:p w14:paraId="2F8D8149" w14:textId="77777777" w:rsidR="00E52D2E" w:rsidRPr="00A51589" w:rsidRDefault="00E52D2E" w:rsidP="00E52D2E">
      <w:pPr>
        <w:pStyle w:val="a3"/>
        <w:spacing w:after="0" w:line="240" w:lineRule="auto"/>
        <w:ind w:left="0" w:firstLine="567"/>
        <w:jc w:val="center"/>
        <w:rPr>
          <w:rFonts w:ascii="Times New Roman" w:hAnsi="Times New Roman" w:cs="Times New Roman"/>
          <w:color w:val="000000" w:themeColor="text1"/>
          <w:sz w:val="28"/>
          <w:szCs w:val="28"/>
        </w:rPr>
      </w:pPr>
      <w:r w:rsidRPr="00A51589">
        <w:rPr>
          <w:rFonts w:ascii="Times New Roman" w:hAnsi="Times New Roman" w:cs="Times New Roman"/>
          <w:b/>
          <w:bCs/>
          <w:color w:val="000000" w:themeColor="text1"/>
          <w:sz w:val="28"/>
          <w:szCs w:val="28"/>
          <w:lang w:val="kk-KZ"/>
        </w:rPr>
        <w:t>Р</w:t>
      </w:r>
      <w:r w:rsidRPr="00A51589">
        <w:rPr>
          <w:rFonts w:ascii="Times New Roman" w:hAnsi="Times New Roman" w:cs="Times New Roman"/>
          <w:b/>
          <w:bCs/>
          <w:color w:val="000000" w:themeColor="text1"/>
          <w:sz w:val="28"/>
          <w:szCs w:val="28"/>
        </w:rPr>
        <w:t>асчет шихты для выплавки высокоуглеродистого феррохрома</w:t>
      </w:r>
    </w:p>
    <w:p w14:paraId="62A5AA35" w14:textId="77777777" w:rsidR="00E52D2E" w:rsidRDefault="00E52D2E" w:rsidP="00E52D2E">
      <w:pPr>
        <w:spacing w:after="0" w:line="240" w:lineRule="auto"/>
        <w:ind w:firstLine="567"/>
        <w:contextualSpacing/>
        <w:jc w:val="both"/>
        <w:rPr>
          <w:rFonts w:ascii="Times New Roman" w:hAnsi="Times New Roman" w:cs="Times New Roman"/>
          <w:sz w:val="28"/>
          <w:szCs w:val="28"/>
        </w:rPr>
      </w:pPr>
    </w:p>
    <w:p w14:paraId="087F9830" w14:textId="77777777" w:rsidR="00E52D2E" w:rsidRDefault="00E52D2E" w:rsidP="00E52D2E">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Представлены данные</w:t>
      </w:r>
      <w:r w:rsidRPr="00694C68">
        <w:rPr>
          <w:rFonts w:ascii="Times New Roman" w:hAnsi="Times New Roman" w:cs="Times New Roman"/>
          <w:sz w:val="28"/>
          <w:szCs w:val="28"/>
        </w:rPr>
        <w:t xml:space="preserve"> сравнительн</w:t>
      </w:r>
      <w:r>
        <w:rPr>
          <w:rFonts w:ascii="Times New Roman" w:hAnsi="Times New Roman" w:cs="Times New Roman"/>
          <w:sz w:val="28"/>
          <w:szCs w:val="28"/>
        </w:rPr>
        <w:t>ого</w:t>
      </w:r>
      <w:r w:rsidRPr="00694C68">
        <w:rPr>
          <w:rFonts w:ascii="Times New Roman" w:hAnsi="Times New Roman" w:cs="Times New Roman"/>
          <w:sz w:val="28"/>
          <w:szCs w:val="28"/>
        </w:rPr>
        <w:t xml:space="preserve"> расчет</w:t>
      </w:r>
      <w:r>
        <w:rPr>
          <w:rFonts w:ascii="Times New Roman" w:hAnsi="Times New Roman" w:cs="Times New Roman"/>
          <w:sz w:val="28"/>
          <w:szCs w:val="28"/>
        </w:rPr>
        <w:t>ного</w:t>
      </w:r>
      <w:r w:rsidRPr="00694C68">
        <w:rPr>
          <w:rFonts w:ascii="Times New Roman" w:hAnsi="Times New Roman" w:cs="Times New Roman"/>
          <w:sz w:val="28"/>
          <w:szCs w:val="28"/>
        </w:rPr>
        <w:t xml:space="preserve"> материального баланса для процесса выплавки высокоуглеродистого феррохрома, при использовании двух различных марок специального кокса: Ж-100 и Ж-75</w:t>
      </w:r>
      <w:r>
        <w:rPr>
          <w:rFonts w:ascii="Times New Roman" w:hAnsi="Times New Roman" w:cs="Times New Roman"/>
          <w:sz w:val="28"/>
          <w:szCs w:val="28"/>
        </w:rPr>
        <w:t>.</w:t>
      </w:r>
    </w:p>
    <w:p w14:paraId="21FE1041" w14:textId="77777777" w:rsidR="00E52D2E"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Методологической основой работы служат фундаментальные принципы стехиометрических расчетов и составления материальных балансов для пирометаллургических процессов. Расчетная часть структурирована в соответствии с логической последовательностью, принятой в металлургической практике, включающей определение потребности в восстановителе, расчет состава шихты, определение выхода и состава продуктов плавки (сплава, шлака, газовой фазы) и составление итоговых балансовых таблиц. Данный подход позволяет не только количественно оценить влияние каждой марки кокса на технологические показатели, но и выявить физико-химические причины наблюдаемых различий.</w:t>
      </w:r>
    </w:p>
    <w:p w14:paraId="4BBA450D" w14:textId="77777777" w:rsidR="00AB6A75" w:rsidRPr="00694C68" w:rsidRDefault="00AB6A75" w:rsidP="00AB6A75">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Процесс выплавки феррохрома основан на высокотемпературном восстановлении оксидов железа, хрома и других элементов, содержащихся в шихте, твердым углеродом. Основные химические реакции, протекающие в печи, могут быть представлены в следующем виде:</w:t>
      </w:r>
    </w:p>
    <w:p w14:paraId="43F7EFC5" w14:textId="77777777" w:rsidR="00AB6A75" w:rsidRPr="00694C68" w:rsidRDefault="00AB6A75" w:rsidP="00AB6A75">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Восстановление оксидов железа:</w:t>
      </w:r>
    </w:p>
    <w:p w14:paraId="19B62F90" w14:textId="77777777" w:rsidR="00AB6A75" w:rsidRPr="00694C68" w:rsidRDefault="00AB6A75" w:rsidP="00AB6A75">
      <w:pPr>
        <w:pStyle w:val="a3"/>
        <w:spacing w:after="0" w:line="240" w:lineRule="auto"/>
        <w:ind w:left="0" w:firstLine="567"/>
        <w:rPr>
          <w:rFonts w:ascii="Times New Roman" w:hAnsi="Times New Roman" w:cs="Times New Roman"/>
          <w:i/>
          <w:iCs/>
          <w:color w:val="000000" w:themeColor="text1"/>
          <w:sz w:val="28"/>
          <w:szCs w:val="28"/>
        </w:rPr>
      </w:pPr>
    </w:p>
    <w:p w14:paraId="7D4B565D" w14:textId="77777777" w:rsidR="00AB6A75" w:rsidRPr="00694C68" w:rsidRDefault="00AB6A75" w:rsidP="00AB6A75">
      <w:pPr>
        <w:pStyle w:val="a3"/>
        <w:spacing w:after="0" w:line="240" w:lineRule="auto"/>
        <w:ind w:left="0" w:firstLine="567"/>
        <w:jc w:val="center"/>
        <w:rPr>
          <w:rFonts w:ascii="Times New Roman" w:hAnsi="Times New Roman" w:cs="Times New Roman"/>
          <w:i/>
          <w:iCs/>
          <w:color w:val="000000" w:themeColor="text1"/>
          <w:sz w:val="28"/>
          <w:szCs w:val="28"/>
        </w:rPr>
      </w:pPr>
      <w:r w:rsidRPr="00694C68">
        <w:rPr>
          <w:rFonts w:ascii="Times New Roman" w:hAnsi="Times New Roman" w:cs="Times New Roman"/>
          <w:i/>
          <w:iCs/>
          <w:color w:val="000000" w:themeColor="text1"/>
          <w:sz w:val="28"/>
          <w:szCs w:val="28"/>
        </w:rPr>
        <w:t>Fe</w:t>
      </w:r>
      <w:r w:rsidRPr="00694C68">
        <w:rPr>
          <w:rFonts w:ascii="Times New Roman" w:hAnsi="Times New Roman" w:cs="Times New Roman"/>
          <w:i/>
          <w:iCs/>
          <w:color w:val="000000" w:themeColor="text1"/>
          <w:sz w:val="28"/>
          <w:szCs w:val="28"/>
          <w:vertAlign w:val="subscript"/>
        </w:rPr>
        <w:t>2</w:t>
      </w:r>
      <w:r w:rsidRPr="00694C68">
        <w:rPr>
          <w:rFonts w:ascii="Times New Roman" w:hAnsi="Times New Roman" w:cs="Times New Roman"/>
          <w:i/>
          <w:iCs/>
          <w:color w:val="000000" w:themeColor="text1"/>
          <w:sz w:val="28"/>
          <w:szCs w:val="28"/>
        </w:rPr>
        <w:t>O</w:t>
      </w:r>
      <w:r w:rsidRPr="00694C68">
        <w:rPr>
          <w:rFonts w:ascii="Times New Roman" w:hAnsi="Times New Roman" w:cs="Times New Roman"/>
          <w:i/>
          <w:iCs/>
          <w:color w:val="000000" w:themeColor="text1"/>
          <w:sz w:val="28"/>
          <w:szCs w:val="28"/>
          <w:vertAlign w:val="subscript"/>
        </w:rPr>
        <w:t>3</w:t>
      </w:r>
      <w:r w:rsidRPr="00694C68">
        <w:rPr>
          <w:rFonts w:ascii="Times New Roman" w:hAnsi="Times New Roman" w:cs="Times New Roman"/>
          <w:i/>
          <w:iCs/>
          <w:color w:val="000000" w:themeColor="text1"/>
          <w:sz w:val="28"/>
          <w:szCs w:val="28"/>
        </w:rPr>
        <w:t xml:space="preserve"> + 3C → 2Fe + 3CO↑</w:t>
      </w:r>
    </w:p>
    <w:p w14:paraId="4E3D30AF" w14:textId="77777777" w:rsidR="00AB6A75" w:rsidRPr="00694C68" w:rsidRDefault="00AB6A75" w:rsidP="00AB6A75">
      <w:pPr>
        <w:spacing w:after="0" w:line="240" w:lineRule="auto"/>
        <w:ind w:firstLine="567"/>
        <w:contextualSpacing/>
        <w:jc w:val="both"/>
        <w:rPr>
          <w:rFonts w:ascii="Times New Roman" w:hAnsi="Times New Roman" w:cs="Times New Roman"/>
          <w:sz w:val="28"/>
          <w:szCs w:val="28"/>
        </w:rPr>
      </w:pPr>
    </w:p>
    <w:p w14:paraId="1C819001" w14:textId="77777777" w:rsidR="00AB6A75" w:rsidRPr="00694C68" w:rsidRDefault="00AB6A75" w:rsidP="00AB6A75">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Восстановление оксидов хрома:</w:t>
      </w:r>
    </w:p>
    <w:p w14:paraId="317E3574" w14:textId="77777777" w:rsidR="00AB6A75" w:rsidRPr="00694C68" w:rsidRDefault="00AB6A75" w:rsidP="00AB6A75">
      <w:pPr>
        <w:pStyle w:val="a3"/>
        <w:spacing w:after="0" w:line="240" w:lineRule="auto"/>
        <w:ind w:left="0" w:firstLine="567"/>
        <w:rPr>
          <w:rFonts w:ascii="Times New Roman" w:hAnsi="Times New Roman" w:cs="Times New Roman"/>
          <w:i/>
          <w:iCs/>
          <w:color w:val="000000" w:themeColor="text1"/>
          <w:sz w:val="28"/>
          <w:szCs w:val="28"/>
        </w:rPr>
      </w:pPr>
    </w:p>
    <w:p w14:paraId="51D57ABB" w14:textId="77777777" w:rsidR="00AB6A75" w:rsidRPr="00694C68" w:rsidRDefault="00AB6A75" w:rsidP="00AB6A75">
      <w:pPr>
        <w:pStyle w:val="a3"/>
        <w:spacing w:after="0" w:line="240" w:lineRule="auto"/>
        <w:ind w:left="0" w:firstLine="567"/>
        <w:jc w:val="center"/>
        <w:rPr>
          <w:rFonts w:ascii="Times New Roman" w:hAnsi="Times New Roman" w:cs="Times New Roman"/>
          <w:i/>
          <w:iCs/>
          <w:color w:val="000000" w:themeColor="text1"/>
          <w:sz w:val="28"/>
          <w:szCs w:val="28"/>
        </w:rPr>
      </w:pPr>
      <w:r w:rsidRPr="00694C68">
        <w:rPr>
          <w:rFonts w:ascii="Times New Roman" w:hAnsi="Times New Roman" w:cs="Times New Roman"/>
          <w:i/>
          <w:iCs/>
          <w:color w:val="000000" w:themeColor="text1"/>
          <w:sz w:val="28"/>
          <w:szCs w:val="28"/>
        </w:rPr>
        <w:t>Cr</w:t>
      </w:r>
      <w:r w:rsidRPr="00694C68">
        <w:rPr>
          <w:rFonts w:ascii="Times New Roman" w:hAnsi="Times New Roman" w:cs="Times New Roman"/>
          <w:i/>
          <w:iCs/>
          <w:color w:val="000000" w:themeColor="text1"/>
          <w:sz w:val="28"/>
          <w:szCs w:val="28"/>
          <w:vertAlign w:val="subscript"/>
        </w:rPr>
        <w:t>2</w:t>
      </w:r>
      <w:r w:rsidRPr="00694C68">
        <w:rPr>
          <w:rFonts w:ascii="Times New Roman" w:hAnsi="Times New Roman" w:cs="Times New Roman"/>
          <w:i/>
          <w:iCs/>
          <w:color w:val="000000" w:themeColor="text1"/>
          <w:sz w:val="28"/>
          <w:szCs w:val="28"/>
        </w:rPr>
        <w:t>O</w:t>
      </w:r>
      <w:r w:rsidRPr="00694C68">
        <w:rPr>
          <w:rFonts w:ascii="Times New Roman" w:hAnsi="Times New Roman" w:cs="Times New Roman"/>
          <w:i/>
          <w:iCs/>
          <w:color w:val="000000" w:themeColor="text1"/>
          <w:sz w:val="28"/>
          <w:szCs w:val="28"/>
          <w:vertAlign w:val="subscript"/>
        </w:rPr>
        <w:t xml:space="preserve">3 </w:t>
      </w:r>
      <w:r w:rsidRPr="00694C68">
        <w:rPr>
          <w:rFonts w:ascii="Times New Roman" w:hAnsi="Times New Roman" w:cs="Times New Roman"/>
          <w:i/>
          <w:iCs/>
          <w:color w:val="000000" w:themeColor="text1"/>
          <w:sz w:val="28"/>
          <w:szCs w:val="28"/>
        </w:rPr>
        <w:t>+ 3C → 2Cr + 3CO↑</w:t>
      </w:r>
    </w:p>
    <w:p w14:paraId="05D23EBD" w14:textId="77777777" w:rsidR="00AB6A75" w:rsidRPr="00694C68" w:rsidRDefault="00AB6A75" w:rsidP="00AB6A75">
      <w:pPr>
        <w:spacing w:after="0" w:line="240" w:lineRule="auto"/>
        <w:ind w:firstLine="567"/>
        <w:contextualSpacing/>
        <w:jc w:val="both"/>
        <w:rPr>
          <w:rFonts w:ascii="Times New Roman" w:hAnsi="Times New Roman" w:cs="Times New Roman"/>
          <w:sz w:val="28"/>
          <w:szCs w:val="28"/>
        </w:rPr>
      </w:pPr>
    </w:p>
    <w:p w14:paraId="6DBD943A" w14:textId="77777777" w:rsidR="00AB6A75" w:rsidRPr="00694C68" w:rsidRDefault="00AB6A75" w:rsidP="00AB6A75">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Восстановление диоксида кремния (кремнезема):</w:t>
      </w:r>
    </w:p>
    <w:p w14:paraId="1CEC5E6C" w14:textId="77777777" w:rsidR="00AB6A75" w:rsidRPr="00694C68" w:rsidRDefault="00AB6A75" w:rsidP="00AB6A75">
      <w:pPr>
        <w:pStyle w:val="a3"/>
        <w:spacing w:after="0" w:line="240" w:lineRule="auto"/>
        <w:ind w:left="0" w:firstLine="567"/>
        <w:rPr>
          <w:rFonts w:ascii="Times New Roman" w:hAnsi="Times New Roman" w:cs="Times New Roman"/>
          <w:i/>
          <w:iCs/>
          <w:color w:val="000000" w:themeColor="text1"/>
          <w:sz w:val="28"/>
          <w:szCs w:val="28"/>
        </w:rPr>
      </w:pPr>
    </w:p>
    <w:p w14:paraId="32EF17B2" w14:textId="77777777" w:rsidR="00AB6A75" w:rsidRPr="00694C68" w:rsidRDefault="00AB6A75" w:rsidP="00AB6A75">
      <w:pPr>
        <w:pStyle w:val="a3"/>
        <w:spacing w:after="0" w:line="240" w:lineRule="auto"/>
        <w:ind w:left="0" w:firstLine="567"/>
        <w:jc w:val="center"/>
        <w:rPr>
          <w:rFonts w:ascii="Times New Roman" w:hAnsi="Times New Roman" w:cs="Times New Roman"/>
          <w:i/>
          <w:iCs/>
          <w:color w:val="000000" w:themeColor="text1"/>
          <w:sz w:val="28"/>
          <w:szCs w:val="28"/>
        </w:rPr>
      </w:pPr>
      <w:r w:rsidRPr="00694C68">
        <w:rPr>
          <w:rFonts w:ascii="Times New Roman" w:hAnsi="Times New Roman" w:cs="Times New Roman"/>
          <w:i/>
          <w:iCs/>
          <w:color w:val="000000" w:themeColor="text1"/>
          <w:sz w:val="28"/>
          <w:szCs w:val="28"/>
        </w:rPr>
        <w:t>SiO</w:t>
      </w:r>
      <w:r w:rsidRPr="00694C68">
        <w:rPr>
          <w:rFonts w:ascii="Times New Roman" w:hAnsi="Times New Roman" w:cs="Times New Roman"/>
          <w:i/>
          <w:iCs/>
          <w:color w:val="000000" w:themeColor="text1"/>
          <w:sz w:val="28"/>
          <w:szCs w:val="28"/>
          <w:vertAlign w:val="subscript"/>
        </w:rPr>
        <w:t>2</w:t>
      </w:r>
      <w:r w:rsidRPr="00694C68">
        <w:rPr>
          <w:rFonts w:ascii="Times New Roman" w:hAnsi="Times New Roman" w:cs="Times New Roman"/>
          <w:i/>
          <w:iCs/>
          <w:color w:val="000000" w:themeColor="text1"/>
          <w:sz w:val="28"/>
          <w:szCs w:val="28"/>
        </w:rPr>
        <w:t xml:space="preserve"> + 2C ↔ Si + 2CO↑</w:t>
      </w:r>
    </w:p>
    <w:p w14:paraId="196CE5ED" w14:textId="77777777" w:rsidR="00AB6A75" w:rsidRPr="00694C68" w:rsidRDefault="00AB6A75" w:rsidP="00AB6A75">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Восстановление оксидов фосфора:</w:t>
      </w:r>
    </w:p>
    <w:p w14:paraId="01BD7BE9" w14:textId="77777777" w:rsidR="00AB6A75" w:rsidRPr="00694C68" w:rsidRDefault="00AB6A75" w:rsidP="00AB6A75">
      <w:pPr>
        <w:spacing w:after="0" w:line="240" w:lineRule="auto"/>
        <w:contextualSpacing/>
        <w:jc w:val="both"/>
        <w:rPr>
          <w:rFonts w:ascii="Times New Roman" w:hAnsi="Times New Roman" w:cs="Times New Roman"/>
          <w:sz w:val="28"/>
          <w:szCs w:val="28"/>
        </w:rPr>
      </w:pPr>
    </w:p>
    <w:p w14:paraId="5D473FB5" w14:textId="77777777" w:rsidR="00AB6A75" w:rsidRPr="00694C68" w:rsidRDefault="00AB6A75" w:rsidP="00AB6A75">
      <w:pPr>
        <w:spacing w:after="0" w:line="240" w:lineRule="auto"/>
        <w:ind w:firstLine="567"/>
        <w:contextualSpacing/>
        <w:jc w:val="center"/>
        <w:rPr>
          <w:rFonts w:ascii="Times New Roman" w:hAnsi="Times New Roman" w:cs="Times New Roman"/>
          <w:i/>
          <w:iCs/>
          <w:sz w:val="28"/>
          <w:szCs w:val="28"/>
        </w:rPr>
      </w:pPr>
      <w:r w:rsidRPr="00694C68">
        <w:rPr>
          <w:rFonts w:ascii="Times New Roman" w:hAnsi="Times New Roman" w:cs="Times New Roman"/>
          <w:i/>
          <w:iCs/>
          <w:sz w:val="28"/>
          <w:szCs w:val="28"/>
          <w:lang w:val="en-US"/>
        </w:rPr>
        <w:t>P</w:t>
      </w:r>
      <w:r w:rsidRPr="00694C68">
        <w:rPr>
          <w:rFonts w:ascii="Times New Roman" w:hAnsi="Times New Roman" w:cs="Times New Roman"/>
          <w:i/>
          <w:iCs/>
          <w:sz w:val="28"/>
          <w:szCs w:val="28"/>
          <w:vertAlign w:val="subscript"/>
        </w:rPr>
        <w:t>2</w:t>
      </w:r>
      <w:r w:rsidRPr="00694C68">
        <w:rPr>
          <w:rFonts w:ascii="Times New Roman" w:hAnsi="Times New Roman" w:cs="Times New Roman"/>
          <w:i/>
          <w:iCs/>
          <w:sz w:val="28"/>
          <w:szCs w:val="28"/>
          <w:lang w:val="en-US"/>
        </w:rPr>
        <w:t>O</w:t>
      </w:r>
      <w:r w:rsidRPr="00694C68">
        <w:rPr>
          <w:rFonts w:ascii="Times New Roman" w:hAnsi="Times New Roman" w:cs="Times New Roman"/>
          <w:i/>
          <w:iCs/>
          <w:sz w:val="28"/>
          <w:szCs w:val="28"/>
          <w:vertAlign w:val="subscript"/>
        </w:rPr>
        <w:t>5</w:t>
      </w:r>
      <w:r w:rsidRPr="00694C68">
        <w:rPr>
          <w:rFonts w:ascii="Times New Roman" w:hAnsi="Times New Roman" w:cs="Times New Roman"/>
          <w:i/>
          <w:iCs/>
          <w:sz w:val="28"/>
          <w:szCs w:val="28"/>
        </w:rPr>
        <w:t xml:space="preserve"> + 5</w:t>
      </w:r>
      <w:r w:rsidRPr="00694C68">
        <w:rPr>
          <w:rFonts w:ascii="Times New Roman" w:hAnsi="Times New Roman" w:cs="Times New Roman"/>
          <w:i/>
          <w:iCs/>
          <w:sz w:val="28"/>
          <w:szCs w:val="28"/>
          <w:lang w:val="en-US"/>
        </w:rPr>
        <w:t>C</w:t>
      </w:r>
      <w:r w:rsidRPr="00694C68">
        <w:rPr>
          <w:rFonts w:ascii="Times New Roman" w:hAnsi="Times New Roman" w:cs="Times New Roman"/>
          <w:i/>
          <w:iCs/>
          <w:sz w:val="28"/>
          <w:szCs w:val="28"/>
        </w:rPr>
        <w:t xml:space="preserve"> </w:t>
      </w:r>
      <w:r w:rsidRPr="00694C68">
        <w:rPr>
          <w:rFonts w:ascii="Times New Roman" w:hAnsi="Times New Roman" w:cs="Times New Roman"/>
          <w:i/>
          <w:iCs/>
          <w:color w:val="000000" w:themeColor="text1"/>
          <w:sz w:val="28"/>
          <w:szCs w:val="28"/>
        </w:rPr>
        <w:t>→ 2P + 5CO↑</w:t>
      </w:r>
    </w:p>
    <w:p w14:paraId="1163E717" w14:textId="77777777" w:rsidR="00AB6A75" w:rsidRPr="00694C68" w:rsidRDefault="00AB6A75" w:rsidP="00AB6A75">
      <w:pPr>
        <w:spacing w:after="0" w:line="240" w:lineRule="auto"/>
        <w:contextualSpacing/>
        <w:jc w:val="both"/>
        <w:rPr>
          <w:rFonts w:ascii="Times New Roman" w:hAnsi="Times New Roman" w:cs="Times New Roman"/>
          <w:sz w:val="28"/>
          <w:szCs w:val="28"/>
        </w:rPr>
      </w:pPr>
    </w:p>
    <w:p w14:paraId="2AC2448A"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Особое внимание следует уделить многофункциональной роли углерода в процессе. Общая потребность в углероде значительно превышает стехиометрически необходимое количество для восстановления оксидов. Это обусловлено несколькими параллельными механизмами его расходования, которые в практических расчетах учитываются через эмпирический коэффициент избытка углерода </w:t>
      </w:r>
      <w:r w:rsidRPr="00694C68">
        <w:rPr>
          <w:rFonts w:ascii="Times New Roman" w:hAnsi="Times New Roman" w:cs="Times New Roman"/>
          <w:sz w:val="28"/>
          <w:szCs w:val="28"/>
          <w:lang w:val="kk-KZ"/>
        </w:rPr>
        <w:t>К</w:t>
      </w:r>
      <w:r w:rsidRPr="00694C68">
        <w:rPr>
          <w:rFonts w:ascii="Times New Roman" w:hAnsi="Times New Roman" w:cs="Times New Roman"/>
          <w:sz w:val="28"/>
          <w:szCs w:val="28"/>
          <w:vertAlign w:val="subscript"/>
        </w:rPr>
        <w:t>изб</w:t>
      </w:r>
      <w:r w:rsidRPr="00694C68">
        <w:rPr>
          <w:rFonts w:ascii="Times New Roman" w:hAnsi="Times New Roman" w:cs="Times New Roman"/>
          <w:sz w:val="28"/>
          <w:szCs w:val="28"/>
        </w:rPr>
        <w:t xml:space="preserve">. В данном исследовании </w:t>
      </w:r>
      <w:r w:rsidRPr="00694C68">
        <w:rPr>
          <w:rFonts w:ascii="Times New Roman" w:hAnsi="Times New Roman" w:cs="Times New Roman"/>
          <w:sz w:val="28"/>
          <w:szCs w:val="28"/>
          <w:lang w:val="kk-KZ"/>
        </w:rPr>
        <w:t>К</w:t>
      </w:r>
      <w:r w:rsidRPr="00694C68">
        <w:rPr>
          <w:rFonts w:ascii="Times New Roman" w:hAnsi="Times New Roman" w:cs="Times New Roman"/>
          <w:sz w:val="28"/>
          <w:szCs w:val="28"/>
          <w:vertAlign w:val="subscript"/>
        </w:rPr>
        <w:t>изб</w:t>
      </w:r>
      <w:r w:rsidRPr="00694C68">
        <w:rPr>
          <w:rFonts w:ascii="Times New Roman" w:hAnsi="Times New Roman" w:cs="Times New Roman"/>
          <w:sz w:val="28"/>
          <w:szCs w:val="28"/>
        </w:rPr>
        <w:t xml:space="preserve"> принят равным 1.1. Суммарный расход углерода С</w:t>
      </w:r>
      <w:r w:rsidRPr="00694C68">
        <w:rPr>
          <w:rFonts w:ascii="Times New Roman" w:hAnsi="Times New Roman" w:cs="Times New Roman"/>
          <w:sz w:val="28"/>
          <w:szCs w:val="28"/>
          <w:vertAlign w:val="subscript"/>
        </w:rPr>
        <w:t>общ</w:t>
      </w:r>
      <w:r w:rsidRPr="00694C68">
        <w:rPr>
          <w:rFonts w:ascii="Times New Roman" w:hAnsi="Times New Roman" w:cs="Times New Roman"/>
          <w:sz w:val="28"/>
          <w:szCs w:val="28"/>
        </w:rPr>
        <w:t xml:space="preserve"> складывается из следующих составляющих:</w:t>
      </w:r>
    </w:p>
    <w:p w14:paraId="79CC1B13" w14:textId="5EEDAAE8" w:rsidR="00E52D2E" w:rsidRPr="00694C68" w:rsidRDefault="00E52D2E" w:rsidP="00E52D2E">
      <w:pPr>
        <w:numPr>
          <w:ilvl w:val="0"/>
          <w:numId w:val="23"/>
        </w:numPr>
        <w:tabs>
          <w:tab w:val="clear" w:pos="720"/>
          <w:tab w:val="num" w:pos="360"/>
          <w:tab w:val="left" w:pos="851"/>
        </w:tabs>
        <w:spacing w:after="0" w:line="240" w:lineRule="auto"/>
        <w:ind w:left="0"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Стехиометрический углерод С</w:t>
      </w:r>
      <w:r w:rsidRPr="00694C68">
        <w:rPr>
          <w:rFonts w:ascii="Times New Roman" w:hAnsi="Times New Roman" w:cs="Times New Roman"/>
          <w:sz w:val="28"/>
          <w:szCs w:val="28"/>
          <w:vertAlign w:val="subscript"/>
        </w:rPr>
        <w:t>стех</w:t>
      </w:r>
      <w:r w:rsidRPr="00694C68">
        <w:rPr>
          <w:rFonts w:ascii="Times New Roman" w:hAnsi="Times New Roman" w:cs="Times New Roman"/>
          <w:sz w:val="28"/>
          <w:szCs w:val="28"/>
        </w:rPr>
        <w:t xml:space="preserve">: </w:t>
      </w:r>
      <w:r w:rsidR="00AB6A75">
        <w:rPr>
          <w:rFonts w:ascii="Times New Roman" w:hAnsi="Times New Roman" w:cs="Times New Roman"/>
          <w:sz w:val="28"/>
          <w:szCs w:val="28"/>
        </w:rPr>
        <w:t>к</w:t>
      </w:r>
      <w:r w:rsidRPr="00694C68">
        <w:rPr>
          <w:rFonts w:ascii="Times New Roman" w:hAnsi="Times New Roman" w:cs="Times New Roman"/>
          <w:sz w:val="28"/>
          <w:szCs w:val="28"/>
        </w:rPr>
        <w:t>оличество, необходимое для протекания вышеуказанных реакций восстановления.</w:t>
      </w:r>
    </w:p>
    <w:p w14:paraId="2637A9E8" w14:textId="62A92E87" w:rsidR="00E52D2E" w:rsidRPr="00694C68" w:rsidRDefault="00E52D2E" w:rsidP="00E52D2E">
      <w:pPr>
        <w:numPr>
          <w:ilvl w:val="0"/>
          <w:numId w:val="23"/>
        </w:numPr>
        <w:tabs>
          <w:tab w:val="clear" w:pos="720"/>
          <w:tab w:val="num" w:pos="360"/>
          <w:tab w:val="left" w:pos="851"/>
        </w:tabs>
        <w:spacing w:after="0" w:line="240" w:lineRule="auto"/>
        <w:ind w:left="0"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Углерод для науглероживания сплава С</w:t>
      </w:r>
      <w:r w:rsidRPr="00694C68">
        <w:rPr>
          <w:rFonts w:ascii="Times New Roman" w:hAnsi="Times New Roman" w:cs="Times New Roman"/>
          <w:sz w:val="28"/>
          <w:szCs w:val="28"/>
          <w:vertAlign w:val="subscript"/>
        </w:rPr>
        <w:t>раств</w:t>
      </w:r>
      <w:r w:rsidRPr="00694C68">
        <w:rPr>
          <w:rFonts w:ascii="Times New Roman" w:hAnsi="Times New Roman" w:cs="Times New Roman"/>
          <w:sz w:val="28"/>
          <w:szCs w:val="28"/>
        </w:rPr>
        <w:t xml:space="preserve">: </w:t>
      </w:r>
      <w:r w:rsidR="00AB6A75">
        <w:rPr>
          <w:rFonts w:ascii="Times New Roman" w:hAnsi="Times New Roman" w:cs="Times New Roman"/>
          <w:sz w:val="28"/>
          <w:szCs w:val="28"/>
        </w:rPr>
        <w:t>к</w:t>
      </w:r>
      <w:r w:rsidRPr="00694C68">
        <w:rPr>
          <w:rFonts w:ascii="Times New Roman" w:hAnsi="Times New Roman" w:cs="Times New Roman"/>
          <w:sz w:val="28"/>
          <w:szCs w:val="28"/>
        </w:rPr>
        <w:t>оличество углерода, которое растворяется в жидком металле для достижения требуемой концентрации в конечном продукте (для высокоуглеродистого феррохрома это 6-8 % в соответствии с ГОСТ 4757-91).</w:t>
      </w:r>
    </w:p>
    <w:p w14:paraId="407DE274" w14:textId="0EFEB164" w:rsidR="00E52D2E" w:rsidRPr="00694C68" w:rsidRDefault="00E52D2E" w:rsidP="00E52D2E">
      <w:pPr>
        <w:numPr>
          <w:ilvl w:val="0"/>
          <w:numId w:val="23"/>
        </w:numPr>
        <w:tabs>
          <w:tab w:val="clear" w:pos="720"/>
          <w:tab w:val="num" w:pos="360"/>
          <w:tab w:val="left" w:pos="851"/>
        </w:tabs>
        <w:spacing w:after="0" w:line="240" w:lineRule="auto"/>
        <w:ind w:left="0"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Углерод для образования карбидов (С</w:t>
      </w:r>
      <w:r w:rsidRPr="00694C68">
        <w:rPr>
          <w:rFonts w:ascii="Times New Roman" w:hAnsi="Times New Roman" w:cs="Times New Roman"/>
          <w:sz w:val="28"/>
          <w:szCs w:val="28"/>
          <w:vertAlign w:val="subscript"/>
        </w:rPr>
        <w:t>карб</w:t>
      </w:r>
      <w:r w:rsidRPr="00694C68">
        <w:rPr>
          <w:rFonts w:ascii="Times New Roman" w:hAnsi="Times New Roman" w:cs="Times New Roman"/>
          <w:sz w:val="28"/>
          <w:szCs w:val="28"/>
        </w:rPr>
        <w:t xml:space="preserve">): </w:t>
      </w:r>
      <w:r w:rsidR="00AB6A75">
        <w:rPr>
          <w:rFonts w:ascii="Times New Roman" w:hAnsi="Times New Roman" w:cs="Times New Roman"/>
          <w:sz w:val="28"/>
          <w:szCs w:val="28"/>
        </w:rPr>
        <w:t>в</w:t>
      </w:r>
      <w:r w:rsidRPr="00694C68">
        <w:rPr>
          <w:rFonts w:ascii="Times New Roman" w:hAnsi="Times New Roman" w:cs="Times New Roman"/>
          <w:sz w:val="28"/>
          <w:szCs w:val="28"/>
        </w:rPr>
        <w:t xml:space="preserve"> системе Cr-Fe-C образуются устойчивые комплексные карбиды, преимущественно типа, которые являются неотъемлемой фазовой составляющей высокоуглеродистого феррохрома.</w:t>
      </w:r>
    </w:p>
    <w:p w14:paraId="38654652" w14:textId="6BEEB29F" w:rsidR="00E52D2E" w:rsidRPr="00694C68" w:rsidRDefault="00E52D2E" w:rsidP="00E52D2E">
      <w:pPr>
        <w:numPr>
          <w:ilvl w:val="0"/>
          <w:numId w:val="23"/>
        </w:numPr>
        <w:tabs>
          <w:tab w:val="clear" w:pos="720"/>
          <w:tab w:val="num" w:pos="360"/>
          <w:tab w:val="left" w:pos="851"/>
        </w:tabs>
        <w:spacing w:after="0" w:line="240" w:lineRule="auto"/>
        <w:ind w:left="0"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Потери углерода С</w:t>
      </w:r>
      <w:r w:rsidRPr="00694C68">
        <w:rPr>
          <w:rFonts w:ascii="Times New Roman" w:hAnsi="Times New Roman" w:cs="Times New Roman"/>
          <w:sz w:val="28"/>
          <w:szCs w:val="28"/>
          <w:vertAlign w:val="subscript"/>
        </w:rPr>
        <w:t>потери</w:t>
      </w:r>
      <w:r w:rsidRPr="00694C68">
        <w:rPr>
          <w:rFonts w:ascii="Times New Roman" w:hAnsi="Times New Roman" w:cs="Times New Roman"/>
          <w:sz w:val="28"/>
          <w:szCs w:val="28"/>
        </w:rPr>
        <w:t xml:space="preserve">: </w:t>
      </w:r>
      <w:r w:rsidR="00AB6A75">
        <w:rPr>
          <w:rFonts w:ascii="Times New Roman" w:hAnsi="Times New Roman" w:cs="Times New Roman"/>
          <w:sz w:val="28"/>
          <w:szCs w:val="28"/>
        </w:rPr>
        <w:t>ч</w:t>
      </w:r>
      <w:r w:rsidRPr="00694C68">
        <w:rPr>
          <w:rFonts w:ascii="Times New Roman" w:hAnsi="Times New Roman" w:cs="Times New Roman"/>
          <w:sz w:val="28"/>
          <w:szCs w:val="28"/>
        </w:rPr>
        <w:t>асть углерода теряется в виде пыли с отходящими газами, а также сгорает на колошнике печи при контакте с кислородом воздуха.</w:t>
      </w:r>
    </w:p>
    <w:p w14:paraId="20478AE3" w14:textId="77777777" w:rsidR="00E52D2E" w:rsidRPr="00694C68" w:rsidRDefault="00E52D2E" w:rsidP="00E52D2E">
      <w:pPr>
        <w:numPr>
          <w:ilvl w:val="0"/>
          <w:numId w:val="23"/>
        </w:numPr>
        <w:tabs>
          <w:tab w:val="clear" w:pos="720"/>
          <w:tab w:val="num" w:pos="360"/>
          <w:tab w:val="left" w:pos="851"/>
        </w:tabs>
        <w:spacing w:after="0" w:line="240" w:lineRule="auto"/>
        <w:ind w:left="0"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Шлаковая фаза выполняет важнейшую функцию сбора тугоплавких оксидов, не подлежащих восстановлению в данных условиях (MgO, Al₂O₃, CaO), а также остаточных количеств SiO</w:t>
      </w:r>
      <w:r w:rsidRPr="00EF1683">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и оксидов хрома. Кроме того, шлак способствует удалению серы из металлического расплава. </w:t>
      </w:r>
    </w:p>
    <w:p w14:paraId="2FBFC0C9" w14:textId="77777777" w:rsidR="00E52D2E" w:rsidRDefault="00E52D2E" w:rsidP="00E52D2E">
      <w:pPr>
        <w:spacing w:after="0" w:line="240" w:lineRule="auto"/>
        <w:ind w:firstLine="567"/>
        <w:contextualSpacing/>
        <w:jc w:val="both"/>
        <w:rPr>
          <w:rFonts w:ascii="Times New Roman" w:hAnsi="Times New Roman" w:cs="Times New Roman"/>
          <w:sz w:val="28"/>
          <w:szCs w:val="28"/>
        </w:rPr>
      </w:pPr>
    </w:p>
    <w:p w14:paraId="0E7122CE" w14:textId="77777777" w:rsidR="00E52D2E" w:rsidRDefault="00E52D2E" w:rsidP="00E52D2E">
      <w:pPr>
        <w:spacing w:after="0" w:line="240" w:lineRule="auto"/>
        <w:ind w:firstLine="567"/>
        <w:contextualSpacing/>
        <w:jc w:val="both"/>
        <w:rPr>
          <w:rFonts w:ascii="Times New Roman" w:hAnsi="Times New Roman" w:cs="Times New Roman"/>
          <w:sz w:val="28"/>
          <w:szCs w:val="28"/>
        </w:rPr>
      </w:pPr>
      <w:bookmarkStart w:id="116" w:name="_Hlk214228435"/>
      <w:r>
        <w:rPr>
          <w:rFonts w:ascii="Times New Roman" w:hAnsi="Times New Roman" w:cs="Times New Roman"/>
          <w:b/>
          <w:bCs/>
          <w:sz w:val="28"/>
          <w:szCs w:val="28"/>
        </w:rPr>
        <w:t>Е.</w:t>
      </w:r>
      <w:r w:rsidRPr="00694C68">
        <w:rPr>
          <w:rFonts w:ascii="Times New Roman" w:hAnsi="Times New Roman" w:cs="Times New Roman"/>
          <w:b/>
          <w:bCs/>
          <w:sz w:val="28"/>
          <w:szCs w:val="28"/>
        </w:rPr>
        <w:t>1 Характеристика шихтовых материалов</w:t>
      </w:r>
    </w:p>
    <w:bookmarkEnd w:id="116"/>
    <w:p w14:paraId="2550E75E" w14:textId="77777777" w:rsidR="00E52D2E" w:rsidRDefault="00E52D2E" w:rsidP="00E52D2E">
      <w:pPr>
        <w:spacing w:after="0" w:line="240" w:lineRule="auto"/>
        <w:ind w:firstLine="567"/>
        <w:contextualSpacing/>
        <w:jc w:val="both"/>
        <w:rPr>
          <w:rFonts w:ascii="Times New Roman" w:hAnsi="Times New Roman" w:cs="Times New Roman"/>
          <w:sz w:val="28"/>
          <w:szCs w:val="28"/>
        </w:rPr>
      </w:pPr>
    </w:p>
    <w:p w14:paraId="2BC8D345" w14:textId="77777777" w:rsidR="00E52D2E"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Для проведения расчетов использ</w:t>
      </w:r>
      <w:r>
        <w:rPr>
          <w:rFonts w:ascii="Times New Roman" w:hAnsi="Times New Roman" w:cs="Times New Roman"/>
          <w:sz w:val="28"/>
          <w:szCs w:val="28"/>
        </w:rPr>
        <w:t>овались</w:t>
      </w:r>
      <w:r w:rsidRPr="00694C68">
        <w:rPr>
          <w:rFonts w:ascii="Times New Roman" w:hAnsi="Times New Roman" w:cs="Times New Roman"/>
          <w:sz w:val="28"/>
          <w:szCs w:val="28"/>
        </w:rPr>
        <w:t xml:space="preserve"> данные о химическом составе хромовой руды, кварцита и двух марок спецкокса (Ж-100 и Ж-75). Эти данные</w:t>
      </w:r>
      <w:r>
        <w:rPr>
          <w:rFonts w:ascii="Times New Roman" w:hAnsi="Times New Roman" w:cs="Times New Roman"/>
          <w:sz w:val="28"/>
          <w:szCs w:val="28"/>
        </w:rPr>
        <w:t xml:space="preserve"> были</w:t>
      </w:r>
      <w:r w:rsidRPr="00694C68">
        <w:rPr>
          <w:rFonts w:ascii="Times New Roman" w:hAnsi="Times New Roman" w:cs="Times New Roman"/>
          <w:sz w:val="28"/>
          <w:szCs w:val="28"/>
        </w:rPr>
        <w:t xml:space="preserve"> сведены в единую таблицу для удобства анализа</w:t>
      </w:r>
      <w:r>
        <w:rPr>
          <w:rFonts w:ascii="Times New Roman" w:hAnsi="Times New Roman" w:cs="Times New Roman"/>
          <w:sz w:val="28"/>
          <w:szCs w:val="28"/>
        </w:rPr>
        <w:t xml:space="preserve"> (Таблица Е.1)</w:t>
      </w:r>
      <w:r w:rsidRPr="00694C68">
        <w:rPr>
          <w:rFonts w:ascii="Times New Roman" w:hAnsi="Times New Roman" w:cs="Times New Roman"/>
          <w:sz w:val="28"/>
          <w:szCs w:val="28"/>
        </w:rPr>
        <w:t>.</w:t>
      </w:r>
    </w:p>
    <w:p w14:paraId="3588BAA3" w14:textId="77777777" w:rsidR="00AB6A75" w:rsidRDefault="00AB6A75" w:rsidP="00E52D2E">
      <w:pPr>
        <w:spacing w:after="0" w:line="240" w:lineRule="auto"/>
        <w:ind w:firstLine="567"/>
        <w:contextualSpacing/>
        <w:jc w:val="both"/>
        <w:rPr>
          <w:rFonts w:ascii="Times New Roman" w:hAnsi="Times New Roman" w:cs="Times New Roman"/>
          <w:sz w:val="28"/>
          <w:szCs w:val="28"/>
        </w:rPr>
      </w:pPr>
    </w:p>
    <w:p w14:paraId="10A61140" w14:textId="77777777" w:rsidR="00AB6A75" w:rsidRPr="00694C68" w:rsidRDefault="00AB6A75" w:rsidP="00AB6A75">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Pr>
          <w:rFonts w:ascii="Times New Roman" w:hAnsi="Times New Roman" w:cs="Times New Roman"/>
          <w:sz w:val="28"/>
          <w:szCs w:val="28"/>
        </w:rPr>
        <w:t>Е</w:t>
      </w:r>
      <w:r w:rsidRPr="00694C68">
        <w:rPr>
          <w:rFonts w:ascii="Times New Roman" w:hAnsi="Times New Roman" w:cs="Times New Roman"/>
          <w:sz w:val="28"/>
          <w:szCs w:val="28"/>
        </w:rPr>
        <w:t xml:space="preserve">.1 – </w:t>
      </w:r>
      <w:r w:rsidRPr="00694C68">
        <w:rPr>
          <w:rFonts w:ascii="Times New Roman" w:hAnsi="Times New Roman" w:cs="Times New Roman"/>
          <w:sz w:val="28"/>
          <w:szCs w:val="28"/>
          <w:lang w:val="en-US"/>
        </w:rPr>
        <w:t>C</w:t>
      </w:r>
      <w:r w:rsidRPr="00694C68">
        <w:rPr>
          <w:rFonts w:ascii="Times New Roman" w:hAnsi="Times New Roman" w:cs="Times New Roman"/>
          <w:sz w:val="28"/>
          <w:szCs w:val="28"/>
        </w:rPr>
        <w:t>остав исходных шихтовых материалов, %</w:t>
      </w:r>
    </w:p>
    <w:tbl>
      <w:tblPr>
        <w:tblStyle w:val="a5"/>
        <w:tblW w:w="9638" w:type="dxa"/>
        <w:tblLayout w:type="fixed"/>
        <w:tblLook w:val="04A0" w:firstRow="1" w:lastRow="0" w:firstColumn="1" w:lastColumn="0" w:noHBand="0" w:noVBand="1"/>
      </w:tblPr>
      <w:tblGrid>
        <w:gridCol w:w="1838"/>
        <w:gridCol w:w="851"/>
        <w:gridCol w:w="850"/>
        <w:gridCol w:w="709"/>
        <w:gridCol w:w="850"/>
        <w:gridCol w:w="711"/>
        <w:gridCol w:w="710"/>
        <w:gridCol w:w="706"/>
        <w:gridCol w:w="712"/>
        <w:gridCol w:w="567"/>
        <w:gridCol w:w="567"/>
        <w:gridCol w:w="567"/>
      </w:tblGrid>
      <w:tr w:rsidR="00AB6A75" w:rsidRPr="00694C68" w14:paraId="7194E94F" w14:textId="77777777" w:rsidTr="006632CB">
        <w:tc>
          <w:tcPr>
            <w:tcW w:w="1838" w:type="dxa"/>
            <w:vMerge w:val="restart"/>
          </w:tcPr>
          <w:p w14:paraId="4DF08BA8" w14:textId="77777777" w:rsidR="00AB6A75" w:rsidRPr="00694C68" w:rsidRDefault="00AB6A75" w:rsidP="006632CB">
            <w:pPr>
              <w:pStyle w:val="a3"/>
              <w:ind w:left="0"/>
              <w:rPr>
                <w:rFonts w:ascii="Times New Roman" w:hAnsi="Times New Roman" w:cs="Times New Roman"/>
                <w:sz w:val="24"/>
                <w:szCs w:val="24"/>
                <w:lang w:val="kk-KZ"/>
              </w:rPr>
            </w:pPr>
            <w:bookmarkStart w:id="117" w:name="_Hlk211208826"/>
            <w:r w:rsidRPr="00694C68">
              <w:rPr>
                <w:rFonts w:ascii="Times New Roman" w:hAnsi="Times New Roman" w:cs="Times New Roman"/>
                <w:sz w:val="24"/>
                <w:szCs w:val="24"/>
                <w:lang w:val="kk-KZ"/>
              </w:rPr>
              <w:t>Наименование</w:t>
            </w:r>
          </w:p>
        </w:tc>
        <w:tc>
          <w:tcPr>
            <w:tcW w:w="6099" w:type="dxa"/>
            <w:gridSpan w:val="8"/>
          </w:tcPr>
          <w:p w14:paraId="202A89D8"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Химический</w:t>
            </w:r>
            <w:r w:rsidRPr="00694C68">
              <w:rPr>
                <w:rFonts w:ascii="Times New Roman" w:hAnsi="Times New Roman" w:cs="Times New Roman"/>
                <w:sz w:val="24"/>
                <w:szCs w:val="24"/>
                <w:lang w:val="en-US"/>
              </w:rPr>
              <w:t xml:space="preserve"> </w:t>
            </w:r>
            <w:r w:rsidRPr="00694C68">
              <w:rPr>
                <w:rFonts w:ascii="Times New Roman" w:hAnsi="Times New Roman" w:cs="Times New Roman"/>
                <w:sz w:val="24"/>
                <w:szCs w:val="24"/>
                <w:lang w:val="kk-KZ"/>
              </w:rPr>
              <w:t>состав шихтовых компонентов, %</w:t>
            </w:r>
          </w:p>
        </w:tc>
        <w:tc>
          <w:tcPr>
            <w:tcW w:w="567" w:type="dxa"/>
            <w:vMerge w:val="restart"/>
          </w:tcPr>
          <w:p w14:paraId="1AF6E6D5"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C</w:t>
            </w:r>
            <w:r w:rsidRPr="00694C68">
              <w:rPr>
                <w:rFonts w:ascii="Times New Roman" w:hAnsi="Times New Roman" w:cs="Times New Roman"/>
                <w:sz w:val="24"/>
                <w:szCs w:val="24"/>
                <w:vertAlign w:val="subscript"/>
              </w:rPr>
              <w:t>тв</w:t>
            </w:r>
          </w:p>
        </w:tc>
        <w:tc>
          <w:tcPr>
            <w:tcW w:w="567" w:type="dxa"/>
            <w:vMerge w:val="restart"/>
          </w:tcPr>
          <w:p w14:paraId="0D02382C"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V</w:t>
            </w:r>
            <w:r w:rsidRPr="00694C68">
              <w:rPr>
                <w:rFonts w:ascii="Times New Roman" w:hAnsi="Times New Roman" w:cs="Times New Roman"/>
                <w:sz w:val="24"/>
                <w:szCs w:val="24"/>
                <w:vertAlign w:val="superscript"/>
                <w:lang w:val="en-US"/>
              </w:rPr>
              <w:t>d</w:t>
            </w:r>
          </w:p>
        </w:tc>
        <w:tc>
          <w:tcPr>
            <w:tcW w:w="567" w:type="dxa"/>
            <w:vMerge w:val="restart"/>
          </w:tcPr>
          <w:p w14:paraId="2931ABB4"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A</w:t>
            </w:r>
            <w:r w:rsidRPr="00694C68">
              <w:rPr>
                <w:rFonts w:ascii="Times New Roman" w:hAnsi="Times New Roman" w:cs="Times New Roman"/>
                <w:sz w:val="24"/>
                <w:szCs w:val="24"/>
                <w:vertAlign w:val="superscript"/>
              </w:rPr>
              <w:t>с</w:t>
            </w:r>
          </w:p>
        </w:tc>
      </w:tr>
      <w:tr w:rsidR="00AB6A75" w:rsidRPr="00694C68" w14:paraId="36188F98" w14:textId="77777777" w:rsidTr="006632CB">
        <w:tc>
          <w:tcPr>
            <w:tcW w:w="1838" w:type="dxa"/>
            <w:vMerge/>
          </w:tcPr>
          <w:p w14:paraId="78C7827E" w14:textId="77777777" w:rsidR="00AB6A75" w:rsidRPr="00694C68" w:rsidRDefault="00AB6A75" w:rsidP="006632CB">
            <w:pPr>
              <w:pStyle w:val="a3"/>
              <w:ind w:left="0"/>
              <w:rPr>
                <w:rFonts w:ascii="Times New Roman" w:hAnsi="Times New Roman" w:cs="Times New Roman"/>
                <w:sz w:val="24"/>
                <w:szCs w:val="24"/>
                <w:lang w:val="kk-KZ"/>
              </w:rPr>
            </w:pPr>
          </w:p>
        </w:tc>
        <w:tc>
          <w:tcPr>
            <w:tcW w:w="851" w:type="dxa"/>
          </w:tcPr>
          <w:p w14:paraId="18E61349"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Cr</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850" w:type="dxa"/>
          </w:tcPr>
          <w:p w14:paraId="4D7EA692"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Fe</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709" w:type="dxa"/>
          </w:tcPr>
          <w:p w14:paraId="0EC8FAB8"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SiO</w:t>
            </w:r>
            <w:r w:rsidRPr="00694C68">
              <w:rPr>
                <w:rFonts w:ascii="Times New Roman" w:hAnsi="Times New Roman" w:cs="Times New Roman"/>
                <w:sz w:val="24"/>
                <w:szCs w:val="24"/>
                <w:vertAlign w:val="subscript"/>
                <w:lang w:val="en-US"/>
              </w:rPr>
              <w:t>2</w:t>
            </w:r>
          </w:p>
        </w:tc>
        <w:tc>
          <w:tcPr>
            <w:tcW w:w="850" w:type="dxa"/>
          </w:tcPr>
          <w:p w14:paraId="4F4729DA"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Al</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711" w:type="dxa"/>
          </w:tcPr>
          <w:p w14:paraId="781D7532"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CaO</w:t>
            </w:r>
          </w:p>
        </w:tc>
        <w:tc>
          <w:tcPr>
            <w:tcW w:w="710" w:type="dxa"/>
          </w:tcPr>
          <w:p w14:paraId="1D25F9AD"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MgO</w:t>
            </w:r>
          </w:p>
        </w:tc>
        <w:tc>
          <w:tcPr>
            <w:tcW w:w="706" w:type="dxa"/>
          </w:tcPr>
          <w:p w14:paraId="54E814B9"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P</w:t>
            </w:r>
            <w:r w:rsidRPr="00694C68">
              <w:rPr>
                <w:rFonts w:ascii="Times New Roman" w:hAnsi="Times New Roman" w:cs="Times New Roman"/>
                <w:sz w:val="24"/>
                <w:szCs w:val="24"/>
                <w:vertAlign w:val="superscript"/>
                <w:lang w:val="en-US"/>
              </w:rPr>
              <w:t>d</w:t>
            </w:r>
          </w:p>
        </w:tc>
        <w:tc>
          <w:tcPr>
            <w:tcW w:w="712" w:type="dxa"/>
          </w:tcPr>
          <w:p w14:paraId="666FE3DB"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S</w:t>
            </w:r>
            <w:r w:rsidRPr="00694C68">
              <w:rPr>
                <w:rFonts w:ascii="Times New Roman" w:hAnsi="Times New Roman" w:cs="Times New Roman"/>
                <w:sz w:val="24"/>
                <w:szCs w:val="24"/>
                <w:vertAlign w:val="superscript"/>
                <w:lang w:val="en-US"/>
              </w:rPr>
              <w:t>d</w:t>
            </w:r>
          </w:p>
        </w:tc>
        <w:tc>
          <w:tcPr>
            <w:tcW w:w="567" w:type="dxa"/>
            <w:vMerge/>
          </w:tcPr>
          <w:p w14:paraId="6D8542EA" w14:textId="77777777" w:rsidR="00AB6A75" w:rsidRPr="00694C68" w:rsidRDefault="00AB6A75" w:rsidP="006632CB">
            <w:pPr>
              <w:pStyle w:val="a3"/>
              <w:ind w:left="-107" w:right="-106"/>
              <w:jc w:val="center"/>
              <w:rPr>
                <w:rFonts w:ascii="Times New Roman" w:hAnsi="Times New Roman" w:cs="Times New Roman"/>
                <w:sz w:val="24"/>
                <w:szCs w:val="24"/>
                <w:lang w:val="kk-KZ"/>
              </w:rPr>
            </w:pPr>
          </w:p>
        </w:tc>
        <w:tc>
          <w:tcPr>
            <w:tcW w:w="567" w:type="dxa"/>
            <w:vMerge/>
          </w:tcPr>
          <w:p w14:paraId="2C64FC9A" w14:textId="77777777" w:rsidR="00AB6A75" w:rsidRPr="00694C68" w:rsidRDefault="00AB6A75" w:rsidP="006632CB">
            <w:pPr>
              <w:pStyle w:val="a3"/>
              <w:ind w:left="-107" w:right="-106"/>
              <w:jc w:val="center"/>
              <w:rPr>
                <w:rFonts w:ascii="Times New Roman" w:hAnsi="Times New Roman" w:cs="Times New Roman"/>
                <w:sz w:val="24"/>
                <w:szCs w:val="24"/>
                <w:lang w:val="kk-KZ"/>
              </w:rPr>
            </w:pPr>
          </w:p>
        </w:tc>
        <w:tc>
          <w:tcPr>
            <w:tcW w:w="567" w:type="dxa"/>
            <w:vMerge/>
          </w:tcPr>
          <w:p w14:paraId="393B6182" w14:textId="77777777" w:rsidR="00AB6A75" w:rsidRPr="00694C68" w:rsidRDefault="00AB6A75" w:rsidP="006632CB">
            <w:pPr>
              <w:pStyle w:val="a3"/>
              <w:ind w:left="-107" w:right="-106"/>
              <w:jc w:val="center"/>
              <w:rPr>
                <w:rFonts w:ascii="Times New Roman" w:hAnsi="Times New Roman" w:cs="Times New Roman"/>
                <w:sz w:val="24"/>
                <w:szCs w:val="24"/>
                <w:lang w:val="kk-KZ"/>
              </w:rPr>
            </w:pPr>
          </w:p>
        </w:tc>
      </w:tr>
      <w:tr w:rsidR="00AB6A75" w:rsidRPr="00694C68" w14:paraId="74AC191D" w14:textId="77777777" w:rsidTr="006632CB">
        <w:tc>
          <w:tcPr>
            <w:tcW w:w="1838" w:type="dxa"/>
          </w:tcPr>
          <w:p w14:paraId="67498C1D" w14:textId="77777777" w:rsidR="00AB6A75" w:rsidRPr="00694C68" w:rsidRDefault="00AB6A75" w:rsidP="006632CB">
            <w:pPr>
              <w:pStyle w:val="a3"/>
              <w:ind w:left="0"/>
              <w:rPr>
                <w:rFonts w:ascii="Times New Roman" w:hAnsi="Times New Roman" w:cs="Times New Roman"/>
                <w:sz w:val="24"/>
                <w:szCs w:val="24"/>
                <w:lang w:val="kk-KZ"/>
              </w:rPr>
            </w:pPr>
            <w:r w:rsidRPr="00694C68">
              <w:rPr>
                <w:rFonts w:ascii="Times New Roman" w:hAnsi="Times New Roman" w:cs="Times New Roman"/>
                <w:sz w:val="24"/>
                <w:szCs w:val="24"/>
                <w:lang w:val="kk-KZ"/>
              </w:rPr>
              <w:t>Хром. руда</w:t>
            </w:r>
          </w:p>
        </w:tc>
        <w:tc>
          <w:tcPr>
            <w:tcW w:w="851" w:type="dxa"/>
          </w:tcPr>
          <w:p w14:paraId="0B9122D5"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49,20</w:t>
            </w:r>
          </w:p>
        </w:tc>
        <w:tc>
          <w:tcPr>
            <w:tcW w:w="850" w:type="dxa"/>
          </w:tcPr>
          <w:p w14:paraId="59F2073D"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14,03</w:t>
            </w:r>
          </w:p>
        </w:tc>
        <w:tc>
          <w:tcPr>
            <w:tcW w:w="709" w:type="dxa"/>
          </w:tcPr>
          <w:p w14:paraId="350CA267"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6,13</w:t>
            </w:r>
          </w:p>
        </w:tc>
        <w:tc>
          <w:tcPr>
            <w:tcW w:w="850" w:type="dxa"/>
          </w:tcPr>
          <w:p w14:paraId="40BF0AD5"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10,24</w:t>
            </w:r>
          </w:p>
        </w:tc>
        <w:tc>
          <w:tcPr>
            <w:tcW w:w="711" w:type="dxa"/>
          </w:tcPr>
          <w:p w14:paraId="7C0F56CE"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1,65</w:t>
            </w:r>
          </w:p>
        </w:tc>
        <w:tc>
          <w:tcPr>
            <w:tcW w:w="710" w:type="dxa"/>
          </w:tcPr>
          <w:p w14:paraId="73821D56"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15,05</w:t>
            </w:r>
          </w:p>
        </w:tc>
        <w:tc>
          <w:tcPr>
            <w:tcW w:w="706" w:type="dxa"/>
          </w:tcPr>
          <w:p w14:paraId="61AC59DC"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0,003</w:t>
            </w:r>
          </w:p>
        </w:tc>
        <w:tc>
          <w:tcPr>
            <w:tcW w:w="712" w:type="dxa"/>
          </w:tcPr>
          <w:p w14:paraId="2C00433C"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567" w:type="dxa"/>
          </w:tcPr>
          <w:p w14:paraId="2120275F"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567" w:type="dxa"/>
          </w:tcPr>
          <w:p w14:paraId="6993216E"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567" w:type="dxa"/>
          </w:tcPr>
          <w:p w14:paraId="4C766276"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r>
      <w:tr w:rsidR="00AB6A75" w:rsidRPr="00694C68" w14:paraId="52032DB5" w14:textId="77777777" w:rsidTr="006632CB">
        <w:tc>
          <w:tcPr>
            <w:tcW w:w="1838" w:type="dxa"/>
          </w:tcPr>
          <w:p w14:paraId="094C5BFC" w14:textId="77777777" w:rsidR="00AB6A75" w:rsidRPr="00694C68" w:rsidRDefault="00AB6A75" w:rsidP="006632CB">
            <w:pPr>
              <w:pStyle w:val="a3"/>
              <w:ind w:left="0"/>
              <w:rPr>
                <w:rFonts w:ascii="Times New Roman" w:hAnsi="Times New Roman" w:cs="Times New Roman"/>
                <w:sz w:val="24"/>
                <w:szCs w:val="24"/>
                <w:lang w:val="kk-KZ"/>
              </w:rPr>
            </w:pPr>
            <w:r w:rsidRPr="00694C68">
              <w:rPr>
                <w:rFonts w:ascii="Times New Roman" w:hAnsi="Times New Roman" w:cs="Times New Roman"/>
                <w:sz w:val="24"/>
                <w:szCs w:val="24"/>
                <w:lang w:val="kk-KZ"/>
              </w:rPr>
              <w:t>Кварцит</w:t>
            </w:r>
          </w:p>
        </w:tc>
        <w:tc>
          <w:tcPr>
            <w:tcW w:w="851" w:type="dxa"/>
          </w:tcPr>
          <w:p w14:paraId="51717C22"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850" w:type="dxa"/>
          </w:tcPr>
          <w:p w14:paraId="09B3F6ED"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0,65</w:t>
            </w:r>
          </w:p>
        </w:tc>
        <w:tc>
          <w:tcPr>
            <w:tcW w:w="709" w:type="dxa"/>
          </w:tcPr>
          <w:p w14:paraId="58149C04"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96,45</w:t>
            </w:r>
          </w:p>
        </w:tc>
        <w:tc>
          <w:tcPr>
            <w:tcW w:w="850" w:type="dxa"/>
          </w:tcPr>
          <w:p w14:paraId="29B22EF4"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2,17</w:t>
            </w:r>
          </w:p>
        </w:tc>
        <w:tc>
          <w:tcPr>
            <w:tcW w:w="711" w:type="dxa"/>
          </w:tcPr>
          <w:p w14:paraId="33C016E4"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0,33</w:t>
            </w:r>
          </w:p>
        </w:tc>
        <w:tc>
          <w:tcPr>
            <w:tcW w:w="710" w:type="dxa"/>
          </w:tcPr>
          <w:p w14:paraId="6B3AF0E8"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0,40</w:t>
            </w:r>
          </w:p>
        </w:tc>
        <w:tc>
          <w:tcPr>
            <w:tcW w:w="706" w:type="dxa"/>
          </w:tcPr>
          <w:p w14:paraId="4F38EA71"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0,002</w:t>
            </w:r>
          </w:p>
        </w:tc>
        <w:tc>
          <w:tcPr>
            <w:tcW w:w="712" w:type="dxa"/>
          </w:tcPr>
          <w:p w14:paraId="5586DC1F"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567" w:type="dxa"/>
          </w:tcPr>
          <w:p w14:paraId="31B780C2"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567" w:type="dxa"/>
          </w:tcPr>
          <w:p w14:paraId="67D350BD"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567" w:type="dxa"/>
          </w:tcPr>
          <w:p w14:paraId="30CD60B1"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r>
      <w:tr w:rsidR="00AB6A75" w:rsidRPr="00694C68" w14:paraId="0F04E5C5" w14:textId="77777777" w:rsidTr="006632CB">
        <w:tc>
          <w:tcPr>
            <w:tcW w:w="1838" w:type="dxa"/>
            <w:vMerge w:val="restart"/>
          </w:tcPr>
          <w:p w14:paraId="5EFD5690" w14:textId="77777777" w:rsidR="00AB6A75" w:rsidRPr="00694C68" w:rsidRDefault="00AB6A75" w:rsidP="006632CB">
            <w:pPr>
              <w:pStyle w:val="a3"/>
              <w:ind w:left="0"/>
              <w:rPr>
                <w:rFonts w:ascii="Times New Roman" w:hAnsi="Times New Roman" w:cs="Times New Roman"/>
                <w:sz w:val="24"/>
                <w:szCs w:val="24"/>
                <w:lang w:val="kk-KZ"/>
              </w:rPr>
            </w:pPr>
            <w:r w:rsidRPr="00694C68">
              <w:rPr>
                <w:rFonts w:ascii="Times New Roman" w:hAnsi="Times New Roman" w:cs="Times New Roman"/>
                <w:sz w:val="24"/>
                <w:szCs w:val="24"/>
                <w:lang w:val="kk-KZ"/>
              </w:rPr>
              <w:t>Наименование</w:t>
            </w:r>
          </w:p>
        </w:tc>
        <w:tc>
          <w:tcPr>
            <w:tcW w:w="6099" w:type="dxa"/>
            <w:gridSpan w:val="8"/>
          </w:tcPr>
          <w:p w14:paraId="37EEBC0A"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Химический состав золы, %</w:t>
            </w:r>
          </w:p>
        </w:tc>
        <w:tc>
          <w:tcPr>
            <w:tcW w:w="567" w:type="dxa"/>
            <w:vMerge w:val="restart"/>
          </w:tcPr>
          <w:p w14:paraId="5CB08A6C"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C</w:t>
            </w:r>
            <w:r w:rsidRPr="00694C68">
              <w:rPr>
                <w:rFonts w:ascii="Times New Roman" w:hAnsi="Times New Roman" w:cs="Times New Roman"/>
                <w:sz w:val="24"/>
                <w:szCs w:val="24"/>
                <w:vertAlign w:val="subscript"/>
              </w:rPr>
              <w:t>тв</w:t>
            </w:r>
          </w:p>
        </w:tc>
        <w:tc>
          <w:tcPr>
            <w:tcW w:w="567" w:type="dxa"/>
            <w:vMerge w:val="restart"/>
          </w:tcPr>
          <w:p w14:paraId="7BBB3350"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V</w:t>
            </w:r>
            <w:r w:rsidRPr="00694C68">
              <w:rPr>
                <w:rFonts w:ascii="Times New Roman" w:hAnsi="Times New Roman" w:cs="Times New Roman"/>
                <w:sz w:val="24"/>
                <w:szCs w:val="24"/>
                <w:vertAlign w:val="superscript"/>
                <w:lang w:val="en-US"/>
              </w:rPr>
              <w:t>d</w:t>
            </w:r>
          </w:p>
        </w:tc>
        <w:tc>
          <w:tcPr>
            <w:tcW w:w="567" w:type="dxa"/>
            <w:vMerge w:val="restart"/>
          </w:tcPr>
          <w:p w14:paraId="57AC7B59"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A</w:t>
            </w:r>
            <w:r w:rsidRPr="00694C68">
              <w:rPr>
                <w:rFonts w:ascii="Times New Roman" w:hAnsi="Times New Roman" w:cs="Times New Roman"/>
                <w:sz w:val="24"/>
                <w:szCs w:val="24"/>
                <w:vertAlign w:val="superscript"/>
              </w:rPr>
              <w:t>с</w:t>
            </w:r>
          </w:p>
        </w:tc>
      </w:tr>
      <w:tr w:rsidR="00AB6A75" w:rsidRPr="00694C68" w14:paraId="2F520326" w14:textId="77777777" w:rsidTr="006632CB">
        <w:tc>
          <w:tcPr>
            <w:tcW w:w="1838" w:type="dxa"/>
            <w:vMerge/>
          </w:tcPr>
          <w:p w14:paraId="49EF6146" w14:textId="77777777" w:rsidR="00AB6A75" w:rsidRPr="00694C68" w:rsidRDefault="00AB6A75" w:rsidP="006632CB">
            <w:pPr>
              <w:pStyle w:val="a3"/>
              <w:ind w:left="0"/>
              <w:rPr>
                <w:rFonts w:ascii="Times New Roman" w:hAnsi="Times New Roman" w:cs="Times New Roman"/>
                <w:sz w:val="24"/>
                <w:szCs w:val="24"/>
                <w:lang w:val="kk-KZ"/>
              </w:rPr>
            </w:pPr>
          </w:p>
        </w:tc>
        <w:tc>
          <w:tcPr>
            <w:tcW w:w="851" w:type="dxa"/>
          </w:tcPr>
          <w:p w14:paraId="7F73A8CC"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Cr</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850" w:type="dxa"/>
          </w:tcPr>
          <w:p w14:paraId="131F894E" w14:textId="77777777" w:rsidR="00AB6A75" w:rsidRPr="00694C68" w:rsidRDefault="00AB6A75" w:rsidP="006632CB">
            <w:pPr>
              <w:pStyle w:val="a3"/>
              <w:ind w:left="-107" w:right="-106"/>
              <w:jc w:val="center"/>
              <w:rPr>
                <w:rFonts w:ascii="Times New Roman" w:hAnsi="Times New Roman" w:cs="Times New Roman"/>
                <w:sz w:val="24"/>
                <w:szCs w:val="24"/>
              </w:rPr>
            </w:pPr>
            <w:r w:rsidRPr="00694C68">
              <w:rPr>
                <w:rFonts w:ascii="Times New Roman" w:hAnsi="Times New Roman" w:cs="Times New Roman"/>
                <w:sz w:val="24"/>
                <w:szCs w:val="24"/>
                <w:lang w:val="en-US"/>
              </w:rPr>
              <w:t>Fe</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709" w:type="dxa"/>
          </w:tcPr>
          <w:p w14:paraId="3BE33E18" w14:textId="77777777" w:rsidR="00AB6A75" w:rsidRPr="00694C68" w:rsidRDefault="00AB6A75" w:rsidP="006632CB">
            <w:pPr>
              <w:pStyle w:val="a3"/>
              <w:ind w:left="-107" w:right="-106"/>
              <w:jc w:val="center"/>
              <w:rPr>
                <w:rFonts w:ascii="Times New Roman" w:hAnsi="Times New Roman" w:cs="Times New Roman"/>
                <w:sz w:val="24"/>
                <w:szCs w:val="24"/>
              </w:rPr>
            </w:pPr>
            <w:r w:rsidRPr="00694C68">
              <w:rPr>
                <w:rFonts w:ascii="Times New Roman" w:hAnsi="Times New Roman" w:cs="Times New Roman"/>
                <w:sz w:val="24"/>
                <w:szCs w:val="24"/>
                <w:lang w:val="en-US"/>
              </w:rPr>
              <w:t>SiO</w:t>
            </w:r>
            <w:r w:rsidRPr="00694C68">
              <w:rPr>
                <w:rFonts w:ascii="Times New Roman" w:hAnsi="Times New Roman" w:cs="Times New Roman"/>
                <w:sz w:val="24"/>
                <w:szCs w:val="24"/>
                <w:vertAlign w:val="subscript"/>
                <w:lang w:val="en-US"/>
              </w:rPr>
              <w:t>2</w:t>
            </w:r>
          </w:p>
        </w:tc>
        <w:tc>
          <w:tcPr>
            <w:tcW w:w="850" w:type="dxa"/>
          </w:tcPr>
          <w:p w14:paraId="17D1E082"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Al</w:t>
            </w:r>
            <w:r w:rsidRPr="00694C68">
              <w:rPr>
                <w:rFonts w:ascii="Times New Roman" w:hAnsi="Times New Roman" w:cs="Times New Roman"/>
                <w:sz w:val="24"/>
                <w:szCs w:val="24"/>
                <w:vertAlign w:val="subscript"/>
                <w:lang w:val="en-US"/>
              </w:rPr>
              <w:t>2</w:t>
            </w:r>
            <w:r w:rsidRPr="00694C68">
              <w:rPr>
                <w:rFonts w:ascii="Times New Roman" w:hAnsi="Times New Roman" w:cs="Times New Roman"/>
                <w:sz w:val="24"/>
                <w:szCs w:val="24"/>
                <w:lang w:val="en-US"/>
              </w:rPr>
              <w:t>O</w:t>
            </w:r>
            <w:r w:rsidRPr="00694C68">
              <w:rPr>
                <w:rFonts w:ascii="Times New Roman" w:hAnsi="Times New Roman" w:cs="Times New Roman"/>
                <w:sz w:val="24"/>
                <w:szCs w:val="24"/>
                <w:vertAlign w:val="subscript"/>
                <w:lang w:val="en-US"/>
              </w:rPr>
              <w:t>3</w:t>
            </w:r>
          </w:p>
        </w:tc>
        <w:tc>
          <w:tcPr>
            <w:tcW w:w="711" w:type="dxa"/>
          </w:tcPr>
          <w:p w14:paraId="699EA122"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CaO</w:t>
            </w:r>
          </w:p>
        </w:tc>
        <w:tc>
          <w:tcPr>
            <w:tcW w:w="710" w:type="dxa"/>
          </w:tcPr>
          <w:p w14:paraId="05988141"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MgO</w:t>
            </w:r>
          </w:p>
        </w:tc>
        <w:tc>
          <w:tcPr>
            <w:tcW w:w="706" w:type="dxa"/>
          </w:tcPr>
          <w:p w14:paraId="46A33D4E"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P</w:t>
            </w:r>
            <w:r w:rsidRPr="00694C68">
              <w:rPr>
                <w:rFonts w:ascii="Times New Roman" w:hAnsi="Times New Roman" w:cs="Times New Roman"/>
                <w:sz w:val="24"/>
                <w:szCs w:val="24"/>
                <w:vertAlign w:val="superscript"/>
                <w:lang w:val="en-US"/>
              </w:rPr>
              <w:t>d</w:t>
            </w:r>
          </w:p>
        </w:tc>
        <w:tc>
          <w:tcPr>
            <w:tcW w:w="712" w:type="dxa"/>
          </w:tcPr>
          <w:p w14:paraId="7F73B6FE"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en-US"/>
              </w:rPr>
              <w:t>S</w:t>
            </w:r>
            <w:r w:rsidRPr="00694C68">
              <w:rPr>
                <w:rFonts w:ascii="Times New Roman" w:hAnsi="Times New Roman" w:cs="Times New Roman"/>
                <w:sz w:val="24"/>
                <w:szCs w:val="24"/>
                <w:vertAlign w:val="superscript"/>
                <w:lang w:val="en-US"/>
              </w:rPr>
              <w:t>d</w:t>
            </w:r>
          </w:p>
        </w:tc>
        <w:tc>
          <w:tcPr>
            <w:tcW w:w="567" w:type="dxa"/>
            <w:vMerge/>
          </w:tcPr>
          <w:p w14:paraId="1540306D" w14:textId="77777777" w:rsidR="00AB6A75" w:rsidRPr="00694C68" w:rsidRDefault="00AB6A75" w:rsidP="006632CB">
            <w:pPr>
              <w:pStyle w:val="a3"/>
              <w:ind w:left="-107" w:right="-106"/>
              <w:jc w:val="center"/>
              <w:rPr>
                <w:rFonts w:ascii="Times New Roman" w:hAnsi="Times New Roman" w:cs="Times New Roman"/>
                <w:sz w:val="24"/>
                <w:szCs w:val="24"/>
                <w:lang w:val="kk-KZ"/>
              </w:rPr>
            </w:pPr>
          </w:p>
        </w:tc>
        <w:tc>
          <w:tcPr>
            <w:tcW w:w="567" w:type="dxa"/>
            <w:vMerge/>
          </w:tcPr>
          <w:p w14:paraId="5A8E8CB4" w14:textId="77777777" w:rsidR="00AB6A75" w:rsidRPr="00694C68" w:rsidRDefault="00AB6A75" w:rsidP="006632CB">
            <w:pPr>
              <w:pStyle w:val="a3"/>
              <w:ind w:left="-107" w:right="-106"/>
              <w:jc w:val="center"/>
              <w:rPr>
                <w:rFonts w:ascii="Times New Roman" w:hAnsi="Times New Roman" w:cs="Times New Roman"/>
                <w:sz w:val="24"/>
                <w:szCs w:val="24"/>
                <w:lang w:val="kk-KZ"/>
              </w:rPr>
            </w:pPr>
          </w:p>
        </w:tc>
        <w:tc>
          <w:tcPr>
            <w:tcW w:w="567" w:type="dxa"/>
            <w:vMerge/>
          </w:tcPr>
          <w:p w14:paraId="29B8BDB1" w14:textId="77777777" w:rsidR="00AB6A75" w:rsidRPr="00694C68" w:rsidRDefault="00AB6A75" w:rsidP="006632CB">
            <w:pPr>
              <w:pStyle w:val="a3"/>
              <w:ind w:left="-107" w:right="-106"/>
              <w:jc w:val="center"/>
              <w:rPr>
                <w:rFonts w:ascii="Times New Roman" w:hAnsi="Times New Roman" w:cs="Times New Roman"/>
                <w:sz w:val="24"/>
                <w:szCs w:val="24"/>
                <w:lang w:val="kk-KZ"/>
              </w:rPr>
            </w:pPr>
          </w:p>
        </w:tc>
      </w:tr>
      <w:tr w:rsidR="00AB6A75" w:rsidRPr="00694C68" w14:paraId="05ACD0DA" w14:textId="77777777" w:rsidTr="006632CB">
        <w:tc>
          <w:tcPr>
            <w:tcW w:w="1838" w:type="dxa"/>
          </w:tcPr>
          <w:p w14:paraId="784F8618" w14:textId="77777777" w:rsidR="00AB6A75" w:rsidRPr="00694C68" w:rsidRDefault="00AB6A75" w:rsidP="006632CB">
            <w:pPr>
              <w:pStyle w:val="a3"/>
              <w:ind w:left="0"/>
              <w:rPr>
                <w:rFonts w:ascii="Times New Roman" w:hAnsi="Times New Roman" w:cs="Times New Roman"/>
                <w:sz w:val="24"/>
                <w:szCs w:val="24"/>
                <w:lang w:val="kk-KZ"/>
              </w:rPr>
            </w:pPr>
            <w:r w:rsidRPr="00694C68">
              <w:rPr>
                <w:rFonts w:ascii="Times New Roman" w:hAnsi="Times New Roman" w:cs="Times New Roman"/>
                <w:sz w:val="24"/>
                <w:szCs w:val="24"/>
                <w:lang w:val="kk-KZ"/>
              </w:rPr>
              <w:t>Ж-100</w:t>
            </w:r>
          </w:p>
        </w:tc>
        <w:tc>
          <w:tcPr>
            <w:tcW w:w="851" w:type="dxa"/>
          </w:tcPr>
          <w:p w14:paraId="1DD836E4"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850" w:type="dxa"/>
          </w:tcPr>
          <w:p w14:paraId="0ABE7929" w14:textId="77777777" w:rsidR="00AB6A75" w:rsidRPr="00694C68" w:rsidRDefault="00AB6A75" w:rsidP="006632CB">
            <w:pPr>
              <w:pStyle w:val="a3"/>
              <w:ind w:left="-107" w:right="-106"/>
              <w:jc w:val="center"/>
              <w:rPr>
                <w:rFonts w:ascii="Times New Roman" w:hAnsi="Times New Roman" w:cs="Times New Roman"/>
                <w:sz w:val="24"/>
                <w:szCs w:val="24"/>
              </w:rPr>
            </w:pPr>
            <w:r w:rsidRPr="00694C68">
              <w:rPr>
                <w:rFonts w:ascii="Times New Roman" w:hAnsi="Times New Roman" w:cs="Times New Roman"/>
                <w:sz w:val="24"/>
                <w:szCs w:val="24"/>
              </w:rPr>
              <w:t>32,17</w:t>
            </w:r>
          </w:p>
        </w:tc>
        <w:tc>
          <w:tcPr>
            <w:tcW w:w="709" w:type="dxa"/>
          </w:tcPr>
          <w:p w14:paraId="483AD370" w14:textId="77777777" w:rsidR="00AB6A75" w:rsidRPr="00694C68" w:rsidRDefault="00AB6A75" w:rsidP="006632CB">
            <w:pPr>
              <w:pStyle w:val="a3"/>
              <w:ind w:left="-107" w:right="-106"/>
              <w:jc w:val="center"/>
              <w:rPr>
                <w:rFonts w:ascii="Times New Roman" w:hAnsi="Times New Roman" w:cs="Times New Roman"/>
                <w:sz w:val="24"/>
                <w:szCs w:val="24"/>
              </w:rPr>
            </w:pPr>
            <w:r w:rsidRPr="00694C68">
              <w:rPr>
                <w:rFonts w:ascii="Times New Roman" w:hAnsi="Times New Roman" w:cs="Times New Roman"/>
                <w:sz w:val="24"/>
                <w:szCs w:val="24"/>
              </w:rPr>
              <w:t>35,90</w:t>
            </w:r>
          </w:p>
        </w:tc>
        <w:tc>
          <w:tcPr>
            <w:tcW w:w="850" w:type="dxa"/>
          </w:tcPr>
          <w:p w14:paraId="13CE5CB6"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17,10</w:t>
            </w:r>
          </w:p>
        </w:tc>
        <w:tc>
          <w:tcPr>
            <w:tcW w:w="711" w:type="dxa"/>
          </w:tcPr>
          <w:p w14:paraId="6EC7709B"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4,30</w:t>
            </w:r>
          </w:p>
        </w:tc>
        <w:tc>
          <w:tcPr>
            <w:tcW w:w="710" w:type="dxa"/>
          </w:tcPr>
          <w:p w14:paraId="7437D6E0"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2,43</w:t>
            </w:r>
          </w:p>
        </w:tc>
        <w:tc>
          <w:tcPr>
            <w:tcW w:w="706" w:type="dxa"/>
          </w:tcPr>
          <w:p w14:paraId="1D3B5739"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0,075</w:t>
            </w:r>
          </w:p>
        </w:tc>
        <w:tc>
          <w:tcPr>
            <w:tcW w:w="712" w:type="dxa"/>
          </w:tcPr>
          <w:p w14:paraId="088DE553"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0,452</w:t>
            </w:r>
          </w:p>
        </w:tc>
        <w:tc>
          <w:tcPr>
            <w:tcW w:w="567" w:type="dxa"/>
          </w:tcPr>
          <w:p w14:paraId="46A35CCC"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84,74</w:t>
            </w:r>
          </w:p>
        </w:tc>
        <w:tc>
          <w:tcPr>
            <w:tcW w:w="567" w:type="dxa"/>
          </w:tcPr>
          <w:p w14:paraId="042BC811"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0,36</w:t>
            </w:r>
          </w:p>
        </w:tc>
        <w:tc>
          <w:tcPr>
            <w:tcW w:w="567" w:type="dxa"/>
          </w:tcPr>
          <w:p w14:paraId="1EA6F25E"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13,54</w:t>
            </w:r>
          </w:p>
        </w:tc>
      </w:tr>
      <w:tr w:rsidR="00AB6A75" w:rsidRPr="00694C68" w14:paraId="45545352" w14:textId="77777777" w:rsidTr="006632CB">
        <w:tc>
          <w:tcPr>
            <w:tcW w:w="1838" w:type="dxa"/>
          </w:tcPr>
          <w:p w14:paraId="51D4E05C" w14:textId="77777777" w:rsidR="00AB6A75" w:rsidRPr="00694C68" w:rsidRDefault="00AB6A75" w:rsidP="006632CB">
            <w:pPr>
              <w:pStyle w:val="a3"/>
              <w:ind w:left="0"/>
              <w:rPr>
                <w:rFonts w:ascii="Times New Roman" w:hAnsi="Times New Roman" w:cs="Times New Roman"/>
                <w:sz w:val="24"/>
                <w:szCs w:val="24"/>
                <w:lang w:val="kk-KZ"/>
              </w:rPr>
            </w:pPr>
            <w:r w:rsidRPr="00694C68">
              <w:rPr>
                <w:rFonts w:ascii="Times New Roman" w:hAnsi="Times New Roman" w:cs="Times New Roman"/>
                <w:sz w:val="24"/>
                <w:szCs w:val="24"/>
                <w:lang w:val="kk-KZ"/>
              </w:rPr>
              <w:t>Ж-75</w:t>
            </w:r>
          </w:p>
        </w:tc>
        <w:tc>
          <w:tcPr>
            <w:tcW w:w="851" w:type="dxa"/>
          </w:tcPr>
          <w:p w14:paraId="6EB006DB"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w:t>
            </w:r>
          </w:p>
        </w:tc>
        <w:tc>
          <w:tcPr>
            <w:tcW w:w="850" w:type="dxa"/>
          </w:tcPr>
          <w:p w14:paraId="7203ECCD"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32,05</w:t>
            </w:r>
          </w:p>
        </w:tc>
        <w:tc>
          <w:tcPr>
            <w:tcW w:w="709" w:type="dxa"/>
          </w:tcPr>
          <w:p w14:paraId="1BA06E62"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34,40</w:t>
            </w:r>
          </w:p>
        </w:tc>
        <w:tc>
          <w:tcPr>
            <w:tcW w:w="850" w:type="dxa"/>
          </w:tcPr>
          <w:p w14:paraId="74B76D74"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17,50</w:t>
            </w:r>
          </w:p>
        </w:tc>
        <w:tc>
          <w:tcPr>
            <w:tcW w:w="711" w:type="dxa"/>
          </w:tcPr>
          <w:p w14:paraId="3BEF02C3"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4,30</w:t>
            </w:r>
          </w:p>
        </w:tc>
        <w:tc>
          <w:tcPr>
            <w:tcW w:w="710" w:type="dxa"/>
          </w:tcPr>
          <w:p w14:paraId="5B49C3FC"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2,24</w:t>
            </w:r>
          </w:p>
        </w:tc>
        <w:tc>
          <w:tcPr>
            <w:tcW w:w="706" w:type="dxa"/>
          </w:tcPr>
          <w:p w14:paraId="37F08FE3"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0,055</w:t>
            </w:r>
          </w:p>
        </w:tc>
        <w:tc>
          <w:tcPr>
            <w:tcW w:w="712" w:type="dxa"/>
          </w:tcPr>
          <w:p w14:paraId="22CCBC2D" w14:textId="77777777" w:rsidR="00AB6A75" w:rsidRPr="00694C68" w:rsidRDefault="00AB6A75" w:rsidP="006632CB">
            <w:pPr>
              <w:pStyle w:val="a3"/>
              <w:ind w:left="-107" w:right="-106"/>
              <w:jc w:val="center"/>
              <w:rPr>
                <w:rFonts w:ascii="Times New Roman" w:hAnsi="Times New Roman" w:cs="Times New Roman"/>
                <w:sz w:val="24"/>
                <w:szCs w:val="24"/>
                <w:lang w:val="en-US"/>
              </w:rPr>
            </w:pPr>
            <w:r w:rsidRPr="00694C68">
              <w:rPr>
                <w:rFonts w:ascii="Times New Roman" w:hAnsi="Times New Roman" w:cs="Times New Roman"/>
                <w:sz w:val="24"/>
                <w:szCs w:val="24"/>
                <w:lang w:val="kk-KZ"/>
              </w:rPr>
              <w:t>0,477</w:t>
            </w:r>
          </w:p>
        </w:tc>
        <w:tc>
          <w:tcPr>
            <w:tcW w:w="567" w:type="dxa"/>
          </w:tcPr>
          <w:p w14:paraId="235BD37B"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85,53</w:t>
            </w:r>
          </w:p>
        </w:tc>
        <w:tc>
          <w:tcPr>
            <w:tcW w:w="567" w:type="dxa"/>
          </w:tcPr>
          <w:p w14:paraId="14CCD3F4"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1,03</w:t>
            </w:r>
          </w:p>
        </w:tc>
        <w:tc>
          <w:tcPr>
            <w:tcW w:w="567" w:type="dxa"/>
          </w:tcPr>
          <w:p w14:paraId="10EBE8F2" w14:textId="77777777" w:rsidR="00AB6A75" w:rsidRPr="00694C68" w:rsidRDefault="00AB6A75" w:rsidP="006632CB">
            <w:pPr>
              <w:pStyle w:val="a3"/>
              <w:ind w:left="-107" w:right="-106"/>
              <w:jc w:val="center"/>
              <w:rPr>
                <w:rFonts w:ascii="Times New Roman" w:hAnsi="Times New Roman" w:cs="Times New Roman"/>
                <w:sz w:val="24"/>
                <w:szCs w:val="24"/>
                <w:lang w:val="kk-KZ"/>
              </w:rPr>
            </w:pPr>
            <w:r w:rsidRPr="00694C68">
              <w:rPr>
                <w:rFonts w:ascii="Times New Roman" w:hAnsi="Times New Roman" w:cs="Times New Roman"/>
                <w:sz w:val="24"/>
                <w:szCs w:val="24"/>
                <w:lang w:val="kk-KZ"/>
              </w:rPr>
              <w:t>12,57</w:t>
            </w:r>
          </w:p>
        </w:tc>
      </w:tr>
      <w:bookmarkEnd w:id="117"/>
    </w:tbl>
    <w:p w14:paraId="4F0D4E99" w14:textId="77777777" w:rsidR="00AB6A75" w:rsidRDefault="00AB6A75" w:rsidP="00AB6A75">
      <w:pPr>
        <w:spacing w:after="0" w:line="240" w:lineRule="auto"/>
        <w:ind w:firstLine="567"/>
        <w:contextualSpacing/>
        <w:jc w:val="both"/>
        <w:rPr>
          <w:rFonts w:ascii="Times New Roman" w:hAnsi="Times New Roman" w:cs="Times New Roman"/>
          <w:sz w:val="28"/>
          <w:szCs w:val="28"/>
          <w:lang w:val="kk-KZ"/>
        </w:rPr>
      </w:pPr>
    </w:p>
    <w:p w14:paraId="525DDAE7" w14:textId="2EEC2364" w:rsidR="00E52D2E" w:rsidRDefault="00E52D2E" w:rsidP="00E52D2E">
      <w:pPr>
        <w:spacing w:after="0" w:line="240" w:lineRule="auto"/>
        <w:ind w:firstLine="567"/>
        <w:contextualSpacing/>
        <w:jc w:val="both"/>
        <w:rPr>
          <w:rFonts w:ascii="Times New Roman" w:hAnsi="Times New Roman" w:cs="Times New Roman"/>
          <w:sz w:val="28"/>
          <w:szCs w:val="28"/>
          <w:lang w:val="kk-KZ"/>
        </w:rPr>
      </w:pPr>
      <w:r w:rsidRPr="00694C68">
        <w:rPr>
          <w:rFonts w:ascii="Times New Roman" w:hAnsi="Times New Roman" w:cs="Times New Roman"/>
          <w:sz w:val="28"/>
          <w:szCs w:val="28"/>
        </w:rPr>
        <w:t>При анализе данных таблицы необходимо подчеркнуть, что зола кокса не является инертным балластом. Она состоит из тех же оксидов (SiO</w:t>
      </w:r>
      <w:r w:rsidRPr="00694C68">
        <w:rPr>
          <w:rFonts w:ascii="Times New Roman" w:hAnsi="Times New Roman" w:cs="Times New Roman"/>
          <w:sz w:val="28"/>
          <w:szCs w:val="28"/>
          <w:vertAlign w:val="subscript"/>
          <w:lang w:val="kk-KZ"/>
        </w:rPr>
        <w:t>2</w:t>
      </w:r>
      <w:r w:rsidRPr="00694C68">
        <w:rPr>
          <w:rFonts w:ascii="Times New Roman" w:hAnsi="Times New Roman" w:cs="Times New Roman"/>
          <w:sz w:val="28"/>
          <w:szCs w:val="28"/>
        </w:rPr>
        <w:t>, Al</w:t>
      </w:r>
      <w:r w:rsidRPr="00694C68">
        <w:rPr>
          <w:rFonts w:ascii="Times New Roman" w:hAnsi="Times New Roman" w:cs="Times New Roman"/>
          <w:sz w:val="28"/>
          <w:szCs w:val="28"/>
          <w:vertAlign w:val="subscript"/>
          <w:lang w:val="kk-KZ"/>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lang w:val="kk-KZ"/>
        </w:rPr>
        <w:t>3</w:t>
      </w:r>
      <w:r w:rsidRPr="00694C68">
        <w:rPr>
          <w:rFonts w:ascii="Times New Roman" w:hAnsi="Times New Roman" w:cs="Times New Roman"/>
          <w:sz w:val="28"/>
          <w:szCs w:val="28"/>
        </w:rPr>
        <w:t>, Fe</w:t>
      </w:r>
      <w:r w:rsidRPr="00694C68">
        <w:rPr>
          <w:rFonts w:ascii="Times New Roman" w:hAnsi="Times New Roman" w:cs="Times New Roman"/>
          <w:sz w:val="28"/>
          <w:szCs w:val="28"/>
          <w:vertAlign w:val="subscript"/>
          <w:lang w:val="kk-KZ"/>
        </w:rPr>
        <w:t>2</w:t>
      </w:r>
      <w:r w:rsidRPr="00694C68">
        <w:rPr>
          <w:rFonts w:ascii="Times New Roman" w:hAnsi="Times New Roman" w:cs="Times New Roman"/>
          <w:sz w:val="28"/>
          <w:szCs w:val="28"/>
        </w:rPr>
        <w:t xml:space="preserve">O и др.), что и рудная часть шихты. Попадая в высокотемпературную зону печи, эти оксиды участвуют в процессах восстановления наравне с оксидами руды и кварцита. Следовательно, кокс выступает как источник углерода-восстановителя и как дополнительный источник оксидов железа и кремния. </w:t>
      </w:r>
    </w:p>
    <w:p w14:paraId="2CBF5E8B" w14:textId="77777777" w:rsidR="00E52D2E" w:rsidRDefault="00E52D2E" w:rsidP="00E52D2E">
      <w:pPr>
        <w:spacing w:after="0" w:line="240" w:lineRule="auto"/>
        <w:ind w:firstLine="567"/>
        <w:contextualSpacing/>
        <w:jc w:val="both"/>
        <w:rPr>
          <w:rFonts w:ascii="Times New Roman" w:hAnsi="Times New Roman" w:cs="Times New Roman"/>
          <w:sz w:val="28"/>
          <w:szCs w:val="28"/>
          <w:lang w:val="kk-KZ"/>
        </w:rPr>
      </w:pPr>
      <w:bookmarkStart w:id="118" w:name="_Hlk214227834"/>
      <w:r w:rsidRPr="00694C68">
        <w:rPr>
          <w:rFonts w:ascii="Times New Roman" w:hAnsi="Times New Roman" w:cs="Times New Roman"/>
          <w:sz w:val="28"/>
          <w:szCs w:val="28"/>
        </w:rPr>
        <w:t>Для расчета принимаем следующие коэффициенты распределения элементов</w:t>
      </w:r>
      <w:r>
        <w:rPr>
          <w:rFonts w:ascii="Times New Roman" w:hAnsi="Times New Roman" w:cs="Times New Roman"/>
          <w:sz w:val="28"/>
          <w:szCs w:val="28"/>
        </w:rPr>
        <w:t xml:space="preserve"> (Таблица Е.2)</w:t>
      </w:r>
    </w:p>
    <w:p w14:paraId="16755936" w14:textId="77777777" w:rsidR="00AB6A75" w:rsidRDefault="00AB6A75" w:rsidP="00AB6A75">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Использование фиксированных коэффициентов распределения элементов (например, 85 % хрома переходит в сплав, а 15 % – в шлак) указывает на эмпирический или полуэмпирический характер данной модели. Она не рассчитывает равновесное распределение на основе термодинамических принципов, а использует заранее заданные значения, полученные из анализа </w:t>
      </w:r>
      <w:r w:rsidRPr="00694C68">
        <w:rPr>
          <w:rFonts w:ascii="Times New Roman" w:hAnsi="Times New Roman" w:cs="Times New Roman"/>
          <w:sz w:val="28"/>
          <w:szCs w:val="28"/>
        </w:rPr>
        <w:lastRenderedPageBreak/>
        <w:t>данных предыдущих плавок. Это означает, что точность модели напрямую зависит от стабильности технологического режима и его соответствия условиям, при которых были определены эти коэффициенты.</w:t>
      </w:r>
    </w:p>
    <w:p w14:paraId="449ABB4F" w14:textId="77777777" w:rsidR="00E52D2E" w:rsidRPr="00AB6A75" w:rsidRDefault="00E52D2E" w:rsidP="00E52D2E">
      <w:pPr>
        <w:spacing w:after="0" w:line="240" w:lineRule="auto"/>
        <w:ind w:firstLine="567"/>
        <w:contextualSpacing/>
        <w:jc w:val="both"/>
        <w:rPr>
          <w:rFonts w:ascii="Times New Roman" w:hAnsi="Times New Roman" w:cs="Times New Roman"/>
          <w:sz w:val="28"/>
          <w:szCs w:val="28"/>
        </w:rPr>
      </w:pPr>
    </w:p>
    <w:p w14:paraId="7F10A41B" w14:textId="77777777" w:rsidR="00E52D2E" w:rsidRPr="00694C68" w:rsidRDefault="00E52D2E" w:rsidP="00E52D2E">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Pr>
          <w:rFonts w:ascii="Times New Roman" w:hAnsi="Times New Roman" w:cs="Times New Roman"/>
          <w:sz w:val="28"/>
          <w:szCs w:val="28"/>
        </w:rPr>
        <w:t>Е</w:t>
      </w:r>
      <w:r w:rsidRPr="00694C68">
        <w:rPr>
          <w:rFonts w:ascii="Times New Roman" w:hAnsi="Times New Roman" w:cs="Times New Roman"/>
          <w:sz w:val="28"/>
          <w:szCs w:val="28"/>
        </w:rPr>
        <w:t>.</w:t>
      </w:r>
      <w:r>
        <w:rPr>
          <w:rFonts w:ascii="Times New Roman" w:hAnsi="Times New Roman" w:cs="Times New Roman"/>
          <w:sz w:val="28"/>
          <w:szCs w:val="28"/>
        </w:rPr>
        <w:t>2</w:t>
      </w:r>
      <w:r w:rsidRPr="00694C68">
        <w:rPr>
          <w:rFonts w:ascii="Times New Roman" w:hAnsi="Times New Roman" w:cs="Times New Roman"/>
          <w:sz w:val="28"/>
          <w:szCs w:val="28"/>
        </w:rPr>
        <w:t xml:space="preserve"> – Заданные технологические параметры и коэффициенты распределения элементов, %</w:t>
      </w:r>
    </w:p>
    <w:tbl>
      <w:tblPr>
        <w:tblStyle w:val="a5"/>
        <w:tblW w:w="0" w:type="auto"/>
        <w:tblLook w:val="04A0" w:firstRow="1" w:lastRow="0" w:firstColumn="1" w:lastColumn="0" w:noHBand="0" w:noVBand="1"/>
      </w:tblPr>
      <w:tblGrid>
        <w:gridCol w:w="3085"/>
        <w:gridCol w:w="2663"/>
        <w:gridCol w:w="1926"/>
        <w:gridCol w:w="1926"/>
      </w:tblGrid>
      <w:tr w:rsidR="00E52D2E" w:rsidRPr="00694C68" w14:paraId="725F4141" w14:textId="77777777" w:rsidTr="006632CB">
        <w:tc>
          <w:tcPr>
            <w:tcW w:w="3085" w:type="dxa"/>
            <w:vAlign w:val="bottom"/>
          </w:tcPr>
          <w:p w14:paraId="3C749AEB"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Распределение элементов</w:t>
            </w:r>
          </w:p>
        </w:tc>
        <w:tc>
          <w:tcPr>
            <w:tcW w:w="2663" w:type="dxa"/>
            <w:vAlign w:val="bottom"/>
          </w:tcPr>
          <w:p w14:paraId="6067EDA1" w14:textId="77777777" w:rsidR="00E52D2E" w:rsidRPr="00694C68" w:rsidRDefault="00E52D2E" w:rsidP="006632CB">
            <w:pPr>
              <w:contextualSpacing/>
              <w:jc w:val="center"/>
              <w:rPr>
                <w:rFonts w:ascii="Times New Roman" w:hAnsi="Times New Roman" w:cs="Times New Roman"/>
                <w:sz w:val="24"/>
                <w:szCs w:val="24"/>
              </w:rPr>
            </w:pPr>
            <w:r w:rsidRPr="00694C68">
              <w:rPr>
                <w:rFonts w:ascii="Times New Roman" w:hAnsi="Times New Roman" w:cs="Times New Roman"/>
                <w:sz w:val="24"/>
                <w:szCs w:val="24"/>
              </w:rPr>
              <w:t>Сплав, %</w:t>
            </w:r>
          </w:p>
        </w:tc>
        <w:tc>
          <w:tcPr>
            <w:tcW w:w="1926" w:type="dxa"/>
            <w:vAlign w:val="bottom"/>
          </w:tcPr>
          <w:p w14:paraId="0E14258A" w14:textId="77777777" w:rsidR="00E52D2E" w:rsidRPr="00694C68" w:rsidRDefault="00E52D2E" w:rsidP="006632CB">
            <w:pPr>
              <w:contextualSpacing/>
              <w:jc w:val="center"/>
              <w:rPr>
                <w:rFonts w:ascii="Times New Roman" w:hAnsi="Times New Roman" w:cs="Times New Roman"/>
                <w:sz w:val="24"/>
                <w:szCs w:val="24"/>
              </w:rPr>
            </w:pPr>
            <w:r w:rsidRPr="00694C68">
              <w:rPr>
                <w:rFonts w:ascii="Times New Roman" w:hAnsi="Times New Roman" w:cs="Times New Roman"/>
                <w:sz w:val="24"/>
                <w:szCs w:val="24"/>
              </w:rPr>
              <w:t>Шлак, %</w:t>
            </w:r>
          </w:p>
        </w:tc>
        <w:tc>
          <w:tcPr>
            <w:tcW w:w="1926" w:type="dxa"/>
            <w:vAlign w:val="bottom"/>
          </w:tcPr>
          <w:p w14:paraId="35F0CFC3" w14:textId="77777777" w:rsidR="00E52D2E" w:rsidRPr="00694C68" w:rsidRDefault="00E52D2E" w:rsidP="006632CB">
            <w:pPr>
              <w:contextualSpacing/>
              <w:jc w:val="center"/>
              <w:rPr>
                <w:rFonts w:ascii="Times New Roman" w:hAnsi="Times New Roman" w:cs="Times New Roman"/>
                <w:sz w:val="24"/>
                <w:szCs w:val="24"/>
              </w:rPr>
            </w:pPr>
            <w:r w:rsidRPr="00694C68">
              <w:rPr>
                <w:rFonts w:ascii="Times New Roman" w:hAnsi="Times New Roman" w:cs="Times New Roman"/>
                <w:sz w:val="24"/>
                <w:szCs w:val="24"/>
              </w:rPr>
              <w:t>Улет, %</w:t>
            </w:r>
          </w:p>
        </w:tc>
      </w:tr>
      <w:tr w:rsidR="00E52D2E" w:rsidRPr="00694C68" w14:paraId="14BFE38F" w14:textId="77777777" w:rsidTr="006632CB">
        <w:tc>
          <w:tcPr>
            <w:tcW w:w="3085" w:type="dxa"/>
            <w:vAlign w:val="bottom"/>
          </w:tcPr>
          <w:p w14:paraId="4B575D83"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Кремний (Si)</w:t>
            </w:r>
          </w:p>
        </w:tc>
        <w:tc>
          <w:tcPr>
            <w:tcW w:w="2663" w:type="dxa"/>
            <w:vAlign w:val="bottom"/>
          </w:tcPr>
          <w:p w14:paraId="71AB5104"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10</w:t>
            </w:r>
          </w:p>
        </w:tc>
        <w:tc>
          <w:tcPr>
            <w:tcW w:w="1926" w:type="dxa"/>
            <w:vAlign w:val="bottom"/>
          </w:tcPr>
          <w:p w14:paraId="544FEBE8"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85</w:t>
            </w:r>
          </w:p>
        </w:tc>
        <w:tc>
          <w:tcPr>
            <w:tcW w:w="1926" w:type="dxa"/>
            <w:vAlign w:val="bottom"/>
          </w:tcPr>
          <w:p w14:paraId="1919FB06"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5</w:t>
            </w:r>
          </w:p>
        </w:tc>
      </w:tr>
      <w:tr w:rsidR="00E52D2E" w:rsidRPr="00694C68" w14:paraId="7BDBEC18" w14:textId="77777777" w:rsidTr="006632CB">
        <w:tc>
          <w:tcPr>
            <w:tcW w:w="3085" w:type="dxa"/>
            <w:vAlign w:val="bottom"/>
          </w:tcPr>
          <w:p w14:paraId="20899847"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Хром (Cr)</w:t>
            </w:r>
          </w:p>
        </w:tc>
        <w:tc>
          <w:tcPr>
            <w:tcW w:w="2663" w:type="dxa"/>
            <w:vAlign w:val="bottom"/>
          </w:tcPr>
          <w:p w14:paraId="59A39F87"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85</w:t>
            </w:r>
          </w:p>
        </w:tc>
        <w:tc>
          <w:tcPr>
            <w:tcW w:w="1926" w:type="dxa"/>
            <w:vAlign w:val="bottom"/>
          </w:tcPr>
          <w:p w14:paraId="752BDFAC"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15</w:t>
            </w:r>
          </w:p>
        </w:tc>
        <w:tc>
          <w:tcPr>
            <w:tcW w:w="1926" w:type="dxa"/>
            <w:vAlign w:val="bottom"/>
          </w:tcPr>
          <w:p w14:paraId="2F30BD53"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w:t>
            </w:r>
          </w:p>
        </w:tc>
      </w:tr>
      <w:tr w:rsidR="00E52D2E" w:rsidRPr="00694C68" w14:paraId="36EB072B" w14:textId="77777777" w:rsidTr="006632CB">
        <w:tc>
          <w:tcPr>
            <w:tcW w:w="3085" w:type="dxa"/>
            <w:vAlign w:val="bottom"/>
          </w:tcPr>
          <w:p w14:paraId="3EFD57D8"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Железо (Fe)</w:t>
            </w:r>
          </w:p>
        </w:tc>
        <w:tc>
          <w:tcPr>
            <w:tcW w:w="2663" w:type="dxa"/>
            <w:vAlign w:val="bottom"/>
          </w:tcPr>
          <w:p w14:paraId="181FCE84"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95</w:t>
            </w:r>
          </w:p>
        </w:tc>
        <w:tc>
          <w:tcPr>
            <w:tcW w:w="1926" w:type="dxa"/>
            <w:vAlign w:val="bottom"/>
          </w:tcPr>
          <w:p w14:paraId="174257A7"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5</w:t>
            </w:r>
          </w:p>
        </w:tc>
        <w:tc>
          <w:tcPr>
            <w:tcW w:w="1926" w:type="dxa"/>
            <w:vAlign w:val="bottom"/>
          </w:tcPr>
          <w:p w14:paraId="67294FE6"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w:t>
            </w:r>
          </w:p>
        </w:tc>
      </w:tr>
      <w:tr w:rsidR="00E52D2E" w:rsidRPr="00694C68" w14:paraId="4123B1D4" w14:textId="77777777" w:rsidTr="006632CB">
        <w:tc>
          <w:tcPr>
            <w:tcW w:w="3085" w:type="dxa"/>
            <w:vAlign w:val="bottom"/>
          </w:tcPr>
          <w:p w14:paraId="717EC393"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Фосфор (P)</w:t>
            </w:r>
          </w:p>
        </w:tc>
        <w:tc>
          <w:tcPr>
            <w:tcW w:w="2663" w:type="dxa"/>
            <w:vAlign w:val="bottom"/>
          </w:tcPr>
          <w:p w14:paraId="2721DF22"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100</w:t>
            </w:r>
          </w:p>
        </w:tc>
        <w:tc>
          <w:tcPr>
            <w:tcW w:w="1926" w:type="dxa"/>
            <w:vAlign w:val="bottom"/>
          </w:tcPr>
          <w:p w14:paraId="5979D139"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w:t>
            </w:r>
          </w:p>
        </w:tc>
        <w:tc>
          <w:tcPr>
            <w:tcW w:w="1926" w:type="dxa"/>
            <w:vAlign w:val="bottom"/>
          </w:tcPr>
          <w:p w14:paraId="315C688D"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w:t>
            </w:r>
          </w:p>
        </w:tc>
      </w:tr>
      <w:tr w:rsidR="00E52D2E" w:rsidRPr="00694C68" w14:paraId="07B72E57" w14:textId="77777777" w:rsidTr="006632CB">
        <w:tc>
          <w:tcPr>
            <w:tcW w:w="3085" w:type="dxa"/>
            <w:vAlign w:val="bottom"/>
          </w:tcPr>
          <w:p w14:paraId="1169EC3C"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Сера (S)</w:t>
            </w:r>
          </w:p>
        </w:tc>
        <w:tc>
          <w:tcPr>
            <w:tcW w:w="2663" w:type="dxa"/>
            <w:vAlign w:val="bottom"/>
          </w:tcPr>
          <w:p w14:paraId="27986196"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10</w:t>
            </w:r>
          </w:p>
        </w:tc>
        <w:tc>
          <w:tcPr>
            <w:tcW w:w="1926" w:type="dxa"/>
            <w:vAlign w:val="bottom"/>
          </w:tcPr>
          <w:p w14:paraId="1BE47C47"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30</w:t>
            </w:r>
          </w:p>
        </w:tc>
        <w:tc>
          <w:tcPr>
            <w:tcW w:w="1926" w:type="dxa"/>
            <w:vAlign w:val="bottom"/>
          </w:tcPr>
          <w:p w14:paraId="27807FE5"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60</w:t>
            </w:r>
          </w:p>
        </w:tc>
      </w:tr>
    </w:tbl>
    <w:p w14:paraId="19797149"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bookmarkEnd w:id="118"/>
    <w:p w14:paraId="3E9C5E25" w14:textId="77777777" w:rsidR="00E52D2E" w:rsidRDefault="00E52D2E" w:rsidP="00E52D2E">
      <w:pPr>
        <w:spacing w:after="0" w:line="240" w:lineRule="auto"/>
        <w:ind w:firstLine="567"/>
        <w:contextualSpacing/>
        <w:jc w:val="both"/>
        <w:rPr>
          <w:rFonts w:ascii="Times New Roman" w:hAnsi="Times New Roman" w:cs="Times New Roman"/>
          <w:b/>
          <w:bCs/>
          <w:sz w:val="28"/>
          <w:szCs w:val="28"/>
        </w:rPr>
      </w:pPr>
      <w:r>
        <w:rPr>
          <w:rFonts w:ascii="Times New Roman" w:hAnsi="Times New Roman" w:cs="Times New Roman"/>
          <w:b/>
          <w:bCs/>
          <w:sz w:val="28"/>
          <w:szCs w:val="28"/>
        </w:rPr>
        <w:t>Е.2</w:t>
      </w:r>
      <w:r w:rsidRPr="007D6D00">
        <w:rPr>
          <w:rFonts w:ascii="Times New Roman" w:hAnsi="Times New Roman" w:cs="Times New Roman"/>
          <w:b/>
          <w:bCs/>
          <w:sz w:val="28"/>
          <w:szCs w:val="28"/>
        </w:rPr>
        <w:t xml:space="preserve"> Расчет материального баланса плавки с использованием спецкокса Ж-100</w:t>
      </w:r>
    </w:p>
    <w:p w14:paraId="0FD484FD" w14:textId="77777777" w:rsidR="00E52D2E" w:rsidRDefault="00E52D2E" w:rsidP="00E52D2E">
      <w:pPr>
        <w:spacing w:after="0" w:line="240" w:lineRule="auto"/>
        <w:contextualSpacing/>
        <w:jc w:val="both"/>
        <w:rPr>
          <w:rFonts w:ascii="Times New Roman" w:hAnsi="Times New Roman" w:cs="Times New Roman"/>
          <w:b/>
          <w:bCs/>
          <w:sz w:val="28"/>
          <w:szCs w:val="28"/>
        </w:rPr>
      </w:pPr>
    </w:p>
    <w:p w14:paraId="66FEA5B0" w14:textId="77777777" w:rsidR="00E52D2E" w:rsidRDefault="00E52D2E" w:rsidP="00E52D2E">
      <w:pPr>
        <w:spacing w:after="0" w:line="240" w:lineRule="auto"/>
        <w:ind w:firstLine="567"/>
        <w:contextualSpacing/>
        <w:jc w:val="both"/>
        <w:rPr>
          <w:rFonts w:ascii="Times New Roman" w:hAnsi="Times New Roman" w:cs="Times New Roman"/>
          <w:sz w:val="28"/>
          <w:szCs w:val="28"/>
        </w:rPr>
      </w:pPr>
      <w:r w:rsidRPr="007D6D00">
        <w:rPr>
          <w:rFonts w:ascii="Times New Roman" w:hAnsi="Times New Roman" w:cs="Times New Roman"/>
          <w:sz w:val="28"/>
          <w:szCs w:val="28"/>
        </w:rPr>
        <w:t>Расчет</w:t>
      </w:r>
      <w:r w:rsidRPr="00694C68">
        <w:rPr>
          <w:rFonts w:ascii="Times New Roman" w:hAnsi="Times New Roman" w:cs="Times New Roman"/>
          <w:sz w:val="28"/>
          <w:szCs w:val="28"/>
        </w:rPr>
        <w:t xml:space="preserve"> необходимого количества углерода (C) для восстановления оксида (Me</w:t>
      </w:r>
      <w:r w:rsidRPr="00694C68">
        <w:rPr>
          <w:rFonts w:ascii="Times New Roman" w:hAnsi="Times New Roman" w:cs="Times New Roman"/>
          <w:sz w:val="28"/>
          <w:szCs w:val="28"/>
          <w:vertAlign w:val="subscript"/>
        </w:rPr>
        <w:t>x</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y</w:t>
      </w:r>
      <w:r w:rsidRPr="00694C68">
        <w:rPr>
          <w:rFonts w:ascii="Times New Roman" w:hAnsi="Times New Roman" w:cs="Times New Roman"/>
          <w:sz w:val="28"/>
          <w:szCs w:val="28"/>
        </w:rPr>
        <w:t xml:space="preserve">) производится на основе стехиометрии химической реакции, которая в условиях руднотермической печи преимущественно протекает с образованием монооксида углерода (CO): </w:t>
      </w:r>
    </w:p>
    <w:p w14:paraId="52275197" w14:textId="77777777" w:rsidR="00E52D2E" w:rsidRDefault="00E52D2E" w:rsidP="00E52D2E">
      <w:pPr>
        <w:spacing w:after="0" w:line="240" w:lineRule="auto"/>
        <w:ind w:firstLine="567"/>
        <w:contextualSpacing/>
        <w:jc w:val="both"/>
        <w:rPr>
          <w:rFonts w:ascii="Times New Roman" w:hAnsi="Times New Roman" w:cs="Times New Roman"/>
          <w:sz w:val="28"/>
          <w:szCs w:val="28"/>
        </w:rPr>
      </w:pPr>
    </w:p>
    <w:p w14:paraId="4971E2F9" w14:textId="77777777" w:rsidR="00E52D2E" w:rsidRDefault="00E52D2E" w:rsidP="00E52D2E">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Me</w:t>
      </w:r>
      <w:r w:rsidRPr="00694C68">
        <w:rPr>
          <w:rFonts w:ascii="Times New Roman" w:hAnsi="Times New Roman" w:cs="Times New Roman"/>
          <w:sz w:val="28"/>
          <w:szCs w:val="28"/>
          <w:vertAlign w:val="subscript"/>
        </w:rPr>
        <w:t>x</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y</w:t>
      </w:r>
      <w:r w:rsidRPr="00694C68">
        <w:rPr>
          <w:rFonts w:ascii="Times New Roman" w:hAnsi="Times New Roman" w:cs="Times New Roman"/>
          <w:sz w:val="28"/>
          <w:szCs w:val="28"/>
        </w:rPr>
        <w:t xml:space="preserve"> + yC = xMe + yCO</w:t>
      </w:r>
    </w:p>
    <w:p w14:paraId="311D517C" w14:textId="77777777" w:rsidR="00E52D2E" w:rsidRPr="00E46187" w:rsidRDefault="00E52D2E" w:rsidP="00E52D2E">
      <w:pPr>
        <w:spacing w:after="0" w:line="240" w:lineRule="auto"/>
        <w:ind w:firstLine="567"/>
        <w:contextualSpacing/>
        <w:jc w:val="both"/>
        <w:rPr>
          <w:rFonts w:ascii="Times New Roman" w:hAnsi="Times New Roman" w:cs="Times New Roman"/>
          <w:b/>
          <w:bCs/>
          <w:sz w:val="28"/>
          <w:szCs w:val="28"/>
        </w:rPr>
      </w:pPr>
    </w:p>
    <w:p w14:paraId="4CCBD285"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Масса углерода (m</w:t>
      </w:r>
      <w:r w:rsidRPr="00694C68">
        <w:rPr>
          <w:rFonts w:ascii="Times New Roman" w:hAnsi="Times New Roman" w:cs="Times New Roman"/>
          <w:sz w:val="28"/>
          <w:szCs w:val="28"/>
          <w:vertAlign w:val="subscript"/>
        </w:rPr>
        <w:t>C</w:t>
      </w:r>
      <w:r w:rsidRPr="00694C68">
        <w:rPr>
          <w:rFonts w:ascii="Times New Roman" w:hAnsi="Times New Roman" w:cs="Times New Roman"/>
          <w:sz w:val="28"/>
          <w:szCs w:val="28"/>
        </w:rPr>
        <w:t>) рассчитывается по формуле:</w:t>
      </w:r>
    </w:p>
    <w:p w14:paraId="4258154D"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483614C5" w14:textId="77777777" w:rsidR="00E52D2E" w:rsidRPr="00694C68" w:rsidRDefault="00000000" w:rsidP="00E52D2E">
      <w:pPr>
        <w:spacing w:after="0" w:line="240" w:lineRule="auto"/>
        <w:ind w:firstLine="567"/>
        <w:contextualSpacing/>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kk-KZ"/>
                </w:rPr>
                <m:t>оксида</m:t>
              </m:r>
            </m:sub>
          </m:sSub>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lang w:val="en-US"/>
                </w:rPr>
                <m:t>y∙Mc</m:t>
              </m:r>
            </m:num>
            <m:den>
              <m:sSub>
                <m:sSubPr>
                  <m:ctrlPr>
                    <w:rPr>
                      <w:rFonts w:ascii="Cambria Math" w:hAnsi="Cambria Math" w:cs="Times New Roman"/>
                      <w:i/>
                      <w:sz w:val="28"/>
                      <w:szCs w:val="28"/>
                    </w:rPr>
                  </m:ctrlPr>
                </m:sSubPr>
                <m:e>
                  <m:r>
                    <w:rPr>
                      <w:rFonts w:ascii="Cambria Math" w:hAnsi="Cambria Math" w:cs="Times New Roman"/>
                      <w:sz w:val="28"/>
                      <w:szCs w:val="28"/>
                    </w:rPr>
                    <m:t>M</m:t>
                  </m:r>
                </m:e>
                <m:sub>
                  <m:sSub>
                    <m:sSubPr>
                      <m:ctrlPr>
                        <w:rPr>
                          <w:rFonts w:ascii="Cambria Math" w:hAnsi="Cambria Math" w:cs="Times New Roman"/>
                          <w:i/>
                          <w:sz w:val="28"/>
                          <w:szCs w:val="28"/>
                        </w:rPr>
                      </m:ctrlPr>
                    </m:sSubPr>
                    <m:e>
                      <m:r>
                        <w:rPr>
                          <w:rFonts w:ascii="Cambria Math" w:hAnsi="Cambria Math" w:cs="Times New Roman"/>
                          <w:sz w:val="28"/>
                          <w:szCs w:val="28"/>
                        </w:rPr>
                        <m:t>Me</m:t>
                      </m:r>
                    </m:e>
                    <m:sub>
                      <m:r>
                        <w:rPr>
                          <w:rFonts w:ascii="Cambria Math" w:hAnsi="Cambria Math" w:cs="Times New Roman"/>
                          <w:sz w:val="28"/>
                          <w:szCs w:val="28"/>
                        </w:rPr>
                        <m:t>x</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y</m:t>
                      </m:r>
                    </m:sub>
                  </m:sSub>
                </m:sub>
              </m:sSub>
            </m:den>
          </m:f>
        </m:oMath>
      </m:oMathPara>
    </w:p>
    <w:p w14:paraId="5DC7B5B0"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5191FEE6"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где mоксида – масса восстанавливаемого оксида в 100 кг руды;</w:t>
      </w:r>
    </w:p>
    <w:p w14:paraId="68EC8EDA"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M</w:t>
      </w:r>
      <w:r w:rsidRPr="00694C68">
        <w:rPr>
          <w:rFonts w:ascii="Times New Roman" w:hAnsi="Times New Roman" w:cs="Times New Roman"/>
          <w:sz w:val="28"/>
          <w:szCs w:val="28"/>
          <w:vertAlign w:val="subscript"/>
        </w:rPr>
        <w:t>C</w:t>
      </w:r>
      <w:r w:rsidRPr="00694C68">
        <w:rPr>
          <w:rFonts w:ascii="Times New Roman" w:hAnsi="Times New Roman" w:cs="Times New Roman"/>
          <w:sz w:val="28"/>
          <w:szCs w:val="28"/>
        </w:rPr>
        <w:t xml:space="preserve"> и M</w:t>
      </w:r>
      <w:r w:rsidRPr="00694C68">
        <w:rPr>
          <w:rFonts w:ascii="Times New Roman" w:hAnsi="Times New Roman" w:cs="Times New Roman"/>
          <w:sz w:val="28"/>
          <w:szCs w:val="28"/>
          <w:vertAlign w:val="subscript"/>
        </w:rPr>
        <w:t>Me</w:t>
      </w:r>
      <w:r w:rsidRPr="00694C68">
        <w:rPr>
          <w:rFonts w:ascii="Times New Roman" w:hAnsi="Times New Roman" w:cs="Times New Roman"/>
          <w:sz w:val="24"/>
          <w:szCs w:val="24"/>
          <w:vertAlign w:val="subscript"/>
        </w:rPr>
        <w:t>x</w:t>
      </w:r>
      <w:r w:rsidRPr="00694C68">
        <w:rPr>
          <w:rFonts w:ascii="Times New Roman" w:hAnsi="Times New Roman" w:cs="Times New Roman"/>
          <w:sz w:val="28"/>
          <w:szCs w:val="28"/>
          <w:vertAlign w:val="subscript"/>
        </w:rPr>
        <w:t>O</w:t>
      </w:r>
      <w:r w:rsidRPr="00694C68">
        <w:rPr>
          <w:rFonts w:ascii="Times New Roman" w:hAnsi="Times New Roman" w:cs="Times New Roman"/>
          <w:sz w:val="24"/>
          <w:szCs w:val="24"/>
          <w:vertAlign w:val="subscript"/>
        </w:rPr>
        <w:t>y</w:t>
      </w:r>
      <w:r w:rsidRPr="00694C68">
        <w:rPr>
          <w:rFonts w:ascii="Times New Roman" w:hAnsi="Times New Roman" w:cs="Times New Roman"/>
          <w:sz w:val="28"/>
          <w:szCs w:val="28"/>
        </w:rPr>
        <w:t xml:space="preserve"> – молярные массы углерода и оксида соответственно.</w:t>
      </w:r>
    </w:p>
    <w:p w14:paraId="56311E1B"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Cr</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 2Cr: 9,905 кг C.</w:t>
      </w:r>
    </w:p>
    <w:p w14:paraId="355CD4A4"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Fe</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 ,Fe: 2,221 кг C.</w:t>
      </w:r>
    </w:p>
    <w:p w14:paraId="45566175"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Si: 0,368 кг C.</w:t>
      </w:r>
    </w:p>
    <w:p w14:paraId="1DE5A317"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P</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5</w:t>
      </w:r>
      <w:r w:rsidRPr="00694C68">
        <w:rPr>
          <w:rFonts w:ascii="Times New Roman" w:hAnsi="Times New Roman" w:cs="Times New Roman"/>
          <w:sz w:val="28"/>
          <w:szCs w:val="28"/>
        </w:rPr>
        <w:t xml:space="preserve"> → 2P: 0,002 кг C.</w:t>
      </w:r>
    </w:p>
    <w:p w14:paraId="0DAE7E2D"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Итого на восстановление 100 кг руды потребуется углерода: 9,905 + 2,221 + 0,368 + 0,002 = 12,496 кг </w:t>
      </w:r>
    </w:p>
    <w:p w14:paraId="7A2B4F7F"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Расчет углерода на восстановление оксидов из золы кокса</w:t>
      </w:r>
    </w:p>
    <w:p w14:paraId="6A95C274"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 Si: 0,292 кг С</w:t>
      </w:r>
    </w:p>
    <w:p w14:paraId="0E51DE25"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Fe</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3</w:t>
      </w:r>
      <w:r w:rsidRPr="00694C68">
        <w:rPr>
          <w:rFonts w:ascii="Times New Roman" w:hAnsi="Times New Roman" w:cs="Times New Roman"/>
          <w:sz w:val="28"/>
          <w:szCs w:val="28"/>
        </w:rPr>
        <w:t xml:space="preserve"> → 2Fe: 0,931 кг С</w:t>
      </w:r>
    </w:p>
    <w:p w14:paraId="75C3EA89" w14:textId="77777777" w:rsidR="00E52D2E" w:rsidRPr="00694C68" w:rsidRDefault="00E52D2E" w:rsidP="00E52D2E">
      <w:pPr>
        <w:spacing w:after="0" w:line="240" w:lineRule="auto"/>
        <w:ind w:firstLine="567"/>
        <w:contextualSpacing/>
        <w:jc w:val="both"/>
        <w:rPr>
          <w:rFonts w:ascii="Times New Roman" w:hAnsi="Times New Roman" w:cs="Times New Roman"/>
          <w:b/>
          <w:bCs/>
          <w:sz w:val="28"/>
          <w:szCs w:val="28"/>
        </w:rPr>
      </w:pPr>
      <w:r w:rsidRPr="00694C68">
        <w:rPr>
          <w:rFonts w:ascii="Times New Roman" w:hAnsi="Times New Roman" w:cs="Times New Roman"/>
          <w:sz w:val="28"/>
          <w:szCs w:val="28"/>
        </w:rPr>
        <w:t>P</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5</w:t>
      </w:r>
      <w:r w:rsidRPr="00694C68">
        <w:rPr>
          <w:rFonts w:ascii="Times New Roman" w:hAnsi="Times New Roman" w:cs="Times New Roman"/>
          <w:sz w:val="28"/>
          <w:szCs w:val="28"/>
        </w:rPr>
        <w:t xml:space="preserve"> → 2P: 0,072 кг С</w:t>
      </w:r>
    </w:p>
    <w:p w14:paraId="78097357"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Итого на восстановление золы 100 кг кокса потребуется углерода: 0,292 + 0,931 + 0,072 = 1,295 кг </w:t>
      </w:r>
    </w:p>
    <w:p w14:paraId="1D9ACE43"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При использовании высокозольных восстановителей, таких как спецкокс, не весь содержащийся в нем твердый углерод (C</w:t>
      </w:r>
      <w:r w:rsidRPr="00694C68">
        <w:rPr>
          <w:rFonts w:ascii="Times New Roman" w:hAnsi="Times New Roman" w:cs="Times New Roman"/>
          <w:sz w:val="28"/>
          <w:szCs w:val="28"/>
          <w:vertAlign w:val="subscript"/>
        </w:rPr>
        <w:t>тв</w:t>
      </w:r>
      <w:r w:rsidRPr="00694C68">
        <w:rPr>
          <w:rFonts w:ascii="Times New Roman" w:hAnsi="Times New Roman" w:cs="Times New Roman"/>
          <w:sz w:val="28"/>
          <w:szCs w:val="28"/>
        </w:rPr>
        <w:t xml:space="preserve">) доступен для восстановления </w:t>
      </w:r>
      <w:r w:rsidRPr="00694C68">
        <w:rPr>
          <w:rFonts w:ascii="Times New Roman" w:hAnsi="Times New Roman" w:cs="Times New Roman"/>
          <w:sz w:val="28"/>
          <w:szCs w:val="28"/>
        </w:rPr>
        <w:lastRenderedPageBreak/>
        <w:t>основной рудной части шихты. Часть этого углерода расходуется на восстановление оксидов, содержащихся в его собственной золе.</w:t>
      </w:r>
    </w:p>
    <w:p w14:paraId="56E7AB58"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Для спецкокса Ж-100:</w:t>
      </w:r>
    </w:p>
    <w:p w14:paraId="10A521FE"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Содержание твердого углерода C</w:t>
      </w:r>
      <w:r w:rsidRPr="00694C68">
        <w:rPr>
          <w:rFonts w:ascii="Times New Roman" w:hAnsi="Times New Roman" w:cs="Times New Roman"/>
          <w:sz w:val="28"/>
          <w:szCs w:val="28"/>
          <w:vertAlign w:val="subscript"/>
        </w:rPr>
        <w:t>тв</w:t>
      </w:r>
      <w:r w:rsidRPr="00694C68">
        <w:rPr>
          <w:rFonts w:ascii="Times New Roman" w:hAnsi="Times New Roman" w:cs="Times New Roman"/>
          <w:sz w:val="28"/>
          <w:szCs w:val="28"/>
        </w:rPr>
        <w:t xml:space="preserve"> в 100 кг кокса: 84,74 кг.</w:t>
      </w:r>
    </w:p>
    <w:p w14:paraId="2A15CAA4"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Расход углерода на восстановление золы 100 кг кокса (с учетом избытка): 1,295 · 1,1 = 1,424 кг.</w:t>
      </w:r>
    </w:p>
    <w:p w14:paraId="210BC65A" w14:textId="77777777" w:rsidR="00E52D2E"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Масса активного углерода в 100 кг кокса:</w:t>
      </w:r>
    </w:p>
    <w:p w14:paraId="5BC53D31"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38C95A1E" w14:textId="77777777" w:rsidR="00E52D2E" w:rsidRDefault="00E52D2E" w:rsidP="00E52D2E">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C</w:t>
      </w:r>
      <w:r w:rsidRPr="00694C68">
        <w:rPr>
          <w:rFonts w:ascii="Times New Roman" w:hAnsi="Times New Roman" w:cs="Times New Roman"/>
          <w:sz w:val="28"/>
          <w:szCs w:val="28"/>
          <w:vertAlign w:val="subscript"/>
        </w:rPr>
        <w:t>акт</w:t>
      </w:r>
      <w:r w:rsidRPr="00694C68">
        <w:rPr>
          <w:rFonts w:ascii="Times New Roman" w:hAnsi="Times New Roman" w:cs="Times New Roman"/>
          <w:sz w:val="28"/>
          <w:szCs w:val="28"/>
        </w:rPr>
        <w:t xml:space="preserve"> = C</w:t>
      </w:r>
      <w:r w:rsidRPr="00694C68">
        <w:rPr>
          <w:rFonts w:ascii="Times New Roman" w:hAnsi="Times New Roman" w:cs="Times New Roman"/>
          <w:sz w:val="28"/>
          <w:szCs w:val="28"/>
          <w:vertAlign w:val="subscript"/>
        </w:rPr>
        <w:t>тв</w:t>
      </w:r>
      <w:r w:rsidRPr="00694C68">
        <w:rPr>
          <w:rFonts w:ascii="Times New Roman" w:hAnsi="Times New Roman" w:cs="Times New Roman"/>
          <w:sz w:val="28"/>
          <w:szCs w:val="28"/>
        </w:rPr>
        <w:t xml:space="preserve"> – C</w:t>
      </w:r>
      <w:r w:rsidRPr="00694C68">
        <w:rPr>
          <w:rFonts w:ascii="Times New Roman" w:hAnsi="Times New Roman" w:cs="Times New Roman"/>
          <w:sz w:val="28"/>
          <w:szCs w:val="28"/>
          <w:vertAlign w:val="subscript"/>
        </w:rPr>
        <w:t>зола</w:t>
      </w:r>
      <w:r w:rsidRPr="00694C68">
        <w:rPr>
          <w:rFonts w:ascii="Times New Roman" w:hAnsi="Times New Roman" w:cs="Times New Roman"/>
          <w:sz w:val="28"/>
          <w:szCs w:val="28"/>
        </w:rPr>
        <w:t xml:space="preserve"> = 84,74 – 1,424 = 83,316 кг.</w:t>
      </w:r>
    </w:p>
    <w:p w14:paraId="1F92F828"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6446E667"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Массовая доля активного углерода в коксе Ж-100: 83,32 %.</w:t>
      </w:r>
    </w:p>
    <w:p w14:paraId="0F01EF63"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Расчет расхода шихтовых материалов на 100 кг руды</w:t>
      </w:r>
    </w:p>
    <w:p w14:paraId="58496701"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Расчет углерода на науглероживание сплава</w:t>
      </w:r>
    </w:p>
    <w:p w14:paraId="13017A7E"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Высокоуглеродистый феррохром по ГОСТ 4757-91 должен содержать 6 – 8 % углерода. В данном расчете целевое содержание углерода в сплаве составляет 7 %.</w:t>
      </w:r>
    </w:p>
    <w:p w14:paraId="3AC4E12E"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Общая потребность в углероде (с учетом избытка и науглероживания):</w:t>
      </w:r>
    </w:p>
    <w:p w14:paraId="2DFF7E66"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3DA0DCFB" w14:textId="77777777" w:rsidR="00E52D2E" w:rsidRPr="00694C68" w:rsidRDefault="00E52D2E" w:rsidP="00E52D2E">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m</w:t>
      </w:r>
      <w:r w:rsidRPr="00694C68">
        <w:rPr>
          <w:rFonts w:ascii="Times New Roman" w:hAnsi="Times New Roman" w:cs="Times New Roman"/>
          <w:sz w:val="28"/>
          <w:szCs w:val="28"/>
          <w:vertAlign w:val="subscript"/>
        </w:rPr>
        <w:t>C</w:t>
      </w:r>
      <w:r w:rsidRPr="00694C68">
        <w:rPr>
          <w:rFonts w:ascii="Times New Roman" w:hAnsi="Times New Roman" w:cs="Times New Roman"/>
          <w:sz w:val="28"/>
          <w:szCs w:val="28"/>
        </w:rPr>
        <w:t>(общ) = (C</w:t>
      </w:r>
      <w:r w:rsidRPr="00694C68">
        <w:rPr>
          <w:rFonts w:ascii="Times New Roman" w:hAnsi="Times New Roman" w:cs="Times New Roman"/>
          <w:sz w:val="28"/>
          <w:szCs w:val="28"/>
          <w:vertAlign w:val="subscript"/>
        </w:rPr>
        <w:t>руда</w:t>
      </w:r>
      <w:r w:rsidRPr="00694C68">
        <w:rPr>
          <w:rFonts w:ascii="Times New Roman" w:hAnsi="Times New Roman" w:cs="Times New Roman"/>
          <w:sz w:val="28"/>
          <w:szCs w:val="28"/>
        </w:rPr>
        <w:t xml:space="preserve"> + C</w:t>
      </w:r>
      <w:r w:rsidRPr="00694C68">
        <w:rPr>
          <w:rFonts w:ascii="Times New Roman" w:hAnsi="Times New Roman" w:cs="Times New Roman"/>
          <w:sz w:val="28"/>
          <w:szCs w:val="28"/>
          <w:vertAlign w:val="subscript"/>
        </w:rPr>
        <w:t>наугл</w:t>
      </w:r>
      <w:r w:rsidRPr="00694C68">
        <w:rPr>
          <w:rFonts w:ascii="Times New Roman" w:hAnsi="Times New Roman" w:cs="Times New Roman"/>
          <w:sz w:val="28"/>
          <w:szCs w:val="28"/>
        </w:rPr>
        <w:t xml:space="preserve">.) </w:t>
      </w:r>
      <w:r w:rsidRPr="00694C68">
        <w:rPr>
          <w:rFonts w:ascii="Cambria Math" w:hAnsi="Cambria Math" w:cs="Cambria Math"/>
          <w:sz w:val="28"/>
          <w:szCs w:val="28"/>
        </w:rPr>
        <w:t>⋅</w:t>
      </w:r>
      <w:r w:rsidRPr="00694C68">
        <w:rPr>
          <w:rFonts w:ascii="Times New Roman" w:hAnsi="Times New Roman" w:cs="Times New Roman"/>
          <w:sz w:val="28"/>
          <w:szCs w:val="28"/>
        </w:rPr>
        <w:t xml:space="preserve"> K</w:t>
      </w:r>
      <w:r w:rsidRPr="00694C68">
        <w:rPr>
          <w:rFonts w:ascii="Times New Roman" w:hAnsi="Times New Roman" w:cs="Times New Roman"/>
          <w:sz w:val="28"/>
          <w:szCs w:val="28"/>
          <w:vertAlign w:val="subscript"/>
        </w:rPr>
        <w:t>изб</w:t>
      </w:r>
      <w:r w:rsidRPr="00694C68">
        <w:rPr>
          <w:rFonts w:ascii="Times New Roman" w:hAnsi="Times New Roman" w:cs="Times New Roman"/>
          <w:sz w:val="28"/>
          <w:szCs w:val="28"/>
        </w:rPr>
        <w:t xml:space="preserve"> = 16,625 кг.</w:t>
      </w:r>
    </w:p>
    <w:p w14:paraId="5F4A5F6D"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433BB50F"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Расчет расхода кокса Ж-100: Делим общую потребность в углероде на долю активного углерода в коксе.</w:t>
      </w:r>
    </w:p>
    <w:p w14:paraId="649DDFD5"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17A0D0FD" w14:textId="77777777" w:rsidR="00E52D2E" w:rsidRPr="00694C68" w:rsidRDefault="00E52D2E" w:rsidP="00E52D2E">
      <w:pPr>
        <w:spacing w:after="0" w:line="240" w:lineRule="auto"/>
        <w:ind w:firstLine="567"/>
        <w:contextualSpacing/>
        <w:jc w:val="center"/>
        <w:rPr>
          <w:rFonts w:ascii="Times New Roman" w:hAnsi="Times New Roman" w:cs="Times New Roman"/>
          <w:b/>
          <w:bCs/>
          <w:sz w:val="28"/>
          <w:szCs w:val="28"/>
        </w:rPr>
      </w:pPr>
      <w:r w:rsidRPr="00694C68">
        <w:rPr>
          <w:rFonts w:ascii="Times New Roman" w:hAnsi="Times New Roman" w:cs="Times New Roman"/>
          <w:sz w:val="28"/>
          <w:szCs w:val="28"/>
        </w:rPr>
        <w:t>m</w:t>
      </w:r>
      <w:r w:rsidRPr="00694C68">
        <w:rPr>
          <w:rFonts w:ascii="Times New Roman" w:hAnsi="Times New Roman" w:cs="Times New Roman"/>
          <w:sz w:val="28"/>
          <w:szCs w:val="28"/>
          <w:vertAlign w:val="subscript"/>
        </w:rPr>
        <w:t xml:space="preserve">кокса </w:t>
      </w:r>
      <w:r w:rsidRPr="00694C68">
        <w:rPr>
          <w:rFonts w:ascii="Times New Roman" w:hAnsi="Times New Roman" w:cs="Times New Roman"/>
          <w:sz w:val="28"/>
          <w:szCs w:val="28"/>
        </w:rPr>
        <w:t>= m</w:t>
      </w:r>
      <w:r w:rsidRPr="00694C68">
        <w:rPr>
          <w:rFonts w:ascii="Times New Roman" w:hAnsi="Times New Roman" w:cs="Times New Roman"/>
          <w:sz w:val="28"/>
          <w:szCs w:val="28"/>
          <w:vertAlign w:val="subscript"/>
        </w:rPr>
        <w:t>C</w:t>
      </w:r>
      <w:r w:rsidRPr="00694C68">
        <w:rPr>
          <w:rFonts w:ascii="Times New Roman" w:hAnsi="Times New Roman" w:cs="Times New Roman"/>
          <w:sz w:val="28"/>
          <w:szCs w:val="28"/>
        </w:rPr>
        <w:t>(общ) / (С</w:t>
      </w:r>
      <w:r w:rsidRPr="00694C68">
        <w:rPr>
          <w:rFonts w:ascii="Times New Roman" w:hAnsi="Times New Roman" w:cs="Times New Roman"/>
          <w:sz w:val="28"/>
          <w:szCs w:val="28"/>
          <w:vertAlign w:val="subscript"/>
        </w:rPr>
        <w:t>акт</w:t>
      </w:r>
      <w:r w:rsidRPr="00694C68">
        <w:rPr>
          <w:rFonts w:ascii="Times New Roman" w:hAnsi="Times New Roman" w:cs="Times New Roman"/>
          <w:sz w:val="28"/>
          <w:szCs w:val="28"/>
        </w:rPr>
        <w:t xml:space="preserve"> / 100) = 16,625 / 0,83316 = 19,955 кг</w:t>
      </w:r>
    </w:p>
    <w:p w14:paraId="0F7E2EE3" w14:textId="77777777" w:rsidR="00E52D2E" w:rsidRPr="00694C68" w:rsidRDefault="00E52D2E" w:rsidP="00E52D2E">
      <w:pPr>
        <w:spacing w:after="0" w:line="240" w:lineRule="auto"/>
        <w:ind w:firstLine="567"/>
        <w:contextualSpacing/>
        <w:jc w:val="both"/>
        <w:rPr>
          <w:rFonts w:ascii="Times New Roman" w:hAnsi="Times New Roman" w:cs="Times New Roman"/>
          <w:b/>
          <w:bCs/>
          <w:sz w:val="28"/>
          <w:szCs w:val="28"/>
        </w:rPr>
      </w:pPr>
    </w:p>
    <w:p w14:paraId="76D97E0C" w14:textId="77777777" w:rsidR="00E52D2E" w:rsidRPr="00694C68" w:rsidRDefault="00E52D2E" w:rsidP="00E52D2E">
      <w:pPr>
        <w:tabs>
          <w:tab w:val="left" w:pos="851"/>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Таким образом, на 100 кг хромовой руды требуется 19,955 кг кокса Ж-100.</w:t>
      </w:r>
    </w:p>
    <w:p w14:paraId="10C58C6C" w14:textId="77777777" w:rsidR="00E52D2E" w:rsidRPr="00694C68" w:rsidRDefault="00E52D2E" w:rsidP="00E52D2E">
      <w:pPr>
        <w:tabs>
          <w:tab w:val="left" w:pos="851"/>
        </w:tabs>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Расчет количества кварцита необходим для доведения содержания 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в шлаке до 30 %.</w:t>
      </w:r>
    </w:p>
    <w:p w14:paraId="05A8BAAB" w14:textId="77777777" w:rsidR="00E52D2E" w:rsidRPr="00694C68" w:rsidRDefault="00E52D2E" w:rsidP="00E52D2E">
      <w:pPr>
        <w:numPr>
          <w:ilvl w:val="0"/>
          <w:numId w:val="24"/>
        </w:numPr>
        <w:tabs>
          <w:tab w:val="left" w:pos="851"/>
        </w:tabs>
        <w:spacing w:after="0" w:line="240" w:lineRule="auto"/>
        <w:ind w:left="0"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Расчет массы и состава первичного шлака: Первичный шлак, образующийся из пустой породы руды и золы рассчитанного количества кокса, составляет 43,918 кг и содержит 13,742 кг 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w:t>
      </w:r>
    </w:p>
    <w:p w14:paraId="350DE4C6" w14:textId="77777777" w:rsidR="00E52D2E" w:rsidRPr="00694C68" w:rsidRDefault="00E52D2E" w:rsidP="00E52D2E">
      <w:pPr>
        <w:numPr>
          <w:ilvl w:val="0"/>
          <w:numId w:val="24"/>
        </w:numPr>
        <w:tabs>
          <w:tab w:val="left" w:pos="851"/>
        </w:tabs>
        <w:spacing w:after="0" w:line="240" w:lineRule="auto"/>
        <w:ind w:left="0"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Массовый баланс по 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пусть </w:t>
      </w:r>
      <w:r w:rsidRPr="00694C68">
        <w:rPr>
          <w:rFonts w:ascii="Times New Roman" w:hAnsi="Times New Roman" w:cs="Times New Roman"/>
          <w:sz w:val="28"/>
          <w:szCs w:val="28"/>
          <w:lang w:val="en-US"/>
        </w:rPr>
        <w:t>x</w:t>
      </w:r>
      <w:r w:rsidRPr="00694C68">
        <w:rPr>
          <w:rFonts w:ascii="Times New Roman" w:hAnsi="Times New Roman" w:cs="Times New Roman"/>
          <w:sz w:val="28"/>
          <w:szCs w:val="28"/>
        </w:rPr>
        <w:t xml:space="preserve"> – искомая масса кварцита.</w:t>
      </w:r>
    </w:p>
    <w:p w14:paraId="710E51AC"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Суммарная масса </w:t>
      </w:r>
      <w:r w:rsidRPr="00EF1683">
        <w:rPr>
          <w:rFonts w:ascii="Times New Roman" w:hAnsi="Times New Roman" w:cs="Times New Roman"/>
          <w:sz w:val="28"/>
          <w:szCs w:val="28"/>
        </w:rPr>
        <w:t>SiO</w:t>
      </w:r>
      <w:r w:rsidRPr="00EF1683">
        <w:rPr>
          <w:rFonts w:ascii="Times New Roman" w:hAnsi="Times New Roman" w:cs="Times New Roman"/>
          <w:sz w:val="28"/>
          <w:szCs w:val="28"/>
          <w:vertAlign w:val="subscript"/>
        </w:rPr>
        <w:t>2</w:t>
      </w:r>
      <w:r w:rsidRPr="00EF1683">
        <w:rPr>
          <w:rFonts w:ascii="Times New Roman" w:hAnsi="Times New Roman" w:cs="Times New Roman"/>
          <w:sz w:val="28"/>
          <w:szCs w:val="28"/>
        </w:rPr>
        <w:t xml:space="preserve"> в</w:t>
      </w:r>
      <w:r w:rsidRPr="00694C68">
        <w:rPr>
          <w:rFonts w:ascii="Times New Roman" w:hAnsi="Times New Roman" w:cs="Times New Roman"/>
          <w:sz w:val="28"/>
          <w:szCs w:val="28"/>
        </w:rPr>
        <w:t xml:space="preserve"> конечном шлаке: 13,742 + х  · 0,9645.</w:t>
      </w:r>
    </w:p>
    <w:p w14:paraId="4D603A34"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Общая масса конечного шлака: 43,918 + х.</w:t>
      </w:r>
    </w:p>
    <w:p w14:paraId="7FA5CD81"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Уравнение баланса:</w:t>
      </w:r>
    </w:p>
    <w:p w14:paraId="16C9CE4B" w14:textId="77777777" w:rsidR="00E52D2E" w:rsidRPr="00694C68" w:rsidRDefault="00E52D2E" w:rsidP="00E52D2E">
      <w:pPr>
        <w:spacing w:after="0" w:line="240" w:lineRule="auto"/>
        <w:ind w:left="1440"/>
        <w:contextualSpacing/>
        <w:jc w:val="both"/>
        <w:rPr>
          <w:rFonts w:ascii="Times New Roman" w:hAnsi="Times New Roman" w:cs="Times New Roman"/>
          <w:sz w:val="28"/>
          <w:szCs w:val="28"/>
        </w:rPr>
      </w:pPr>
    </w:p>
    <w:p w14:paraId="56FBD39C" w14:textId="77777777" w:rsidR="00E52D2E" w:rsidRPr="00694C68" w:rsidRDefault="00E52D2E" w:rsidP="00E52D2E">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13,742 + 0,9645 = 0,30 · (43,918 + x)</w:t>
      </w:r>
    </w:p>
    <w:p w14:paraId="15F1E2A3" w14:textId="77777777" w:rsidR="00E52D2E" w:rsidRPr="00694C68" w:rsidRDefault="00E52D2E" w:rsidP="00E52D2E">
      <w:pPr>
        <w:spacing w:after="0" w:line="240" w:lineRule="auto"/>
        <w:ind w:firstLine="567"/>
        <w:contextualSpacing/>
        <w:jc w:val="center"/>
        <w:rPr>
          <w:rFonts w:ascii="Times New Roman" w:hAnsi="Times New Roman" w:cs="Times New Roman"/>
          <w:sz w:val="28"/>
          <w:szCs w:val="28"/>
        </w:rPr>
      </w:pPr>
    </w:p>
    <w:p w14:paraId="7B904E52" w14:textId="77777777" w:rsidR="00E52D2E" w:rsidRPr="00694C68" w:rsidRDefault="00E52D2E" w:rsidP="00E52D2E">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13,742 + 0,9645 = 13,175 + 0,30</w:t>
      </w:r>
    </w:p>
    <w:p w14:paraId="6A198816" w14:textId="77777777" w:rsidR="00E52D2E" w:rsidRPr="00694C68" w:rsidRDefault="00E52D2E" w:rsidP="00E52D2E">
      <w:pPr>
        <w:spacing w:after="0" w:line="240" w:lineRule="auto"/>
        <w:ind w:firstLine="567"/>
        <w:contextualSpacing/>
        <w:jc w:val="center"/>
        <w:rPr>
          <w:rFonts w:ascii="Times New Roman" w:hAnsi="Times New Roman" w:cs="Times New Roman"/>
          <w:sz w:val="28"/>
          <w:szCs w:val="28"/>
        </w:rPr>
      </w:pPr>
    </w:p>
    <w:p w14:paraId="7086AE33" w14:textId="77777777" w:rsidR="00E52D2E" w:rsidRPr="00694C68" w:rsidRDefault="00E52D2E" w:rsidP="00E52D2E">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0,6645x = - 0,567</w:t>
      </w:r>
    </w:p>
    <w:p w14:paraId="79D5BE2E" w14:textId="77777777" w:rsidR="00E52D2E" w:rsidRPr="00694C68" w:rsidRDefault="00E52D2E" w:rsidP="00E52D2E">
      <w:pPr>
        <w:spacing w:after="0" w:line="240" w:lineRule="auto"/>
        <w:ind w:firstLine="567"/>
        <w:contextualSpacing/>
        <w:jc w:val="center"/>
        <w:rPr>
          <w:rFonts w:ascii="Times New Roman" w:hAnsi="Times New Roman" w:cs="Times New Roman"/>
          <w:sz w:val="28"/>
          <w:szCs w:val="28"/>
        </w:rPr>
      </w:pPr>
    </w:p>
    <w:p w14:paraId="17EDDB08" w14:textId="77777777" w:rsidR="00E52D2E" w:rsidRPr="00694C68" w:rsidRDefault="00E52D2E" w:rsidP="00E52D2E">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x = 10,576 кг.</w:t>
      </w:r>
    </w:p>
    <w:p w14:paraId="1AF8802D" w14:textId="77777777" w:rsidR="00E52D2E" w:rsidRPr="00694C68" w:rsidRDefault="00E52D2E" w:rsidP="00E52D2E">
      <w:pPr>
        <w:spacing w:after="0" w:line="240" w:lineRule="auto"/>
        <w:ind w:firstLine="567"/>
        <w:contextualSpacing/>
        <w:jc w:val="center"/>
        <w:rPr>
          <w:rFonts w:ascii="Times New Roman" w:hAnsi="Times New Roman" w:cs="Times New Roman"/>
          <w:sz w:val="28"/>
          <w:szCs w:val="28"/>
        </w:rPr>
      </w:pPr>
    </w:p>
    <w:p w14:paraId="4A59EFA6"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Следовательно, на 100 кг руды необходимо добавить 10,576 кг кварцита.</w:t>
      </w:r>
    </w:p>
    <w:p w14:paraId="774BA112"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 xml:space="preserve">На основе рассчитанных расходов шихтовых материалов составляется итоговый баланс по элементам, переходящим в сплав. Результаты сведены в таблицу </w:t>
      </w:r>
      <w:r>
        <w:rPr>
          <w:rFonts w:ascii="Times New Roman" w:hAnsi="Times New Roman" w:cs="Times New Roman"/>
          <w:sz w:val="28"/>
          <w:szCs w:val="28"/>
        </w:rPr>
        <w:t>Е.3.</w:t>
      </w:r>
    </w:p>
    <w:p w14:paraId="2B6F33B7" w14:textId="77777777" w:rsidR="00E52D2E" w:rsidRPr="00694C68" w:rsidRDefault="00E52D2E" w:rsidP="00E52D2E">
      <w:pPr>
        <w:spacing w:after="0" w:line="240" w:lineRule="auto"/>
        <w:ind w:firstLine="567"/>
        <w:contextualSpacing/>
        <w:jc w:val="both"/>
        <w:rPr>
          <w:rFonts w:ascii="Times New Roman" w:hAnsi="Times New Roman" w:cs="Times New Roman"/>
          <w:b/>
          <w:bCs/>
          <w:sz w:val="28"/>
          <w:szCs w:val="28"/>
        </w:rPr>
      </w:pPr>
    </w:p>
    <w:p w14:paraId="641FB6D7" w14:textId="77777777" w:rsidR="00E52D2E" w:rsidRPr="00694C68" w:rsidRDefault="00E52D2E" w:rsidP="00E52D2E">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Pr>
          <w:rFonts w:ascii="Times New Roman" w:hAnsi="Times New Roman" w:cs="Times New Roman"/>
          <w:sz w:val="28"/>
          <w:szCs w:val="28"/>
        </w:rPr>
        <w:t>Е.3</w:t>
      </w:r>
      <w:r w:rsidRPr="00694C68">
        <w:rPr>
          <w:rFonts w:ascii="Times New Roman" w:hAnsi="Times New Roman" w:cs="Times New Roman"/>
          <w:sz w:val="28"/>
          <w:szCs w:val="28"/>
        </w:rPr>
        <w:t xml:space="preserve"> – Расчет выхода и химического состава сплава (вариант с Ж-100)</w:t>
      </w:r>
    </w:p>
    <w:tbl>
      <w:tblPr>
        <w:tblStyle w:val="a5"/>
        <w:tblW w:w="0" w:type="auto"/>
        <w:tblLook w:val="04A0" w:firstRow="1" w:lastRow="0" w:firstColumn="1" w:lastColumn="0" w:noHBand="0" w:noVBand="1"/>
      </w:tblPr>
      <w:tblGrid>
        <w:gridCol w:w="1696"/>
        <w:gridCol w:w="1984"/>
        <w:gridCol w:w="1985"/>
        <w:gridCol w:w="1843"/>
        <w:gridCol w:w="1984"/>
      </w:tblGrid>
      <w:tr w:rsidR="00E52D2E" w:rsidRPr="00694C68" w14:paraId="110986EB" w14:textId="77777777" w:rsidTr="006632CB">
        <w:tc>
          <w:tcPr>
            <w:tcW w:w="1696" w:type="dxa"/>
          </w:tcPr>
          <w:p w14:paraId="2FB63B43"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Элемент</w:t>
            </w:r>
          </w:p>
        </w:tc>
        <w:tc>
          <w:tcPr>
            <w:tcW w:w="1984" w:type="dxa"/>
          </w:tcPr>
          <w:p w14:paraId="7D0C350E"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Поступление из руды, кг</w:t>
            </w:r>
          </w:p>
        </w:tc>
        <w:tc>
          <w:tcPr>
            <w:tcW w:w="1985" w:type="dxa"/>
          </w:tcPr>
          <w:p w14:paraId="585C515F"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Поступление из кокса, кг</w:t>
            </w:r>
          </w:p>
        </w:tc>
        <w:tc>
          <w:tcPr>
            <w:tcW w:w="1843" w:type="dxa"/>
          </w:tcPr>
          <w:p w14:paraId="68AA89F1"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Итого в сплаве, кг</w:t>
            </w:r>
          </w:p>
        </w:tc>
        <w:tc>
          <w:tcPr>
            <w:tcW w:w="1984" w:type="dxa"/>
          </w:tcPr>
          <w:p w14:paraId="717AD9FC"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Содержание, %</w:t>
            </w:r>
          </w:p>
        </w:tc>
      </w:tr>
      <w:tr w:rsidR="00E52D2E" w:rsidRPr="00694C68" w14:paraId="4703DAE7" w14:textId="77777777" w:rsidTr="006632CB">
        <w:tc>
          <w:tcPr>
            <w:tcW w:w="1696" w:type="dxa"/>
          </w:tcPr>
          <w:p w14:paraId="3589AE47"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Cr</w:t>
            </w:r>
          </w:p>
        </w:tc>
        <w:tc>
          <w:tcPr>
            <w:tcW w:w="1984" w:type="dxa"/>
          </w:tcPr>
          <w:p w14:paraId="7DEFA983"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28,614</w:t>
            </w:r>
          </w:p>
        </w:tc>
        <w:tc>
          <w:tcPr>
            <w:tcW w:w="1985" w:type="dxa"/>
          </w:tcPr>
          <w:p w14:paraId="6E4710FB"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w:t>
            </w:r>
          </w:p>
        </w:tc>
        <w:tc>
          <w:tcPr>
            <w:tcW w:w="1843" w:type="dxa"/>
          </w:tcPr>
          <w:p w14:paraId="376359E8"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28,614</w:t>
            </w:r>
          </w:p>
        </w:tc>
        <w:tc>
          <w:tcPr>
            <w:tcW w:w="1984" w:type="dxa"/>
          </w:tcPr>
          <w:p w14:paraId="797CE255"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68,94</w:t>
            </w:r>
          </w:p>
        </w:tc>
      </w:tr>
      <w:tr w:rsidR="00E52D2E" w:rsidRPr="00694C68" w14:paraId="506495C7" w14:textId="77777777" w:rsidTr="006632CB">
        <w:tc>
          <w:tcPr>
            <w:tcW w:w="1696" w:type="dxa"/>
          </w:tcPr>
          <w:p w14:paraId="79F1ABDA"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Fe</w:t>
            </w:r>
          </w:p>
        </w:tc>
        <w:tc>
          <w:tcPr>
            <w:tcW w:w="1984" w:type="dxa"/>
          </w:tcPr>
          <w:p w14:paraId="475AC587"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8,411</w:t>
            </w:r>
          </w:p>
        </w:tc>
        <w:tc>
          <w:tcPr>
            <w:tcW w:w="1985" w:type="dxa"/>
          </w:tcPr>
          <w:p w14:paraId="0058A549"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0,578</w:t>
            </w:r>
          </w:p>
        </w:tc>
        <w:tc>
          <w:tcPr>
            <w:tcW w:w="1843" w:type="dxa"/>
          </w:tcPr>
          <w:p w14:paraId="63C9A1CE"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8,989</w:t>
            </w:r>
          </w:p>
        </w:tc>
        <w:tc>
          <w:tcPr>
            <w:tcW w:w="1984" w:type="dxa"/>
          </w:tcPr>
          <w:p w14:paraId="49515632"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21,66</w:t>
            </w:r>
          </w:p>
        </w:tc>
      </w:tr>
      <w:tr w:rsidR="00E52D2E" w:rsidRPr="00694C68" w14:paraId="08CD3DF5" w14:textId="77777777" w:rsidTr="006632CB">
        <w:tc>
          <w:tcPr>
            <w:tcW w:w="1696" w:type="dxa"/>
          </w:tcPr>
          <w:p w14:paraId="3DD2D66C"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Si</w:t>
            </w:r>
          </w:p>
        </w:tc>
        <w:tc>
          <w:tcPr>
            <w:tcW w:w="1984" w:type="dxa"/>
          </w:tcPr>
          <w:p w14:paraId="5C78D2FC"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0,429</w:t>
            </w:r>
          </w:p>
        </w:tc>
        <w:tc>
          <w:tcPr>
            <w:tcW w:w="1985" w:type="dxa"/>
          </w:tcPr>
          <w:p w14:paraId="22430103"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0,068</w:t>
            </w:r>
          </w:p>
        </w:tc>
        <w:tc>
          <w:tcPr>
            <w:tcW w:w="1843" w:type="dxa"/>
          </w:tcPr>
          <w:p w14:paraId="7F8AA667"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0,497</w:t>
            </w:r>
          </w:p>
        </w:tc>
        <w:tc>
          <w:tcPr>
            <w:tcW w:w="1984" w:type="dxa"/>
          </w:tcPr>
          <w:p w14:paraId="051EC737"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1,2</w:t>
            </w:r>
          </w:p>
        </w:tc>
      </w:tr>
      <w:tr w:rsidR="00E52D2E" w:rsidRPr="00694C68" w14:paraId="0B67E2A2" w14:textId="77777777" w:rsidTr="006632CB">
        <w:tc>
          <w:tcPr>
            <w:tcW w:w="1696" w:type="dxa"/>
          </w:tcPr>
          <w:p w14:paraId="44CEA397"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C</w:t>
            </w:r>
          </w:p>
        </w:tc>
        <w:tc>
          <w:tcPr>
            <w:tcW w:w="1984" w:type="dxa"/>
          </w:tcPr>
          <w:p w14:paraId="4666AB8D"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0,5</w:t>
            </w:r>
          </w:p>
        </w:tc>
        <w:tc>
          <w:tcPr>
            <w:tcW w:w="1985" w:type="dxa"/>
          </w:tcPr>
          <w:p w14:paraId="6BD015F0"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2,88</w:t>
            </w:r>
          </w:p>
        </w:tc>
        <w:tc>
          <w:tcPr>
            <w:tcW w:w="1843" w:type="dxa"/>
          </w:tcPr>
          <w:p w14:paraId="28E69099"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3,38</w:t>
            </w:r>
          </w:p>
        </w:tc>
        <w:tc>
          <w:tcPr>
            <w:tcW w:w="1984" w:type="dxa"/>
          </w:tcPr>
          <w:p w14:paraId="30461387"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8,14</w:t>
            </w:r>
          </w:p>
        </w:tc>
      </w:tr>
      <w:tr w:rsidR="00E52D2E" w:rsidRPr="00694C68" w14:paraId="33BB4D44" w14:textId="77777777" w:rsidTr="006632CB">
        <w:tc>
          <w:tcPr>
            <w:tcW w:w="1696" w:type="dxa"/>
          </w:tcPr>
          <w:p w14:paraId="2B6E2A5C"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P</w:t>
            </w:r>
          </w:p>
        </w:tc>
        <w:tc>
          <w:tcPr>
            <w:tcW w:w="1984" w:type="dxa"/>
          </w:tcPr>
          <w:p w14:paraId="3C5BC62B"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0,002</w:t>
            </w:r>
          </w:p>
        </w:tc>
        <w:tc>
          <w:tcPr>
            <w:tcW w:w="1985" w:type="dxa"/>
          </w:tcPr>
          <w:p w14:paraId="27CE22AF"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0,015</w:t>
            </w:r>
          </w:p>
        </w:tc>
        <w:tc>
          <w:tcPr>
            <w:tcW w:w="1843" w:type="dxa"/>
          </w:tcPr>
          <w:p w14:paraId="2A155CDB"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0,017</w:t>
            </w:r>
          </w:p>
        </w:tc>
        <w:tc>
          <w:tcPr>
            <w:tcW w:w="1984" w:type="dxa"/>
          </w:tcPr>
          <w:p w14:paraId="109809C4"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0,041</w:t>
            </w:r>
          </w:p>
        </w:tc>
      </w:tr>
      <w:tr w:rsidR="00E52D2E" w:rsidRPr="00694C68" w14:paraId="517DA2C4" w14:textId="77777777" w:rsidTr="006632CB">
        <w:tc>
          <w:tcPr>
            <w:tcW w:w="1696" w:type="dxa"/>
          </w:tcPr>
          <w:p w14:paraId="338FF1DC"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S</w:t>
            </w:r>
          </w:p>
        </w:tc>
        <w:tc>
          <w:tcPr>
            <w:tcW w:w="1984" w:type="dxa"/>
          </w:tcPr>
          <w:p w14:paraId="343E5BB1"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w:t>
            </w:r>
          </w:p>
        </w:tc>
        <w:tc>
          <w:tcPr>
            <w:tcW w:w="1985" w:type="dxa"/>
          </w:tcPr>
          <w:p w14:paraId="575055D0"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0,009</w:t>
            </w:r>
          </w:p>
        </w:tc>
        <w:tc>
          <w:tcPr>
            <w:tcW w:w="1843" w:type="dxa"/>
          </w:tcPr>
          <w:p w14:paraId="3FF8F576"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0,009</w:t>
            </w:r>
          </w:p>
        </w:tc>
        <w:tc>
          <w:tcPr>
            <w:tcW w:w="1984" w:type="dxa"/>
          </w:tcPr>
          <w:p w14:paraId="4CED9518"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0,02</w:t>
            </w:r>
          </w:p>
        </w:tc>
      </w:tr>
      <w:tr w:rsidR="00E52D2E" w:rsidRPr="00694C68" w14:paraId="5FBFC04E" w14:textId="77777777" w:rsidTr="006632CB">
        <w:tc>
          <w:tcPr>
            <w:tcW w:w="1696" w:type="dxa"/>
          </w:tcPr>
          <w:p w14:paraId="5BDA2C5E"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Всего</w:t>
            </w:r>
          </w:p>
        </w:tc>
        <w:tc>
          <w:tcPr>
            <w:tcW w:w="1984" w:type="dxa"/>
          </w:tcPr>
          <w:p w14:paraId="5BE4F2F4"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37,956</w:t>
            </w:r>
          </w:p>
        </w:tc>
        <w:tc>
          <w:tcPr>
            <w:tcW w:w="1985" w:type="dxa"/>
          </w:tcPr>
          <w:p w14:paraId="79496E8D"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3,55</w:t>
            </w:r>
          </w:p>
        </w:tc>
        <w:tc>
          <w:tcPr>
            <w:tcW w:w="1843" w:type="dxa"/>
          </w:tcPr>
          <w:p w14:paraId="1123175A"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41,505</w:t>
            </w:r>
          </w:p>
        </w:tc>
        <w:tc>
          <w:tcPr>
            <w:tcW w:w="1984" w:type="dxa"/>
          </w:tcPr>
          <w:p w14:paraId="0A43A28D"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100</w:t>
            </w:r>
          </w:p>
        </w:tc>
      </w:tr>
    </w:tbl>
    <w:p w14:paraId="5A415C4E" w14:textId="77777777" w:rsidR="00E52D2E" w:rsidRDefault="00E52D2E" w:rsidP="00E52D2E">
      <w:pPr>
        <w:spacing w:after="0" w:line="240" w:lineRule="auto"/>
        <w:ind w:firstLine="567"/>
        <w:contextualSpacing/>
        <w:jc w:val="both"/>
        <w:rPr>
          <w:rFonts w:ascii="Times New Roman" w:hAnsi="Times New Roman" w:cs="Times New Roman"/>
          <w:sz w:val="28"/>
          <w:szCs w:val="28"/>
        </w:rPr>
      </w:pPr>
    </w:p>
    <w:p w14:paraId="187F12BA"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Аналогично составляется баланс для шлакообразующих компонентов (таблица </w:t>
      </w:r>
      <w:r>
        <w:rPr>
          <w:rFonts w:ascii="Times New Roman" w:hAnsi="Times New Roman" w:cs="Times New Roman"/>
          <w:sz w:val="28"/>
          <w:szCs w:val="28"/>
        </w:rPr>
        <w:t>Е.4</w:t>
      </w:r>
      <w:r w:rsidRPr="00694C68">
        <w:rPr>
          <w:rFonts w:ascii="Times New Roman" w:hAnsi="Times New Roman" w:cs="Times New Roman"/>
          <w:sz w:val="28"/>
          <w:szCs w:val="28"/>
        </w:rPr>
        <w:t>).</w:t>
      </w:r>
    </w:p>
    <w:p w14:paraId="5DFE1CBF"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78A1A78C" w14:textId="77777777" w:rsidR="00E52D2E" w:rsidRPr="00694C68" w:rsidRDefault="00E52D2E" w:rsidP="00E52D2E">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Pr>
          <w:rFonts w:ascii="Times New Roman" w:hAnsi="Times New Roman" w:cs="Times New Roman"/>
          <w:sz w:val="28"/>
          <w:szCs w:val="28"/>
        </w:rPr>
        <w:t xml:space="preserve">Е.4 </w:t>
      </w:r>
      <w:r w:rsidRPr="00694C68">
        <w:rPr>
          <w:rFonts w:ascii="Times New Roman" w:hAnsi="Times New Roman" w:cs="Times New Roman"/>
          <w:sz w:val="28"/>
          <w:szCs w:val="28"/>
        </w:rPr>
        <w:t>– Расчет выхода и химического состава шлака (вариант с Ж-100)</w:t>
      </w:r>
    </w:p>
    <w:tbl>
      <w:tblPr>
        <w:tblStyle w:val="a5"/>
        <w:tblW w:w="9634" w:type="dxa"/>
        <w:tblLook w:val="04A0" w:firstRow="1" w:lastRow="0" w:firstColumn="1" w:lastColumn="0" w:noHBand="0" w:noVBand="1"/>
      </w:tblPr>
      <w:tblGrid>
        <w:gridCol w:w="1413"/>
        <w:gridCol w:w="1559"/>
        <w:gridCol w:w="1605"/>
        <w:gridCol w:w="1797"/>
        <w:gridCol w:w="1418"/>
        <w:gridCol w:w="1842"/>
      </w:tblGrid>
      <w:tr w:rsidR="00E52D2E" w:rsidRPr="00694C68" w14:paraId="6E1CAC34" w14:textId="77777777" w:rsidTr="006632CB">
        <w:tc>
          <w:tcPr>
            <w:tcW w:w="1413" w:type="dxa"/>
          </w:tcPr>
          <w:p w14:paraId="6CA58FBB"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Компонент</w:t>
            </w:r>
          </w:p>
        </w:tc>
        <w:tc>
          <w:tcPr>
            <w:tcW w:w="1559" w:type="dxa"/>
          </w:tcPr>
          <w:p w14:paraId="2687EC1A"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Поступление из руды, кг</w:t>
            </w:r>
          </w:p>
        </w:tc>
        <w:tc>
          <w:tcPr>
            <w:tcW w:w="1605" w:type="dxa"/>
          </w:tcPr>
          <w:p w14:paraId="47795BF7"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Поступление из кокса, кг</w:t>
            </w:r>
          </w:p>
        </w:tc>
        <w:tc>
          <w:tcPr>
            <w:tcW w:w="1797" w:type="dxa"/>
          </w:tcPr>
          <w:p w14:paraId="15C9E741"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Поступление из кварцита, кг</w:t>
            </w:r>
          </w:p>
        </w:tc>
        <w:tc>
          <w:tcPr>
            <w:tcW w:w="1418" w:type="dxa"/>
          </w:tcPr>
          <w:p w14:paraId="7DB957E4"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Итого в шлаке, кг</w:t>
            </w:r>
          </w:p>
        </w:tc>
        <w:tc>
          <w:tcPr>
            <w:tcW w:w="1842" w:type="dxa"/>
          </w:tcPr>
          <w:p w14:paraId="4A6DB745"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Содержание, %</w:t>
            </w:r>
          </w:p>
        </w:tc>
      </w:tr>
      <w:tr w:rsidR="00E52D2E" w:rsidRPr="00694C68" w14:paraId="1CB28590" w14:textId="77777777" w:rsidTr="006632CB">
        <w:tc>
          <w:tcPr>
            <w:tcW w:w="1413" w:type="dxa"/>
          </w:tcPr>
          <w:p w14:paraId="5D07346F"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SiO</w:t>
            </w:r>
            <w:r w:rsidRPr="00694C68">
              <w:rPr>
                <w:rFonts w:ascii="Times New Roman" w:hAnsi="Times New Roman" w:cs="Times New Roman"/>
                <w:sz w:val="24"/>
                <w:szCs w:val="24"/>
                <w:vertAlign w:val="subscript"/>
              </w:rPr>
              <w:t>2</w:t>
            </w:r>
          </w:p>
        </w:tc>
        <w:tc>
          <w:tcPr>
            <w:tcW w:w="1559" w:type="dxa"/>
          </w:tcPr>
          <w:p w14:paraId="787375BD"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5,211</w:t>
            </w:r>
          </w:p>
        </w:tc>
        <w:tc>
          <w:tcPr>
            <w:tcW w:w="1605" w:type="dxa"/>
          </w:tcPr>
          <w:p w14:paraId="0078D7B0"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0,824</w:t>
            </w:r>
          </w:p>
        </w:tc>
        <w:tc>
          <w:tcPr>
            <w:tcW w:w="1797" w:type="dxa"/>
          </w:tcPr>
          <w:p w14:paraId="36F73083"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10,201</w:t>
            </w:r>
          </w:p>
        </w:tc>
        <w:tc>
          <w:tcPr>
            <w:tcW w:w="1418" w:type="dxa"/>
          </w:tcPr>
          <w:p w14:paraId="440CE68F"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16,235</w:t>
            </w:r>
          </w:p>
        </w:tc>
        <w:tc>
          <w:tcPr>
            <w:tcW w:w="1842" w:type="dxa"/>
          </w:tcPr>
          <w:p w14:paraId="3DF5E081"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29,79</w:t>
            </w:r>
          </w:p>
        </w:tc>
      </w:tr>
      <w:tr w:rsidR="00E52D2E" w:rsidRPr="00694C68" w14:paraId="3727058E" w14:textId="77777777" w:rsidTr="006632CB">
        <w:tc>
          <w:tcPr>
            <w:tcW w:w="1413" w:type="dxa"/>
          </w:tcPr>
          <w:p w14:paraId="07BAB0D8"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Al</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1559" w:type="dxa"/>
          </w:tcPr>
          <w:p w14:paraId="201F058B"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10,24</w:t>
            </w:r>
          </w:p>
        </w:tc>
        <w:tc>
          <w:tcPr>
            <w:tcW w:w="1605" w:type="dxa"/>
          </w:tcPr>
          <w:p w14:paraId="61246C60"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0,462</w:t>
            </w:r>
          </w:p>
        </w:tc>
        <w:tc>
          <w:tcPr>
            <w:tcW w:w="1797" w:type="dxa"/>
          </w:tcPr>
          <w:p w14:paraId="4D5E98A2"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0,23</w:t>
            </w:r>
          </w:p>
        </w:tc>
        <w:tc>
          <w:tcPr>
            <w:tcW w:w="1418" w:type="dxa"/>
          </w:tcPr>
          <w:p w14:paraId="41125F0F"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10,932</w:t>
            </w:r>
          </w:p>
        </w:tc>
        <w:tc>
          <w:tcPr>
            <w:tcW w:w="1842" w:type="dxa"/>
          </w:tcPr>
          <w:p w14:paraId="78D5A4FA"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20,06</w:t>
            </w:r>
          </w:p>
        </w:tc>
      </w:tr>
      <w:tr w:rsidR="00E52D2E" w:rsidRPr="00694C68" w14:paraId="0180AE6F" w14:textId="77777777" w:rsidTr="006632CB">
        <w:tc>
          <w:tcPr>
            <w:tcW w:w="1413" w:type="dxa"/>
          </w:tcPr>
          <w:p w14:paraId="6F0CE071"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CaO</w:t>
            </w:r>
          </w:p>
        </w:tc>
        <w:tc>
          <w:tcPr>
            <w:tcW w:w="1559" w:type="dxa"/>
          </w:tcPr>
          <w:p w14:paraId="5C0B304E"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1,65</w:t>
            </w:r>
          </w:p>
        </w:tc>
        <w:tc>
          <w:tcPr>
            <w:tcW w:w="1605" w:type="dxa"/>
          </w:tcPr>
          <w:p w14:paraId="344917D9"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0,116</w:t>
            </w:r>
          </w:p>
        </w:tc>
        <w:tc>
          <w:tcPr>
            <w:tcW w:w="1797" w:type="dxa"/>
          </w:tcPr>
          <w:p w14:paraId="7324AECE"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0,035</w:t>
            </w:r>
          </w:p>
        </w:tc>
        <w:tc>
          <w:tcPr>
            <w:tcW w:w="1418" w:type="dxa"/>
          </w:tcPr>
          <w:p w14:paraId="6152FFE8"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1,801</w:t>
            </w:r>
          </w:p>
        </w:tc>
        <w:tc>
          <w:tcPr>
            <w:tcW w:w="1842" w:type="dxa"/>
          </w:tcPr>
          <w:p w14:paraId="483056D9"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3,31</w:t>
            </w:r>
          </w:p>
        </w:tc>
      </w:tr>
      <w:tr w:rsidR="00E52D2E" w:rsidRPr="00694C68" w14:paraId="7F79E9BE" w14:textId="77777777" w:rsidTr="006632CB">
        <w:tc>
          <w:tcPr>
            <w:tcW w:w="1413" w:type="dxa"/>
          </w:tcPr>
          <w:p w14:paraId="40B08582"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MgO</w:t>
            </w:r>
          </w:p>
        </w:tc>
        <w:tc>
          <w:tcPr>
            <w:tcW w:w="1559" w:type="dxa"/>
          </w:tcPr>
          <w:p w14:paraId="4EFE9402"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15,05</w:t>
            </w:r>
          </w:p>
        </w:tc>
        <w:tc>
          <w:tcPr>
            <w:tcW w:w="1605" w:type="dxa"/>
          </w:tcPr>
          <w:p w14:paraId="1780F67B"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0,066</w:t>
            </w:r>
          </w:p>
        </w:tc>
        <w:tc>
          <w:tcPr>
            <w:tcW w:w="1797" w:type="dxa"/>
          </w:tcPr>
          <w:p w14:paraId="497C99C9"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0,042</w:t>
            </w:r>
          </w:p>
        </w:tc>
        <w:tc>
          <w:tcPr>
            <w:tcW w:w="1418" w:type="dxa"/>
          </w:tcPr>
          <w:p w14:paraId="4C248A56"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15,158</w:t>
            </w:r>
          </w:p>
        </w:tc>
        <w:tc>
          <w:tcPr>
            <w:tcW w:w="1842" w:type="dxa"/>
          </w:tcPr>
          <w:p w14:paraId="30DBE8AC"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27,82</w:t>
            </w:r>
          </w:p>
        </w:tc>
      </w:tr>
      <w:tr w:rsidR="00E52D2E" w:rsidRPr="00694C68" w14:paraId="31361FE9" w14:textId="77777777" w:rsidTr="006632CB">
        <w:tc>
          <w:tcPr>
            <w:tcW w:w="1413" w:type="dxa"/>
          </w:tcPr>
          <w:p w14:paraId="0309275F"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Fe</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1559" w:type="dxa"/>
          </w:tcPr>
          <w:p w14:paraId="1138190B"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0,701</w:t>
            </w:r>
          </w:p>
        </w:tc>
        <w:tc>
          <w:tcPr>
            <w:tcW w:w="1605" w:type="dxa"/>
          </w:tcPr>
          <w:p w14:paraId="302570F3"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0,043</w:t>
            </w:r>
          </w:p>
        </w:tc>
        <w:tc>
          <w:tcPr>
            <w:tcW w:w="1797" w:type="dxa"/>
          </w:tcPr>
          <w:p w14:paraId="276ADC5E"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0,069</w:t>
            </w:r>
          </w:p>
        </w:tc>
        <w:tc>
          <w:tcPr>
            <w:tcW w:w="1418" w:type="dxa"/>
          </w:tcPr>
          <w:p w14:paraId="4994BD91"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0,814</w:t>
            </w:r>
          </w:p>
        </w:tc>
        <w:tc>
          <w:tcPr>
            <w:tcW w:w="1842" w:type="dxa"/>
          </w:tcPr>
          <w:p w14:paraId="6A393F16"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1,49</w:t>
            </w:r>
          </w:p>
        </w:tc>
      </w:tr>
      <w:tr w:rsidR="00E52D2E" w:rsidRPr="00694C68" w14:paraId="6674B9A8" w14:textId="77777777" w:rsidTr="006632CB">
        <w:tc>
          <w:tcPr>
            <w:tcW w:w="1413" w:type="dxa"/>
          </w:tcPr>
          <w:p w14:paraId="0472FD39"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Cr</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1559" w:type="dxa"/>
          </w:tcPr>
          <w:p w14:paraId="4A692370"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9,527</w:t>
            </w:r>
          </w:p>
        </w:tc>
        <w:tc>
          <w:tcPr>
            <w:tcW w:w="1605" w:type="dxa"/>
          </w:tcPr>
          <w:p w14:paraId="3E814E36"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w:t>
            </w:r>
          </w:p>
        </w:tc>
        <w:tc>
          <w:tcPr>
            <w:tcW w:w="1797" w:type="dxa"/>
          </w:tcPr>
          <w:p w14:paraId="01A2553F"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w:t>
            </w:r>
          </w:p>
        </w:tc>
        <w:tc>
          <w:tcPr>
            <w:tcW w:w="1418" w:type="dxa"/>
          </w:tcPr>
          <w:p w14:paraId="4BAD0D61"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9,527</w:t>
            </w:r>
          </w:p>
        </w:tc>
        <w:tc>
          <w:tcPr>
            <w:tcW w:w="1842" w:type="dxa"/>
          </w:tcPr>
          <w:p w14:paraId="48E7249F"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17,48</w:t>
            </w:r>
          </w:p>
        </w:tc>
      </w:tr>
      <w:tr w:rsidR="00E52D2E" w:rsidRPr="00694C68" w14:paraId="1A0E44F4" w14:textId="77777777" w:rsidTr="006632CB">
        <w:tc>
          <w:tcPr>
            <w:tcW w:w="1413" w:type="dxa"/>
          </w:tcPr>
          <w:p w14:paraId="27035054"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Всего</w:t>
            </w:r>
          </w:p>
        </w:tc>
        <w:tc>
          <w:tcPr>
            <w:tcW w:w="1559" w:type="dxa"/>
          </w:tcPr>
          <w:p w14:paraId="452D6861"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42,379</w:t>
            </w:r>
          </w:p>
        </w:tc>
        <w:tc>
          <w:tcPr>
            <w:tcW w:w="1605" w:type="dxa"/>
          </w:tcPr>
          <w:p w14:paraId="7A0A1E1D"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1,511</w:t>
            </w:r>
          </w:p>
        </w:tc>
        <w:tc>
          <w:tcPr>
            <w:tcW w:w="1797" w:type="dxa"/>
          </w:tcPr>
          <w:p w14:paraId="7132264F"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10,576</w:t>
            </w:r>
          </w:p>
        </w:tc>
        <w:tc>
          <w:tcPr>
            <w:tcW w:w="1418" w:type="dxa"/>
          </w:tcPr>
          <w:p w14:paraId="2BF49492"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54,494</w:t>
            </w:r>
          </w:p>
        </w:tc>
        <w:tc>
          <w:tcPr>
            <w:tcW w:w="1842" w:type="dxa"/>
          </w:tcPr>
          <w:p w14:paraId="60F45FDB"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100</w:t>
            </w:r>
          </w:p>
        </w:tc>
      </w:tr>
    </w:tbl>
    <w:p w14:paraId="307809CD"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081CCA0E"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Расчетный химический состав сплава полностью соответствует требованиям ГОСТ 4757-91 для высокоуглеродистого феррохрома с повышенным содержанием фосфора. Содержание 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в шлаке составляет 29.79%, что соответствует заданному технологическому параметру. Кратность шлака (отношение массы шлака к массе сплава) составляет:</w:t>
      </w:r>
    </w:p>
    <w:p w14:paraId="538020A0"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75707409" w14:textId="77777777" w:rsidR="00E52D2E" w:rsidRPr="00694C68" w:rsidRDefault="00E52D2E" w:rsidP="00E52D2E">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К</w:t>
      </w:r>
      <w:r w:rsidRPr="00694C68">
        <w:rPr>
          <w:rFonts w:ascii="Times New Roman" w:hAnsi="Times New Roman" w:cs="Times New Roman"/>
          <w:sz w:val="28"/>
          <w:szCs w:val="28"/>
          <w:vertAlign w:val="subscript"/>
        </w:rPr>
        <w:t>шлака</w:t>
      </w:r>
      <w:r w:rsidRPr="00694C68">
        <w:rPr>
          <w:rFonts w:ascii="Times New Roman" w:hAnsi="Times New Roman" w:cs="Times New Roman"/>
          <w:sz w:val="28"/>
          <w:szCs w:val="28"/>
        </w:rPr>
        <w:t xml:space="preserve"> = 54,494 / 41,505 = 1,313 т/т</w:t>
      </w:r>
    </w:p>
    <w:p w14:paraId="76207C45" w14:textId="77777777" w:rsidR="00E52D2E" w:rsidRPr="00694C68" w:rsidRDefault="00E52D2E" w:rsidP="00E52D2E">
      <w:pPr>
        <w:spacing w:after="0" w:line="240" w:lineRule="auto"/>
        <w:ind w:firstLine="567"/>
        <w:contextualSpacing/>
        <w:jc w:val="both"/>
        <w:rPr>
          <w:rFonts w:ascii="Times New Roman" w:hAnsi="Times New Roman" w:cs="Times New Roman"/>
          <w:b/>
          <w:bCs/>
          <w:sz w:val="28"/>
          <w:szCs w:val="28"/>
        </w:rPr>
      </w:pPr>
    </w:p>
    <w:p w14:paraId="27DCA793" w14:textId="503B0A1E" w:rsidR="00E52D2E" w:rsidRPr="00694C68" w:rsidRDefault="00E52D2E" w:rsidP="00AB6A75">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Это умеренное значение, свидетельствующее об экономически приемлемом процессе без избыточного образования шлаковой фазы.</w:t>
      </w:r>
      <w:r w:rsidR="00AB6A75">
        <w:rPr>
          <w:rFonts w:ascii="Times New Roman" w:hAnsi="Times New Roman" w:cs="Times New Roman"/>
          <w:sz w:val="28"/>
          <w:szCs w:val="28"/>
        </w:rPr>
        <w:t xml:space="preserve"> </w:t>
      </w:r>
    </w:p>
    <w:p w14:paraId="57157D7B" w14:textId="77777777" w:rsidR="00E52D2E" w:rsidRPr="00694C68" w:rsidRDefault="00E52D2E" w:rsidP="00E52D2E">
      <w:pPr>
        <w:spacing w:after="0" w:line="240" w:lineRule="auto"/>
        <w:ind w:firstLine="567"/>
        <w:contextualSpacing/>
        <w:jc w:val="both"/>
        <w:rPr>
          <w:rFonts w:ascii="Times New Roman" w:hAnsi="Times New Roman" w:cs="Times New Roman"/>
          <w:b/>
          <w:bCs/>
          <w:sz w:val="28"/>
          <w:szCs w:val="28"/>
        </w:rPr>
      </w:pPr>
    </w:p>
    <w:p w14:paraId="6E7BB1AC" w14:textId="77777777" w:rsidR="00E52D2E" w:rsidRPr="00694C68" w:rsidRDefault="00E52D2E" w:rsidP="00E52D2E">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Pr>
          <w:rFonts w:ascii="Times New Roman" w:hAnsi="Times New Roman" w:cs="Times New Roman"/>
          <w:sz w:val="28"/>
          <w:szCs w:val="28"/>
        </w:rPr>
        <w:t>Е.5</w:t>
      </w:r>
      <w:r w:rsidRPr="00694C68">
        <w:rPr>
          <w:rFonts w:ascii="Times New Roman" w:hAnsi="Times New Roman" w:cs="Times New Roman"/>
          <w:sz w:val="28"/>
          <w:szCs w:val="28"/>
        </w:rPr>
        <w:t xml:space="preserve"> – Сводный материальный баланс плавки (вариант с Ж-100)</w:t>
      </w:r>
    </w:p>
    <w:tbl>
      <w:tblPr>
        <w:tblStyle w:val="a5"/>
        <w:tblW w:w="0" w:type="auto"/>
        <w:tblLook w:val="04A0" w:firstRow="1" w:lastRow="0" w:firstColumn="1" w:lastColumn="0" w:noHBand="0" w:noVBand="1"/>
      </w:tblPr>
      <w:tblGrid>
        <w:gridCol w:w="2407"/>
        <w:gridCol w:w="2407"/>
        <w:gridCol w:w="2407"/>
        <w:gridCol w:w="2407"/>
      </w:tblGrid>
      <w:tr w:rsidR="00E52D2E" w:rsidRPr="00694C68" w14:paraId="3C1E3BDF" w14:textId="77777777" w:rsidTr="006632CB">
        <w:tc>
          <w:tcPr>
            <w:tcW w:w="2407" w:type="dxa"/>
            <w:vAlign w:val="bottom"/>
          </w:tcPr>
          <w:p w14:paraId="1A5BF318"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Приход</w:t>
            </w:r>
          </w:p>
        </w:tc>
        <w:tc>
          <w:tcPr>
            <w:tcW w:w="2407" w:type="dxa"/>
            <w:vAlign w:val="bottom"/>
          </w:tcPr>
          <w:p w14:paraId="5489B0DD"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Масса, кг</w:t>
            </w:r>
          </w:p>
        </w:tc>
        <w:tc>
          <w:tcPr>
            <w:tcW w:w="2407" w:type="dxa"/>
            <w:vAlign w:val="bottom"/>
          </w:tcPr>
          <w:p w14:paraId="415303A0"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Расход</w:t>
            </w:r>
          </w:p>
        </w:tc>
        <w:tc>
          <w:tcPr>
            <w:tcW w:w="2407" w:type="dxa"/>
            <w:vAlign w:val="bottom"/>
          </w:tcPr>
          <w:p w14:paraId="28BED5D6"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Масса, кг</w:t>
            </w:r>
          </w:p>
        </w:tc>
      </w:tr>
      <w:tr w:rsidR="00E52D2E" w:rsidRPr="00694C68" w14:paraId="7364D297" w14:textId="77777777" w:rsidTr="006632CB">
        <w:tc>
          <w:tcPr>
            <w:tcW w:w="2407" w:type="dxa"/>
            <w:vAlign w:val="bottom"/>
          </w:tcPr>
          <w:p w14:paraId="6EEBBEA3"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Хромовая руда</w:t>
            </w:r>
          </w:p>
        </w:tc>
        <w:tc>
          <w:tcPr>
            <w:tcW w:w="2407" w:type="dxa"/>
            <w:vAlign w:val="bottom"/>
          </w:tcPr>
          <w:p w14:paraId="64FD713E"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100</w:t>
            </w:r>
          </w:p>
        </w:tc>
        <w:tc>
          <w:tcPr>
            <w:tcW w:w="2407" w:type="dxa"/>
            <w:vAlign w:val="bottom"/>
          </w:tcPr>
          <w:p w14:paraId="69EE4571"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Сплав</w:t>
            </w:r>
          </w:p>
        </w:tc>
        <w:tc>
          <w:tcPr>
            <w:tcW w:w="2407" w:type="dxa"/>
            <w:vAlign w:val="bottom"/>
          </w:tcPr>
          <w:p w14:paraId="74EAEBCB"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41,505</w:t>
            </w:r>
          </w:p>
        </w:tc>
      </w:tr>
      <w:tr w:rsidR="00E52D2E" w:rsidRPr="00694C68" w14:paraId="2BD565C3" w14:textId="77777777" w:rsidTr="006632CB">
        <w:tc>
          <w:tcPr>
            <w:tcW w:w="2407" w:type="dxa"/>
            <w:vAlign w:val="bottom"/>
          </w:tcPr>
          <w:p w14:paraId="7DEFD0D4"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Спецкокс Ж-100</w:t>
            </w:r>
          </w:p>
        </w:tc>
        <w:tc>
          <w:tcPr>
            <w:tcW w:w="2407" w:type="dxa"/>
            <w:vAlign w:val="bottom"/>
          </w:tcPr>
          <w:p w14:paraId="742B5D75"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19,955</w:t>
            </w:r>
          </w:p>
        </w:tc>
        <w:tc>
          <w:tcPr>
            <w:tcW w:w="2407" w:type="dxa"/>
            <w:vAlign w:val="bottom"/>
          </w:tcPr>
          <w:p w14:paraId="3EAD48DD"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Шлак</w:t>
            </w:r>
          </w:p>
        </w:tc>
        <w:tc>
          <w:tcPr>
            <w:tcW w:w="2407" w:type="dxa"/>
            <w:vAlign w:val="bottom"/>
          </w:tcPr>
          <w:p w14:paraId="18D12DC4"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54,494</w:t>
            </w:r>
          </w:p>
        </w:tc>
      </w:tr>
      <w:tr w:rsidR="00E52D2E" w:rsidRPr="00694C68" w14:paraId="33B9C77C" w14:textId="77777777" w:rsidTr="006632CB">
        <w:tc>
          <w:tcPr>
            <w:tcW w:w="2407" w:type="dxa"/>
            <w:vAlign w:val="bottom"/>
          </w:tcPr>
          <w:p w14:paraId="34ADAE1A"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Кварцит</w:t>
            </w:r>
          </w:p>
        </w:tc>
        <w:tc>
          <w:tcPr>
            <w:tcW w:w="2407" w:type="dxa"/>
            <w:vAlign w:val="bottom"/>
          </w:tcPr>
          <w:p w14:paraId="05FCE122"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10,576</w:t>
            </w:r>
          </w:p>
        </w:tc>
        <w:tc>
          <w:tcPr>
            <w:tcW w:w="2407" w:type="dxa"/>
            <w:vAlign w:val="bottom"/>
          </w:tcPr>
          <w:p w14:paraId="515585FB"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Газы и унос</w:t>
            </w:r>
          </w:p>
        </w:tc>
        <w:tc>
          <w:tcPr>
            <w:tcW w:w="2407" w:type="dxa"/>
            <w:vAlign w:val="bottom"/>
          </w:tcPr>
          <w:p w14:paraId="5901C39A"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39,82</w:t>
            </w:r>
          </w:p>
        </w:tc>
      </w:tr>
      <w:tr w:rsidR="00E52D2E" w:rsidRPr="00694C68" w14:paraId="1320919D" w14:textId="77777777" w:rsidTr="006632CB">
        <w:tc>
          <w:tcPr>
            <w:tcW w:w="2407" w:type="dxa"/>
            <w:vAlign w:val="bottom"/>
          </w:tcPr>
          <w:p w14:paraId="7926A008"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Электроды</w:t>
            </w:r>
          </w:p>
        </w:tc>
        <w:tc>
          <w:tcPr>
            <w:tcW w:w="2407" w:type="dxa"/>
            <w:vAlign w:val="bottom"/>
          </w:tcPr>
          <w:p w14:paraId="59D657C1"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1,5</w:t>
            </w:r>
          </w:p>
        </w:tc>
        <w:tc>
          <w:tcPr>
            <w:tcW w:w="2407" w:type="dxa"/>
            <w:vAlign w:val="bottom"/>
          </w:tcPr>
          <w:p w14:paraId="0EF162E7"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Невязка</w:t>
            </w:r>
          </w:p>
        </w:tc>
        <w:tc>
          <w:tcPr>
            <w:tcW w:w="2407" w:type="dxa"/>
            <w:vAlign w:val="bottom"/>
          </w:tcPr>
          <w:p w14:paraId="5D6BFEF3"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-3,789</w:t>
            </w:r>
          </w:p>
        </w:tc>
      </w:tr>
      <w:tr w:rsidR="00E52D2E" w:rsidRPr="00694C68" w14:paraId="3E3FFD6C" w14:textId="77777777" w:rsidTr="006632CB">
        <w:tc>
          <w:tcPr>
            <w:tcW w:w="2407" w:type="dxa"/>
            <w:vAlign w:val="bottom"/>
          </w:tcPr>
          <w:p w14:paraId="637EE5A3"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Итого</w:t>
            </w:r>
          </w:p>
        </w:tc>
        <w:tc>
          <w:tcPr>
            <w:tcW w:w="2407" w:type="dxa"/>
            <w:vAlign w:val="bottom"/>
          </w:tcPr>
          <w:p w14:paraId="163C817F"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132,03</w:t>
            </w:r>
          </w:p>
        </w:tc>
        <w:tc>
          <w:tcPr>
            <w:tcW w:w="2407" w:type="dxa"/>
            <w:vAlign w:val="bottom"/>
          </w:tcPr>
          <w:p w14:paraId="2A40B277"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Итого</w:t>
            </w:r>
          </w:p>
        </w:tc>
        <w:tc>
          <w:tcPr>
            <w:tcW w:w="2407" w:type="dxa"/>
            <w:vAlign w:val="bottom"/>
          </w:tcPr>
          <w:p w14:paraId="0F0B4418"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132,03</w:t>
            </w:r>
          </w:p>
        </w:tc>
      </w:tr>
    </w:tbl>
    <w:p w14:paraId="37E9F49F" w14:textId="77777777" w:rsidR="00E52D2E" w:rsidRPr="00694C68" w:rsidRDefault="00E52D2E" w:rsidP="00E52D2E">
      <w:pPr>
        <w:spacing w:after="0" w:line="240" w:lineRule="auto"/>
        <w:ind w:firstLine="567"/>
        <w:contextualSpacing/>
        <w:jc w:val="both"/>
        <w:rPr>
          <w:rFonts w:ascii="Times New Roman" w:hAnsi="Times New Roman" w:cs="Times New Roman"/>
          <w:b/>
          <w:bCs/>
          <w:sz w:val="28"/>
          <w:szCs w:val="28"/>
        </w:rPr>
      </w:pPr>
    </w:p>
    <w:p w14:paraId="0C6A6BBA" w14:textId="77777777" w:rsidR="00AB6A75" w:rsidRDefault="00AB6A75" w:rsidP="00AB6A75">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В таблице </w:t>
      </w:r>
      <w:r>
        <w:rPr>
          <w:rFonts w:ascii="Times New Roman" w:hAnsi="Times New Roman" w:cs="Times New Roman"/>
          <w:sz w:val="28"/>
          <w:szCs w:val="28"/>
        </w:rPr>
        <w:t>Е.5</w:t>
      </w:r>
      <w:r w:rsidRPr="00694C68">
        <w:rPr>
          <w:rFonts w:ascii="Times New Roman" w:hAnsi="Times New Roman" w:cs="Times New Roman"/>
          <w:sz w:val="28"/>
          <w:szCs w:val="28"/>
        </w:rPr>
        <w:t xml:space="preserve"> представлен итоговый баланс</w:t>
      </w:r>
      <w:r>
        <w:rPr>
          <w:rFonts w:ascii="Times New Roman" w:hAnsi="Times New Roman" w:cs="Times New Roman"/>
          <w:sz w:val="28"/>
          <w:szCs w:val="28"/>
        </w:rPr>
        <w:t xml:space="preserve">. </w:t>
      </w:r>
    </w:p>
    <w:p w14:paraId="255A502E" w14:textId="48D0C6E0" w:rsidR="00E52D2E" w:rsidRPr="00694C68" w:rsidRDefault="00E52D2E" w:rsidP="00AB6A75">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Удельные расходы являются важными экономическими показателями процесса. Они рассчитываются как отношение массы израсходованного материала к массе полученного сплава.</w:t>
      </w:r>
    </w:p>
    <w:p w14:paraId="14C2B514"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Удельный расход руды: 100 кг / 0,041505 т = 2409,3 кг/т</w:t>
      </w:r>
    </w:p>
    <w:p w14:paraId="0CA974DE"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Удельный расход кокса Ж-100: 19,955 кг / 0,041505 т = 480,8 кг/т</w:t>
      </w:r>
    </w:p>
    <w:p w14:paraId="5BF52FC1"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Удельный расход кварцита: 10,576 кг / 0,041505 т = 254,8 кг/т.</w:t>
      </w:r>
    </w:p>
    <w:p w14:paraId="6835E769" w14:textId="77777777" w:rsidR="00E52D2E" w:rsidRDefault="00E52D2E" w:rsidP="00E52D2E">
      <w:pPr>
        <w:spacing w:after="0" w:line="240" w:lineRule="auto"/>
        <w:ind w:firstLine="567"/>
        <w:contextualSpacing/>
        <w:jc w:val="both"/>
        <w:rPr>
          <w:rFonts w:ascii="Times New Roman" w:hAnsi="Times New Roman" w:cs="Times New Roman"/>
          <w:b/>
          <w:bCs/>
          <w:sz w:val="28"/>
          <w:szCs w:val="28"/>
        </w:rPr>
      </w:pPr>
    </w:p>
    <w:p w14:paraId="76FBA159" w14:textId="77777777" w:rsidR="00E52D2E" w:rsidRDefault="00E52D2E" w:rsidP="00E52D2E">
      <w:pPr>
        <w:spacing w:after="0" w:line="240" w:lineRule="auto"/>
        <w:ind w:firstLine="567"/>
        <w:contextualSpacing/>
        <w:jc w:val="both"/>
        <w:rPr>
          <w:rFonts w:ascii="Times New Roman" w:hAnsi="Times New Roman" w:cs="Times New Roman"/>
          <w:b/>
          <w:bCs/>
          <w:sz w:val="28"/>
          <w:szCs w:val="28"/>
        </w:rPr>
      </w:pPr>
      <w:r>
        <w:rPr>
          <w:rFonts w:ascii="Times New Roman" w:hAnsi="Times New Roman" w:cs="Times New Roman"/>
          <w:b/>
          <w:bCs/>
          <w:sz w:val="28"/>
          <w:szCs w:val="28"/>
        </w:rPr>
        <w:t>Е.3</w:t>
      </w:r>
      <w:r w:rsidRPr="00694C68">
        <w:rPr>
          <w:rFonts w:ascii="Times New Roman" w:hAnsi="Times New Roman" w:cs="Times New Roman"/>
          <w:b/>
          <w:bCs/>
          <w:sz w:val="28"/>
          <w:szCs w:val="28"/>
        </w:rPr>
        <w:t xml:space="preserve"> Расчет материального баланса плавки с использованием спецкокса Ж-75</w:t>
      </w:r>
    </w:p>
    <w:p w14:paraId="2E69DD5A" w14:textId="77777777" w:rsidR="00E52D2E" w:rsidRDefault="00E52D2E" w:rsidP="00E52D2E">
      <w:pPr>
        <w:spacing w:after="0" w:line="240" w:lineRule="auto"/>
        <w:ind w:firstLine="567"/>
        <w:contextualSpacing/>
        <w:jc w:val="both"/>
        <w:rPr>
          <w:rFonts w:ascii="Times New Roman" w:hAnsi="Times New Roman" w:cs="Times New Roman"/>
          <w:b/>
          <w:bCs/>
          <w:sz w:val="28"/>
          <w:szCs w:val="28"/>
        </w:rPr>
      </w:pPr>
    </w:p>
    <w:p w14:paraId="2E5D8FA7" w14:textId="77777777" w:rsidR="00E52D2E"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Расход C на восстановление золы 100 кг кокса (с избытком): 1,339 кг.</w:t>
      </w:r>
    </w:p>
    <w:p w14:paraId="565CB7DB"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3E06439F" w14:textId="77777777" w:rsidR="00E52D2E" w:rsidRDefault="00E52D2E" w:rsidP="00E52D2E">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rPr>
        <w:t>C</w:t>
      </w:r>
      <w:r w:rsidRPr="00694C68">
        <w:rPr>
          <w:rFonts w:ascii="Times New Roman" w:hAnsi="Times New Roman" w:cs="Times New Roman"/>
          <w:sz w:val="28"/>
          <w:szCs w:val="28"/>
          <w:vertAlign w:val="subscript"/>
        </w:rPr>
        <w:t>акт</w:t>
      </w:r>
      <w:r w:rsidRPr="00694C68">
        <w:rPr>
          <w:rFonts w:ascii="Times New Roman" w:hAnsi="Times New Roman" w:cs="Times New Roman"/>
          <w:sz w:val="28"/>
          <w:szCs w:val="28"/>
        </w:rPr>
        <w:t xml:space="preserve"> = 85,53 – 1,339 = 84,191 кг.</w:t>
      </w:r>
    </w:p>
    <w:p w14:paraId="115CF64B"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36615252" w14:textId="77777777" w:rsidR="00E52D2E"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Потребность в углероде с избытком остается прежней: 16,625 кг.</w:t>
      </w:r>
    </w:p>
    <w:p w14:paraId="4E9FDAAC"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6594CBE1" w14:textId="77777777" w:rsidR="00E52D2E" w:rsidRDefault="00E52D2E" w:rsidP="00E52D2E">
      <w:pPr>
        <w:spacing w:after="0" w:line="240" w:lineRule="auto"/>
        <w:ind w:firstLine="567"/>
        <w:contextualSpacing/>
        <w:jc w:val="center"/>
        <w:rPr>
          <w:rFonts w:ascii="Times New Roman" w:hAnsi="Times New Roman" w:cs="Times New Roman"/>
          <w:sz w:val="28"/>
          <w:szCs w:val="28"/>
          <w:lang w:val="kk-KZ"/>
        </w:rPr>
      </w:pPr>
      <w:r w:rsidRPr="00694C68">
        <w:rPr>
          <w:rFonts w:ascii="Times New Roman" w:hAnsi="Times New Roman" w:cs="Times New Roman"/>
          <w:sz w:val="28"/>
          <w:szCs w:val="28"/>
          <w:lang w:val="en-US"/>
        </w:rPr>
        <w:t>m</w:t>
      </w:r>
      <w:r w:rsidRPr="00694C68">
        <w:rPr>
          <w:rFonts w:ascii="Times New Roman" w:hAnsi="Times New Roman" w:cs="Times New Roman"/>
          <w:sz w:val="28"/>
          <w:szCs w:val="28"/>
          <w:vertAlign w:val="subscript"/>
          <w:lang w:val="kk-KZ"/>
        </w:rPr>
        <w:t>кокса</w:t>
      </w:r>
      <w:r w:rsidRPr="00694C68">
        <w:rPr>
          <w:rFonts w:ascii="Times New Roman" w:hAnsi="Times New Roman" w:cs="Times New Roman"/>
          <w:sz w:val="28"/>
          <w:szCs w:val="28"/>
          <w:lang w:val="kk-KZ"/>
        </w:rPr>
        <w:t xml:space="preserve"> </w:t>
      </w:r>
      <w:r w:rsidRPr="00694C68">
        <w:rPr>
          <w:rFonts w:ascii="Times New Roman" w:hAnsi="Times New Roman" w:cs="Times New Roman"/>
          <w:sz w:val="28"/>
          <w:szCs w:val="28"/>
        </w:rPr>
        <w:t>= 16</w:t>
      </w:r>
      <w:r w:rsidRPr="00694C68">
        <w:rPr>
          <w:rFonts w:ascii="Times New Roman" w:hAnsi="Times New Roman" w:cs="Times New Roman"/>
          <w:sz w:val="28"/>
          <w:szCs w:val="28"/>
          <w:lang w:val="kk-KZ"/>
        </w:rPr>
        <w:t>,</w:t>
      </w:r>
      <w:r w:rsidRPr="00694C68">
        <w:rPr>
          <w:rFonts w:ascii="Times New Roman" w:hAnsi="Times New Roman" w:cs="Times New Roman"/>
          <w:sz w:val="28"/>
          <w:szCs w:val="28"/>
        </w:rPr>
        <w:t>625 / 0</w:t>
      </w:r>
      <w:r w:rsidRPr="00694C68">
        <w:rPr>
          <w:rFonts w:ascii="Times New Roman" w:hAnsi="Times New Roman" w:cs="Times New Roman"/>
          <w:sz w:val="28"/>
          <w:szCs w:val="28"/>
          <w:lang w:val="kk-KZ"/>
        </w:rPr>
        <w:t>,</w:t>
      </w:r>
      <w:r w:rsidRPr="00694C68">
        <w:rPr>
          <w:rFonts w:ascii="Times New Roman" w:hAnsi="Times New Roman" w:cs="Times New Roman"/>
          <w:sz w:val="28"/>
          <w:szCs w:val="28"/>
        </w:rPr>
        <w:t>84191 = 17</w:t>
      </w:r>
      <w:r w:rsidRPr="00694C68">
        <w:rPr>
          <w:rFonts w:ascii="Times New Roman" w:hAnsi="Times New Roman" w:cs="Times New Roman"/>
          <w:sz w:val="28"/>
          <w:szCs w:val="28"/>
          <w:lang w:val="kk-KZ"/>
        </w:rPr>
        <w:t>,</w:t>
      </w:r>
      <w:r w:rsidRPr="00694C68">
        <w:rPr>
          <w:rFonts w:ascii="Times New Roman" w:hAnsi="Times New Roman" w:cs="Times New Roman"/>
          <w:sz w:val="28"/>
          <w:szCs w:val="28"/>
        </w:rPr>
        <w:t>747</w:t>
      </w:r>
      <w:r w:rsidRPr="00694C68">
        <w:rPr>
          <w:rFonts w:ascii="Times New Roman" w:hAnsi="Times New Roman" w:cs="Times New Roman"/>
          <w:sz w:val="28"/>
          <w:szCs w:val="28"/>
          <w:lang w:val="kk-KZ"/>
        </w:rPr>
        <w:t xml:space="preserve"> кг</w:t>
      </w:r>
    </w:p>
    <w:p w14:paraId="185E56F3" w14:textId="77777777" w:rsidR="00E52D2E" w:rsidRPr="00694C68" w:rsidRDefault="00E52D2E" w:rsidP="00E52D2E">
      <w:pPr>
        <w:spacing w:after="0" w:line="240" w:lineRule="auto"/>
        <w:ind w:firstLine="567"/>
        <w:contextualSpacing/>
        <w:jc w:val="center"/>
        <w:rPr>
          <w:rFonts w:ascii="Times New Roman" w:hAnsi="Times New Roman" w:cs="Times New Roman"/>
          <w:sz w:val="28"/>
          <w:szCs w:val="28"/>
          <w:lang w:val="kk-KZ"/>
        </w:rPr>
      </w:pPr>
    </w:p>
    <w:p w14:paraId="763A6471" w14:textId="77777777" w:rsidR="00E52D2E" w:rsidRDefault="00E52D2E" w:rsidP="00E52D2E">
      <w:pPr>
        <w:spacing w:after="0" w:line="240" w:lineRule="auto"/>
        <w:ind w:firstLine="567"/>
        <w:contextualSpacing/>
        <w:jc w:val="center"/>
        <w:rPr>
          <w:rFonts w:ascii="Times New Roman" w:hAnsi="Times New Roman" w:cs="Times New Roman"/>
          <w:sz w:val="28"/>
          <w:szCs w:val="28"/>
        </w:rPr>
      </w:pPr>
      <w:r w:rsidRPr="00694C68">
        <w:rPr>
          <w:rFonts w:ascii="Times New Roman" w:hAnsi="Times New Roman" w:cs="Times New Roman"/>
          <w:sz w:val="28"/>
          <w:szCs w:val="28"/>
          <w:lang w:val="en-US"/>
        </w:rPr>
        <w:t>m</w:t>
      </w:r>
      <w:r w:rsidRPr="00694C68">
        <w:rPr>
          <w:rFonts w:ascii="Times New Roman" w:hAnsi="Times New Roman" w:cs="Times New Roman"/>
          <w:sz w:val="28"/>
          <w:szCs w:val="28"/>
          <w:vertAlign w:val="subscript"/>
        </w:rPr>
        <w:t xml:space="preserve">кварцита </w:t>
      </w:r>
      <w:r w:rsidRPr="00694C68">
        <w:rPr>
          <w:rFonts w:ascii="Times New Roman" w:hAnsi="Times New Roman" w:cs="Times New Roman"/>
          <w:sz w:val="28"/>
          <w:szCs w:val="28"/>
        </w:rPr>
        <w:t>= 10,618 кг</w:t>
      </w:r>
    </w:p>
    <w:p w14:paraId="392C3DC9"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714B0FE0"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Сводный материальный баланс с использованием спецкокса Ж-75 представлен в таблице </w:t>
      </w:r>
      <w:r>
        <w:rPr>
          <w:rFonts w:ascii="Times New Roman" w:hAnsi="Times New Roman" w:cs="Times New Roman"/>
          <w:sz w:val="28"/>
          <w:szCs w:val="28"/>
        </w:rPr>
        <w:t>Е.6 и Е.7.</w:t>
      </w:r>
    </w:p>
    <w:p w14:paraId="67ACE5A1"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6EF248FF" w14:textId="77777777" w:rsidR="00E52D2E" w:rsidRPr="00694C68" w:rsidRDefault="00E52D2E" w:rsidP="00E52D2E">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Pr>
          <w:rFonts w:ascii="Times New Roman" w:hAnsi="Times New Roman" w:cs="Times New Roman"/>
          <w:sz w:val="28"/>
          <w:szCs w:val="28"/>
        </w:rPr>
        <w:t>Е.6</w:t>
      </w:r>
      <w:r w:rsidRPr="00694C68">
        <w:rPr>
          <w:rFonts w:ascii="Times New Roman" w:hAnsi="Times New Roman" w:cs="Times New Roman"/>
          <w:sz w:val="28"/>
          <w:szCs w:val="28"/>
        </w:rPr>
        <w:t xml:space="preserve"> – Расчет выхода и химического состава сплава (вариант с Ж-75)</w:t>
      </w:r>
    </w:p>
    <w:tbl>
      <w:tblPr>
        <w:tblStyle w:val="a5"/>
        <w:tblW w:w="9635" w:type="dxa"/>
        <w:tblLook w:val="04A0" w:firstRow="1" w:lastRow="0" w:firstColumn="1" w:lastColumn="0" w:noHBand="0" w:noVBand="1"/>
      </w:tblPr>
      <w:tblGrid>
        <w:gridCol w:w="1555"/>
        <w:gridCol w:w="1985"/>
        <w:gridCol w:w="2126"/>
        <w:gridCol w:w="1985"/>
        <w:gridCol w:w="1984"/>
      </w:tblGrid>
      <w:tr w:rsidR="00E52D2E" w:rsidRPr="00694C68" w14:paraId="28AF4F39" w14:textId="77777777" w:rsidTr="006632CB">
        <w:tc>
          <w:tcPr>
            <w:tcW w:w="1555" w:type="dxa"/>
          </w:tcPr>
          <w:p w14:paraId="5FE753F9"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Элемент</w:t>
            </w:r>
          </w:p>
        </w:tc>
        <w:tc>
          <w:tcPr>
            <w:tcW w:w="1985" w:type="dxa"/>
          </w:tcPr>
          <w:p w14:paraId="488D62AE"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Поступление из руды, кг</w:t>
            </w:r>
          </w:p>
        </w:tc>
        <w:tc>
          <w:tcPr>
            <w:tcW w:w="2126" w:type="dxa"/>
          </w:tcPr>
          <w:p w14:paraId="730F8446"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Поступление из кокса, кг</w:t>
            </w:r>
          </w:p>
        </w:tc>
        <w:tc>
          <w:tcPr>
            <w:tcW w:w="1985" w:type="dxa"/>
          </w:tcPr>
          <w:p w14:paraId="3552742E"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Итого в сплаве, кг</w:t>
            </w:r>
          </w:p>
        </w:tc>
        <w:tc>
          <w:tcPr>
            <w:tcW w:w="1984" w:type="dxa"/>
          </w:tcPr>
          <w:p w14:paraId="373FE134"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Содержание, %</w:t>
            </w:r>
          </w:p>
        </w:tc>
      </w:tr>
      <w:tr w:rsidR="00E52D2E" w:rsidRPr="00694C68" w14:paraId="1BC38740" w14:textId="77777777" w:rsidTr="006632CB">
        <w:tc>
          <w:tcPr>
            <w:tcW w:w="1555" w:type="dxa"/>
            <w:vAlign w:val="bottom"/>
          </w:tcPr>
          <w:p w14:paraId="687F148C"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Cr</w:t>
            </w:r>
          </w:p>
        </w:tc>
        <w:tc>
          <w:tcPr>
            <w:tcW w:w="1985" w:type="dxa"/>
            <w:vAlign w:val="bottom"/>
          </w:tcPr>
          <w:p w14:paraId="6E442CB4"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28,614</w:t>
            </w:r>
          </w:p>
        </w:tc>
        <w:tc>
          <w:tcPr>
            <w:tcW w:w="2126" w:type="dxa"/>
            <w:vAlign w:val="bottom"/>
          </w:tcPr>
          <w:p w14:paraId="4873DA2B"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w:t>
            </w:r>
          </w:p>
        </w:tc>
        <w:tc>
          <w:tcPr>
            <w:tcW w:w="1985" w:type="dxa"/>
            <w:vAlign w:val="bottom"/>
          </w:tcPr>
          <w:p w14:paraId="1F85894D"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28,614</w:t>
            </w:r>
          </w:p>
        </w:tc>
        <w:tc>
          <w:tcPr>
            <w:tcW w:w="1984" w:type="dxa"/>
            <w:vAlign w:val="bottom"/>
          </w:tcPr>
          <w:p w14:paraId="60F1151B"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69</w:t>
            </w:r>
          </w:p>
        </w:tc>
      </w:tr>
      <w:tr w:rsidR="00E52D2E" w:rsidRPr="00694C68" w14:paraId="5438EF90" w14:textId="77777777" w:rsidTr="006632CB">
        <w:tc>
          <w:tcPr>
            <w:tcW w:w="1555" w:type="dxa"/>
            <w:vAlign w:val="bottom"/>
          </w:tcPr>
          <w:p w14:paraId="37285EF1"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Fe</w:t>
            </w:r>
          </w:p>
        </w:tc>
        <w:tc>
          <w:tcPr>
            <w:tcW w:w="1985" w:type="dxa"/>
            <w:vAlign w:val="bottom"/>
          </w:tcPr>
          <w:p w14:paraId="22CF2256"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8,411</w:t>
            </w:r>
          </w:p>
        </w:tc>
        <w:tc>
          <w:tcPr>
            <w:tcW w:w="2126" w:type="dxa"/>
            <w:vAlign w:val="bottom"/>
          </w:tcPr>
          <w:p w14:paraId="7F650E76"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0,547</w:t>
            </w:r>
          </w:p>
        </w:tc>
        <w:tc>
          <w:tcPr>
            <w:tcW w:w="1985" w:type="dxa"/>
            <w:vAlign w:val="bottom"/>
          </w:tcPr>
          <w:p w14:paraId="62E8C12C"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8,958</w:t>
            </w:r>
          </w:p>
        </w:tc>
        <w:tc>
          <w:tcPr>
            <w:tcW w:w="1984" w:type="dxa"/>
            <w:vAlign w:val="bottom"/>
          </w:tcPr>
          <w:p w14:paraId="16479C03"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21,6</w:t>
            </w:r>
          </w:p>
        </w:tc>
      </w:tr>
      <w:tr w:rsidR="00E52D2E" w:rsidRPr="00694C68" w14:paraId="1228E442" w14:textId="77777777" w:rsidTr="006632CB">
        <w:tc>
          <w:tcPr>
            <w:tcW w:w="1555" w:type="dxa"/>
            <w:vAlign w:val="bottom"/>
          </w:tcPr>
          <w:p w14:paraId="274B444D"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Si</w:t>
            </w:r>
          </w:p>
        </w:tc>
        <w:tc>
          <w:tcPr>
            <w:tcW w:w="1985" w:type="dxa"/>
            <w:vAlign w:val="bottom"/>
          </w:tcPr>
          <w:p w14:paraId="0D880169"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0,429</w:t>
            </w:r>
          </w:p>
        </w:tc>
        <w:tc>
          <w:tcPr>
            <w:tcW w:w="2126" w:type="dxa"/>
            <w:vAlign w:val="bottom"/>
          </w:tcPr>
          <w:p w14:paraId="35AADEE7"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0,064</w:t>
            </w:r>
          </w:p>
        </w:tc>
        <w:tc>
          <w:tcPr>
            <w:tcW w:w="1985" w:type="dxa"/>
            <w:vAlign w:val="bottom"/>
          </w:tcPr>
          <w:p w14:paraId="773621E0"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0,493</w:t>
            </w:r>
          </w:p>
        </w:tc>
        <w:tc>
          <w:tcPr>
            <w:tcW w:w="1984" w:type="dxa"/>
            <w:vAlign w:val="bottom"/>
          </w:tcPr>
          <w:p w14:paraId="72BE8608"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1,19</w:t>
            </w:r>
          </w:p>
        </w:tc>
      </w:tr>
      <w:tr w:rsidR="00E52D2E" w:rsidRPr="00694C68" w14:paraId="66174D1D" w14:textId="77777777" w:rsidTr="006632CB">
        <w:tc>
          <w:tcPr>
            <w:tcW w:w="1555" w:type="dxa"/>
            <w:vAlign w:val="bottom"/>
          </w:tcPr>
          <w:p w14:paraId="45C97B7D"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C</w:t>
            </w:r>
          </w:p>
        </w:tc>
        <w:tc>
          <w:tcPr>
            <w:tcW w:w="1985" w:type="dxa"/>
            <w:vAlign w:val="bottom"/>
          </w:tcPr>
          <w:p w14:paraId="5D933723"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0,5</w:t>
            </w:r>
          </w:p>
        </w:tc>
        <w:tc>
          <w:tcPr>
            <w:tcW w:w="2126" w:type="dxa"/>
            <w:vAlign w:val="bottom"/>
          </w:tcPr>
          <w:p w14:paraId="73B7138D"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2,88</w:t>
            </w:r>
          </w:p>
        </w:tc>
        <w:tc>
          <w:tcPr>
            <w:tcW w:w="1985" w:type="dxa"/>
            <w:vAlign w:val="bottom"/>
          </w:tcPr>
          <w:p w14:paraId="51760042"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3,38</w:t>
            </w:r>
          </w:p>
        </w:tc>
        <w:tc>
          <w:tcPr>
            <w:tcW w:w="1984" w:type="dxa"/>
            <w:vAlign w:val="bottom"/>
          </w:tcPr>
          <w:p w14:paraId="36F4BD84"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8,15</w:t>
            </w:r>
          </w:p>
        </w:tc>
      </w:tr>
      <w:tr w:rsidR="00E52D2E" w:rsidRPr="00694C68" w14:paraId="17D88AF0" w14:textId="77777777" w:rsidTr="006632CB">
        <w:tc>
          <w:tcPr>
            <w:tcW w:w="1555" w:type="dxa"/>
            <w:vAlign w:val="bottom"/>
          </w:tcPr>
          <w:p w14:paraId="26F63B69"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P</w:t>
            </w:r>
          </w:p>
        </w:tc>
        <w:tc>
          <w:tcPr>
            <w:tcW w:w="1985" w:type="dxa"/>
            <w:vAlign w:val="bottom"/>
          </w:tcPr>
          <w:p w14:paraId="4F51F7DF"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0,002</w:t>
            </w:r>
          </w:p>
        </w:tc>
        <w:tc>
          <w:tcPr>
            <w:tcW w:w="2126" w:type="dxa"/>
            <w:vAlign w:val="bottom"/>
          </w:tcPr>
          <w:p w14:paraId="169EFFDB"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0,01</w:t>
            </w:r>
          </w:p>
        </w:tc>
        <w:tc>
          <w:tcPr>
            <w:tcW w:w="1985" w:type="dxa"/>
            <w:vAlign w:val="bottom"/>
          </w:tcPr>
          <w:p w14:paraId="6CCA1FDD"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0,012</w:t>
            </w:r>
          </w:p>
        </w:tc>
        <w:tc>
          <w:tcPr>
            <w:tcW w:w="1984" w:type="dxa"/>
            <w:vAlign w:val="bottom"/>
          </w:tcPr>
          <w:p w14:paraId="2135610A"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0,03</w:t>
            </w:r>
          </w:p>
        </w:tc>
      </w:tr>
      <w:tr w:rsidR="00E52D2E" w:rsidRPr="00694C68" w14:paraId="089D7247" w14:textId="77777777" w:rsidTr="006632CB">
        <w:tc>
          <w:tcPr>
            <w:tcW w:w="1555" w:type="dxa"/>
            <w:vAlign w:val="bottom"/>
          </w:tcPr>
          <w:p w14:paraId="6956C58B"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S</w:t>
            </w:r>
          </w:p>
        </w:tc>
        <w:tc>
          <w:tcPr>
            <w:tcW w:w="1985" w:type="dxa"/>
            <w:vAlign w:val="bottom"/>
          </w:tcPr>
          <w:p w14:paraId="40E553B7"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w:t>
            </w:r>
          </w:p>
        </w:tc>
        <w:tc>
          <w:tcPr>
            <w:tcW w:w="2126" w:type="dxa"/>
            <w:vAlign w:val="bottom"/>
          </w:tcPr>
          <w:p w14:paraId="38C974BD"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0,009</w:t>
            </w:r>
          </w:p>
        </w:tc>
        <w:tc>
          <w:tcPr>
            <w:tcW w:w="1985" w:type="dxa"/>
            <w:vAlign w:val="bottom"/>
          </w:tcPr>
          <w:p w14:paraId="239047A9"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0,009</w:t>
            </w:r>
          </w:p>
        </w:tc>
        <w:tc>
          <w:tcPr>
            <w:tcW w:w="1984" w:type="dxa"/>
            <w:vAlign w:val="bottom"/>
          </w:tcPr>
          <w:p w14:paraId="7119DF6E"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0,02</w:t>
            </w:r>
          </w:p>
        </w:tc>
      </w:tr>
      <w:tr w:rsidR="00E52D2E" w:rsidRPr="00694C68" w14:paraId="08142595" w14:textId="77777777" w:rsidTr="006632CB">
        <w:tc>
          <w:tcPr>
            <w:tcW w:w="1555" w:type="dxa"/>
            <w:vAlign w:val="bottom"/>
          </w:tcPr>
          <w:p w14:paraId="1B35D640"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Всего</w:t>
            </w:r>
          </w:p>
        </w:tc>
        <w:tc>
          <w:tcPr>
            <w:tcW w:w="1985" w:type="dxa"/>
            <w:vAlign w:val="bottom"/>
          </w:tcPr>
          <w:p w14:paraId="7B692186"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37,956</w:t>
            </w:r>
          </w:p>
        </w:tc>
        <w:tc>
          <w:tcPr>
            <w:tcW w:w="2126" w:type="dxa"/>
            <w:vAlign w:val="bottom"/>
          </w:tcPr>
          <w:p w14:paraId="0B380E70"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3,51</w:t>
            </w:r>
          </w:p>
        </w:tc>
        <w:tc>
          <w:tcPr>
            <w:tcW w:w="1985" w:type="dxa"/>
            <w:vAlign w:val="bottom"/>
          </w:tcPr>
          <w:p w14:paraId="008EA2CD"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41,466</w:t>
            </w:r>
          </w:p>
        </w:tc>
        <w:tc>
          <w:tcPr>
            <w:tcW w:w="1984" w:type="dxa"/>
            <w:vAlign w:val="bottom"/>
          </w:tcPr>
          <w:p w14:paraId="7B084A37" w14:textId="77777777" w:rsidR="00E52D2E" w:rsidRPr="00694C68" w:rsidRDefault="00E52D2E" w:rsidP="006632CB">
            <w:pPr>
              <w:contextualSpacing/>
              <w:jc w:val="center"/>
              <w:rPr>
                <w:rFonts w:ascii="Times New Roman" w:hAnsi="Times New Roman" w:cs="Times New Roman"/>
                <w:b/>
                <w:bCs/>
                <w:sz w:val="24"/>
                <w:szCs w:val="24"/>
              </w:rPr>
            </w:pPr>
            <w:r w:rsidRPr="00694C68">
              <w:rPr>
                <w:rFonts w:ascii="Times New Roman" w:hAnsi="Times New Roman" w:cs="Times New Roman"/>
                <w:sz w:val="24"/>
                <w:szCs w:val="24"/>
              </w:rPr>
              <w:t>100</w:t>
            </w:r>
          </w:p>
        </w:tc>
      </w:tr>
    </w:tbl>
    <w:p w14:paraId="07F27F0D" w14:textId="77777777" w:rsidR="00E52D2E" w:rsidRPr="00694C68" w:rsidRDefault="00E52D2E" w:rsidP="00E52D2E">
      <w:pPr>
        <w:spacing w:after="0" w:line="240" w:lineRule="auto"/>
        <w:ind w:firstLine="567"/>
        <w:contextualSpacing/>
        <w:jc w:val="both"/>
        <w:rPr>
          <w:rFonts w:ascii="Times New Roman" w:hAnsi="Times New Roman" w:cs="Times New Roman"/>
          <w:b/>
          <w:bCs/>
          <w:sz w:val="28"/>
          <w:szCs w:val="28"/>
        </w:rPr>
      </w:pPr>
    </w:p>
    <w:p w14:paraId="7D00D8DB" w14:textId="77777777" w:rsidR="00E52D2E" w:rsidRPr="00694C68" w:rsidRDefault="00E52D2E" w:rsidP="00E52D2E">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Pr>
          <w:rFonts w:ascii="Times New Roman" w:hAnsi="Times New Roman" w:cs="Times New Roman"/>
          <w:sz w:val="28"/>
          <w:szCs w:val="28"/>
        </w:rPr>
        <w:t xml:space="preserve">Е.7 </w:t>
      </w:r>
      <w:r w:rsidRPr="00694C68">
        <w:rPr>
          <w:rFonts w:ascii="Times New Roman" w:hAnsi="Times New Roman" w:cs="Times New Roman"/>
          <w:sz w:val="28"/>
          <w:szCs w:val="28"/>
        </w:rPr>
        <w:t>– Расчет выхода и химического состава шлака (вариант с Ж-75)</w:t>
      </w:r>
    </w:p>
    <w:tbl>
      <w:tblPr>
        <w:tblStyle w:val="a5"/>
        <w:tblW w:w="9634" w:type="dxa"/>
        <w:tblLook w:val="04A0" w:firstRow="1" w:lastRow="0" w:firstColumn="1" w:lastColumn="0" w:noHBand="0" w:noVBand="1"/>
      </w:tblPr>
      <w:tblGrid>
        <w:gridCol w:w="1413"/>
        <w:gridCol w:w="1559"/>
        <w:gridCol w:w="1605"/>
        <w:gridCol w:w="1797"/>
        <w:gridCol w:w="1418"/>
        <w:gridCol w:w="1842"/>
      </w:tblGrid>
      <w:tr w:rsidR="00E52D2E" w:rsidRPr="00694C68" w14:paraId="2DC9DB80" w14:textId="77777777" w:rsidTr="006632CB">
        <w:tc>
          <w:tcPr>
            <w:tcW w:w="1413" w:type="dxa"/>
          </w:tcPr>
          <w:p w14:paraId="248C402C"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Компонент</w:t>
            </w:r>
          </w:p>
        </w:tc>
        <w:tc>
          <w:tcPr>
            <w:tcW w:w="1559" w:type="dxa"/>
          </w:tcPr>
          <w:p w14:paraId="3386A024"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Поступление из руды, кг</w:t>
            </w:r>
          </w:p>
        </w:tc>
        <w:tc>
          <w:tcPr>
            <w:tcW w:w="1605" w:type="dxa"/>
          </w:tcPr>
          <w:p w14:paraId="4EBA5BD8"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Поступление из кокса, кг</w:t>
            </w:r>
          </w:p>
        </w:tc>
        <w:tc>
          <w:tcPr>
            <w:tcW w:w="1797" w:type="dxa"/>
          </w:tcPr>
          <w:p w14:paraId="5E625458"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Поступление из кварцита, кг</w:t>
            </w:r>
          </w:p>
        </w:tc>
        <w:tc>
          <w:tcPr>
            <w:tcW w:w="1418" w:type="dxa"/>
          </w:tcPr>
          <w:p w14:paraId="7D4A9CDD"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Итого в шлаке, кг</w:t>
            </w:r>
          </w:p>
        </w:tc>
        <w:tc>
          <w:tcPr>
            <w:tcW w:w="1842" w:type="dxa"/>
          </w:tcPr>
          <w:p w14:paraId="3270D5E1"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Содержание, %</w:t>
            </w:r>
          </w:p>
        </w:tc>
      </w:tr>
      <w:tr w:rsidR="00E52D2E" w:rsidRPr="00694C68" w14:paraId="1C80B33C" w14:textId="77777777" w:rsidTr="006632CB">
        <w:tc>
          <w:tcPr>
            <w:tcW w:w="1413" w:type="dxa"/>
          </w:tcPr>
          <w:p w14:paraId="33F69145"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SiO</w:t>
            </w:r>
            <w:r w:rsidRPr="00694C68">
              <w:rPr>
                <w:rFonts w:ascii="Times New Roman" w:hAnsi="Times New Roman" w:cs="Times New Roman"/>
                <w:sz w:val="24"/>
                <w:szCs w:val="24"/>
                <w:vertAlign w:val="subscript"/>
              </w:rPr>
              <w:t>2</w:t>
            </w:r>
          </w:p>
        </w:tc>
        <w:tc>
          <w:tcPr>
            <w:tcW w:w="1559" w:type="dxa"/>
            <w:vAlign w:val="bottom"/>
          </w:tcPr>
          <w:p w14:paraId="152FE0C1"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5,211</w:t>
            </w:r>
          </w:p>
        </w:tc>
        <w:tc>
          <w:tcPr>
            <w:tcW w:w="1605" w:type="dxa"/>
            <w:vAlign w:val="bottom"/>
          </w:tcPr>
          <w:p w14:paraId="68CE1A09"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0,772</w:t>
            </w:r>
          </w:p>
        </w:tc>
        <w:tc>
          <w:tcPr>
            <w:tcW w:w="1797" w:type="dxa"/>
            <w:vAlign w:val="bottom"/>
          </w:tcPr>
          <w:p w14:paraId="45C9C7E0"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10,241</w:t>
            </w:r>
          </w:p>
        </w:tc>
        <w:tc>
          <w:tcPr>
            <w:tcW w:w="1418" w:type="dxa"/>
            <w:vAlign w:val="bottom"/>
          </w:tcPr>
          <w:p w14:paraId="6905B8D6"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16,224</w:t>
            </w:r>
          </w:p>
        </w:tc>
        <w:tc>
          <w:tcPr>
            <w:tcW w:w="1842" w:type="dxa"/>
            <w:vAlign w:val="bottom"/>
          </w:tcPr>
          <w:p w14:paraId="1B90C921"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29,79</w:t>
            </w:r>
          </w:p>
        </w:tc>
      </w:tr>
      <w:tr w:rsidR="00E52D2E" w:rsidRPr="00694C68" w14:paraId="7DC2EA2B" w14:textId="77777777" w:rsidTr="006632CB">
        <w:tc>
          <w:tcPr>
            <w:tcW w:w="1413" w:type="dxa"/>
          </w:tcPr>
          <w:p w14:paraId="1068B9C6"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Al</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1559" w:type="dxa"/>
            <w:vAlign w:val="bottom"/>
          </w:tcPr>
          <w:p w14:paraId="1CABA484"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10,24</w:t>
            </w:r>
          </w:p>
        </w:tc>
        <w:tc>
          <w:tcPr>
            <w:tcW w:w="1605" w:type="dxa"/>
            <w:vAlign w:val="bottom"/>
          </w:tcPr>
          <w:p w14:paraId="7FD32FA5"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0,449</w:t>
            </w:r>
          </w:p>
        </w:tc>
        <w:tc>
          <w:tcPr>
            <w:tcW w:w="1797" w:type="dxa"/>
            <w:vAlign w:val="bottom"/>
          </w:tcPr>
          <w:p w14:paraId="63D7C905"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0,23</w:t>
            </w:r>
          </w:p>
        </w:tc>
        <w:tc>
          <w:tcPr>
            <w:tcW w:w="1418" w:type="dxa"/>
            <w:vAlign w:val="bottom"/>
          </w:tcPr>
          <w:p w14:paraId="6847BD39"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10,92</w:t>
            </w:r>
          </w:p>
        </w:tc>
        <w:tc>
          <w:tcPr>
            <w:tcW w:w="1842" w:type="dxa"/>
            <w:vAlign w:val="bottom"/>
          </w:tcPr>
          <w:p w14:paraId="23332FF1"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20,05</w:t>
            </w:r>
          </w:p>
        </w:tc>
      </w:tr>
      <w:tr w:rsidR="00E52D2E" w:rsidRPr="00694C68" w14:paraId="7CD085AD" w14:textId="77777777" w:rsidTr="006632CB">
        <w:tc>
          <w:tcPr>
            <w:tcW w:w="1413" w:type="dxa"/>
          </w:tcPr>
          <w:p w14:paraId="399E679C"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CaO</w:t>
            </w:r>
          </w:p>
        </w:tc>
        <w:tc>
          <w:tcPr>
            <w:tcW w:w="1559" w:type="dxa"/>
            <w:vAlign w:val="bottom"/>
          </w:tcPr>
          <w:p w14:paraId="0CF9AC68"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1,65</w:t>
            </w:r>
          </w:p>
        </w:tc>
        <w:tc>
          <w:tcPr>
            <w:tcW w:w="1605" w:type="dxa"/>
            <w:vAlign w:val="bottom"/>
          </w:tcPr>
          <w:p w14:paraId="6157D85D"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0,11</w:t>
            </w:r>
          </w:p>
        </w:tc>
        <w:tc>
          <w:tcPr>
            <w:tcW w:w="1797" w:type="dxa"/>
            <w:vAlign w:val="bottom"/>
          </w:tcPr>
          <w:p w14:paraId="021445AD"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0,035</w:t>
            </w:r>
          </w:p>
        </w:tc>
        <w:tc>
          <w:tcPr>
            <w:tcW w:w="1418" w:type="dxa"/>
            <w:vAlign w:val="bottom"/>
          </w:tcPr>
          <w:p w14:paraId="5EC1A1D0"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1,795</w:t>
            </w:r>
          </w:p>
        </w:tc>
        <w:tc>
          <w:tcPr>
            <w:tcW w:w="1842" w:type="dxa"/>
            <w:vAlign w:val="bottom"/>
          </w:tcPr>
          <w:p w14:paraId="45698999"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3,3</w:t>
            </w:r>
          </w:p>
        </w:tc>
      </w:tr>
      <w:tr w:rsidR="00E52D2E" w:rsidRPr="00694C68" w14:paraId="10DE3B44" w14:textId="77777777" w:rsidTr="006632CB">
        <w:tc>
          <w:tcPr>
            <w:tcW w:w="1413" w:type="dxa"/>
          </w:tcPr>
          <w:p w14:paraId="66A5288B"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MgO</w:t>
            </w:r>
          </w:p>
        </w:tc>
        <w:tc>
          <w:tcPr>
            <w:tcW w:w="1559" w:type="dxa"/>
            <w:vAlign w:val="bottom"/>
          </w:tcPr>
          <w:p w14:paraId="69114F82"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15,05</w:t>
            </w:r>
          </w:p>
        </w:tc>
        <w:tc>
          <w:tcPr>
            <w:tcW w:w="1605" w:type="dxa"/>
            <w:vAlign w:val="bottom"/>
          </w:tcPr>
          <w:p w14:paraId="58242776"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0,058</w:t>
            </w:r>
          </w:p>
        </w:tc>
        <w:tc>
          <w:tcPr>
            <w:tcW w:w="1797" w:type="dxa"/>
            <w:vAlign w:val="bottom"/>
          </w:tcPr>
          <w:p w14:paraId="7E0AAFA8"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0,042</w:t>
            </w:r>
          </w:p>
        </w:tc>
        <w:tc>
          <w:tcPr>
            <w:tcW w:w="1418" w:type="dxa"/>
            <w:vAlign w:val="bottom"/>
          </w:tcPr>
          <w:p w14:paraId="7B01BF68"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15,15</w:t>
            </w:r>
          </w:p>
        </w:tc>
        <w:tc>
          <w:tcPr>
            <w:tcW w:w="1842" w:type="dxa"/>
            <w:vAlign w:val="bottom"/>
          </w:tcPr>
          <w:p w14:paraId="0D18F0E5"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27,82</w:t>
            </w:r>
          </w:p>
        </w:tc>
      </w:tr>
      <w:tr w:rsidR="00E52D2E" w:rsidRPr="00694C68" w14:paraId="544EB5AA" w14:textId="77777777" w:rsidTr="006632CB">
        <w:tc>
          <w:tcPr>
            <w:tcW w:w="1413" w:type="dxa"/>
          </w:tcPr>
          <w:p w14:paraId="38944A6A"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Fe</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1559" w:type="dxa"/>
            <w:vAlign w:val="bottom"/>
          </w:tcPr>
          <w:p w14:paraId="2BF78C84"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0,701</w:t>
            </w:r>
          </w:p>
        </w:tc>
        <w:tc>
          <w:tcPr>
            <w:tcW w:w="1605" w:type="dxa"/>
            <w:vAlign w:val="bottom"/>
          </w:tcPr>
          <w:p w14:paraId="52D66CC8"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0,041</w:t>
            </w:r>
          </w:p>
        </w:tc>
        <w:tc>
          <w:tcPr>
            <w:tcW w:w="1797" w:type="dxa"/>
            <w:vAlign w:val="bottom"/>
          </w:tcPr>
          <w:p w14:paraId="071823C7"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0,069</w:t>
            </w:r>
          </w:p>
        </w:tc>
        <w:tc>
          <w:tcPr>
            <w:tcW w:w="1418" w:type="dxa"/>
            <w:vAlign w:val="bottom"/>
          </w:tcPr>
          <w:p w14:paraId="44214B15"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0,812</w:t>
            </w:r>
          </w:p>
        </w:tc>
        <w:tc>
          <w:tcPr>
            <w:tcW w:w="1842" w:type="dxa"/>
            <w:vAlign w:val="bottom"/>
          </w:tcPr>
          <w:p w14:paraId="4C4A2A89"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1,49</w:t>
            </w:r>
          </w:p>
        </w:tc>
      </w:tr>
      <w:tr w:rsidR="00E52D2E" w:rsidRPr="00694C68" w14:paraId="7CA287AB" w14:textId="77777777" w:rsidTr="006632CB">
        <w:tc>
          <w:tcPr>
            <w:tcW w:w="1413" w:type="dxa"/>
          </w:tcPr>
          <w:p w14:paraId="6A9C2A2D"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Cr</w:t>
            </w:r>
            <w:r w:rsidRPr="00694C68">
              <w:rPr>
                <w:rFonts w:ascii="Times New Roman" w:hAnsi="Times New Roman" w:cs="Times New Roman"/>
                <w:sz w:val="24"/>
                <w:szCs w:val="24"/>
                <w:vertAlign w:val="subscript"/>
              </w:rPr>
              <w:t>2</w:t>
            </w:r>
            <w:r w:rsidRPr="00694C68">
              <w:rPr>
                <w:rFonts w:ascii="Times New Roman" w:hAnsi="Times New Roman" w:cs="Times New Roman"/>
                <w:sz w:val="24"/>
                <w:szCs w:val="24"/>
              </w:rPr>
              <w:t>O</w:t>
            </w:r>
            <w:r w:rsidRPr="00694C68">
              <w:rPr>
                <w:rFonts w:ascii="Times New Roman" w:hAnsi="Times New Roman" w:cs="Times New Roman"/>
                <w:sz w:val="24"/>
                <w:szCs w:val="24"/>
                <w:vertAlign w:val="subscript"/>
              </w:rPr>
              <w:t>3</w:t>
            </w:r>
          </w:p>
        </w:tc>
        <w:tc>
          <w:tcPr>
            <w:tcW w:w="1559" w:type="dxa"/>
            <w:vAlign w:val="bottom"/>
          </w:tcPr>
          <w:p w14:paraId="040ADE03"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9,527</w:t>
            </w:r>
          </w:p>
        </w:tc>
        <w:tc>
          <w:tcPr>
            <w:tcW w:w="1605" w:type="dxa"/>
            <w:vAlign w:val="bottom"/>
          </w:tcPr>
          <w:p w14:paraId="2FF3CE84"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w:t>
            </w:r>
          </w:p>
        </w:tc>
        <w:tc>
          <w:tcPr>
            <w:tcW w:w="1797" w:type="dxa"/>
            <w:vAlign w:val="bottom"/>
          </w:tcPr>
          <w:p w14:paraId="374664FC"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w:t>
            </w:r>
          </w:p>
        </w:tc>
        <w:tc>
          <w:tcPr>
            <w:tcW w:w="1418" w:type="dxa"/>
            <w:vAlign w:val="bottom"/>
          </w:tcPr>
          <w:p w14:paraId="229CF8E1"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9,527</w:t>
            </w:r>
          </w:p>
        </w:tc>
        <w:tc>
          <w:tcPr>
            <w:tcW w:w="1842" w:type="dxa"/>
            <w:vAlign w:val="bottom"/>
          </w:tcPr>
          <w:p w14:paraId="7B04A7B3"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17,49</w:t>
            </w:r>
          </w:p>
        </w:tc>
      </w:tr>
      <w:tr w:rsidR="00E52D2E" w:rsidRPr="00694C68" w14:paraId="726F0ADD" w14:textId="77777777" w:rsidTr="006632CB">
        <w:tc>
          <w:tcPr>
            <w:tcW w:w="1413" w:type="dxa"/>
          </w:tcPr>
          <w:p w14:paraId="023B9EE4"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Всего</w:t>
            </w:r>
          </w:p>
        </w:tc>
        <w:tc>
          <w:tcPr>
            <w:tcW w:w="1559" w:type="dxa"/>
            <w:vAlign w:val="bottom"/>
          </w:tcPr>
          <w:p w14:paraId="444B365E"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42,379</w:t>
            </w:r>
          </w:p>
        </w:tc>
        <w:tc>
          <w:tcPr>
            <w:tcW w:w="1605" w:type="dxa"/>
            <w:vAlign w:val="bottom"/>
          </w:tcPr>
          <w:p w14:paraId="14718E11"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1,43</w:t>
            </w:r>
          </w:p>
        </w:tc>
        <w:tc>
          <w:tcPr>
            <w:tcW w:w="1797" w:type="dxa"/>
            <w:vAlign w:val="bottom"/>
          </w:tcPr>
          <w:p w14:paraId="6363EB74"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10,618</w:t>
            </w:r>
          </w:p>
        </w:tc>
        <w:tc>
          <w:tcPr>
            <w:tcW w:w="1418" w:type="dxa"/>
            <w:vAlign w:val="bottom"/>
          </w:tcPr>
          <w:p w14:paraId="0B4CB3B6"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54,456</w:t>
            </w:r>
          </w:p>
        </w:tc>
        <w:tc>
          <w:tcPr>
            <w:tcW w:w="1842" w:type="dxa"/>
            <w:vAlign w:val="bottom"/>
          </w:tcPr>
          <w:p w14:paraId="1896F62E" w14:textId="77777777" w:rsidR="00E52D2E" w:rsidRPr="00694C68" w:rsidRDefault="00E52D2E" w:rsidP="006632CB">
            <w:pPr>
              <w:contextualSpacing/>
              <w:rPr>
                <w:rFonts w:ascii="Times New Roman" w:hAnsi="Times New Roman" w:cs="Times New Roman"/>
                <w:sz w:val="24"/>
                <w:szCs w:val="24"/>
              </w:rPr>
            </w:pPr>
            <w:r w:rsidRPr="00694C68">
              <w:rPr>
                <w:rFonts w:ascii="Times New Roman" w:hAnsi="Times New Roman" w:cs="Times New Roman"/>
                <w:sz w:val="24"/>
                <w:szCs w:val="24"/>
              </w:rPr>
              <w:t>100</w:t>
            </w:r>
          </w:p>
        </w:tc>
      </w:tr>
    </w:tbl>
    <w:p w14:paraId="2900BD6B"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1C6F7289"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lastRenderedPageBreak/>
        <w:t>Кратность шлака: K</w:t>
      </w:r>
      <w:r w:rsidRPr="0013144A">
        <w:rPr>
          <w:rFonts w:ascii="Times New Roman" w:hAnsi="Times New Roman" w:cs="Times New Roman"/>
          <w:sz w:val="28"/>
          <w:szCs w:val="28"/>
          <w:vertAlign w:val="subscript"/>
        </w:rPr>
        <w:t>шлака</w:t>
      </w:r>
      <w:r w:rsidRPr="00694C68">
        <w:rPr>
          <w:rFonts w:ascii="Times New Roman" w:hAnsi="Times New Roman" w:cs="Times New Roman"/>
          <w:sz w:val="28"/>
          <w:szCs w:val="28"/>
        </w:rPr>
        <w:t xml:space="preserve"> = 54,456 / 41,466 = 1,313 т/т.</w:t>
      </w:r>
    </w:p>
    <w:p w14:paraId="7A89C23D"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p>
    <w:p w14:paraId="11EDA183"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В таблице </w:t>
      </w:r>
      <w:r>
        <w:rPr>
          <w:rFonts w:ascii="Times New Roman" w:hAnsi="Times New Roman" w:cs="Times New Roman"/>
          <w:sz w:val="28"/>
          <w:szCs w:val="28"/>
        </w:rPr>
        <w:t>Е.8</w:t>
      </w:r>
      <w:r w:rsidRPr="00694C68">
        <w:rPr>
          <w:rFonts w:ascii="Times New Roman" w:hAnsi="Times New Roman" w:cs="Times New Roman"/>
          <w:sz w:val="28"/>
          <w:szCs w:val="28"/>
        </w:rPr>
        <w:t xml:space="preserve"> представлен итоговый баланс </w:t>
      </w:r>
    </w:p>
    <w:p w14:paraId="6459E219" w14:textId="77777777" w:rsidR="00E52D2E" w:rsidRPr="00694C68" w:rsidRDefault="00E52D2E" w:rsidP="00E52D2E">
      <w:pPr>
        <w:spacing w:after="0" w:line="240" w:lineRule="auto"/>
        <w:ind w:firstLine="567"/>
        <w:contextualSpacing/>
        <w:jc w:val="both"/>
        <w:rPr>
          <w:rFonts w:ascii="Times New Roman" w:hAnsi="Times New Roman" w:cs="Times New Roman"/>
          <w:b/>
          <w:bCs/>
          <w:sz w:val="28"/>
          <w:szCs w:val="28"/>
        </w:rPr>
      </w:pPr>
    </w:p>
    <w:p w14:paraId="6743CC2B" w14:textId="77777777" w:rsidR="00E52D2E" w:rsidRPr="00694C68" w:rsidRDefault="00E52D2E" w:rsidP="00E52D2E">
      <w:pPr>
        <w:spacing w:after="0" w:line="240" w:lineRule="auto"/>
        <w:contextualSpacing/>
        <w:jc w:val="both"/>
        <w:rPr>
          <w:rFonts w:ascii="Times New Roman" w:hAnsi="Times New Roman" w:cs="Times New Roman"/>
          <w:sz w:val="28"/>
          <w:szCs w:val="28"/>
        </w:rPr>
      </w:pPr>
      <w:r w:rsidRPr="00694C68">
        <w:rPr>
          <w:rFonts w:ascii="Times New Roman" w:hAnsi="Times New Roman" w:cs="Times New Roman"/>
          <w:sz w:val="28"/>
          <w:szCs w:val="28"/>
        </w:rPr>
        <w:t xml:space="preserve">Таблица </w:t>
      </w:r>
      <w:r>
        <w:rPr>
          <w:rFonts w:ascii="Times New Roman" w:hAnsi="Times New Roman" w:cs="Times New Roman"/>
          <w:sz w:val="28"/>
          <w:szCs w:val="28"/>
        </w:rPr>
        <w:t>Е.8</w:t>
      </w:r>
      <w:r w:rsidRPr="00694C68">
        <w:rPr>
          <w:rFonts w:ascii="Times New Roman" w:hAnsi="Times New Roman" w:cs="Times New Roman"/>
          <w:sz w:val="28"/>
          <w:szCs w:val="28"/>
        </w:rPr>
        <w:t xml:space="preserve"> – Сводный материальный баланс плавки (вариант с Ж-75)</w:t>
      </w:r>
    </w:p>
    <w:tbl>
      <w:tblPr>
        <w:tblStyle w:val="a5"/>
        <w:tblW w:w="0" w:type="auto"/>
        <w:tblLook w:val="04A0" w:firstRow="1" w:lastRow="0" w:firstColumn="1" w:lastColumn="0" w:noHBand="0" w:noVBand="1"/>
      </w:tblPr>
      <w:tblGrid>
        <w:gridCol w:w="2407"/>
        <w:gridCol w:w="2407"/>
        <w:gridCol w:w="2407"/>
        <w:gridCol w:w="2407"/>
      </w:tblGrid>
      <w:tr w:rsidR="00E52D2E" w:rsidRPr="00694C68" w14:paraId="0573FCF7" w14:textId="77777777" w:rsidTr="006632CB">
        <w:tc>
          <w:tcPr>
            <w:tcW w:w="2407" w:type="dxa"/>
            <w:vAlign w:val="bottom"/>
          </w:tcPr>
          <w:p w14:paraId="2EFC8DD3"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Приход</w:t>
            </w:r>
          </w:p>
        </w:tc>
        <w:tc>
          <w:tcPr>
            <w:tcW w:w="2407" w:type="dxa"/>
            <w:vAlign w:val="bottom"/>
          </w:tcPr>
          <w:p w14:paraId="29D9A953"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Масса, кг</w:t>
            </w:r>
          </w:p>
        </w:tc>
        <w:tc>
          <w:tcPr>
            <w:tcW w:w="2407" w:type="dxa"/>
            <w:vAlign w:val="bottom"/>
          </w:tcPr>
          <w:p w14:paraId="1E41AE8B"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Расход</w:t>
            </w:r>
          </w:p>
        </w:tc>
        <w:tc>
          <w:tcPr>
            <w:tcW w:w="2407" w:type="dxa"/>
            <w:vAlign w:val="bottom"/>
          </w:tcPr>
          <w:p w14:paraId="58D1D8B8"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Масса, кг</w:t>
            </w:r>
          </w:p>
        </w:tc>
      </w:tr>
      <w:tr w:rsidR="00E52D2E" w:rsidRPr="00694C68" w14:paraId="04F5DCB5" w14:textId="77777777" w:rsidTr="006632CB">
        <w:tc>
          <w:tcPr>
            <w:tcW w:w="2407" w:type="dxa"/>
            <w:vAlign w:val="bottom"/>
          </w:tcPr>
          <w:p w14:paraId="4DBC3558"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Хромовая руда</w:t>
            </w:r>
          </w:p>
        </w:tc>
        <w:tc>
          <w:tcPr>
            <w:tcW w:w="2407" w:type="dxa"/>
            <w:vAlign w:val="bottom"/>
          </w:tcPr>
          <w:p w14:paraId="485751DA"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100</w:t>
            </w:r>
          </w:p>
        </w:tc>
        <w:tc>
          <w:tcPr>
            <w:tcW w:w="2407" w:type="dxa"/>
            <w:vAlign w:val="bottom"/>
          </w:tcPr>
          <w:p w14:paraId="58EBECB7"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Сплав</w:t>
            </w:r>
          </w:p>
        </w:tc>
        <w:tc>
          <w:tcPr>
            <w:tcW w:w="2407" w:type="dxa"/>
            <w:vAlign w:val="bottom"/>
          </w:tcPr>
          <w:p w14:paraId="6DE4FE1F"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41,466</w:t>
            </w:r>
          </w:p>
        </w:tc>
      </w:tr>
      <w:tr w:rsidR="00E52D2E" w:rsidRPr="00694C68" w14:paraId="26676837" w14:textId="77777777" w:rsidTr="006632CB">
        <w:tc>
          <w:tcPr>
            <w:tcW w:w="2407" w:type="dxa"/>
            <w:vAlign w:val="bottom"/>
          </w:tcPr>
          <w:p w14:paraId="6720BF87"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Спецкокс Ж-100</w:t>
            </w:r>
          </w:p>
        </w:tc>
        <w:tc>
          <w:tcPr>
            <w:tcW w:w="2407" w:type="dxa"/>
            <w:vAlign w:val="bottom"/>
          </w:tcPr>
          <w:p w14:paraId="6E608B96"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19,747</w:t>
            </w:r>
          </w:p>
        </w:tc>
        <w:tc>
          <w:tcPr>
            <w:tcW w:w="2407" w:type="dxa"/>
            <w:vAlign w:val="bottom"/>
          </w:tcPr>
          <w:p w14:paraId="08D7E8C4"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Шлак</w:t>
            </w:r>
          </w:p>
        </w:tc>
        <w:tc>
          <w:tcPr>
            <w:tcW w:w="2407" w:type="dxa"/>
            <w:vAlign w:val="bottom"/>
          </w:tcPr>
          <w:p w14:paraId="5E0950A3"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54,456</w:t>
            </w:r>
          </w:p>
        </w:tc>
      </w:tr>
      <w:tr w:rsidR="00E52D2E" w:rsidRPr="00694C68" w14:paraId="4BF3AE8A" w14:textId="77777777" w:rsidTr="006632CB">
        <w:tc>
          <w:tcPr>
            <w:tcW w:w="2407" w:type="dxa"/>
            <w:vAlign w:val="bottom"/>
          </w:tcPr>
          <w:p w14:paraId="6815C824"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Кварцит</w:t>
            </w:r>
          </w:p>
        </w:tc>
        <w:tc>
          <w:tcPr>
            <w:tcW w:w="2407" w:type="dxa"/>
            <w:vAlign w:val="bottom"/>
          </w:tcPr>
          <w:p w14:paraId="26ABF5D4"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10,618</w:t>
            </w:r>
          </w:p>
        </w:tc>
        <w:tc>
          <w:tcPr>
            <w:tcW w:w="2407" w:type="dxa"/>
            <w:vAlign w:val="bottom"/>
          </w:tcPr>
          <w:p w14:paraId="2E029D4F"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Газы и унос</w:t>
            </w:r>
          </w:p>
        </w:tc>
        <w:tc>
          <w:tcPr>
            <w:tcW w:w="2407" w:type="dxa"/>
            <w:vAlign w:val="bottom"/>
          </w:tcPr>
          <w:p w14:paraId="3559AAA1"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39,795</w:t>
            </w:r>
          </w:p>
        </w:tc>
      </w:tr>
      <w:tr w:rsidR="00E52D2E" w:rsidRPr="00694C68" w14:paraId="77E6E7FB" w14:textId="77777777" w:rsidTr="006632CB">
        <w:tc>
          <w:tcPr>
            <w:tcW w:w="2407" w:type="dxa"/>
            <w:vAlign w:val="bottom"/>
          </w:tcPr>
          <w:p w14:paraId="5E7BCBFB"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Электроды</w:t>
            </w:r>
          </w:p>
        </w:tc>
        <w:tc>
          <w:tcPr>
            <w:tcW w:w="2407" w:type="dxa"/>
            <w:vAlign w:val="bottom"/>
          </w:tcPr>
          <w:p w14:paraId="4E4D52F2"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1,5</w:t>
            </w:r>
          </w:p>
        </w:tc>
        <w:tc>
          <w:tcPr>
            <w:tcW w:w="2407" w:type="dxa"/>
            <w:vAlign w:val="bottom"/>
          </w:tcPr>
          <w:p w14:paraId="0773E3EF"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Невязка</w:t>
            </w:r>
          </w:p>
        </w:tc>
        <w:tc>
          <w:tcPr>
            <w:tcW w:w="2407" w:type="dxa"/>
            <w:vAlign w:val="bottom"/>
          </w:tcPr>
          <w:p w14:paraId="03FC0F62"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-3,852</w:t>
            </w:r>
          </w:p>
        </w:tc>
      </w:tr>
      <w:tr w:rsidR="00E52D2E" w:rsidRPr="00694C68" w14:paraId="01ECE634" w14:textId="77777777" w:rsidTr="006632CB">
        <w:tc>
          <w:tcPr>
            <w:tcW w:w="2407" w:type="dxa"/>
            <w:vAlign w:val="bottom"/>
          </w:tcPr>
          <w:p w14:paraId="705E9007"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Итого</w:t>
            </w:r>
          </w:p>
        </w:tc>
        <w:tc>
          <w:tcPr>
            <w:tcW w:w="2407" w:type="dxa"/>
            <w:vAlign w:val="bottom"/>
          </w:tcPr>
          <w:p w14:paraId="76C84284"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131,865</w:t>
            </w:r>
          </w:p>
        </w:tc>
        <w:tc>
          <w:tcPr>
            <w:tcW w:w="2407" w:type="dxa"/>
            <w:vAlign w:val="bottom"/>
          </w:tcPr>
          <w:p w14:paraId="7BACCA65"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Итого</w:t>
            </w:r>
          </w:p>
        </w:tc>
        <w:tc>
          <w:tcPr>
            <w:tcW w:w="2407" w:type="dxa"/>
            <w:vAlign w:val="bottom"/>
          </w:tcPr>
          <w:p w14:paraId="2EDD7C0E" w14:textId="77777777" w:rsidR="00E52D2E" w:rsidRPr="00694C68" w:rsidRDefault="00E52D2E" w:rsidP="006632CB">
            <w:pPr>
              <w:contextualSpacing/>
              <w:jc w:val="both"/>
              <w:rPr>
                <w:rFonts w:ascii="Times New Roman" w:hAnsi="Times New Roman" w:cs="Times New Roman"/>
                <w:b/>
                <w:bCs/>
                <w:sz w:val="24"/>
                <w:szCs w:val="24"/>
              </w:rPr>
            </w:pPr>
            <w:r w:rsidRPr="00694C68">
              <w:rPr>
                <w:rFonts w:ascii="Times New Roman" w:hAnsi="Times New Roman" w:cs="Times New Roman"/>
                <w:sz w:val="24"/>
                <w:szCs w:val="24"/>
              </w:rPr>
              <w:t>131,865</w:t>
            </w:r>
          </w:p>
        </w:tc>
      </w:tr>
    </w:tbl>
    <w:p w14:paraId="78480672" w14:textId="77777777" w:rsidR="00E52D2E" w:rsidRDefault="00E52D2E" w:rsidP="00E52D2E">
      <w:pPr>
        <w:spacing w:after="0" w:line="240" w:lineRule="auto"/>
        <w:ind w:firstLine="567"/>
        <w:contextualSpacing/>
        <w:jc w:val="both"/>
        <w:rPr>
          <w:rFonts w:ascii="Times New Roman" w:hAnsi="Times New Roman" w:cs="Times New Roman"/>
          <w:b/>
          <w:bCs/>
          <w:sz w:val="28"/>
          <w:szCs w:val="28"/>
        </w:rPr>
      </w:pPr>
    </w:p>
    <w:p w14:paraId="7E2C2E09"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Удельные расходы рассчитываются как отношение массы израсходованного материала к массе полученного сплава.</w:t>
      </w:r>
    </w:p>
    <w:p w14:paraId="7FEF1251"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Удельный расход руды: 100 кг / 0,041466 т = 2411,6 кг/т</w:t>
      </w:r>
    </w:p>
    <w:p w14:paraId="119EA1CB"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Удельный расход кокса Ж-</w:t>
      </w:r>
      <w:r>
        <w:rPr>
          <w:rFonts w:ascii="Times New Roman" w:hAnsi="Times New Roman" w:cs="Times New Roman"/>
          <w:sz w:val="28"/>
          <w:szCs w:val="28"/>
        </w:rPr>
        <w:t>75</w:t>
      </w:r>
      <w:r w:rsidRPr="00694C68">
        <w:rPr>
          <w:rFonts w:ascii="Times New Roman" w:hAnsi="Times New Roman" w:cs="Times New Roman"/>
          <w:sz w:val="28"/>
          <w:szCs w:val="28"/>
        </w:rPr>
        <w:t>: 19,747 кг / 0,041466 т = 476,2 кг/т</w:t>
      </w:r>
    </w:p>
    <w:p w14:paraId="0DB19FAC"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Удельный расход кварцита: 10,618 кг / 0,041466 т = 256,1 кг/т.</w:t>
      </w:r>
    </w:p>
    <w:p w14:paraId="7247426D"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Использование спецкокса Ж-75, который характеризуется более высоким содержанием твердого углерода (85,53 % против 84,74 %) и меньшей зольностью (13,0 % против 13,54 %), приводит к закономерному снижению его удельного расхода на 0,96 %. Это подтверждает, что более качественный восстановитель используется эффективнее.</w:t>
      </w:r>
    </w:p>
    <w:p w14:paraId="32CC5199"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Снижение расхода кокса Ж-75 означает, что с ним в шихту поступает меньше золы и, соответственно, меньше диоксида кремния. Для поддержания целевого 30 %-го содержания SiO</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 xml:space="preserve"> в шлаке этот недостаток приходится компенсировать увеличением расхода кварцита. Расчеты показывают, что удельный расход кварцита возрастает на 0,51 %. Этот эффект демонстрирует, что выбор восстановителя нельзя оценивать изолированно; он системно влияет на потребность в других компонентах шихты.</w:t>
      </w:r>
    </w:p>
    <w:p w14:paraId="63633A1D" w14:textId="77777777" w:rsidR="00E52D2E" w:rsidRPr="00694C68" w:rsidRDefault="00E52D2E" w:rsidP="00E52D2E">
      <w:pPr>
        <w:spacing w:after="0" w:line="240" w:lineRule="auto"/>
        <w:ind w:firstLine="567"/>
        <w:contextualSpacing/>
        <w:jc w:val="both"/>
        <w:rPr>
          <w:rFonts w:ascii="Times New Roman" w:hAnsi="Times New Roman" w:cs="Times New Roman"/>
          <w:sz w:val="28"/>
          <w:szCs w:val="28"/>
        </w:rPr>
      </w:pPr>
      <w:r w:rsidRPr="00694C68">
        <w:rPr>
          <w:rFonts w:ascii="Times New Roman" w:hAnsi="Times New Roman" w:cs="Times New Roman"/>
          <w:sz w:val="28"/>
          <w:szCs w:val="28"/>
        </w:rPr>
        <w:t>Влияние на качество сплава: спецкокс Ж-75 имеет значительно меньшее содержание фосфора в золе (0,055 % P</w:t>
      </w:r>
      <w:r w:rsidRPr="00694C68">
        <w:rPr>
          <w:rFonts w:ascii="Times New Roman" w:hAnsi="Times New Roman" w:cs="Times New Roman"/>
          <w:sz w:val="28"/>
          <w:szCs w:val="28"/>
          <w:vertAlign w:val="subscript"/>
        </w:rPr>
        <w:t>2</w:t>
      </w:r>
      <w:r w:rsidRPr="00694C68">
        <w:rPr>
          <w:rFonts w:ascii="Times New Roman" w:hAnsi="Times New Roman" w:cs="Times New Roman"/>
          <w:sz w:val="28"/>
          <w:szCs w:val="28"/>
        </w:rPr>
        <w:t>O</w:t>
      </w:r>
      <w:r w:rsidRPr="00694C68">
        <w:rPr>
          <w:rFonts w:ascii="Times New Roman" w:hAnsi="Times New Roman" w:cs="Times New Roman"/>
          <w:sz w:val="28"/>
          <w:szCs w:val="28"/>
          <w:vertAlign w:val="subscript"/>
        </w:rPr>
        <w:t>5</w:t>
      </w:r>
      <w:r w:rsidRPr="00694C68">
        <w:rPr>
          <w:rFonts w:ascii="Times New Roman" w:hAnsi="Times New Roman" w:cs="Times New Roman"/>
          <w:sz w:val="28"/>
          <w:szCs w:val="28"/>
        </w:rPr>
        <w:t xml:space="preserve"> против 0</w:t>
      </w:r>
      <w:r>
        <w:rPr>
          <w:rFonts w:ascii="Times New Roman" w:hAnsi="Times New Roman" w:cs="Times New Roman"/>
          <w:sz w:val="28"/>
          <w:szCs w:val="28"/>
        </w:rPr>
        <w:t>,</w:t>
      </w:r>
      <w:r w:rsidRPr="00694C68">
        <w:rPr>
          <w:rFonts w:ascii="Times New Roman" w:hAnsi="Times New Roman" w:cs="Times New Roman"/>
          <w:sz w:val="28"/>
          <w:szCs w:val="28"/>
        </w:rPr>
        <w:t>075</w:t>
      </w:r>
      <w:r>
        <w:rPr>
          <w:rFonts w:ascii="Times New Roman" w:hAnsi="Times New Roman" w:cs="Times New Roman"/>
          <w:sz w:val="28"/>
          <w:szCs w:val="28"/>
        </w:rPr>
        <w:t xml:space="preserve"> </w:t>
      </w:r>
      <w:r w:rsidRPr="00694C68">
        <w:rPr>
          <w:rFonts w:ascii="Times New Roman" w:hAnsi="Times New Roman" w:cs="Times New Roman"/>
          <w:sz w:val="28"/>
          <w:szCs w:val="28"/>
        </w:rPr>
        <w:t>% в Ж-100). Поскольку фосфор практически полностью переходит в сплав, это напрямую отражается на его чистоте. Расчетное содержание фосфора в феррохроме при использовании кокса Ж-75 снижается на 26,8</w:t>
      </w:r>
      <w:r>
        <w:rPr>
          <w:rFonts w:ascii="Times New Roman" w:hAnsi="Times New Roman" w:cs="Times New Roman"/>
          <w:sz w:val="28"/>
          <w:szCs w:val="28"/>
        </w:rPr>
        <w:t xml:space="preserve"> </w:t>
      </w:r>
      <w:r w:rsidRPr="00694C68">
        <w:rPr>
          <w:rFonts w:ascii="Times New Roman" w:hAnsi="Times New Roman" w:cs="Times New Roman"/>
          <w:sz w:val="28"/>
          <w:szCs w:val="28"/>
        </w:rPr>
        <w:t>% (с 0,041 % до 0,030 %). Это является существенным преимуществом при производстве высококачественных марок феррохрома с жесткими ограничениями по примесям.</w:t>
      </w:r>
    </w:p>
    <w:p w14:paraId="70B95B13" w14:textId="77777777" w:rsidR="00E52D2E" w:rsidRPr="00DB1976" w:rsidRDefault="00E52D2E" w:rsidP="00E52D2E"/>
    <w:p w14:paraId="27FD3372" w14:textId="77777777" w:rsidR="007D6D00" w:rsidRPr="007D6D00" w:rsidRDefault="007D6D00" w:rsidP="004A6717">
      <w:pPr>
        <w:spacing w:after="0" w:line="240" w:lineRule="auto"/>
        <w:contextualSpacing/>
        <w:jc w:val="center"/>
        <w:rPr>
          <w:rFonts w:ascii="Times New Roman" w:hAnsi="Times New Roman" w:cs="Times New Roman"/>
          <w:b/>
          <w:bCs/>
          <w:sz w:val="28"/>
          <w:szCs w:val="28"/>
        </w:rPr>
      </w:pPr>
    </w:p>
    <w:sectPr w:rsidR="007D6D00" w:rsidRPr="007D6D00" w:rsidSect="00185CCF">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BBCB0D" w14:textId="77777777" w:rsidR="00B218B9" w:rsidRDefault="00B218B9" w:rsidP="00FF2D4B">
      <w:pPr>
        <w:spacing w:after="0" w:line="240" w:lineRule="auto"/>
      </w:pPr>
      <w:r>
        <w:separator/>
      </w:r>
    </w:p>
  </w:endnote>
  <w:endnote w:type="continuationSeparator" w:id="0">
    <w:p w14:paraId="4268A805" w14:textId="77777777" w:rsidR="00B218B9" w:rsidRDefault="00B218B9" w:rsidP="00FF2D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ptos">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sz w:val="28"/>
        <w:szCs w:val="28"/>
      </w:rPr>
      <w:id w:val="869811525"/>
      <w:docPartObj>
        <w:docPartGallery w:val="Page Numbers (Bottom of Page)"/>
        <w:docPartUnique/>
      </w:docPartObj>
    </w:sdtPr>
    <w:sdtContent>
      <w:p w14:paraId="4A50BB9B" w14:textId="77777777" w:rsidR="005C0310" w:rsidRPr="00FF2D4B" w:rsidRDefault="00937BD8">
        <w:pPr>
          <w:pStyle w:val="afa"/>
          <w:jc w:val="center"/>
          <w:rPr>
            <w:rFonts w:ascii="Times New Roman" w:hAnsi="Times New Roman" w:cs="Times New Roman"/>
            <w:sz w:val="28"/>
            <w:szCs w:val="28"/>
          </w:rPr>
        </w:pPr>
        <w:r w:rsidRPr="00FF2D4B">
          <w:rPr>
            <w:rFonts w:ascii="Times New Roman" w:hAnsi="Times New Roman" w:cs="Times New Roman"/>
            <w:sz w:val="28"/>
            <w:szCs w:val="28"/>
          </w:rPr>
          <w:fldChar w:fldCharType="begin"/>
        </w:r>
        <w:r w:rsidR="005C0310" w:rsidRPr="00FF2D4B">
          <w:rPr>
            <w:rFonts w:ascii="Times New Roman" w:hAnsi="Times New Roman" w:cs="Times New Roman"/>
            <w:sz w:val="28"/>
            <w:szCs w:val="28"/>
          </w:rPr>
          <w:instrText>PAGE   \* MERGEFORMAT</w:instrText>
        </w:r>
        <w:r w:rsidRPr="00FF2D4B">
          <w:rPr>
            <w:rFonts w:ascii="Times New Roman" w:hAnsi="Times New Roman" w:cs="Times New Roman"/>
            <w:sz w:val="28"/>
            <w:szCs w:val="28"/>
          </w:rPr>
          <w:fldChar w:fldCharType="separate"/>
        </w:r>
        <w:r w:rsidR="000430AE">
          <w:rPr>
            <w:rFonts w:ascii="Times New Roman" w:hAnsi="Times New Roman" w:cs="Times New Roman"/>
            <w:noProof/>
            <w:sz w:val="28"/>
            <w:szCs w:val="28"/>
          </w:rPr>
          <w:t>42</w:t>
        </w:r>
        <w:r w:rsidRPr="00FF2D4B">
          <w:rPr>
            <w:rFonts w:ascii="Times New Roman" w:hAnsi="Times New Roman" w:cs="Times New Roman"/>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0208EA" w14:textId="77777777" w:rsidR="00B218B9" w:rsidRDefault="00B218B9" w:rsidP="00FF2D4B">
      <w:pPr>
        <w:spacing w:after="0" w:line="240" w:lineRule="auto"/>
      </w:pPr>
      <w:r>
        <w:separator/>
      </w:r>
    </w:p>
  </w:footnote>
  <w:footnote w:type="continuationSeparator" w:id="0">
    <w:p w14:paraId="0A0357DC" w14:textId="77777777" w:rsidR="00B218B9" w:rsidRDefault="00B218B9" w:rsidP="00FF2D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96F2A"/>
    <w:multiLevelType w:val="hybridMultilevel"/>
    <w:tmpl w:val="E0269406"/>
    <w:lvl w:ilvl="0" w:tplc="384ADDA8">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 w15:restartNumberingAfterBreak="0">
    <w:nsid w:val="05414C6D"/>
    <w:multiLevelType w:val="hybridMultilevel"/>
    <w:tmpl w:val="52BE9ABE"/>
    <w:lvl w:ilvl="0" w:tplc="384ADDA8">
      <w:start w:val="1"/>
      <w:numFmt w:val="bullet"/>
      <w:lvlText w:val="-"/>
      <w:lvlJc w:val="left"/>
      <w:pPr>
        <w:ind w:left="1429" w:hanging="360"/>
      </w:pPr>
      <w:rPr>
        <w:rFonts w:ascii="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 w15:restartNumberingAfterBreak="0">
    <w:nsid w:val="063675E3"/>
    <w:multiLevelType w:val="multilevel"/>
    <w:tmpl w:val="0AB28E9A"/>
    <w:lvl w:ilvl="0">
      <w:start w:val="1"/>
      <w:numFmt w:val="decimal"/>
      <w:lvlText w:val="%1"/>
      <w:lvlJc w:val="left"/>
      <w:pPr>
        <w:ind w:left="600" w:hanging="600"/>
      </w:pPr>
      <w:rPr>
        <w:rFonts w:hint="default"/>
      </w:rPr>
    </w:lvl>
    <w:lvl w:ilvl="1">
      <w:start w:val="3"/>
      <w:numFmt w:val="decimal"/>
      <w:lvlText w:val="%1.%2"/>
      <w:lvlJc w:val="left"/>
      <w:pPr>
        <w:ind w:left="1451" w:hanging="600"/>
      </w:pPr>
      <w:rPr>
        <w:rFonts w:hint="default"/>
        <w:b/>
        <w:bCs/>
      </w:rPr>
    </w:lvl>
    <w:lvl w:ilvl="2">
      <w:start w:val="3"/>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3" w15:restartNumberingAfterBreak="0">
    <w:nsid w:val="0F124C0E"/>
    <w:multiLevelType w:val="hybridMultilevel"/>
    <w:tmpl w:val="FD28A220"/>
    <w:lvl w:ilvl="0" w:tplc="384ADDA8">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 w15:restartNumberingAfterBreak="0">
    <w:nsid w:val="13097ACD"/>
    <w:multiLevelType w:val="multilevel"/>
    <w:tmpl w:val="D214EB74"/>
    <w:styleLink w:val="1"/>
    <w:lvl w:ilvl="0">
      <w:start w:val="2"/>
      <w:numFmt w:val="decimal"/>
      <w:lvlText w:val="%1"/>
      <w:lvlJc w:val="left"/>
      <w:pPr>
        <w:ind w:left="563" w:hanging="563"/>
      </w:pPr>
      <w:rPr>
        <w:rFonts w:hint="default"/>
      </w:rPr>
    </w:lvl>
    <w:lvl w:ilvl="1">
      <w:start w:val="9"/>
      <w:numFmt w:val="decimal"/>
      <w:lvlText w:val="%1.%2"/>
      <w:lvlJc w:val="left"/>
      <w:pPr>
        <w:ind w:left="846" w:hanging="563"/>
      </w:pPr>
      <w:rPr>
        <w:rFonts w:hint="default"/>
      </w:rPr>
    </w:lvl>
    <w:lvl w:ilvl="2">
      <w:start w:val="9"/>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5" w15:restartNumberingAfterBreak="0">
    <w:nsid w:val="16B13A99"/>
    <w:multiLevelType w:val="hybridMultilevel"/>
    <w:tmpl w:val="A1641802"/>
    <w:lvl w:ilvl="0" w:tplc="384ADDA8">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6" w15:restartNumberingAfterBreak="0">
    <w:nsid w:val="17751829"/>
    <w:multiLevelType w:val="hybridMultilevel"/>
    <w:tmpl w:val="B41047F4"/>
    <w:lvl w:ilvl="0" w:tplc="8BD4CD54">
      <w:start w:val="1"/>
      <w:numFmt w:val="decimal"/>
      <w:lvlText w:val="%1."/>
      <w:lvlJc w:val="left"/>
      <w:pPr>
        <w:tabs>
          <w:tab w:val="num" w:pos="1287"/>
        </w:tabs>
        <w:ind w:left="1287" w:hanging="360"/>
      </w:pPr>
      <w:rPr>
        <w:rFonts w:hint="default"/>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7" w15:restartNumberingAfterBreak="0">
    <w:nsid w:val="17A95B22"/>
    <w:multiLevelType w:val="hybridMultilevel"/>
    <w:tmpl w:val="D9705C1E"/>
    <w:lvl w:ilvl="0" w:tplc="87B4789C">
      <w:start w:val="1"/>
      <w:numFmt w:val="decimal"/>
      <w:lvlText w:val="%1."/>
      <w:lvlJc w:val="left"/>
      <w:pPr>
        <w:tabs>
          <w:tab w:val="num" w:pos="720"/>
        </w:tabs>
        <w:ind w:left="720" w:hanging="360"/>
      </w:pPr>
    </w:lvl>
    <w:lvl w:ilvl="1" w:tplc="910CE06E" w:tentative="1">
      <w:start w:val="1"/>
      <w:numFmt w:val="decimal"/>
      <w:lvlText w:val="%2."/>
      <w:lvlJc w:val="left"/>
      <w:pPr>
        <w:tabs>
          <w:tab w:val="num" w:pos="1440"/>
        </w:tabs>
        <w:ind w:left="1440" w:hanging="360"/>
      </w:pPr>
    </w:lvl>
    <w:lvl w:ilvl="2" w:tplc="5C2EC2CA" w:tentative="1">
      <w:start w:val="1"/>
      <w:numFmt w:val="decimal"/>
      <w:lvlText w:val="%3."/>
      <w:lvlJc w:val="left"/>
      <w:pPr>
        <w:tabs>
          <w:tab w:val="num" w:pos="2160"/>
        </w:tabs>
        <w:ind w:left="2160" w:hanging="360"/>
      </w:pPr>
    </w:lvl>
    <w:lvl w:ilvl="3" w:tplc="5518FC38" w:tentative="1">
      <w:start w:val="1"/>
      <w:numFmt w:val="decimal"/>
      <w:lvlText w:val="%4."/>
      <w:lvlJc w:val="left"/>
      <w:pPr>
        <w:tabs>
          <w:tab w:val="num" w:pos="2880"/>
        </w:tabs>
        <w:ind w:left="2880" w:hanging="360"/>
      </w:pPr>
    </w:lvl>
    <w:lvl w:ilvl="4" w:tplc="AFA6E454" w:tentative="1">
      <w:start w:val="1"/>
      <w:numFmt w:val="decimal"/>
      <w:lvlText w:val="%5."/>
      <w:lvlJc w:val="left"/>
      <w:pPr>
        <w:tabs>
          <w:tab w:val="num" w:pos="3600"/>
        </w:tabs>
        <w:ind w:left="3600" w:hanging="360"/>
      </w:pPr>
    </w:lvl>
    <w:lvl w:ilvl="5" w:tplc="25883B9C" w:tentative="1">
      <w:start w:val="1"/>
      <w:numFmt w:val="decimal"/>
      <w:lvlText w:val="%6."/>
      <w:lvlJc w:val="left"/>
      <w:pPr>
        <w:tabs>
          <w:tab w:val="num" w:pos="4320"/>
        </w:tabs>
        <w:ind w:left="4320" w:hanging="360"/>
      </w:pPr>
    </w:lvl>
    <w:lvl w:ilvl="6" w:tplc="642C5BEC" w:tentative="1">
      <w:start w:val="1"/>
      <w:numFmt w:val="decimal"/>
      <w:lvlText w:val="%7."/>
      <w:lvlJc w:val="left"/>
      <w:pPr>
        <w:tabs>
          <w:tab w:val="num" w:pos="5040"/>
        </w:tabs>
        <w:ind w:left="5040" w:hanging="360"/>
      </w:pPr>
    </w:lvl>
    <w:lvl w:ilvl="7" w:tplc="DB3E8694" w:tentative="1">
      <w:start w:val="1"/>
      <w:numFmt w:val="decimal"/>
      <w:lvlText w:val="%8."/>
      <w:lvlJc w:val="left"/>
      <w:pPr>
        <w:tabs>
          <w:tab w:val="num" w:pos="5760"/>
        </w:tabs>
        <w:ind w:left="5760" w:hanging="360"/>
      </w:pPr>
    </w:lvl>
    <w:lvl w:ilvl="8" w:tplc="41DE66A8" w:tentative="1">
      <w:start w:val="1"/>
      <w:numFmt w:val="decimal"/>
      <w:lvlText w:val="%9."/>
      <w:lvlJc w:val="left"/>
      <w:pPr>
        <w:tabs>
          <w:tab w:val="num" w:pos="6480"/>
        </w:tabs>
        <w:ind w:left="6480" w:hanging="360"/>
      </w:pPr>
    </w:lvl>
  </w:abstractNum>
  <w:abstractNum w:abstractNumId="8" w15:restartNumberingAfterBreak="0">
    <w:nsid w:val="1EBC38B2"/>
    <w:multiLevelType w:val="hybridMultilevel"/>
    <w:tmpl w:val="8C5ADAD2"/>
    <w:lvl w:ilvl="0" w:tplc="2D50E050">
      <w:start w:val="2"/>
      <w:numFmt w:val="decimal"/>
      <w:lvlText w:val="%1."/>
      <w:lvlJc w:val="left"/>
      <w:pPr>
        <w:tabs>
          <w:tab w:val="num" w:pos="720"/>
        </w:tabs>
        <w:ind w:left="720" w:hanging="360"/>
      </w:pPr>
    </w:lvl>
    <w:lvl w:ilvl="1" w:tplc="0BA0657E" w:tentative="1">
      <w:start w:val="1"/>
      <w:numFmt w:val="decimal"/>
      <w:lvlText w:val="%2."/>
      <w:lvlJc w:val="left"/>
      <w:pPr>
        <w:tabs>
          <w:tab w:val="num" w:pos="1440"/>
        </w:tabs>
        <w:ind w:left="1440" w:hanging="360"/>
      </w:pPr>
    </w:lvl>
    <w:lvl w:ilvl="2" w:tplc="33F6BC40" w:tentative="1">
      <w:start w:val="1"/>
      <w:numFmt w:val="decimal"/>
      <w:lvlText w:val="%3."/>
      <w:lvlJc w:val="left"/>
      <w:pPr>
        <w:tabs>
          <w:tab w:val="num" w:pos="2160"/>
        </w:tabs>
        <w:ind w:left="2160" w:hanging="360"/>
      </w:pPr>
    </w:lvl>
    <w:lvl w:ilvl="3" w:tplc="7A046D16" w:tentative="1">
      <w:start w:val="1"/>
      <w:numFmt w:val="decimal"/>
      <w:lvlText w:val="%4."/>
      <w:lvlJc w:val="left"/>
      <w:pPr>
        <w:tabs>
          <w:tab w:val="num" w:pos="2880"/>
        </w:tabs>
        <w:ind w:left="2880" w:hanging="360"/>
      </w:pPr>
    </w:lvl>
    <w:lvl w:ilvl="4" w:tplc="452E8B32" w:tentative="1">
      <w:start w:val="1"/>
      <w:numFmt w:val="decimal"/>
      <w:lvlText w:val="%5."/>
      <w:lvlJc w:val="left"/>
      <w:pPr>
        <w:tabs>
          <w:tab w:val="num" w:pos="3600"/>
        </w:tabs>
        <w:ind w:left="3600" w:hanging="360"/>
      </w:pPr>
    </w:lvl>
    <w:lvl w:ilvl="5" w:tplc="658AE62A" w:tentative="1">
      <w:start w:val="1"/>
      <w:numFmt w:val="decimal"/>
      <w:lvlText w:val="%6."/>
      <w:lvlJc w:val="left"/>
      <w:pPr>
        <w:tabs>
          <w:tab w:val="num" w:pos="4320"/>
        </w:tabs>
        <w:ind w:left="4320" w:hanging="360"/>
      </w:pPr>
    </w:lvl>
    <w:lvl w:ilvl="6" w:tplc="A02642FE" w:tentative="1">
      <w:start w:val="1"/>
      <w:numFmt w:val="decimal"/>
      <w:lvlText w:val="%7."/>
      <w:lvlJc w:val="left"/>
      <w:pPr>
        <w:tabs>
          <w:tab w:val="num" w:pos="5040"/>
        </w:tabs>
        <w:ind w:left="5040" w:hanging="360"/>
      </w:pPr>
    </w:lvl>
    <w:lvl w:ilvl="7" w:tplc="9002024E" w:tentative="1">
      <w:start w:val="1"/>
      <w:numFmt w:val="decimal"/>
      <w:lvlText w:val="%8."/>
      <w:lvlJc w:val="left"/>
      <w:pPr>
        <w:tabs>
          <w:tab w:val="num" w:pos="5760"/>
        </w:tabs>
        <w:ind w:left="5760" w:hanging="360"/>
      </w:pPr>
    </w:lvl>
    <w:lvl w:ilvl="8" w:tplc="CE6ED14C" w:tentative="1">
      <w:start w:val="1"/>
      <w:numFmt w:val="decimal"/>
      <w:lvlText w:val="%9."/>
      <w:lvlJc w:val="left"/>
      <w:pPr>
        <w:tabs>
          <w:tab w:val="num" w:pos="6480"/>
        </w:tabs>
        <w:ind w:left="6480" w:hanging="360"/>
      </w:pPr>
    </w:lvl>
  </w:abstractNum>
  <w:abstractNum w:abstractNumId="9" w15:restartNumberingAfterBreak="0">
    <w:nsid w:val="22641043"/>
    <w:multiLevelType w:val="hybridMultilevel"/>
    <w:tmpl w:val="3A648F74"/>
    <w:lvl w:ilvl="0" w:tplc="4B52E41C">
      <w:start w:val="1"/>
      <w:numFmt w:val="decimal"/>
      <w:lvlText w:val="%1"/>
      <w:lvlJc w:val="left"/>
      <w:pPr>
        <w:ind w:left="1287" w:hanging="360"/>
      </w:pPr>
      <w:rPr>
        <w:rFonts w:hint="default"/>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0" w15:restartNumberingAfterBreak="0">
    <w:nsid w:val="253062CD"/>
    <w:multiLevelType w:val="hybridMultilevel"/>
    <w:tmpl w:val="5C20BA94"/>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1" w15:restartNumberingAfterBreak="0">
    <w:nsid w:val="261B217A"/>
    <w:multiLevelType w:val="multilevel"/>
    <w:tmpl w:val="F23CA870"/>
    <w:lvl w:ilvl="0">
      <w:start w:val="1"/>
      <w:numFmt w:val="decimal"/>
      <w:lvlText w:val="%1"/>
      <w:lvlJc w:val="left"/>
      <w:pPr>
        <w:ind w:left="600" w:hanging="600"/>
      </w:pPr>
      <w:rPr>
        <w:rFonts w:hint="default"/>
        <w:b/>
      </w:rPr>
    </w:lvl>
    <w:lvl w:ilvl="1">
      <w:start w:val="2"/>
      <w:numFmt w:val="decimal"/>
      <w:lvlText w:val="%1.%2"/>
      <w:lvlJc w:val="left"/>
      <w:pPr>
        <w:ind w:left="883" w:hanging="600"/>
      </w:pPr>
      <w:rPr>
        <w:rFonts w:hint="default"/>
        <w:b/>
      </w:rPr>
    </w:lvl>
    <w:lvl w:ilvl="2">
      <w:start w:val="2"/>
      <w:numFmt w:val="decimal"/>
      <w:lvlText w:val="%1.%2.%3"/>
      <w:lvlJc w:val="left"/>
      <w:pPr>
        <w:ind w:left="1286" w:hanging="720"/>
      </w:pPr>
      <w:rPr>
        <w:rFonts w:hint="default"/>
        <w:b/>
      </w:rPr>
    </w:lvl>
    <w:lvl w:ilvl="3">
      <w:start w:val="1"/>
      <w:numFmt w:val="decimal"/>
      <w:lvlText w:val="%1.%2.%3.%4"/>
      <w:lvlJc w:val="left"/>
      <w:pPr>
        <w:ind w:left="1929" w:hanging="1080"/>
      </w:pPr>
      <w:rPr>
        <w:rFonts w:hint="default"/>
        <w:b/>
      </w:rPr>
    </w:lvl>
    <w:lvl w:ilvl="4">
      <w:start w:val="1"/>
      <w:numFmt w:val="decimal"/>
      <w:lvlText w:val="%1.%2.%3.%4.%5"/>
      <w:lvlJc w:val="left"/>
      <w:pPr>
        <w:ind w:left="2212" w:hanging="1080"/>
      </w:pPr>
      <w:rPr>
        <w:rFonts w:hint="default"/>
        <w:b/>
      </w:rPr>
    </w:lvl>
    <w:lvl w:ilvl="5">
      <w:start w:val="1"/>
      <w:numFmt w:val="decimal"/>
      <w:lvlText w:val="%1.%2.%3.%4.%5.%6"/>
      <w:lvlJc w:val="left"/>
      <w:pPr>
        <w:ind w:left="2855" w:hanging="1440"/>
      </w:pPr>
      <w:rPr>
        <w:rFonts w:hint="default"/>
        <w:b/>
      </w:rPr>
    </w:lvl>
    <w:lvl w:ilvl="6">
      <w:start w:val="1"/>
      <w:numFmt w:val="decimal"/>
      <w:lvlText w:val="%1.%2.%3.%4.%5.%6.%7"/>
      <w:lvlJc w:val="left"/>
      <w:pPr>
        <w:ind w:left="3138" w:hanging="1440"/>
      </w:pPr>
      <w:rPr>
        <w:rFonts w:hint="default"/>
        <w:b/>
      </w:rPr>
    </w:lvl>
    <w:lvl w:ilvl="7">
      <w:start w:val="1"/>
      <w:numFmt w:val="decimal"/>
      <w:lvlText w:val="%1.%2.%3.%4.%5.%6.%7.%8"/>
      <w:lvlJc w:val="left"/>
      <w:pPr>
        <w:ind w:left="3781" w:hanging="1800"/>
      </w:pPr>
      <w:rPr>
        <w:rFonts w:hint="default"/>
        <w:b/>
      </w:rPr>
    </w:lvl>
    <w:lvl w:ilvl="8">
      <w:start w:val="1"/>
      <w:numFmt w:val="decimal"/>
      <w:lvlText w:val="%1.%2.%3.%4.%5.%6.%7.%8.%9"/>
      <w:lvlJc w:val="left"/>
      <w:pPr>
        <w:ind w:left="4424" w:hanging="2160"/>
      </w:pPr>
      <w:rPr>
        <w:rFonts w:hint="default"/>
        <w:b/>
      </w:rPr>
    </w:lvl>
  </w:abstractNum>
  <w:abstractNum w:abstractNumId="12" w15:restartNumberingAfterBreak="0">
    <w:nsid w:val="29600CFA"/>
    <w:multiLevelType w:val="multilevel"/>
    <w:tmpl w:val="151E5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D3A4CAD"/>
    <w:multiLevelType w:val="multilevel"/>
    <w:tmpl w:val="A2B0A1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2424C72"/>
    <w:multiLevelType w:val="hybridMultilevel"/>
    <w:tmpl w:val="022A7680"/>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5" w15:restartNumberingAfterBreak="0">
    <w:nsid w:val="332001C3"/>
    <w:multiLevelType w:val="hybridMultilevel"/>
    <w:tmpl w:val="AEDCBF00"/>
    <w:lvl w:ilvl="0" w:tplc="384ADDA8">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6" w15:restartNumberingAfterBreak="0">
    <w:nsid w:val="3D04132E"/>
    <w:multiLevelType w:val="hybridMultilevel"/>
    <w:tmpl w:val="21340DA0"/>
    <w:lvl w:ilvl="0" w:tplc="384ADDA8">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7" w15:restartNumberingAfterBreak="0">
    <w:nsid w:val="44D73C34"/>
    <w:multiLevelType w:val="hybridMultilevel"/>
    <w:tmpl w:val="B81C92DE"/>
    <w:lvl w:ilvl="0" w:tplc="4B52E41C">
      <w:start w:val="1"/>
      <w:numFmt w:val="decimal"/>
      <w:lvlText w:val="%1"/>
      <w:lvlJc w:val="left"/>
      <w:pPr>
        <w:ind w:left="1070" w:hanging="360"/>
      </w:pPr>
      <w:rPr>
        <w:rFonts w:hint="default"/>
      </w:rPr>
    </w:lvl>
    <w:lvl w:ilvl="1" w:tplc="20000019" w:tentative="1">
      <w:start w:val="1"/>
      <w:numFmt w:val="lowerLetter"/>
      <w:lvlText w:val="%2."/>
      <w:lvlJc w:val="left"/>
      <w:pPr>
        <w:ind w:left="939" w:hanging="360"/>
      </w:pPr>
    </w:lvl>
    <w:lvl w:ilvl="2" w:tplc="2000001B" w:tentative="1">
      <w:start w:val="1"/>
      <w:numFmt w:val="lowerRoman"/>
      <w:lvlText w:val="%3."/>
      <w:lvlJc w:val="right"/>
      <w:pPr>
        <w:ind w:left="1659" w:hanging="180"/>
      </w:pPr>
    </w:lvl>
    <w:lvl w:ilvl="3" w:tplc="2000000F" w:tentative="1">
      <w:start w:val="1"/>
      <w:numFmt w:val="decimal"/>
      <w:lvlText w:val="%4."/>
      <w:lvlJc w:val="left"/>
      <w:pPr>
        <w:ind w:left="2379" w:hanging="360"/>
      </w:pPr>
    </w:lvl>
    <w:lvl w:ilvl="4" w:tplc="20000019" w:tentative="1">
      <w:start w:val="1"/>
      <w:numFmt w:val="lowerLetter"/>
      <w:lvlText w:val="%5."/>
      <w:lvlJc w:val="left"/>
      <w:pPr>
        <w:ind w:left="3099" w:hanging="360"/>
      </w:pPr>
    </w:lvl>
    <w:lvl w:ilvl="5" w:tplc="2000001B" w:tentative="1">
      <w:start w:val="1"/>
      <w:numFmt w:val="lowerRoman"/>
      <w:lvlText w:val="%6."/>
      <w:lvlJc w:val="right"/>
      <w:pPr>
        <w:ind w:left="3819" w:hanging="180"/>
      </w:pPr>
    </w:lvl>
    <w:lvl w:ilvl="6" w:tplc="2000000F" w:tentative="1">
      <w:start w:val="1"/>
      <w:numFmt w:val="decimal"/>
      <w:lvlText w:val="%7."/>
      <w:lvlJc w:val="left"/>
      <w:pPr>
        <w:ind w:left="4539" w:hanging="360"/>
      </w:pPr>
    </w:lvl>
    <w:lvl w:ilvl="7" w:tplc="20000019" w:tentative="1">
      <w:start w:val="1"/>
      <w:numFmt w:val="lowerLetter"/>
      <w:lvlText w:val="%8."/>
      <w:lvlJc w:val="left"/>
      <w:pPr>
        <w:ind w:left="5259" w:hanging="360"/>
      </w:pPr>
    </w:lvl>
    <w:lvl w:ilvl="8" w:tplc="2000001B" w:tentative="1">
      <w:start w:val="1"/>
      <w:numFmt w:val="lowerRoman"/>
      <w:lvlText w:val="%9."/>
      <w:lvlJc w:val="right"/>
      <w:pPr>
        <w:ind w:left="5979" w:hanging="180"/>
      </w:pPr>
    </w:lvl>
  </w:abstractNum>
  <w:abstractNum w:abstractNumId="18" w15:restartNumberingAfterBreak="0">
    <w:nsid w:val="45B14E39"/>
    <w:multiLevelType w:val="hybridMultilevel"/>
    <w:tmpl w:val="72B40816"/>
    <w:lvl w:ilvl="0" w:tplc="20000011">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9" w15:restartNumberingAfterBreak="0">
    <w:nsid w:val="50BF6EC8"/>
    <w:multiLevelType w:val="multilevel"/>
    <w:tmpl w:val="7114AD92"/>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4FD2919"/>
    <w:multiLevelType w:val="multilevel"/>
    <w:tmpl w:val="A6189A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DAB3A91"/>
    <w:multiLevelType w:val="hybridMultilevel"/>
    <w:tmpl w:val="3E6E4BBE"/>
    <w:lvl w:ilvl="0" w:tplc="4B52E41C">
      <w:start w:val="1"/>
      <w:numFmt w:val="decimal"/>
      <w:lvlText w:val="%1"/>
      <w:lvlJc w:val="left"/>
      <w:pPr>
        <w:ind w:left="1429"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2" w15:restartNumberingAfterBreak="0">
    <w:nsid w:val="5DFC576D"/>
    <w:multiLevelType w:val="multilevel"/>
    <w:tmpl w:val="6650AA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F79664D"/>
    <w:multiLevelType w:val="multilevel"/>
    <w:tmpl w:val="D6C84E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382381D"/>
    <w:multiLevelType w:val="hybridMultilevel"/>
    <w:tmpl w:val="EE14F978"/>
    <w:lvl w:ilvl="0" w:tplc="D432155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69D84F5E"/>
    <w:multiLevelType w:val="multilevel"/>
    <w:tmpl w:val="5204E4A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69FB14B9"/>
    <w:multiLevelType w:val="hybridMultilevel"/>
    <w:tmpl w:val="708C4374"/>
    <w:lvl w:ilvl="0" w:tplc="384ADDA8">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7" w15:restartNumberingAfterBreak="0">
    <w:nsid w:val="6AC31A63"/>
    <w:multiLevelType w:val="multilevel"/>
    <w:tmpl w:val="1556E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E4A6A95"/>
    <w:multiLevelType w:val="hybridMultilevel"/>
    <w:tmpl w:val="2A24FF00"/>
    <w:lvl w:ilvl="0" w:tplc="4B52E41C">
      <w:start w:val="1"/>
      <w:numFmt w:val="decimal"/>
      <w:lvlText w:val="%1"/>
      <w:lvlJc w:val="left"/>
      <w:pPr>
        <w:ind w:left="1287" w:hanging="360"/>
      </w:pPr>
      <w:rPr>
        <w:rFonts w:hint="default"/>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9" w15:restartNumberingAfterBreak="0">
    <w:nsid w:val="6EB60A8B"/>
    <w:multiLevelType w:val="multilevel"/>
    <w:tmpl w:val="2E2E0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4262274"/>
    <w:multiLevelType w:val="multilevel"/>
    <w:tmpl w:val="C9FAF74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57738F3"/>
    <w:multiLevelType w:val="hybridMultilevel"/>
    <w:tmpl w:val="5F8CDC2E"/>
    <w:lvl w:ilvl="0" w:tplc="FFFFFFFF">
      <w:start w:val="1"/>
      <w:numFmt w:val="decimal"/>
      <w:lvlText w:val="%1."/>
      <w:lvlJc w:val="left"/>
      <w:pPr>
        <w:tabs>
          <w:tab w:val="num" w:pos="1287"/>
        </w:tabs>
        <w:ind w:left="1287"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2" w15:restartNumberingAfterBreak="0">
    <w:nsid w:val="76130C7B"/>
    <w:multiLevelType w:val="multilevel"/>
    <w:tmpl w:val="1D34984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68A6A2B"/>
    <w:multiLevelType w:val="hybridMultilevel"/>
    <w:tmpl w:val="650AB402"/>
    <w:lvl w:ilvl="0" w:tplc="4B52E41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77D73799"/>
    <w:multiLevelType w:val="multilevel"/>
    <w:tmpl w:val="4F2E0A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9033150"/>
    <w:multiLevelType w:val="hybridMultilevel"/>
    <w:tmpl w:val="EF0EA9F8"/>
    <w:lvl w:ilvl="0" w:tplc="384ADDA8">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6" w15:restartNumberingAfterBreak="0">
    <w:nsid w:val="7D5B6B33"/>
    <w:multiLevelType w:val="multilevel"/>
    <w:tmpl w:val="BF8E3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DEF018C"/>
    <w:multiLevelType w:val="hybridMultilevel"/>
    <w:tmpl w:val="0866B230"/>
    <w:lvl w:ilvl="0" w:tplc="6B44A9F0">
      <w:start w:val="3"/>
      <w:numFmt w:val="decimal"/>
      <w:lvlText w:val="%1."/>
      <w:lvlJc w:val="left"/>
      <w:pPr>
        <w:tabs>
          <w:tab w:val="num" w:pos="720"/>
        </w:tabs>
        <w:ind w:left="720" w:hanging="360"/>
      </w:pPr>
    </w:lvl>
    <w:lvl w:ilvl="1" w:tplc="C6FC5874" w:tentative="1">
      <w:start w:val="1"/>
      <w:numFmt w:val="decimal"/>
      <w:lvlText w:val="%2."/>
      <w:lvlJc w:val="left"/>
      <w:pPr>
        <w:tabs>
          <w:tab w:val="num" w:pos="1440"/>
        </w:tabs>
        <w:ind w:left="1440" w:hanging="360"/>
      </w:pPr>
    </w:lvl>
    <w:lvl w:ilvl="2" w:tplc="B596BE68" w:tentative="1">
      <w:start w:val="1"/>
      <w:numFmt w:val="decimal"/>
      <w:lvlText w:val="%3."/>
      <w:lvlJc w:val="left"/>
      <w:pPr>
        <w:tabs>
          <w:tab w:val="num" w:pos="2160"/>
        </w:tabs>
        <w:ind w:left="2160" w:hanging="360"/>
      </w:pPr>
    </w:lvl>
    <w:lvl w:ilvl="3" w:tplc="4EB840FA" w:tentative="1">
      <w:start w:val="1"/>
      <w:numFmt w:val="decimal"/>
      <w:lvlText w:val="%4."/>
      <w:lvlJc w:val="left"/>
      <w:pPr>
        <w:tabs>
          <w:tab w:val="num" w:pos="2880"/>
        </w:tabs>
        <w:ind w:left="2880" w:hanging="360"/>
      </w:pPr>
    </w:lvl>
    <w:lvl w:ilvl="4" w:tplc="335A840C" w:tentative="1">
      <w:start w:val="1"/>
      <w:numFmt w:val="decimal"/>
      <w:lvlText w:val="%5."/>
      <w:lvlJc w:val="left"/>
      <w:pPr>
        <w:tabs>
          <w:tab w:val="num" w:pos="3600"/>
        </w:tabs>
        <w:ind w:left="3600" w:hanging="360"/>
      </w:pPr>
    </w:lvl>
    <w:lvl w:ilvl="5" w:tplc="2416D772" w:tentative="1">
      <w:start w:val="1"/>
      <w:numFmt w:val="decimal"/>
      <w:lvlText w:val="%6."/>
      <w:lvlJc w:val="left"/>
      <w:pPr>
        <w:tabs>
          <w:tab w:val="num" w:pos="4320"/>
        </w:tabs>
        <w:ind w:left="4320" w:hanging="360"/>
      </w:pPr>
    </w:lvl>
    <w:lvl w:ilvl="6" w:tplc="DFB856D6" w:tentative="1">
      <w:start w:val="1"/>
      <w:numFmt w:val="decimal"/>
      <w:lvlText w:val="%7."/>
      <w:lvlJc w:val="left"/>
      <w:pPr>
        <w:tabs>
          <w:tab w:val="num" w:pos="5040"/>
        </w:tabs>
        <w:ind w:left="5040" w:hanging="360"/>
      </w:pPr>
    </w:lvl>
    <w:lvl w:ilvl="7" w:tplc="A45494FC" w:tentative="1">
      <w:start w:val="1"/>
      <w:numFmt w:val="decimal"/>
      <w:lvlText w:val="%8."/>
      <w:lvlJc w:val="left"/>
      <w:pPr>
        <w:tabs>
          <w:tab w:val="num" w:pos="5760"/>
        </w:tabs>
        <w:ind w:left="5760" w:hanging="360"/>
      </w:pPr>
    </w:lvl>
    <w:lvl w:ilvl="8" w:tplc="EBC0E916" w:tentative="1">
      <w:start w:val="1"/>
      <w:numFmt w:val="decimal"/>
      <w:lvlText w:val="%9."/>
      <w:lvlJc w:val="left"/>
      <w:pPr>
        <w:tabs>
          <w:tab w:val="num" w:pos="6480"/>
        </w:tabs>
        <w:ind w:left="6480" w:hanging="360"/>
      </w:pPr>
    </w:lvl>
  </w:abstractNum>
  <w:abstractNum w:abstractNumId="38" w15:restartNumberingAfterBreak="0">
    <w:nsid w:val="7E0A11E9"/>
    <w:multiLevelType w:val="multilevel"/>
    <w:tmpl w:val="B3962590"/>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E8179AC"/>
    <w:multiLevelType w:val="hybridMultilevel"/>
    <w:tmpl w:val="344A67C4"/>
    <w:lvl w:ilvl="0" w:tplc="682A772E">
      <w:start w:val="1"/>
      <w:numFmt w:val="decimal"/>
      <w:lvlText w:val="%1)"/>
      <w:lvlJc w:val="left"/>
      <w:pPr>
        <w:tabs>
          <w:tab w:val="num" w:pos="720"/>
        </w:tabs>
        <w:ind w:left="720" w:hanging="360"/>
      </w:pPr>
    </w:lvl>
    <w:lvl w:ilvl="1" w:tplc="95206D9A" w:tentative="1">
      <w:start w:val="1"/>
      <w:numFmt w:val="decimal"/>
      <w:lvlText w:val="%2)"/>
      <w:lvlJc w:val="left"/>
      <w:pPr>
        <w:tabs>
          <w:tab w:val="num" w:pos="1440"/>
        </w:tabs>
        <w:ind w:left="1440" w:hanging="360"/>
      </w:pPr>
    </w:lvl>
    <w:lvl w:ilvl="2" w:tplc="234A3BE0" w:tentative="1">
      <w:start w:val="1"/>
      <w:numFmt w:val="decimal"/>
      <w:lvlText w:val="%3)"/>
      <w:lvlJc w:val="left"/>
      <w:pPr>
        <w:tabs>
          <w:tab w:val="num" w:pos="2160"/>
        </w:tabs>
        <w:ind w:left="2160" w:hanging="360"/>
      </w:pPr>
    </w:lvl>
    <w:lvl w:ilvl="3" w:tplc="661E114C" w:tentative="1">
      <w:start w:val="1"/>
      <w:numFmt w:val="decimal"/>
      <w:lvlText w:val="%4)"/>
      <w:lvlJc w:val="left"/>
      <w:pPr>
        <w:tabs>
          <w:tab w:val="num" w:pos="2880"/>
        </w:tabs>
        <w:ind w:left="2880" w:hanging="360"/>
      </w:pPr>
    </w:lvl>
    <w:lvl w:ilvl="4" w:tplc="F546325E" w:tentative="1">
      <w:start w:val="1"/>
      <w:numFmt w:val="decimal"/>
      <w:lvlText w:val="%5)"/>
      <w:lvlJc w:val="left"/>
      <w:pPr>
        <w:tabs>
          <w:tab w:val="num" w:pos="3600"/>
        </w:tabs>
        <w:ind w:left="3600" w:hanging="360"/>
      </w:pPr>
    </w:lvl>
    <w:lvl w:ilvl="5" w:tplc="9AB0CFE8" w:tentative="1">
      <w:start w:val="1"/>
      <w:numFmt w:val="decimal"/>
      <w:lvlText w:val="%6)"/>
      <w:lvlJc w:val="left"/>
      <w:pPr>
        <w:tabs>
          <w:tab w:val="num" w:pos="4320"/>
        </w:tabs>
        <w:ind w:left="4320" w:hanging="360"/>
      </w:pPr>
    </w:lvl>
    <w:lvl w:ilvl="6" w:tplc="89BEBF3E" w:tentative="1">
      <w:start w:val="1"/>
      <w:numFmt w:val="decimal"/>
      <w:lvlText w:val="%7)"/>
      <w:lvlJc w:val="left"/>
      <w:pPr>
        <w:tabs>
          <w:tab w:val="num" w:pos="5040"/>
        </w:tabs>
        <w:ind w:left="5040" w:hanging="360"/>
      </w:pPr>
    </w:lvl>
    <w:lvl w:ilvl="7" w:tplc="402C44A0" w:tentative="1">
      <w:start w:val="1"/>
      <w:numFmt w:val="decimal"/>
      <w:lvlText w:val="%8)"/>
      <w:lvlJc w:val="left"/>
      <w:pPr>
        <w:tabs>
          <w:tab w:val="num" w:pos="5760"/>
        </w:tabs>
        <w:ind w:left="5760" w:hanging="360"/>
      </w:pPr>
    </w:lvl>
    <w:lvl w:ilvl="8" w:tplc="309674BA" w:tentative="1">
      <w:start w:val="1"/>
      <w:numFmt w:val="decimal"/>
      <w:lvlText w:val="%9)"/>
      <w:lvlJc w:val="left"/>
      <w:pPr>
        <w:tabs>
          <w:tab w:val="num" w:pos="6480"/>
        </w:tabs>
        <w:ind w:left="6480" w:hanging="360"/>
      </w:pPr>
    </w:lvl>
  </w:abstractNum>
  <w:num w:numId="1" w16cid:durableId="1019236088">
    <w:abstractNumId w:val="25"/>
  </w:num>
  <w:num w:numId="2" w16cid:durableId="2039893713">
    <w:abstractNumId w:val="24"/>
  </w:num>
  <w:num w:numId="3" w16cid:durableId="621232787">
    <w:abstractNumId w:val="26"/>
  </w:num>
  <w:num w:numId="4" w16cid:durableId="544685651">
    <w:abstractNumId w:val="35"/>
  </w:num>
  <w:num w:numId="5" w16cid:durableId="1550070781">
    <w:abstractNumId w:val="15"/>
  </w:num>
  <w:num w:numId="6" w16cid:durableId="659116215">
    <w:abstractNumId w:val="3"/>
  </w:num>
  <w:num w:numId="7" w16cid:durableId="320618878">
    <w:abstractNumId w:val="28"/>
  </w:num>
  <w:num w:numId="8" w16cid:durableId="2007174238">
    <w:abstractNumId w:val="18"/>
  </w:num>
  <w:num w:numId="9" w16cid:durableId="1495336346">
    <w:abstractNumId w:val="5"/>
  </w:num>
  <w:num w:numId="10" w16cid:durableId="1100638304">
    <w:abstractNumId w:val="1"/>
  </w:num>
  <w:num w:numId="11" w16cid:durableId="1708604854">
    <w:abstractNumId w:val="11"/>
  </w:num>
  <w:num w:numId="12" w16cid:durableId="1469127221">
    <w:abstractNumId w:val="2"/>
  </w:num>
  <w:num w:numId="13" w16cid:durableId="754404894">
    <w:abstractNumId w:val="19"/>
  </w:num>
  <w:num w:numId="14" w16cid:durableId="1534807260">
    <w:abstractNumId w:val="0"/>
  </w:num>
  <w:num w:numId="15" w16cid:durableId="2075660314">
    <w:abstractNumId w:val="36"/>
  </w:num>
  <w:num w:numId="16" w16cid:durableId="1587955474">
    <w:abstractNumId w:val="16"/>
  </w:num>
  <w:num w:numId="17" w16cid:durableId="1556694818">
    <w:abstractNumId w:val="33"/>
  </w:num>
  <w:num w:numId="18" w16cid:durableId="853232311">
    <w:abstractNumId w:val="4"/>
  </w:num>
  <w:num w:numId="19" w16cid:durableId="838888921">
    <w:abstractNumId w:val="22"/>
  </w:num>
  <w:num w:numId="20" w16cid:durableId="178084907">
    <w:abstractNumId w:val="7"/>
  </w:num>
  <w:num w:numId="21" w16cid:durableId="1181697129">
    <w:abstractNumId w:val="8"/>
  </w:num>
  <w:num w:numId="22" w16cid:durableId="1084376288">
    <w:abstractNumId w:val="37"/>
  </w:num>
  <w:num w:numId="23" w16cid:durableId="688456805">
    <w:abstractNumId w:val="12"/>
  </w:num>
  <w:num w:numId="24" w16cid:durableId="551501134">
    <w:abstractNumId w:val="30"/>
  </w:num>
  <w:num w:numId="25" w16cid:durableId="1643388368">
    <w:abstractNumId w:val="39"/>
  </w:num>
  <w:num w:numId="26" w16cid:durableId="1466896020">
    <w:abstractNumId w:val="34"/>
  </w:num>
  <w:num w:numId="27" w16cid:durableId="1660420779">
    <w:abstractNumId w:val="29"/>
  </w:num>
  <w:num w:numId="28" w16cid:durableId="224999129">
    <w:abstractNumId w:val="13"/>
  </w:num>
  <w:num w:numId="29" w16cid:durableId="1200820423">
    <w:abstractNumId w:val="21"/>
  </w:num>
  <w:num w:numId="30" w16cid:durableId="23866322">
    <w:abstractNumId w:val="27"/>
  </w:num>
  <w:num w:numId="31" w16cid:durableId="1745369081">
    <w:abstractNumId w:val="6"/>
  </w:num>
  <w:num w:numId="32" w16cid:durableId="1025836228">
    <w:abstractNumId w:val="10"/>
  </w:num>
  <w:num w:numId="33" w16cid:durableId="1243835958">
    <w:abstractNumId w:val="31"/>
  </w:num>
  <w:num w:numId="34" w16cid:durableId="1904678890">
    <w:abstractNumId w:val="17"/>
  </w:num>
  <w:num w:numId="35" w16cid:durableId="613754227">
    <w:abstractNumId w:val="23"/>
  </w:num>
  <w:num w:numId="36" w16cid:durableId="185801070">
    <w:abstractNumId w:val="20"/>
  </w:num>
  <w:num w:numId="37" w16cid:durableId="1795251528">
    <w:abstractNumId w:val="32"/>
  </w:num>
  <w:num w:numId="38" w16cid:durableId="1157115661">
    <w:abstractNumId w:val="14"/>
  </w:num>
  <w:num w:numId="39" w16cid:durableId="2000496439">
    <w:abstractNumId w:val="9"/>
  </w:num>
  <w:num w:numId="40" w16cid:durableId="1274744461">
    <w:abstractNumId w:val="3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373A"/>
    <w:rsid w:val="00001551"/>
    <w:rsid w:val="000044F7"/>
    <w:rsid w:val="00004CA2"/>
    <w:rsid w:val="00010278"/>
    <w:rsid w:val="00010B70"/>
    <w:rsid w:val="0001644B"/>
    <w:rsid w:val="0002043B"/>
    <w:rsid w:val="00021992"/>
    <w:rsid w:val="000231AE"/>
    <w:rsid w:val="000235BC"/>
    <w:rsid w:val="00025F06"/>
    <w:rsid w:val="000264EE"/>
    <w:rsid w:val="00026E61"/>
    <w:rsid w:val="000274E2"/>
    <w:rsid w:val="00027CFD"/>
    <w:rsid w:val="0003082E"/>
    <w:rsid w:val="00030EC6"/>
    <w:rsid w:val="00032868"/>
    <w:rsid w:val="00032F06"/>
    <w:rsid w:val="00033387"/>
    <w:rsid w:val="00035EF1"/>
    <w:rsid w:val="00040765"/>
    <w:rsid w:val="00041DB9"/>
    <w:rsid w:val="000430AE"/>
    <w:rsid w:val="00043482"/>
    <w:rsid w:val="000447BC"/>
    <w:rsid w:val="000507F9"/>
    <w:rsid w:val="00052358"/>
    <w:rsid w:val="00053582"/>
    <w:rsid w:val="000547CF"/>
    <w:rsid w:val="00055F73"/>
    <w:rsid w:val="00056EC2"/>
    <w:rsid w:val="000606F3"/>
    <w:rsid w:val="0006235F"/>
    <w:rsid w:val="0006508B"/>
    <w:rsid w:val="0006574A"/>
    <w:rsid w:val="00065FE8"/>
    <w:rsid w:val="00066214"/>
    <w:rsid w:val="00066A02"/>
    <w:rsid w:val="00066CC7"/>
    <w:rsid w:val="000711DC"/>
    <w:rsid w:val="000717A8"/>
    <w:rsid w:val="0007191D"/>
    <w:rsid w:val="00074793"/>
    <w:rsid w:val="00074FAD"/>
    <w:rsid w:val="00076624"/>
    <w:rsid w:val="000833AF"/>
    <w:rsid w:val="000836BD"/>
    <w:rsid w:val="00085724"/>
    <w:rsid w:val="0008588B"/>
    <w:rsid w:val="000907F8"/>
    <w:rsid w:val="0009122D"/>
    <w:rsid w:val="00092DF7"/>
    <w:rsid w:val="00094374"/>
    <w:rsid w:val="00094463"/>
    <w:rsid w:val="000A07BE"/>
    <w:rsid w:val="000A0BE6"/>
    <w:rsid w:val="000A44EA"/>
    <w:rsid w:val="000A5692"/>
    <w:rsid w:val="000A6566"/>
    <w:rsid w:val="000A6729"/>
    <w:rsid w:val="000A7E4A"/>
    <w:rsid w:val="000B018C"/>
    <w:rsid w:val="000B0615"/>
    <w:rsid w:val="000B3B4A"/>
    <w:rsid w:val="000B46AA"/>
    <w:rsid w:val="000B619C"/>
    <w:rsid w:val="000B682A"/>
    <w:rsid w:val="000C0414"/>
    <w:rsid w:val="000C0732"/>
    <w:rsid w:val="000C6DD9"/>
    <w:rsid w:val="000D52F7"/>
    <w:rsid w:val="000D6A02"/>
    <w:rsid w:val="000E0ABB"/>
    <w:rsid w:val="000E11A2"/>
    <w:rsid w:val="000E1498"/>
    <w:rsid w:val="000E3543"/>
    <w:rsid w:val="000E445B"/>
    <w:rsid w:val="000E55B9"/>
    <w:rsid w:val="000E5A1A"/>
    <w:rsid w:val="000E5B13"/>
    <w:rsid w:val="000E5E10"/>
    <w:rsid w:val="000E6356"/>
    <w:rsid w:val="000F0FD3"/>
    <w:rsid w:val="000F581F"/>
    <w:rsid w:val="000F6A98"/>
    <w:rsid w:val="000F6C29"/>
    <w:rsid w:val="0010121C"/>
    <w:rsid w:val="00105644"/>
    <w:rsid w:val="00106479"/>
    <w:rsid w:val="001101CD"/>
    <w:rsid w:val="0011048B"/>
    <w:rsid w:val="00110F71"/>
    <w:rsid w:val="001130AB"/>
    <w:rsid w:val="001155F6"/>
    <w:rsid w:val="00115DE9"/>
    <w:rsid w:val="001168B3"/>
    <w:rsid w:val="00117462"/>
    <w:rsid w:val="0012015D"/>
    <w:rsid w:val="00121A01"/>
    <w:rsid w:val="00121A4C"/>
    <w:rsid w:val="00126D99"/>
    <w:rsid w:val="0012755F"/>
    <w:rsid w:val="00131AE8"/>
    <w:rsid w:val="00132513"/>
    <w:rsid w:val="00133DEF"/>
    <w:rsid w:val="00134AE0"/>
    <w:rsid w:val="00137230"/>
    <w:rsid w:val="0013775E"/>
    <w:rsid w:val="001411D3"/>
    <w:rsid w:val="0014290E"/>
    <w:rsid w:val="00142F3B"/>
    <w:rsid w:val="00142FEC"/>
    <w:rsid w:val="00146395"/>
    <w:rsid w:val="00150EDA"/>
    <w:rsid w:val="00155D44"/>
    <w:rsid w:val="00160A25"/>
    <w:rsid w:val="00161272"/>
    <w:rsid w:val="00164E40"/>
    <w:rsid w:val="00165C79"/>
    <w:rsid w:val="001673EE"/>
    <w:rsid w:val="00173FA5"/>
    <w:rsid w:val="00175055"/>
    <w:rsid w:val="0017735C"/>
    <w:rsid w:val="001830B4"/>
    <w:rsid w:val="0018373A"/>
    <w:rsid w:val="00185CCF"/>
    <w:rsid w:val="00186FAC"/>
    <w:rsid w:val="001876B0"/>
    <w:rsid w:val="00187F2B"/>
    <w:rsid w:val="00191731"/>
    <w:rsid w:val="0019173F"/>
    <w:rsid w:val="001976A2"/>
    <w:rsid w:val="00197C44"/>
    <w:rsid w:val="001A02DD"/>
    <w:rsid w:val="001A07DC"/>
    <w:rsid w:val="001A0BBD"/>
    <w:rsid w:val="001A235A"/>
    <w:rsid w:val="001A3183"/>
    <w:rsid w:val="001A6763"/>
    <w:rsid w:val="001B0C5B"/>
    <w:rsid w:val="001B0D88"/>
    <w:rsid w:val="001B1A5F"/>
    <w:rsid w:val="001B3635"/>
    <w:rsid w:val="001B4EF1"/>
    <w:rsid w:val="001C1E80"/>
    <w:rsid w:val="001C5161"/>
    <w:rsid w:val="001D07F9"/>
    <w:rsid w:val="001D0933"/>
    <w:rsid w:val="001D100F"/>
    <w:rsid w:val="001D1F74"/>
    <w:rsid w:val="001D20E5"/>
    <w:rsid w:val="001D2E8E"/>
    <w:rsid w:val="001D4F21"/>
    <w:rsid w:val="001D6821"/>
    <w:rsid w:val="001E08BF"/>
    <w:rsid w:val="001E0BE0"/>
    <w:rsid w:val="001E10EB"/>
    <w:rsid w:val="001E1AA5"/>
    <w:rsid w:val="001E240F"/>
    <w:rsid w:val="001E26DF"/>
    <w:rsid w:val="001E416F"/>
    <w:rsid w:val="001E6AB9"/>
    <w:rsid w:val="001E7173"/>
    <w:rsid w:val="001F019C"/>
    <w:rsid w:val="001F760B"/>
    <w:rsid w:val="002005CD"/>
    <w:rsid w:val="002013DE"/>
    <w:rsid w:val="00201587"/>
    <w:rsid w:val="00201731"/>
    <w:rsid w:val="00202A35"/>
    <w:rsid w:val="0020369A"/>
    <w:rsid w:val="00210764"/>
    <w:rsid w:val="0021217E"/>
    <w:rsid w:val="00213F86"/>
    <w:rsid w:val="00220987"/>
    <w:rsid w:val="0022325D"/>
    <w:rsid w:val="002244C7"/>
    <w:rsid w:val="00224DE3"/>
    <w:rsid w:val="00224EA4"/>
    <w:rsid w:val="0022741E"/>
    <w:rsid w:val="00231903"/>
    <w:rsid w:val="00231CB7"/>
    <w:rsid w:val="00232ACE"/>
    <w:rsid w:val="00236ABB"/>
    <w:rsid w:val="00236D45"/>
    <w:rsid w:val="00237F52"/>
    <w:rsid w:val="002451E6"/>
    <w:rsid w:val="0024546D"/>
    <w:rsid w:val="002474C7"/>
    <w:rsid w:val="002509CB"/>
    <w:rsid w:val="00250EFD"/>
    <w:rsid w:val="00253216"/>
    <w:rsid w:val="00253E8C"/>
    <w:rsid w:val="00254682"/>
    <w:rsid w:val="0025589E"/>
    <w:rsid w:val="0025617F"/>
    <w:rsid w:val="00256C4D"/>
    <w:rsid w:val="00261094"/>
    <w:rsid w:val="00264228"/>
    <w:rsid w:val="002660FD"/>
    <w:rsid w:val="00267DBC"/>
    <w:rsid w:val="00267E0B"/>
    <w:rsid w:val="00270F76"/>
    <w:rsid w:val="00271E7F"/>
    <w:rsid w:val="00272095"/>
    <w:rsid w:val="0027220E"/>
    <w:rsid w:val="0027770F"/>
    <w:rsid w:val="002812FA"/>
    <w:rsid w:val="00281C2F"/>
    <w:rsid w:val="002826C5"/>
    <w:rsid w:val="00285065"/>
    <w:rsid w:val="00285712"/>
    <w:rsid w:val="00286619"/>
    <w:rsid w:val="002879FF"/>
    <w:rsid w:val="00287E11"/>
    <w:rsid w:val="00290F64"/>
    <w:rsid w:val="00292B37"/>
    <w:rsid w:val="002937AA"/>
    <w:rsid w:val="00295665"/>
    <w:rsid w:val="002A12A4"/>
    <w:rsid w:val="002A4734"/>
    <w:rsid w:val="002A5F1D"/>
    <w:rsid w:val="002B3A7B"/>
    <w:rsid w:val="002B55C9"/>
    <w:rsid w:val="002B69E6"/>
    <w:rsid w:val="002B7D65"/>
    <w:rsid w:val="002C1259"/>
    <w:rsid w:val="002C14A7"/>
    <w:rsid w:val="002C2B01"/>
    <w:rsid w:val="002C6B48"/>
    <w:rsid w:val="002D03BF"/>
    <w:rsid w:val="002D2C95"/>
    <w:rsid w:val="002D2CCC"/>
    <w:rsid w:val="002D3B7B"/>
    <w:rsid w:val="002D3D0C"/>
    <w:rsid w:val="002D3E7C"/>
    <w:rsid w:val="002D7118"/>
    <w:rsid w:val="002E0670"/>
    <w:rsid w:val="002E1CC7"/>
    <w:rsid w:val="002E2023"/>
    <w:rsid w:val="002E2D45"/>
    <w:rsid w:val="002E3AD1"/>
    <w:rsid w:val="002E4AF1"/>
    <w:rsid w:val="002E6983"/>
    <w:rsid w:val="002F1DD5"/>
    <w:rsid w:val="002F252A"/>
    <w:rsid w:val="002F3093"/>
    <w:rsid w:val="002F5276"/>
    <w:rsid w:val="002F598E"/>
    <w:rsid w:val="002F69A1"/>
    <w:rsid w:val="002F7AF9"/>
    <w:rsid w:val="002F7F7F"/>
    <w:rsid w:val="00304262"/>
    <w:rsid w:val="00304306"/>
    <w:rsid w:val="00304FA1"/>
    <w:rsid w:val="003126D7"/>
    <w:rsid w:val="00313F3E"/>
    <w:rsid w:val="0031473A"/>
    <w:rsid w:val="00320969"/>
    <w:rsid w:val="003217CE"/>
    <w:rsid w:val="003226E7"/>
    <w:rsid w:val="00322995"/>
    <w:rsid w:val="0032519E"/>
    <w:rsid w:val="00327033"/>
    <w:rsid w:val="003329F5"/>
    <w:rsid w:val="00333209"/>
    <w:rsid w:val="00334501"/>
    <w:rsid w:val="00335C22"/>
    <w:rsid w:val="00336D4D"/>
    <w:rsid w:val="003371B8"/>
    <w:rsid w:val="00340677"/>
    <w:rsid w:val="003411F0"/>
    <w:rsid w:val="00341D88"/>
    <w:rsid w:val="00341E11"/>
    <w:rsid w:val="00344751"/>
    <w:rsid w:val="00345E7E"/>
    <w:rsid w:val="0034718C"/>
    <w:rsid w:val="0035286C"/>
    <w:rsid w:val="00354820"/>
    <w:rsid w:val="00356822"/>
    <w:rsid w:val="0036050C"/>
    <w:rsid w:val="00362061"/>
    <w:rsid w:val="00362C47"/>
    <w:rsid w:val="00364F17"/>
    <w:rsid w:val="00364F40"/>
    <w:rsid w:val="00365A4E"/>
    <w:rsid w:val="003678B4"/>
    <w:rsid w:val="00371F99"/>
    <w:rsid w:val="00372049"/>
    <w:rsid w:val="00374719"/>
    <w:rsid w:val="00374724"/>
    <w:rsid w:val="00374956"/>
    <w:rsid w:val="0037532E"/>
    <w:rsid w:val="00375662"/>
    <w:rsid w:val="0037585E"/>
    <w:rsid w:val="003778D5"/>
    <w:rsid w:val="00380776"/>
    <w:rsid w:val="00380E2B"/>
    <w:rsid w:val="00381F6C"/>
    <w:rsid w:val="00384677"/>
    <w:rsid w:val="00386052"/>
    <w:rsid w:val="003862EA"/>
    <w:rsid w:val="003909CD"/>
    <w:rsid w:val="0039306B"/>
    <w:rsid w:val="00393083"/>
    <w:rsid w:val="0039343A"/>
    <w:rsid w:val="00394653"/>
    <w:rsid w:val="00394968"/>
    <w:rsid w:val="003952AA"/>
    <w:rsid w:val="003955FA"/>
    <w:rsid w:val="00396AB8"/>
    <w:rsid w:val="00397275"/>
    <w:rsid w:val="00397D13"/>
    <w:rsid w:val="003A035F"/>
    <w:rsid w:val="003A2A83"/>
    <w:rsid w:val="003A32DB"/>
    <w:rsid w:val="003A349E"/>
    <w:rsid w:val="003A3ECA"/>
    <w:rsid w:val="003A71D7"/>
    <w:rsid w:val="003B1D13"/>
    <w:rsid w:val="003B3C7D"/>
    <w:rsid w:val="003B3EB7"/>
    <w:rsid w:val="003B4A57"/>
    <w:rsid w:val="003B4C65"/>
    <w:rsid w:val="003B566A"/>
    <w:rsid w:val="003B7393"/>
    <w:rsid w:val="003B741C"/>
    <w:rsid w:val="003B7905"/>
    <w:rsid w:val="003C1713"/>
    <w:rsid w:val="003C316E"/>
    <w:rsid w:val="003C436C"/>
    <w:rsid w:val="003C52D9"/>
    <w:rsid w:val="003C64A8"/>
    <w:rsid w:val="003C768B"/>
    <w:rsid w:val="003C7B89"/>
    <w:rsid w:val="003D075B"/>
    <w:rsid w:val="003D0C95"/>
    <w:rsid w:val="003D26FF"/>
    <w:rsid w:val="003D3E70"/>
    <w:rsid w:val="003D64DA"/>
    <w:rsid w:val="003D6BB6"/>
    <w:rsid w:val="003E0729"/>
    <w:rsid w:val="003E0CEA"/>
    <w:rsid w:val="003E1542"/>
    <w:rsid w:val="003E5423"/>
    <w:rsid w:val="003E7E5E"/>
    <w:rsid w:val="003F6EF8"/>
    <w:rsid w:val="004041D5"/>
    <w:rsid w:val="004069F9"/>
    <w:rsid w:val="00407162"/>
    <w:rsid w:val="00410598"/>
    <w:rsid w:val="00410AEF"/>
    <w:rsid w:val="00416C22"/>
    <w:rsid w:val="00417512"/>
    <w:rsid w:val="00417CEC"/>
    <w:rsid w:val="00420ABA"/>
    <w:rsid w:val="00425053"/>
    <w:rsid w:val="00426E9B"/>
    <w:rsid w:val="00426F0A"/>
    <w:rsid w:val="004307BB"/>
    <w:rsid w:val="0043263D"/>
    <w:rsid w:val="00432BCA"/>
    <w:rsid w:val="00434224"/>
    <w:rsid w:val="00434936"/>
    <w:rsid w:val="00435693"/>
    <w:rsid w:val="00441620"/>
    <w:rsid w:val="0044291F"/>
    <w:rsid w:val="00443695"/>
    <w:rsid w:val="00444298"/>
    <w:rsid w:val="00444FE3"/>
    <w:rsid w:val="00445E86"/>
    <w:rsid w:val="00445F21"/>
    <w:rsid w:val="00447DFF"/>
    <w:rsid w:val="00450BAB"/>
    <w:rsid w:val="00450C03"/>
    <w:rsid w:val="00451A3A"/>
    <w:rsid w:val="0045759D"/>
    <w:rsid w:val="00461AC9"/>
    <w:rsid w:val="004644BF"/>
    <w:rsid w:val="00465257"/>
    <w:rsid w:val="004654CC"/>
    <w:rsid w:val="00465DC7"/>
    <w:rsid w:val="00466EAB"/>
    <w:rsid w:val="00473222"/>
    <w:rsid w:val="00474293"/>
    <w:rsid w:val="004743BB"/>
    <w:rsid w:val="00477FB7"/>
    <w:rsid w:val="0048128E"/>
    <w:rsid w:val="00482172"/>
    <w:rsid w:val="0048325F"/>
    <w:rsid w:val="00483FCB"/>
    <w:rsid w:val="00484343"/>
    <w:rsid w:val="00486E32"/>
    <w:rsid w:val="00490544"/>
    <w:rsid w:val="00494709"/>
    <w:rsid w:val="00497465"/>
    <w:rsid w:val="004A1334"/>
    <w:rsid w:val="004A18C5"/>
    <w:rsid w:val="004A2890"/>
    <w:rsid w:val="004A2E51"/>
    <w:rsid w:val="004A43D7"/>
    <w:rsid w:val="004A4A3B"/>
    <w:rsid w:val="004A4AA6"/>
    <w:rsid w:val="004A6717"/>
    <w:rsid w:val="004B030B"/>
    <w:rsid w:val="004B1B7B"/>
    <w:rsid w:val="004B41D0"/>
    <w:rsid w:val="004B43D7"/>
    <w:rsid w:val="004B5961"/>
    <w:rsid w:val="004B5C51"/>
    <w:rsid w:val="004B639B"/>
    <w:rsid w:val="004B699C"/>
    <w:rsid w:val="004C146B"/>
    <w:rsid w:val="004C2261"/>
    <w:rsid w:val="004C3109"/>
    <w:rsid w:val="004C3CE4"/>
    <w:rsid w:val="004C6B4A"/>
    <w:rsid w:val="004D51D3"/>
    <w:rsid w:val="004D54A0"/>
    <w:rsid w:val="004D7CD3"/>
    <w:rsid w:val="004E14C3"/>
    <w:rsid w:val="004E23AC"/>
    <w:rsid w:val="004E2666"/>
    <w:rsid w:val="004E32F3"/>
    <w:rsid w:val="004E382C"/>
    <w:rsid w:val="004E3BAC"/>
    <w:rsid w:val="004E669B"/>
    <w:rsid w:val="004F0CFC"/>
    <w:rsid w:val="004F1B91"/>
    <w:rsid w:val="004F1CAC"/>
    <w:rsid w:val="004F2DCC"/>
    <w:rsid w:val="004F3280"/>
    <w:rsid w:val="004F42E1"/>
    <w:rsid w:val="004F43AF"/>
    <w:rsid w:val="004F6BE0"/>
    <w:rsid w:val="004F6BE4"/>
    <w:rsid w:val="00500B99"/>
    <w:rsid w:val="00502701"/>
    <w:rsid w:val="005046EE"/>
    <w:rsid w:val="005051F3"/>
    <w:rsid w:val="00506217"/>
    <w:rsid w:val="005068C0"/>
    <w:rsid w:val="00507544"/>
    <w:rsid w:val="00507BBD"/>
    <w:rsid w:val="00507D40"/>
    <w:rsid w:val="005142A8"/>
    <w:rsid w:val="005167D2"/>
    <w:rsid w:val="00521B9F"/>
    <w:rsid w:val="00522D30"/>
    <w:rsid w:val="00523F04"/>
    <w:rsid w:val="0052588E"/>
    <w:rsid w:val="005262D3"/>
    <w:rsid w:val="00526456"/>
    <w:rsid w:val="0053237E"/>
    <w:rsid w:val="00533BB1"/>
    <w:rsid w:val="00534859"/>
    <w:rsid w:val="00535403"/>
    <w:rsid w:val="005365FE"/>
    <w:rsid w:val="00536918"/>
    <w:rsid w:val="005369A2"/>
    <w:rsid w:val="00540570"/>
    <w:rsid w:val="00542523"/>
    <w:rsid w:val="005438FF"/>
    <w:rsid w:val="005443D6"/>
    <w:rsid w:val="00546B4E"/>
    <w:rsid w:val="005475B0"/>
    <w:rsid w:val="005506F0"/>
    <w:rsid w:val="005511EA"/>
    <w:rsid w:val="005520D5"/>
    <w:rsid w:val="00552BB3"/>
    <w:rsid w:val="00554596"/>
    <w:rsid w:val="00555B95"/>
    <w:rsid w:val="00557026"/>
    <w:rsid w:val="00563551"/>
    <w:rsid w:val="00563591"/>
    <w:rsid w:val="00566FBD"/>
    <w:rsid w:val="0056741E"/>
    <w:rsid w:val="00570084"/>
    <w:rsid w:val="00572838"/>
    <w:rsid w:val="00574D59"/>
    <w:rsid w:val="005809CA"/>
    <w:rsid w:val="00582241"/>
    <w:rsid w:val="005822AB"/>
    <w:rsid w:val="0058324E"/>
    <w:rsid w:val="00585AF6"/>
    <w:rsid w:val="00586104"/>
    <w:rsid w:val="005868E1"/>
    <w:rsid w:val="00587190"/>
    <w:rsid w:val="0058719D"/>
    <w:rsid w:val="00591514"/>
    <w:rsid w:val="00592E9F"/>
    <w:rsid w:val="005932C3"/>
    <w:rsid w:val="00593EDB"/>
    <w:rsid w:val="00593F03"/>
    <w:rsid w:val="00595BE7"/>
    <w:rsid w:val="00597524"/>
    <w:rsid w:val="00597F68"/>
    <w:rsid w:val="005A09E0"/>
    <w:rsid w:val="005A2B85"/>
    <w:rsid w:val="005A6351"/>
    <w:rsid w:val="005A73AD"/>
    <w:rsid w:val="005A77CA"/>
    <w:rsid w:val="005B1ED8"/>
    <w:rsid w:val="005B3089"/>
    <w:rsid w:val="005B6C68"/>
    <w:rsid w:val="005C0310"/>
    <w:rsid w:val="005C1AF1"/>
    <w:rsid w:val="005C2201"/>
    <w:rsid w:val="005C29DD"/>
    <w:rsid w:val="005C3321"/>
    <w:rsid w:val="005C5E8A"/>
    <w:rsid w:val="005C5F10"/>
    <w:rsid w:val="005D549A"/>
    <w:rsid w:val="005D5524"/>
    <w:rsid w:val="005D7664"/>
    <w:rsid w:val="005D7A63"/>
    <w:rsid w:val="005E10B8"/>
    <w:rsid w:val="005E17AB"/>
    <w:rsid w:val="005E1CE2"/>
    <w:rsid w:val="005E24D1"/>
    <w:rsid w:val="005E3175"/>
    <w:rsid w:val="005E3299"/>
    <w:rsid w:val="005E425C"/>
    <w:rsid w:val="005E5670"/>
    <w:rsid w:val="005E6E97"/>
    <w:rsid w:val="005E7137"/>
    <w:rsid w:val="005E7B9E"/>
    <w:rsid w:val="005E7FE8"/>
    <w:rsid w:val="005F42CB"/>
    <w:rsid w:val="005F42D3"/>
    <w:rsid w:val="006008D0"/>
    <w:rsid w:val="00601586"/>
    <w:rsid w:val="0060782E"/>
    <w:rsid w:val="00607F9B"/>
    <w:rsid w:val="00610380"/>
    <w:rsid w:val="00611ACE"/>
    <w:rsid w:val="00612264"/>
    <w:rsid w:val="00621A18"/>
    <w:rsid w:val="0062264C"/>
    <w:rsid w:val="006266DD"/>
    <w:rsid w:val="00626B66"/>
    <w:rsid w:val="00626E21"/>
    <w:rsid w:val="00627219"/>
    <w:rsid w:val="006273AE"/>
    <w:rsid w:val="00627A82"/>
    <w:rsid w:val="006310ED"/>
    <w:rsid w:val="00631E3D"/>
    <w:rsid w:val="00634580"/>
    <w:rsid w:val="0063578A"/>
    <w:rsid w:val="00641F1F"/>
    <w:rsid w:val="00642ECB"/>
    <w:rsid w:val="006456A4"/>
    <w:rsid w:val="00650643"/>
    <w:rsid w:val="00650EAC"/>
    <w:rsid w:val="00651329"/>
    <w:rsid w:val="006524C6"/>
    <w:rsid w:val="006526C3"/>
    <w:rsid w:val="006540B0"/>
    <w:rsid w:val="0065502A"/>
    <w:rsid w:val="00655064"/>
    <w:rsid w:val="00655272"/>
    <w:rsid w:val="00655DAB"/>
    <w:rsid w:val="00655F8D"/>
    <w:rsid w:val="006573AB"/>
    <w:rsid w:val="006578FA"/>
    <w:rsid w:val="006601F6"/>
    <w:rsid w:val="00661CE8"/>
    <w:rsid w:val="00664179"/>
    <w:rsid w:val="00667175"/>
    <w:rsid w:val="00667C58"/>
    <w:rsid w:val="00670D6F"/>
    <w:rsid w:val="006753E9"/>
    <w:rsid w:val="00675670"/>
    <w:rsid w:val="00676F39"/>
    <w:rsid w:val="00682D65"/>
    <w:rsid w:val="00684521"/>
    <w:rsid w:val="00684755"/>
    <w:rsid w:val="00686A84"/>
    <w:rsid w:val="0068700B"/>
    <w:rsid w:val="00687201"/>
    <w:rsid w:val="006910D1"/>
    <w:rsid w:val="0069337D"/>
    <w:rsid w:val="0069345B"/>
    <w:rsid w:val="0069416E"/>
    <w:rsid w:val="00694C68"/>
    <w:rsid w:val="00695132"/>
    <w:rsid w:val="00695719"/>
    <w:rsid w:val="006A00F9"/>
    <w:rsid w:val="006A0AF4"/>
    <w:rsid w:val="006A0CE8"/>
    <w:rsid w:val="006A1EED"/>
    <w:rsid w:val="006A256E"/>
    <w:rsid w:val="006A2D01"/>
    <w:rsid w:val="006A507C"/>
    <w:rsid w:val="006A6D87"/>
    <w:rsid w:val="006A7113"/>
    <w:rsid w:val="006B0EEC"/>
    <w:rsid w:val="006B3067"/>
    <w:rsid w:val="006B3B25"/>
    <w:rsid w:val="006B3D72"/>
    <w:rsid w:val="006B54E5"/>
    <w:rsid w:val="006B69B9"/>
    <w:rsid w:val="006B7015"/>
    <w:rsid w:val="006C3B62"/>
    <w:rsid w:val="006C697F"/>
    <w:rsid w:val="006C7977"/>
    <w:rsid w:val="006D0050"/>
    <w:rsid w:val="006D0AB4"/>
    <w:rsid w:val="006D1E9B"/>
    <w:rsid w:val="006D3254"/>
    <w:rsid w:val="006D3F43"/>
    <w:rsid w:val="006D68D7"/>
    <w:rsid w:val="006D7421"/>
    <w:rsid w:val="006D7F34"/>
    <w:rsid w:val="006E0910"/>
    <w:rsid w:val="006E1119"/>
    <w:rsid w:val="006E3D4E"/>
    <w:rsid w:val="006E4414"/>
    <w:rsid w:val="006E607F"/>
    <w:rsid w:val="006E7FF1"/>
    <w:rsid w:val="006F2971"/>
    <w:rsid w:val="006F3464"/>
    <w:rsid w:val="006F37B5"/>
    <w:rsid w:val="006F6DF2"/>
    <w:rsid w:val="006F6EF5"/>
    <w:rsid w:val="007011A5"/>
    <w:rsid w:val="0070184B"/>
    <w:rsid w:val="00710A49"/>
    <w:rsid w:val="00711562"/>
    <w:rsid w:val="007116B6"/>
    <w:rsid w:val="00712260"/>
    <w:rsid w:val="00714877"/>
    <w:rsid w:val="00715AA5"/>
    <w:rsid w:val="007173A3"/>
    <w:rsid w:val="00722533"/>
    <w:rsid w:val="00722F97"/>
    <w:rsid w:val="00726268"/>
    <w:rsid w:val="00726D4F"/>
    <w:rsid w:val="00732AE7"/>
    <w:rsid w:val="007348B2"/>
    <w:rsid w:val="00736A39"/>
    <w:rsid w:val="007402D0"/>
    <w:rsid w:val="00740333"/>
    <w:rsid w:val="00740542"/>
    <w:rsid w:val="007422FA"/>
    <w:rsid w:val="007444F2"/>
    <w:rsid w:val="007448FA"/>
    <w:rsid w:val="00747911"/>
    <w:rsid w:val="0075005D"/>
    <w:rsid w:val="00750805"/>
    <w:rsid w:val="0075180A"/>
    <w:rsid w:val="00752F45"/>
    <w:rsid w:val="0075560A"/>
    <w:rsid w:val="00756167"/>
    <w:rsid w:val="00756F9F"/>
    <w:rsid w:val="00760134"/>
    <w:rsid w:val="00761405"/>
    <w:rsid w:val="0076204C"/>
    <w:rsid w:val="0076223E"/>
    <w:rsid w:val="0076380F"/>
    <w:rsid w:val="00763FC3"/>
    <w:rsid w:val="00764B8F"/>
    <w:rsid w:val="00766E69"/>
    <w:rsid w:val="00771B54"/>
    <w:rsid w:val="00771FE6"/>
    <w:rsid w:val="0077453F"/>
    <w:rsid w:val="00774626"/>
    <w:rsid w:val="00774D14"/>
    <w:rsid w:val="007752CD"/>
    <w:rsid w:val="00776605"/>
    <w:rsid w:val="007766AC"/>
    <w:rsid w:val="00776C9B"/>
    <w:rsid w:val="0078070A"/>
    <w:rsid w:val="007813DF"/>
    <w:rsid w:val="00781E59"/>
    <w:rsid w:val="00781F26"/>
    <w:rsid w:val="00782E94"/>
    <w:rsid w:val="0078425F"/>
    <w:rsid w:val="00786652"/>
    <w:rsid w:val="00787D61"/>
    <w:rsid w:val="00790F08"/>
    <w:rsid w:val="00795530"/>
    <w:rsid w:val="007957AF"/>
    <w:rsid w:val="007977F6"/>
    <w:rsid w:val="00797AFF"/>
    <w:rsid w:val="007A042A"/>
    <w:rsid w:val="007A1C58"/>
    <w:rsid w:val="007A2859"/>
    <w:rsid w:val="007A29CE"/>
    <w:rsid w:val="007A3F60"/>
    <w:rsid w:val="007A573D"/>
    <w:rsid w:val="007A5F1F"/>
    <w:rsid w:val="007A737F"/>
    <w:rsid w:val="007A7399"/>
    <w:rsid w:val="007A7CCD"/>
    <w:rsid w:val="007B06E2"/>
    <w:rsid w:val="007B54DB"/>
    <w:rsid w:val="007B768A"/>
    <w:rsid w:val="007C12CC"/>
    <w:rsid w:val="007C1629"/>
    <w:rsid w:val="007C309B"/>
    <w:rsid w:val="007C42D1"/>
    <w:rsid w:val="007C4F7E"/>
    <w:rsid w:val="007C4FDD"/>
    <w:rsid w:val="007C7219"/>
    <w:rsid w:val="007D0EB1"/>
    <w:rsid w:val="007D151B"/>
    <w:rsid w:val="007D191B"/>
    <w:rsid w:val="007D568B"/>
    <w:rsid w:val="007D6D00"/>
    <w:rsid w:val="007D7398"/>
    <w:rsid w:val="007E07D4"/>
    <w:rsid w:val="007E3450"/>
    <w:rsid w:val="007E55F2"/>
    <w:rsid w:val="007E6619"/>
    <w:rsid w:val="007F003D"/>
    <w:rsid w:val="007F1D74"/>
    <w:rsid w:val="007F5ED9"/>
    <w:rsid w:val="007F707F"/>
    <w:rsid w:val="008020EA"/>
    <w:rsid w:val="008034DF"/>
    <w:rsid w:val="008036A2"/>
    <w:rsid w:val="00804893"/>
    <w:rsid w:val="00805015"/>
    <w:rsid w:val="00806EA3"/>
    <w:rsid w:val="00807554"/>
    <w:rsid w:val="008100AB"/>
    <w:rsid w:val="00812CB0"/>
    <w:rsid w:val="008151A9"/>
    <w:rsid w:val="00815770"/>
    <w:rsid w:val="00815B01"/>
    <w:rsid w:val="00816E25"/>
    <w:rsid w:val="0081720C"/>
    <w:rsid w:val="00817311"/>
    <w:rsid w:val="0082150D"/>
    <w:rsid w:val="008233B1"/>
    <w:rsid w:val="00824E23"/>
    <w:rsid w:val="00827AC0"/>
    <w:rsid w:val="008309E2"/>
    <w:rsid w:val="0083424C"/>
    <w:rsid w:val="008372B5"/>
    <w:rsid w:val="0084086C"/>
    <w:rsid w:val="00842C24"/>
    <w:rsid w:val="00844DCD"/>
    <w:rsid w:val="00847E2E"/>
    <w:rsid w:val="00850F6B"/>
    <w:rsid w:val="00851CB3"/>
    <w:rsid w:val="00853144"/>
    <w:rsid w:val="008533D4"/>
    <w:rsid w:val="008570C5"/>
    <w:rsid w:val="0085754B"/>
    <w:rsid w:val="00861A0A"/>
    <w:rsid w:val="00863C18"/>
    <w:rsid w:val="00864684"/>
    <w:rsid w:val="00864F73"/>
    <w:rsid w:val="00865038"/>
    <w:rsid w:val="00866270"/>
    <w:rsid w:val="00871D45"/>
    <w:rsid w:val="0087536F"/>
    <w:rsid w:val="008760F0"/>
    <w:rsid w:val="00876C8A"/>
    <w:rsid w:val="00877CAF"/>
    <w:rsid w:val="008802F3"/>
    <w:rsid w:val="00883E49"/>
    <w:rsid w:val="0088718F"/>
    <w:rsid w:val="00887B07"/>
    <w:rsid w:val="00887E64"/>
    <w:rsid w:val="0089120F"/>
    <w:rsid w:val="00891CF4"/>
    <w:rsid w:val="0089202F"/>
    <w:rsid w:val="0089450B"/>
    <w:rsid w:val="00895816"/>
    <w:rsid w:val="008A0902"/>
    <w:rsid w:val="008A093C"/>
    <w:rsid w:val="008A5622"/>
    <w:rsid w:val="008A7E32"/>
    <w:rsid w:val="008B102E"/>
    <w:rsid w:val="008B242B"/>
    <w:rsid w:val="008B35D6"/>
    <w:rsid w:val="008B4D0B"/>
    <w:rsid w:val="008B65C6"/>
    <w:rsid w:val="008C0B3A"/>
    <w:rsid w:val="008C1043"/>
    <w:rsid w:val="008C16CB"/>
    <w:rsid w:val="008C30E6"/>
    <w:rsid w:val="008C3226"/>
    <w:rsid w:val="008C52F5"/>
    <w:rsid w:val="008C570E"/>
    <w:rsid w:val="008D2A94"/>
    <w:rsid w:val="008D4348"/>
    <w:rsid w:val="008D4B1E"/>
    <w:rsid w:val="008D506D"/>
    <w:rsid w:val="008D7E98"/>
    <w:rsid w:val="008E1032"/>
    <w:rsid w:val="008E298F"/>
    <w:rsid w:val="008E36C9"/>
    <w:rsid w:val="008E4334"/>
    <w:rsid w:val="008E565E"/>
    <w:rsid w:val="008F00D6"/>
    <w:rsid w:val="008F2AEC"/>
    <w:rsid w:val="008F2CA4"/>
    <w:rsid w:val="008F331A"/>
    <w:rsid w:val="008F3632"/>
    <w:rsid w:val="008F47E4"/>
    <w:rsid w:val="008F58E9"/>
    <w:rsid w:val="008F6289"/>
    <w:rsid w:val="008F6C09"/>
    <w:rsid w:val="008F77A9"/>
    <w:rsid w:val="00900ABF"/>
    <w:rsid w:val="009013A1"/>
    <w:rsid w:val="00903C53"/>
    <w:rsid w:val="0090598E"/>
    <w:rsid w:val="00905CA7"/>
    <w:rsid w:val="00907214"/>
    <w:rsid w:val="00907771"/>
    <w:rsid w:val="00910470"/>
    <w:rsid w:val="009114FF"/>
    <w:rsid w:val="009122F5"/>
    <w:rsid w:val="00913365"/>
    <w:rsid w:val="00913C2B"/>
    <w:rsid w:val="009140FA"/>
    <w:rsid w:val="009144EA"/>
    <w:rsid w:val="00914C7D"/>
    <w:rsid w:val="00917594"/>
    <w:rsid w:val="00920F15"/>
    <w:rsid w:val="009268C2"/>
    <w:rsid w:val="0093266B"/>
    <w:rsid w:val="0093300F"/>
    <w:rsid w:val="009330BE"/>
    <w:rsid w:val="009340DF"/>
    <w:rsid w:val="00935A37"/>
    <w:rsid w:val="0093747A"/>
    <w:rsid w:val="00937B29"/>
    <w:rsid w:val="00937BD8"/>
    <w:rsid w:val="0094101A"/>
    <w:rsid w:val="00941558"/>
    <w:rsid w:val="00942179"/>
    <w:rsid w:val="0094287D"/>
    <w:rsid w:val="00943F88"/>
    <w:rsid w:val="009455A4"/>
    <w:rsid w:val="0094570C"/>
    <w:rsid w:val="009458FD"/>
    <w:rsid w:val="00946054"/>
    <w:rsid w:val="00952C50"/>
    <w:rsid w:val="00955783"/>
    <w:rsid w:val="0095705B"/>
    <w:rsid w:val="00962374"/>
    <w:rsid w:val="00962AF1"/>
    <w:rsid w:val="0096320B"/>
    <w:rsid w:val="00963DE1"/>
    <w:rsid w:val="00963E16"/>
    <w:rsid w:val="0096474F"/>
    <w:rsid w:val="00965C01"/>
    <w:rsid w:val="00966139"/>
    <w:rsid w:val="009674B9"/>
    <w:rsid w:val="00967AA2"/>
    <w:rsid w:val="009708BE"/>
    <w:rsid w:val="009715FC"/>
    <w:rsid w:val="009719A1"/>
    <w:rsid w:val="00971E97"/>
    <w:rsid w:val="00971E9C"/>
    <w:rsid w:val="00972628"/>
    <w:rsid w:val="00972EF4"/>
    <w:rsid w:val="009736B0"/>
    <w:rsid w:val="00981934"/>
    <w:rsid w:val="00981E28"/>
    <w:rsid w:val="00983E60"/>
    <w:rsid w:val="00986442"/>
    <w:rsid w:val="00986544"/>
    <w:rsid w:val="009900D4"/>
    <w:rsid w:val="00993FC1"/>
    <w:rsid w:val="0099493C"/>
    <w:rsid w:val="00994BE5"/>
    <w:rsid w:val="00994D9C"/>
    <w:rsid w:val="00996CF7"/>
    <w:rsid w:val="00997397"/>
    <w:rsid w:val="009A1BAF"/>
    <w:rsid w:val="009A4498"/>
    <w:rsid w:val="009A5828"/>
    <w:rsid w:val="009A612E"/>
    <w:rsid w:val="009A7DAC"/>
    <w:rsid w:val="009B089A"/>
    <w:rsid w:val="009B2154"/>
    <w:rsid w:val="009B480B"/>
    <w:rsid w:val="009B4E63"/>
    <w:rsid w:val="009B4FCC"/>
    <w:rsid w:val="009B5DB3"/>
    <w:rsid w:val="009B7FF8"/>
    <w:rsid w:val="009C17C9"/>
    <w:rsid w:val="009C441F"/>
    <w:rsid w:val="009C70F3"/>
    <w:rsid w:val="009C7B5D"/>
    <w:rsid w:val="009D05EE"/>
    <w:rsid w:val="009D060E"/>
    <w:rsid w:val="009D25CF"/>
    <w:rsid w:val="009D2D8D"/>
    <w:rsid w:val="009D2F11"/>
    <w:rsid w:val="009D3F66"/>
    <w:rsid w:val="009D3FB2"/>
    <w:rsid w:val="009D612C"/>
    <w:rsid w:val="009D7D56"/>
    <w:rsid w:val="009E2BCB"/>
    <w:rsid w:val="009E2F7F"/>
    <w:rsid w:val="009E378B"/>
    <w:rsid w:val="009E5001"/>
    <w:rsid w:val="009E69DB"/>
    <w:rsid w:val="009F3DDF"/>
    <w:rsid w:val="009F4318"/>
    <w:rsid w:val="009F482A"/>
    <w:rsid w:val="009F4FC8"/>
    <w:rsid w:val="00A00910"/>
    <w:rsid w:val="00A00BB4"/>
    <w:rsid w:val="00A015BF"/>
    <w:rsid w:val="00A01CB2"/>
    <w:rsid w:val="00A0428C"/>
    <w:rsid w:val="00A0583D"/>
    <w:rsid w:val="00A1062D"/>
    <w:rsid w:val="00A112D5"/>
    <w:rsid w:val="00A118A9"/>
    <w:rsid w:val="00A11DCB"/>
    <w:rsid w:val="00A122CE"/>
    <w:rsid w:val="00A1651C"/>
    <w:rsid w:val="00A16687"/>
    <w:rsid w:val="00A2129D"/>
    <w:rsid w:val="00A24062"/>
    <w:rsid w:val="00A24A38"/>
    <w:rsid w:val="00A2630F"/>
    <w:rsid w:val="00A3122D"/>
    <w:rsid w:val="00A354C5"/>
    <w:rsid w:val="00A3745C"/>
    <w:rsid w:val="00A37789"/>
    <w:rsid w:val="00A40278"/>
    <w:rsid w:val="00A40485"/>
    <w:rsid w:val="00A41742"/>
    <w:rsid w:val="00A45EDB"/>
    <w:rsid w:val="00A5251C"/>
    <w:rsid w:val="00A5347B"/>
    <w:rsid w:val="00A56751"/>
    <w:rsid w:val="00A56946"/>
    <w:rsid w:val="00A5789C"/>
    <w:rsid w:val="00A62FF2"/>
    <w:rsid w:val="00A63E40"/>
    <w:rsid w:val="00A64552"/>
    <w:rsid w:val="00A64B00"/>
    <w:rsid w:val="00A64B77"/>
    <w:rsid w:val="00A704E4"/>
    <w:rsid w:val="00A7141A"/>
    <w:rsid w:val="00A71550"/>
    <w:rsid w:val="00A7169F"/>
    <w:rsid w:val="00A742AD"/>
    <w:rsid w:val="00A7493F"/>
    <w:rsid w:val="00A76664"/>
    <w:rsid w:val="00A80510"/>
    <w:rsid w:val="00A80A73"/>
    <w:rsid w:val="00A811FC"/>
    <w:rsid w:val="00A81444"/>
    <w:rsid w:val="00A81CB0"/>
    <w:rsid w:val="00A822F5"/>
    <w:rsid w:val="00A842BB"/>
    <w:rsid w:val="00A86EC1"/>
    <w:rsid w:val="00A9216D"/>
    <w:rsid w:val="00A92DBB"/>
    <w:rsid w:val="00AA00ED"/>
    <w:rsid w:val="00AA0201"/>
    <w:rsid w:val="00AA09C1"/>
    <w:rsid w:val="00AA145E"/>
    <w:rsid w:val="00AA5303"/>
    <w:rsid w:val="00AA5AED"/>
    <w:rsid w:val="00AA602A"/>
    <w:rsid w:val="00AA7C89"/>
    <w:rsid w:val="00AA7DC2"/>
    <w:rsid w:val="00AB0281"/>
    <w:rsid w:val="00AB0677"/>
    <w:rsid w:val="00AB1920"/>
    <w:rsid w:val="00AB2787"/>
    <w:rsid w:val="00AB3353"/>
    <w:rsid w:val="00AB3439"/>
    <w:rsid w:val="00AB3571"/>
    <w:rsid w:val="00AB36B1"/>
    <w:rsid w:val="00AB4672"/>
    <w:rsid w:val="00AB548D"/>
    <w:rsid w:val="00AB6A75"/>
    <w:rsid w:val="00AC20C4"/>
    <w:rsid w:val="00AC3566"/>
    <w:rsid w:val="00AC4EDB"/>
    <w:rsid w:val="00AC50F1"/>
    <w:rsid w:val="00AC6330"/>
    <w:rsid w:val="00AD073C"/>
    <w:rsid w:val="00AD1545"/>
    <w:rsid w:val="00AD2E66"/>
    <w:rsid w:val="00AD2F46"/>
    <w:rsid w:val="00AD361A"/>
    <w:rsid w:val="00AD4F7F"/>
    <w:rsid w:val="00AD5B7E"/>
    <w:rsid w:val="00AD63B2"/>
    <w:rsid w:val="00AD6F46"/>
    <w:rsid w:val="00AD76EC"/>
    <w:rsid w:val="00AD7E64"/>
    <w:rsid w:val="00AE1835"/>
    <w:rsid w:val="00AE2452"/>
    <w:rsid w:val="00AE2A43"/>
    <w:rsid w:val="00AE687A"/>
    <w:rsid w:val="00AE7021"/>
    <w:rsid w:val="00AE7831"/>
    <w:rsid w:val="00AE7CF7"/>
    <w:rsid w:val="00AF1221"/>
    <w:rsid w:val="00AF1679"/>
    <w:rsid w:val="00AF5801"/>
    <w:rsid w:val="00AF5B0C"/>
    <w:rsid w:val="00AF5B88"/>
    <w:rsid w:val="00AF6320"/>
    <w:rsid w:val="00AF7F23"/>
    <w:rsid w:val="00B011DE"/>
    <w:rsid w:val="00B013AC"/>
    <w:rsid w:val="00B02515"/>
    <w:rsid w:val="00B02A8C"/>
    <w:rsid w:val="00B02B13"/>
    <w:rsid w:val="00B03CA8"/>
    <w:rsid w:val="00B0783A"/>
    <w:rsid w:val="00B11819"/>
    <w:rsid w:val="00B1229A"/>
    <w:rsid w:val="00B12EB6"/>
    <w:rsid w:val="00B14B0A"/>
    <w:rsid w:val="00B20A2C"/>
    <w:rsid w:val="00B21509"/>
    <w:rsid w:val="00B218B9"/>
    <w:rsid w:val="00B234BF"/>
    <w:rsid w:val="00B24340"/>
    <w:rsid w:val="00B301A0"/>
    <w:rsid w:val="00B3487F"/>
    <w:rsid w:val="00B34BFD"/>
    <w:rsid w:val="00B36661"/>
    <w:rsid w:val="00B3685B"/>
    <w:rsid w:val="00B37989"/>
    <w:rsid w:val="00B41293"/>
    <w:rsid w:val="00B43816"/>
    <w:rsid w:val="00B43BB2"/>
    <w:rsid w:val="00B44E75"/>
    <w:rsid w:val="00B45BBB"/>
    <w:rsid w:val="00B50032"/>
    <w:rsid w:val="00B501FB"/>
    <w:rsid w:val="00B52775"/>
    <w:rsid w:val="00B52943"/>
    <w:rsid w:val="00B53996"/>
    <w:rsid w:val="00B5467D"/>
    <w:rsid w:val="00B56718"/>
    <w:rsid w:val="00B56F79"/>
    <w:rsid w:val="00B57D48"/>
    <w:rsid w:val="00B601B2"/>
    <w:rsid w:val="00B66C70"/>
    <w:rsid w:val="00B66E2B"/>
    <w:rsid w:val="00B6785E"/>
    <w:rsid w:val="00B725EB"/>
    <w:rsid w:val="00B72F71"/>
    <w:rsid w:val="00B74039"/>
    <w:rsid w:val="00B74AF6"/>
    <w:rsid w:val="00B77663"/>
    <w:rsid w:val="00B776F6"/>
    <w:rsid w:val="00B811A6"/>
    <w:rsid w:val="00B8150E"/>
    <w:rsid w:val="00B82993"/>
    <w:rsid w:val="00B84A73"/>
    <w:rsid w:val="00B870EA"/>
    <w:rsid w:val="00B87194"/>
    <w:rsid w:val="00B879B3"/>
    <w:rsid w:val="00B912BB"/>
    <w:rsid w:val="00B91A3A"/>
    <w:rsid w:val="00B94354"/>
    <w:rsid w:val="00B9444E"/>
    <w:rsid w:val="00B94B1D"/>
    <w:rsid w:val="00B9567F"/>
    <w:rsid w:val="00B967E3"/>
    <w:rsid w:val="00B968F9"/>
    <w:rsid w:val="00B973FC"/>
    <w:rsid w:val="00BA5FA3"/>
    <w:rsid w:val="00BA731D"/>
    <w:rsid w:val="00BA7923"/>
    <w:rsid w:val="00BA7E93"/>
    <w:rsid w:val="00BB143E"/>
    <w:rsid w:val="00BB31A1"/>
    <w:rsid w:val="00BB5159"/>
    <w:rsid w:val="00BB7466"/>
    <w:rsid w:val="00BB7AD7"/>
    <w:rsid w:val="00BC03FE"/>
    <w:rsid w:val="00BC3EA4"/>
    <w:rsid w:val="00BC3F09"/>
    <w:rsid w:val="00BC62E4"/>
    <w:rsid w:val="00BC65E7"/>
    <w:rsid w:val="00BC673C"/>
    <w:rsid w:val="00BC75A1"/>
    <w:rsid w:val="00BD0941"/>
    <w:rsid w:val="00BD0A75"/>
    <w:rsid w:val="00BD26F0"/>
    <w:rsid w:val="00BD3A6B"/>
    <w:rsid w:val="00BD3B0D"/>
    <w:rsid w:val="00BD3C5E"/>
    <w:rsid w:val="00BD6E92"/>
    <w:rsid w:val="00BE1891"/>
    <w:rsid w:val="00BE1D11"/>
    <w:rsid w:val="00BE2C02"/>
    <w:rsid w:val="00BE2D5A"/>
    <w:rsid w:val="00BE6749"/>
    <w:rsid w:val="00BE7844"/>
    <w:rsid w:val="00BF247B"/>
    <w:rsid w:val="00BF3862"/>
    <w:rsid w:val="00BF4343"/>
    <w:rsid w:val="00BF5376"/>
    <w:rsid w:val="00BF613D"/>
    <w:rsid w:val="00BF73A9"/>
    <w:rsid w:val="00C00BAC"/>
    <w:rsid w:val="00C04315"/>
    <w:rsid w:val="00C046F3"/>
    <w:rsid w:val="00C0636E"/>
    <w:rsid w:val="00C103F7"/>
    <w:rsid w:val="00C12B01"/>
    <w:rsid w:val="00C15F10"/>
    <w:rsid w:val="00C21259"/>
    <w:rsid w:val="00C21593"/>
    <w:rsid w:val="00C21C80"/>
    <w:rsid w:val="00C24314"/>
    <w:rsid w:val="00C25A7B"/>
    <w:rsid w:val="00C25BD2"/>
    <w:rsid w:val="00C26DB5"/>
    <w:rsid w:val="00C271AB"/>
    <w:rsid w:val="00C309D5"/>
    <w:rsid w:val="00C30DFF"/>
    <w:rsid w:val="00C33D1E"/>
    <w:rsid w:val="00C34279"/>
    <w:rsid w:val="00C3666D"/>
    <w:rsid w:val="00C427EB"/>
    <w:rsid w:val="00C43476"/>
    <w:rsid w:val="00C45A07"/>
    <w:rsid w:val="00C46282"/>
    <w:rsid w:val="00C46F5A"/>
    <w:rsid w:val="00C5320F"/>
    <w:rsid w:val="00C54E1B"/>
    <w:rsid w:val="00C573AD"/>
    <w:rsid w:val="00C61671"/>
    <w:rsid w:val="00C65835"/>
    <w:rsid w:val="00C70523"/>
    <w:rsid w:val="00C718B4"/>
    <w:rsid w:val="00C73214"/>
    <w:rsid w:val="00C74B99"/>
    <w:rsid w:val="00C81541"/>
    <w:rsid w:val="00C832E0"/>
    <w:rsid w:val="00C84709"/>
    <w:rsid w:val="00C85064"/>
    <w:rsid w:val="00C86B69"/>
    <w:rsid w:val="00C930A7"/>
    <w:rsid w:val="00C93BAA"/>
    <w:rsid w:val="00C944CC"/>
    <w:rsid w:val="00C948B1"/>
    <w:rsid w:val="00C950CA"/>
    <w:rsid w:val="00C974DB"/>
    <w:rsid w:val="00CA0D9E"/>
    <w:rsid w:val="00CB0033"/>
    <w:rsid w:val="00CB1B66"/>
    <w:rsid w:val="00CB50E9"/>
    <w:rsid w:val="00CB57E3"/>
    <w:rsid w:val="00CB6176"/>
    <w:rsid w:val="00CB743C"/>
    <w:rsid w:val="00CC1A63"/>
    <w:rsid w:val="00CC3F62"/>
    <w:rsid w:val="00CC54B4"/>
    <w:rsid w:val="00CC5B28"/>
    <w:rsid w:val="00CC5CD1"/>
    <w:rsid w:val="00CC5F25"/>
    <w:rsid w:val="00CC6004"/>
    <w:rsid w:val="00CD0CAD"/>
    <w:rsid w:val="00CD1AFD"/>
    <w:rsid w:val="00CD1CCF"/>
    <w:rsid w:val="00CD6443"/>
    <w:rsid w:val="00CD7571"/>
    <w:rsid w:val="00CE0B56"/>
    <w:rsid w:val="00CE0DFE"/>
    <w:rsid w:val="00CE0E96"/>
    <w:rsid w:val="00CE1F70"/>
    <w:rsid w:val="00CE2E3F"/>
    <w:rsid w:val="00CE5281"/>
    <w:rsid w:val="00CE67F2"/>
    <w:rsid w:val="00CF02AD"/>
    <w:rsid w:val="00CF0455"/>
    <w:rsid w:val="00CF423E"/>
    <w:rsid w:val="00D0052A"/>
    <w:rsid w:val="00D006AF"/>
    <w:rsid w:val="00D027D0"/>
    <w:rsid w:val="00D0319B"/>
    <w:rsid w:val="00D039DF"/>
    <w:rsid w:val="00D0529A"/>
    <w:rsid w:val="00D059C8"/>
    <w:rsid w:val="00D0614A"/>
    <w:rsid w:val="00D064B2"/>
    <w:rsid w:val="00D06568"/>
    <w:rsid w:val="00D130C6"/>
    <w:rsid w:val="00D1383D"/>
    <w:rsid w:val="00D14086"/>
    <w:rsid w:val="00D1448A"/>
    <w:rsid w:val="00D15BCD"/>
    <w:rsid w:val="00D15E54"/>
    <w:rsid w:val="00D1673D"/>
    <w:rsid w:val="00D21DC9"/>
    <w:rsid w:val="00D23C3B"/>
    <w:rsid w:val="00D261B4"/>
    <w:rsid w:val="00D262A9"/>
    <w:rsid w:val="00D26CE8"/>
    <w:rsid w:val="00D27B62"/>
    <w:rsid w:val="00D31CE6"/>
    <w:rsid w:val="00D33655"/>
    <w:rsid w:val="00D36ADD"/>
    <w:rsid w:val="00D36FCF"/>
    <w:rsid w:val="00D43176"/>
    <w:rsid w:val="00D44DBB"/>
    <w:rsid w:val="00D50143"/>
    <w:rsid w:val="00D50F2C"/>
    <w:rsid w:val="00D51B75"/>
    <w:rsid w:val="00D51ED4"/>
    <w:rsid w:val="00D524BD"/>
    <w:rsid w:val="00D5317C"/>
    <w:rsid w:val="00D53871"/>
    <w:rsid w:val="00D54E62"/>
    <w:rsid w:val="00D55DD1"/>
    <w:rsid w:val="00D561FB"/>
    <w:rsid w:val="00D56FBB"/>
    <w:rsid w:val="00D57967"/>
    <w:rsid w:val="00D611EA"/>
    <w:rsid w:val="00D61BAF"/>
    <w:rsid w:val="00D629F8"/>
    <w:rsid w:val="00D62AED"/>
    <w:rsid w:val="00D70590"/>
    <w:rsid w:val="00D71048"/>
    <w:rsid w:val="00D71BCA"/>
    <w:rsid w:val="00D74257"/>
    <w:rsid w:val="00D74730"/>
    <w:rsid w:val="00D810B8"/>
    <w:rsid w:val="00D81EB4"/>
    <w:rsid w:val="00D8298F"/>
    <w:rsid w:val="00D835A1"/>
    <w:rsid w:val="00D8396B"/>
    <w:rsid w:val="00D841C0"/>
    <w:rsid w:val="00D85F1F"/>
    <w:rsid w:val="00D9073B"/>
    <w:rsid w:val="00D9401A"/>
    <w:rsid w:val="00D95EAA"/>
    <w:rsid w:val="00D9675B"/>
    <w:rsid w:val="00D96E45"/>
    <w:rsid w:val="00DA023D"/>
    <w:rsid w:val="00DA0E35"/>
    <w:rsid w:val="00DA22B1"/>
    <w:rsid w:val="00DA291A"/>
    <w:rsid w:val="00DA311A"/>
    <w:rsid w:val="00DA6A52"/>
    <w:rsid w:val="00DA6DEC"/>
    <w:rsid w:val="00DB117B"/>
    <w:rsid w:val="00DB61D4"/>
    <w:rsid w:val="00DB742F"/>
    <w:rsid w:val="00DC134A"/>
    <w:rsid w:val="00DC2CA4"/>
    <w:rsid w:val="00DC378F"/>
    <w:rsid w:val="00DC6788"/>
    <w:rsid w:val="00DC794A"/>
    <w:rsid w:val="00DD3691"/>
    <w:rsid w:val="00DD45D4"/>
    <w:rsid w:val="00DD474E"/>
    <w:rsid w:val="00DE0C83"/>
    <w:rsid w:val="00DE0F08"/>
    <w:rsid w:val="00DE2967"/>
    <w:rsid w:val="00DE4EB7"/>
    <w:rsid w:val="00DE6E4D"/>
    <w:rsid w:val="00DE771B"/>
    <w:rsid w:val="00DF2550"/>
    <w:rsid w:val="00DF453C"/>
    <w:rsid w:val="00DF5E25"/>
    <w:rsid w:val="00DF786F"/>
    <w:rsid w:val="00DF7E40"/>
    <w:rsid w:val="00E0260A"/>
    <w:rsid w:val="00E03770"/>
    <w:rsid w:val="00E0612D"/>
    <w:rsid w:val="00E06292"/>
    <w:rsid w:val="00E11175"/>
    <w:rsid w:val="00E17BD8"/>
    <w:rsid w:val="00E22E48"/>
    <w:rsid w:val="00E23E7D"/>
    <w:rsid w:val="00E273A3"/>
    <w:rsid w:val="00E3025C"/>
    <w:rsid w:val="00E30604"/>
    <w:rsid w:val="00E33C2F"/>
    <w:rsid w:val="00E36015"/>
    <w:rsid w:val="00E36C86"/>
    <w:rsid w:val="00E378B9"/>
    <w:rsid w:val="00E406EC"/>
    <w:rsid w:val="00E411F9"/>
    <w:rsid w:val="00E4217A"/>
    <w:rsid w:val="00E426A7"/>
    <w:rsid w:val="00E46187"/>
    <w:rsid w:val="00E50460"/>
    <w:rsid w:val="00E50A86"/>
    <w:rsid w:val="00E52129"/>
    <w:rsid w:val="00E52D2E"/>
    <w:rsid w:val="00E55D3E"/>
    <w:rsid w:val="00E565D5"/>
    <w:rsid w:val="00E56691"/>
    <w:rsid w:val="00E56D76"/>
    <w:rsid w:val="00E6041F"/>
    <w:rsid w:val="00E60773"/>
    <w:rsid w:val="00E61AE5"/>
    <w:rsid w:val="00E63978"/>
    <w:rsid w:val="00E6432B"/>
    <w:rsid w:val="00E6771A"/>
    <w:rsid w:val="00E70249"/>
    <w:rsid w:val="00E71F4D"/>
    <w:rsid w:val="00E73059"/>
    <w:rsid w:val="00E73889"/>
    <w:rsid w:val="00E74C04"/>
    <w:rsid w:val="00E75654"/>
    <w:rsid w:val="00E768B3"/>
    <w:rsid w:val="00E80705"/>
    <w:rsid w:val="00E80CB8"/>
    <w:rsid w:val="00E81D68"/>
    <w:rsid w:val="00E8258D"/>
    <w:rsid w:val="00E85169"/>
    <w:rsid w:val="00E8538B"/>
    <w:rsid w:val="00E85D4F"/>
    <w:rsid w:val="00E86A3A"/>
    <w:rsid w:val="00E86A71"/>
    <w:rsid w:val="00E878B1"/>
    <w:rsid w:val="00E87998"/>
    <w:rsid w:val="00E90177"/>
    <w:rsid w:val="00E9180D"/>
    <w:rsid w:val="00E91815"/>
    <w:rsid w:val="00E92ABF"/>
    <w:rsid w:val="00E93FC1"/>
    <w:rsid w:val="00E95E75"/>
    <w:rsid w:val="00E9677D"/>
    <w:rsid w:val="00E96C18"/>
    <w:rsid w:val="00EA0A84"/>
    <w:rsid w:val="00EA180F"/>
    <w:rsid w:val="00EA1E2C"/>
    <w:rsid w:val="00EA2568"/>
    <w:rsid w:val="00EA34F8"/>
    <w:rsid w:val="00EA38EA"/>
    <w:rsid w:val="00EA5BE1"/>
    <w:rsid w:val="00EA6034"/>
    <w:rsid w:val="00EA6D01"/>
    <w:rsid w:val="00EB006F"/>
    <w:rsid w:val="00EB2543"/>
    <w:rsid w:val="00EB4D68"/>
    <w:rsid w:val="00EB4F63"/>
    <w:rsid w:val="00EC1308"/>
    <w:rsid w:val="00EC1AA7"/>
    <w:rsid w:val="00EC554F"/>
    <w:rsid w:val="00EC5955"/>
    <w:rsid w:val="00EC5C7E"/>
    <w:rsid w:val="00EC5E65"/>
    <w:rsid w:val="00ED43C2"/>
    <w:rsid w:val="00ED668E"/>
    <w:rsid w:val="00ED7724"/>
    <w:rsid w:val="00ED778A"/>
    <w:rsid w:val="00EE03E4"/>
    <w:rsid w:val="00EE1564"/>
    <w:rsid w:val="00EE310E"/>
    <w:rsid w:val="00EE3994"/>
    <w:rsid w:val="00EE47BB"/>
    <w:rsid w:val="00EE5ACA"/>
    <w:rsid w:val="00EF0C4A"/>
    <w:rsid w:val="00EF0D80"/>
    <w:rsid w:val="00EF288A"/>
    <w:rsid w:val="00EF2E0D"/>
    <w:rsid w:val="00EF3D3E"/>
    <w:rsid w:val="00EF50B8"/>
    <w:rsid w:val="00EF72FC"/>
    <w:rsid w:val="00F024CD"/>
    <w:rsid w:val="00F036B4"/>
    <w:rsid w:val="00F03F46"/>
    <w:rsid w:val="00F04019"/>
    <w:rsid w:val="00F05B58"/>
    <w:rsid w:val="00F05FA3"/>
    <w:rsid w:val="00F07270"/>
    <w:rsid w:val="00F07417"/>
    <w:rsid w:val="00F07641"/>
    <w:rsid w:val="00F127CD"/>
    <w:rsid w:val="00F1435D"/>
    <w:rsid w:val="00F1537B"/>
    <w:rsid w:val="00F20AB3"/>
    <w:rsid w:val="00F2185B"/>
    <w:rsid w:val="00F221A1"/>
    <w:rsid w:val="00F225A1"/>
    <w:rsid w:val="00F25A27"/>
    <w:rsid w:val="00F27848"/>
    <w:rsid w:val="00F317EB"/>
    <w:rsid w:val="00F31F99"/>
    <w:rsid w:val="00F3299F"/>
    <w:rsid w:val="00F3392C"/>
    <w:rsid w:val="00F3572B"/>
    <w:rsid w:val="00F36ECB"/>
    <w:rsid w:val="00F37093"/>
    <w:rsid w:val="00F37C38"/>
    <w:rsid w:val="00F4012A"/>
    <w:rsid w:val="00F404DD"/>
    <w:rsid w:val="00F4161E"/>
    <w:rsid w:val="00F443D7"/>
    <w:rsid w:val="00F450A6"/>
    <w:rsid w:val="00F5055A"/>
    <w:rsid w:val="00F506B5"/>
    <w:rsid w:val="00F5245E"/>
    <w:rsid w:val="00F540AB"/>
    <w:rsid w:val="00F54DF0"/>
    <w:rsid w:val="00F566B1"/>
    <w:rsid w:val="00F608BB"/>
    <w:rsid w:val="00F6349F"/>
    <w:rsid w:val="00F63819"/>
    <w:rsid w:val="00F63831"/>
    <w:rsid w:val="00F6437E"/>
    <w:rsid w:val="00F64FEC"/>
    <w:rsid w:val="00F67E54"/>
    <w:rsid w:val="00F719E7"/>
    <w:rsid w:val="00F71CDB"/>
    <w:rsid w:val="00F72AF7"/>
    <w:rsid w:val="00F73194"/>
    <w:rsid w:val="00F75489"/>
    <w:rsid w:val="00F75AFB"/>
    <w:rsid w:val="00F7796A"/>
    <w:rsid w:val="00F800DD"/>
    <w:rsid w:val="00F81709"/>
    <w:rsid w:val="00F84291"/>
    <w:rsid w:val="00F91B57"/>
    <w:rsid w:val="00F94866"/>
    <w:rsid w:val="00FA036A"/>
    <w:rsid w:val="00FA09EC"/>
    <w:rsid w:val="00FA4960"/>
    <w:rsid w:val="00FA6537"/>
    <w:rsid w:val="00FA675C"/>
    <w:rsid w:val="00FA6B4E"/>
    <w:rsid w:val="00FA6DD9"/>
    <w:rsid w:val="00FA7951"/>
    <w:rsid w:val="00FB0B56"/>
    <w:rsid w:val="00FB23CD"/>
    <w:rsid w:val="00FB5698"/>
    <w:rsid w:val="00FB640A"/>
    <w:rsid w:val="00FC231B"/>
    <w:rsid w:val="00FC3133"/>
    <w:rsid w:val="00FC7189"/>
    <w:rsid w:val="00FC71BF"/>
    <w:rsid w:val="00FC7F89"/>
    <w:rsid w:val="00FD0306"/>
    <w:rsid w:val="00FD0941"/>
    <w:rsid w:val="00FD3A67"/>
    <w:rsid w:val="00FD4A43"/>
    <w:rsid w:val="00FD57EE"/>
    <w:rsid w:val="00FD5AE8"/>
    <w:rsid w:val="00FD64FD"/>
    <w:rsid w:val="00FD7D62"/>
    <w:rsid w:val="00FE1F58"/>
    <w:rsid w:val="00FE37A5"/>
    <w:rsid w:val="00FF03F7"/>
    <w:rsid w:val="00FF1666"/>
    <w:rsid w:val="00FF1C3F"/>
    <w:rsid w:val="00FF2D4B"/>
    <w:rsid w:val="00FF447A"/>
    <w:rsid w:val="00FF763B"/>
    <w:rsid w:val="00FF76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3620CF4"/>
  <w15:docId w15:val="{3555392C-55BA-4B0F-BC2E-338F9CA0E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D4348"/>
  </w:style>
  <w:style w:type="paragraph" w:styleId="10">
    <w:name w:val="heading 1"/>
    <w:basedOn w:val="a"/>
    <w:next w:val="a"/>
    <w:link w:val="11"/>
    <w:uiPriority w:val="9"/>
    <w:qFormat/>
    <w:rsid w:val="00781E59"/>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2">
    <w:name w:val="heading 2"/>
    <w:basedOn w:val="a"/>
    <w:next w:val="a"/>
    <w:link w:val="20"/>
    <w:uiPriority w:val="9"/>
    <w:unhideWhenUsed/>
    <w:qFormat/>
    <w:rsid w:val="00781E59"/>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
    <w:unhideWhenUsed/>
    <w:qFormat/>
    <w:rsid w:val="00781E59"/>
    <w:pPr>
      <w:keepNext/>
      <w:keepLines/>
      <w:spacing w:before="160" w:after="80"/>
      <w:outlineLvl w:val="2"/>
    </w:pPr>
    <w:rPr>
      <w:rFonts w:eastAsiaTheme="majorEastAsia" w:cstheme="majorBidi"/>
      <w:color w:val="365F91" w:themeColor="accent1" w:themeShade="BF"/>
      <w:sz w:val="28"/>
      <w:szCs w:val="28"/>
    </w:rPr>
  </w:style>
  <w:style w:type="paragraph" w:styleId="4">
    <w:name w:val="heading 4"/>
    <w:basedOn w:val="a"/>
    <w:next w:val="a"/>
    <w:link w:val="40"/>
    <w:uiPriority w:val="9"/>
    <w:unhideWhenUsed/>
    <w:qFormat/>
    <w:rsid w:val="00781E59"/>
    <w:pPr>
      <w:keepNext/>
      <w:keepLines/>
      <w:spacing w:before="80" w:after="40"/>
      <w:outlineLvl w:val="3"/>
    </w:pPr>
    <w:rPr>
      <w:rFonts w:eastAsiaTheme="majorEastAsia" w:cstheme="majorBidi"/>
      <w:i/>
      <w:iCs/>
      <w:color w:val="365F91" w:themeColor="accent1" w:themeShade="BF"/>
    </w:rPr>
  </w:style>
  <w:style w:type="paragraph" w:styleId="5">
    <w:name w:val="heading 5"/>
    <w:basedOn w:val="a"/>
    <w:next w:val="a"/>
    <w:link w:val="50"/>
    <w:uiPriority w:val="9"/>
    <w:semiHidden/>
    <w:unhideWhenUsed/>
    <w:qFormat/>
    <w:rsid w:val="00781E59"/>
    <w:pPr>
      <w:keepNext/>
      <w:keepLines/>
      <w:spacing w:before="80" w:after="40"/>
      <w:outlineLvl w:val="4"/>
    </w:pPr>
    <w:rPr>
      <w:rFonts w:eastAsiaTheme="majorEastAsia" w:cstheme="majorBidi"/>
      <w:color w:val="365F91" w:themeColor="accent1" w:themeShade="BF"/>
    </w:rPr>
  </w:style>
  <w:style w:type="paragraph" w:styleId="6">
    <w:name w:val="heading 6"/>
    <w:basedOn w:val="a"/>
    <w:next w:val="a"/>
    <w:link w:val="60"/>
    <w:uiPriority w:val="9"/>
    <w:semiHidden/>
    <w:unhideWhenUsed/>
    <w:qFormat/>
    <w:rsid w:val="00781E59"/>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781E59"/>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781E59"/>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781E59"/>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18373A"/>
    <w:pPr>
      <w:ind w:left="720"/>
      <w:contextualSpacing/>
    </w:pPr>
  </w:style>
  <w:style w:type="table" w:styleId="a5">
    <w:name w:val="Table Grid"/>
    <w:basedOn w:val="a1"/>
    <w:uiPriority w:val="39"/>
    <w:rsid w:val="00595B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Зна,Обычный (веб)"/>
    <w:basedOn w:val="a"/>
    <w:link w:val="a7"/>
    <w:uiPriority w:val="99"/>
    <w:unhideWhenUsed/>
    <w:qFormat/>
    <w:rsid w:val="008A7E3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l">
    <w:name w:val="hl"/>
    <w:basedOn w:val="a0"/>
    <w:rsid w:val="00185CCF"/>
  </w:style>
  <w:style w:type="character" w:customStyle="1" w:styleId="a7">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 Зна Знак"/>
    <w:link w:val="a6"/>
    <w:uiPriority w:val="99"/>
    <w:locked/>
    <w:rsid w:val="00185CCF"/>
    <w:rPr>
      <w:rFonts w:ascii="Times New Roman" w:eastAsia="Times New Roman" w:hAnsi="Times New Roman" w:cs="Times New Roman"/>
      <w:sz w:val="24"/>
      <w:szCs w:val="24"/>
      <w:lang w:eastAsia="ru-RU"/>
    </w:rPr>
  </w:style>
  <w:style w:type="character" w:customStyle="1" w:styleId="11">
    <w:name w:val="Заголовок 1 Знак"/>
    <w:basedOn w:val="a0"/>
    <w:link w:val="10"/>
    <w:uiPriority w:val="9"/>
    <w:rsid w:val="00781E59"/>
    <w:rPr>
      <w:rFonts w:asciiTheme="majorHAnsi" w:eastAsiaTheme="majorEastAsia" w:hAnsiTheme="majorHAnsi" w:cstheme="majorBidi"/>
      <w:color w:val="365F91" w:themeColor="accent1" w:themeShade="BF"/>
      <w:sz w:val="40"/>
      <w:szCs w:val="40"/>
    </w:rPr>
  </w:style>
  <w:style w:type="character" w:customStyle="1" w:styleId="20">
    <w:name w:val="Заголовок 2 Знак"/>
    <w:basedOn w:val="a0"/>
    <w:link w:val="2"/>
    <w:uiPriority w:val="9"/>
    <w:rsid w:val="00781E59"/>
    <w:rPr>
      <w:rFonts w:asciiTheme="majorHAnsi" w:eastAsiaTheme="majorEastAsia" w:hAnsiTheme="majorHAnsi" w:cstheme="majorBidi"/>
      <w:color w:val="365F91" w:themeColor="accent1" w:themeShade="BF"/>
      <w:sz w:val="32"/>
      <w:szCs w:val="32"/>
    </w:rPr>
  </w:style>
  <w:style w:type="character" w:customStyle="1" w:styleId="30">
    <w:name w:val="Заголовок 3 Знак"/>
    <w:basedOn w:val="a0"/>
    <w:link w:val="3"/>
    <w:uiPriority w:val="9"/>
    <w:rsid w:val="00781E59"/>
    <w:rPr>
      <w:rFonts w:eastAsiaTheme="majorEastAsia" w:cstheme="majorBidi"/>
      <w:color w:val="365F91" w:themeColor="accent1" w:themeShade="BF"/>
      <w:sz w:val="28"/>
      <w:szCs w:val="28"/>
    </w:rPr>
  </w:style>
  <w:style w:type="character" w:customStyle="1" w:styleId="40">
    <w:name w:val="Заголовок 4 Знак"/>
    <w:basedOn w:val="a0"/>
    <w:link w:val="4"/>
    <w:uiPriority w:val="9"/>
    <w:rsid w:val="00781E59"/>
    <w:rPr>
      <w:rFonts w:eastAsiaTheme="majorEastAsia" w:cstheme="majorBidi"/>
      <w:i/>
      <w:iCs/>
      <w:color w:val="365F91" w:themeColor="accent1" w:themeShade="BF"/>
    </w:rPr>
  </w:style>
  <w:style w:type="character" w:customStyle="1" w:styleId="50">
    <w:name w:val="Заголовок 5 Знак"/>
    <w:basedOn w:val="a0"/>
    <w:link w:val="5"/>
    <w:uiPriority w:val="9"/>
    <w:semiHidden/>
    <w:rsid w:val="00781E59"/>
    <w:rPr>
      <w:rFonts w:eastAsiaTheme="majorEastAsia" w:cstheme="majorBidi"/>
      <w:color w:val="365F91" w:themeColor="accent1" w:themeShade="BF"/>
    </w:rPr>
  </w:style>
  <w:style w:type="character" w:customStyle="1" w:styleId="60">
    <w:name w:val="Заголовок 6 Знак"/>
    <w:basedOn w:val="a0"/>
    <w:link w:val="6"/>
    <w:uiPriority w:val="9"/>
    <w:semiHidden/>
    <w:rsid w:val="00781E59"/>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781E59"/>
    <w:rPr>
      <w:rFonts w:eastAsiaTheme="majorEastAsia" w:cstheme="majorBidi"/>
      <w:color w:val="595959" w:themeColor="text1" w:themeTint="A6"/>
    </w:rPr>
  </w:style>
  <w:style w:type="character" w:customStyle="1" w:styleId="80">
    <w:name w:val="Заголовок 8 Знак"/>
    <w:basedOn w:val="a0"/>
    <w:link w:val="8"/>
    <w:uiPriority w:val="9"/>
    <w:semiHidden/>
    <w:rsid w:val="00781E59"/>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781E59"/>
    <w:rPr>
      <w:rFonts w:eastAsiaTheme="majorEastAsia" w:cstheme="majorBidi"/>
      <w:color w:val="272727" w:themeColor="text1" w:themeTint="D8"/>
    </w:rPr>
  </w:style>
  <w:style w:type="paragraph" w:styleId="a8">
    <w:name w:val="Title"/>
    <w:basedOn w:val="a"/>
    <w:next w:val="a"/>
    <w:link w:val="a9"/>
    <w:uiPriority w:val="10"/>
    <w:qFormat/>
    <w:rsid w:val="00781E5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9">
    <w:name w:val="Заголовок Знак"/>
    <w:basedOn w:val="a0"/>
    <w:link w:val="a8"/>
    <w:uiPriority w:val="10"/>
    <w:rsid w:val="00781E59"/>
    <w:rPr>
      <w:rFonts w:asciiTheme="majorHAnsi" w:eastAsiaTheme="majorEastAsia" w:hAnsiTheme="majorHAnsi" w:cstheme="majorBidi"/>
      <w:spacing w:val="-10"/>
      <w:kern w:val="28"/>
      <w:sz w:val="56"/>
      <w:szCs w:val="56"/>
    </w:rPr>
  </w:style>
  <w:style w:type="paragraph" w:styleId="aa">
    <w:name w:val="Subtitle"/>
    <w:basedOn w:val="a"/>
    <w:next w:val="a"/>
    <w:link w:val="ab"/>
    <w:uiPriority w:val="11"/>
    <w:qFormat/>
    <w:rsid w:val="00781E59"/>
    <w:pPr>
      <w:numPr>
        <w:ilvl w:val="1"/>
      </w:numPr>
    </w:pPr>
    <w:rPr>
      <w:rFonts w:eastAsiaTheme="majorEastAsia" w:cstheme="majorBidi"/>
      <w:color w:val="595959" w:themeColor="text1" w:themeTint="A6"/>
      <w:spacing w:val="15"/>
      <w:sz w:val="28"/>
      <w:szCs w:val="28"/>
    </w:rPr>
  </w:style>
  <w:style w:type="character" w:customStyle="1" w:styleId="ab">
    <w:name w:val="Подзаголовок Знак"/>
    <w:basedOn w:val="a0"/>
    <w:link w:val="aa"/>
    <w:uiPriority w:val="11"/>
    <w:rsid w:val="00781E59"/>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781E59"/>
    <w:pPr>
      <w:spacing w:before="160"/>
      <w:jc w:val="center"/>
    </w:pPr>
    <w:rPr>
      <w:i/>
      <w:iCs/>
      <w:color w:val="404040" w:themeColor="text1" w:themeTint="BF"/>
    </w:rPr>
  </w:style>
  <w:style w:type="character" w:customStyle="1" w:styleId="22">
    <w:name w:val="Цитата 2 Знак"/>
    <w:basedOn w:val="a0"/>
    <w:link w:val="21"/>
    <w:uiPriority w:val="29"/>
    <w:rsid w:val="00781E59"/>
    <w:rPr>
      <w:i/>
      <w:iCs/>
      <w:color w:val="404040" w:themeColor="text1" w:themeTint="BF"/>
    </w:rPr>
  </w:style>
  <w:style w:type="character" w:styleId="ac">
    <w:name w:val="Intense Emphasis"/>
    <w:basedOn w:val="a0"/>
    <w:uiPriority w:val="21"/>
    <w:qFormat/>
    <w:rsid w:val="00781E59"/>
    <w:rPr>
      <w:i/>
      <w:iCs/>
      <w:color w:val="365F91" w:themeColor="accent1" w:themeShade="BF"/>
    </w:rPr>
  </w:style>
  <w:style w:type="paragraph" w:styleId="ad">
    <w:name w:val="Intense Quote"/>
    <w:basedOn w:val="a"/>
    <w:next w:val="a"/>
    <w:link w:val="ae"/>
    <w:uiPriority w:val="30"/>
    <w:qFormat/>
    <w:rsid w:val="00781E59"/>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ae">
    <w:name w:val="Выделенная цитата Знак"/>
    <w:basedOn w:val="a0"/>
    <w:link w:val="ad"/>
    <w:uiPriority w:val="30"/>
    <w:rsid w:val="00781E59"/>
    <w:rPr>
      <w:i/>
      <w:iCs/>
      <w:color w:val="365F91" w:themeColor="accent1" w:themeShade="BF"/>
    </w:rPr>
  </w:style>
  <w:style w:type="character" w:styleId="af">
    <w:name w:val="Intense Reference"/>
    <w:basedOn w:val="a0"/>
    <w:uiPriority w:val="32"/>
    <w:qFormat/>
    <w:rsid w:val="00781E59"/>
    <w:rPr>
      <w:b/>
      <w:bCs/>
      <w:smallCaps/>
      <w:color w:val="365F91" w:themeColor="accent1" w:themeShade="BF"/>
      <w:spacing w:val="5"/>
    </w:rPr>
  </w:style>
  <w:style w:type="paragraph" w:styleId="af0">
    <w:name w:val="Body Text Indent"/>
    <w:basedOn w:val="a"/>
    <w:link w:val="af1"/>
    <w:rsid w:val="00781E59"/>
    <w:pPr>
      <w:spacing w:after="120" w:line="240" w:lineRule="auto"/>
      <w:ind w:left="283"/>
    </w:pPr>
    <w:rPr>
      <w:rFonts w:ascii="Times New Roman" w:eastAsia="Times New Roman" w:hAnsi="Times New Roman" w:cs="Times New Roman"/>
      <w:sz w:val="24"/>
      <w:szCs w:val="24"/>
      <w:lang w:eastAsia="ru-RU"/>
    </w:rPr>
  </w:style>
  <w:style w:type="character" w:customStyle="1" w:styleId="af1">
    <w:name w:val="Основной текст с отступом Знак"/>
    <w:basedOn w:val="a0"/>
    <w:link w:val="af0"/>
    <w:rsid w:val="00781E59"/>
    <w:rPr>
      <w:rFonts w:ascii="Times New Roman" w:eastAsia="Times New Roman" w:hAnsi="Times New Roman" w:cs="Times New Roman"/>
      <w:sz w:val="24"/>
      <w:szCs w:val="24"/>
      <w:lang w:eastAsia="ru-RU"/>
    </w:rPr>
  </w:style>
  <w:style w:type="character" w:styleId="af2">
    <w:name w:val="Placeholder Text"/>
    <w:basedOn w:val="a0"/>
    <w:uiPriority w:val="99"/>
    <w:semiHidden/>
    <w:rsid w:val="00781E59"/>
    <w:rPr>
      <w:color w:val="666666"/>
    </w:rPr>
  </w:style>
  <w:style w:type="character" w:customStyle="1" w:styleId="a4">
    <w:name w:val="Абзац списка Знак"/>
    <w:link w:val="a3"/>
    <w:uiPriority w:val="34"/>
    <w:locked/>
    <w:rsid w:val="00781E59"/>
  </w:style>
  <w:style w:type="character" w:styleId="af3">
    <w:name w:val="Hyperlink"/>
    <w:uiPriority w:val="99"/>
    <w:rsid w:val="00A00BB4"/>
    <w:rPr>
      <w:color w:val="0000FF"/>
      <w:u w:val="single"/>
    </w:rPr>
  </w:style>
  <w:style w:type="character" w:customStyle="1" w:styleId="12">
    <w:name w:val="Неразрешенное упоминание1"/>
    <w:basedOn w:val="a0"/>
    <w:uiPriority w:val="99"/>
    <w:semiHidden/>
    <w:unhideWhenUsed/>
    <w:rsid w:val="007011A5"/>
    <w:rPr>
      <w:color w:val="605E5C"/>
      <w:shd w:val="clear" w:color="auto" w:fill="E1DFDD"/>
    </w:rPr>
  </w:style>
  <w:style w:type="paragraph" w:styleId="af4">
    <w:name w:val="Body Text"/>
    <w:basedOn w:val="a"/>
    <w:link w:val="af5"/>
    <w:uiPriority w:val="99"/>
    <w:semiHidden/>
    <w:unhideWhenUsed/>
    <w:rsid w:val="002F3093"/>
    <w:pPr>
      <w:spacing w:after="120"/>
    </w:pPr>
  </w:style>
  <w:style w:type="character" w:customStyle="1" w:styleId="af5">
    <w:name w:val="Основной текст Знак"/>
    <w:basedOn w:val="a0"/>
    <w:link w:val="af4"/>
    <w:uiPriority w:val="99"/>
    <w:semiHidden/>
    <w:rsid w:val="002F3093"/>
  </w:style>
  <w:style w:type="character" w:customStyle="1" w:styleId="mord">
    <w:name w:val="mord"/>
    <w:basedOn w:val="a0"/>
    <w:rsid w:val="006E0910"/>
  </w:style>
  <w:style w:type="character" w:customStyle="1" w:styleId="vlist-s">
    <w:name w:val="vlist-s"/>
    <w:basedOn w:val="a0"/>
    <w:rsid w:val="006E0910"/>
  </w:style>
  <w:style w:type="character" w:customStyle="1" w:styleId="mopen">
    <w:name w:val="mopen"/>
    <w:basedOn w:val="a0"/>
    <w:rsid w:val="006E0910"/>
  </w:style>
  <w:style w:type="character" w:customStyle="1" w:styleId="mclose">
    <w:name w:val="mclose"/>
    <w:basedOn w:val="a0"/>
    <w:rsid w:val="006E0910"/>
  </w:style>
  <w:style w:type="character" w:customStyle="1" w:styleId="mpunct">
    <w:name w:val="mpunct"/>
    <w:basedOn w:val="a0"/>
    <w:rsid w:val="006E0910"/>
  </w:style>
  <w:style w:type="character" w:styleId="af6">
    <w:name w:val="FollowedHyperlink"/>
    <w:basedOn w:val="a0"/>
    <w:uiPriority w:val="99"/>
    <w:semiHidden/>
    <w:unhideWhenUsed/>
    <w:rsid w:val="00327033"/>
    <w:rPr>
      <w:color w:val="800080" w:themeColor="followedHyperlink"/>
      <w:u w:val="single"/>
    </w:rPr>
  </w:style>
  <w:style w:type="numbering" w:customStyle="1" w:styleId="1">
    <w:name w:val="Текущий список1"/>
    <w:uiPriority w:val="99"/>
    <w:rsid w:val="004C146B"/>
    <w:pPr>
      <w:numPr>
        <w:numId w:val="18"/>
      </w:numPr>
    </w:pPr>
  </w:style>
  <w:style w:type="paragraph" w:styleId="af7">
    <w:name w:val="No Spacing"/>
    <w:uiPriority w:val="1"/>
    <w:qFormat/>
    <w:rsid w:val="00AA5AED"/>
    <w:pPr>
      <w:spacing w:after="0" w:line="240" w:lineRule="auto"/>
    </w:pPr>
    <w:rPr>
      <w:rFonts w:ascii="Calibri" w:eastAsia="Calibri" w:hAnsi="Calibri" w:cs="Times New Roman"/>
    </w:rPr>
  </w:style>
  <w:style w:type="character" w:customStyle="1" w:styleId="math-inline">
    <w:name w:val="math-inline"/>
    <w:basedOn w:val="a0"/>
    <w:rsid w:val="00A63E40"/>
  </w:style>
  <w:style w:type="paragraph" w:styleId="af8">
    <w:name w:val="header"/>
    <w:basedOn w:val="a"/>
    <w:link w:val="af9"/>
    <w:uiPriority w:val="99"/>
    <w:unhideWhenUsed/>
    <w:rsid w:val="00FF2D4B"/>
    <w:pPr>
      <w:tabs>
        <w:tab w:val="center" w:pos="4677"/>
        <w:tab w:val="right" w:pos="9355"/>
      </w:tabs>
      <w:spacing w:after="0" w:line="240" w:lineRule="auto"/>
    </w:pPr>
  </w:style>
  <w:style w:type="character" w:customStyle="1" w:styleId="af9">
    <w:name w:val="Верхний колонтитул Знак"/>
    <w:basedOn w:val="a0"/>
    <w:link w:val="af8"/>
    <w:uiPriority w:val="99"/>
    <w:rsid w:val="00FF2D4B"/>
  </w:style>
  <w:style w:type="paragraph" w:styleId="afa">
    <w:name w:val="footer"/>
    <w:basedOn w:val="a"/>
    <w:link w:val="afb"/>
    <w:uiPriority w:val="99"/>
    <w:unhideWhenUsed/>
    <w:rsid w:val="00FF2D4B"/>
    <w:pPr>
      <w:tabs>
        <w:tab w:val="center" w:pos="4677"/>
        <w:tab w:val="right" w:pos="9355"/>
      </w:tabs>
      <w:spacing w:after="0" w:line="240" w:lineRule="auto"/>
    </w:pPr>
  </w:style>
  <w:style w:type="character" w:customStyle="1" w:styleId="afb">
    <w:name w:val="Нижний колонтитул Знак"/>
    <w:basedOn w:val="a0"/>
    <w:link w:val="afa"/>
    <w:uiPriority w:val="99"/>
    <w:rsid w:val="00FF2D4B"/>
  </w:style>
  <w:style w:type="paragraph" w:styleId="afc">
    <w:name w:val="Balloon Text"/>
    <w:basedOn w:val="a"/>
    <w:link w:val="afd"/>
    <w:uiPriority w:val="99"/>
    <w:semiHidden/>
    <w:unhideWhenUsed/>
    <w:rsid w:val="00E46187"/>
    <w:pPr>
      <w:spacing w:after="0" w:line="240" w:lineRule="auto"/>
    </w:pPr>
    <w:rPr>
      <w:rFonts w:ascii="Tahoma" w:hAnsi="Tahoma" w:cs="Tahoma"/>
      <w:sz w:val="16"/>
      <w:szCs w:val="16"/>
    </w:rPr>
  </w:style>
  <w:style w:type="character" w:customStyle="1" w:styleId="afd">
    <w:name w:val="Текст выноски Знак"/>
    <w:basedOn w:val="a0"/>
    <w:link w:val="afc"/>
    <w:uiPriority w:val="99"/>
    <w:semiHidden/>
    <w:rsid w:val="00E4618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97006">
      <w:bodyDiv w:val="1"/>
      <w:marLeft w:val="0"/>
      <w:marRight w:val="0"/>
      <w:marTop w:val="0"/>
      <w:marBottom w:val="0"/>
      <w:divBdr>
        <w:top w:val="none" w:sz="0" w:space="0" w:color="auto"/>
        <w:left w:val="none" w:sz="0" w:space="0" w:color="auto"/>
        <w:bottom w:val="none" w:sz="0" w:space="0" w:color="auto"/>
        <w:right w:val="none" w:sz="0" w:space="0" w:color="auto"/>
      </w:divBdr>
    </w:div>
    <w:div w:id="36861606">
      <w:bodyDiv w:val="1"/>
      <w:marLeft w:val="0"/>
      <w:marRight w:val="0"/>
      <w:marTop w:val="0"/>
      <w:marBottom w:val="0"/>
      <w:divBdr>
        <w:top w:val="none" w:sz="0" w:space="0" w:color="auto"/>
        <w:left w:val="none" w:sz="0" w:space="0" w:color="auto"/>
        <w:bottom w:val="none" w:sz="0" w:space="0" w:color="auto"/>
        <w:right w:val="none" w:sz="0" w:space="0" w:color="auto"/>
      </w:divBdr>
      <w:divsChild>
        <w:div w:id="649361120">
          <w:marLeft w:val="0"/>
          <w:marRight w:val="0"/>
          <w:marTop w:val="0"/>
          <w:marBottom w:val="0"/>
          <w:divBdr>
            <w:top w:val="none" w:sz="0" w:space="0" w:color="auto"/>
            <w:left w:val="none" w:sz="0" w:space="0" w:color="auto"/>
            <w:bottom w:val="none" w:sz="0" w:space="0" w:color="auto"/>
            <w:right w:val="none" w:sz="0" w:space="0" w:color="auto"/>
          </w:divBdr>
          <w:divsChild>
            <w:div w:id="2044284904">
              <w:marLeft w:val="0"/>
              <w:marRight w:val="0"/>
              <w:marTop w:val="0"/>
              <w:marBottom w:val="0"/>
              <w:divBdr>
                <w:top w:val="none" w:sz="0" w:space="0" w:color="auto"/>
                <w:left w:val="none" w:sz="0" w:space="0" w:color="auto"/>
                <w:bottom w:val="none" w:sz="0" w:space="0" w:color="auto"/>
                <w:right w:val="none" w:sz="0" w:space="0" w:color="auto"/>
              </w:divBdr>
              <w:divsChild>
                <w:div w:id="1854685295">
                  <w:marLeft w:val="0"/>
                  <w:marRight w:val="0"/>
                  <w:marTop w:val="0"/>
                  <w:marBottom w:val="0"/>
                  <w:divBdr>
                    <w:top w:val="none" w:sz="0" w:space="0" w:color="auto"/>
                    <w:left w:val="none" w:sz="0" w:space="0" w:color="auto"/>
                    <w:bottom w:val="none" w:sz="0" w:space="0" w:color="auto"/>
                    <w:right w:val="none" w:sz="0" w:space="0" w:color="auto"/>
                  </w:divBdr>
                  <w:divsChild>
                    <w:div w:id="884028472">
                      <w:marLeft w:val="0"/>
                      <w:marRight w:val="0"/>
                      <w:marTop w:val="0"/>
                      <w:marBottom w:val="0"/>
                      <w:divBdr>
                        <w:top w:val="none" w:sz="0" w:space="0" w:color="auto"/>
                        <w:left w:val="none" w:sz="0" w:space="0" w:color="auto"/>
                        <w:bottom w:val="none" w:sz="0" w:space="0" w:color="auto"/>
                        <w:right w:val="none" w:sz="0" w:space="0" w:color="auto"/>
                      </w:divBdr>
                      <w:divsChild>
                        <w:div w:id="1750542347">
                          <w:marLeft w:val="0"/>
                          <w:marRight w:val="0"/>
                          <w:marTop w:val="0"/>
                          <w:marBottom w:val="0"/>
                          <w:divBdr>
                            <w:top w:val="none" w:sz="0" w:space="0" w:color="auto"/>
                            <w:left w:val="none" w:sz="0" w:space="0" w:color="auto"/>
                            <w:bottom w:val="none" w:sz="0" w:space="0" w:color="auto"/>
                            <w:right w:val="none" w:sz="0" w:space="0" w:color="auto"/>
                          </w:divBdr>
                          <w:divsChild>
                            <w:div w:id="339507872">
                              <w:marLeft w:val="0"/>
                              <w:marRight w:val="0"/>
                              <w:marTop w:val="0"/>
                              <w:marBottom w:val="0"/>
                              <w:divBdr>
                                <w:top w:val="none" w:sz="0" w:space="0" w:color="auto"/>
                                <w:left w:val="none" w:sz="0" w:space="0" w:color="auto"/>
                                <w:bottom w:val="none" w:sz="0" w:space="0" w:color="auto"/>
                                <w:right w:val="none" w:sz="0" w:space="0" w:color="auto"/>
                              </w:divBdr>
                              <w:divsChild>
                                <w:div w:id="1119030470">
                                  <w:marLeft w:val="0"/>
                                  <w:marRight w:val="0"/>
                                  <w:marTop w:val="0"/>
                                  <w:marBottom w:val="0"/>
                                  <w:divBdr>
                                    <w:top w:val="none" w:sz="0" w:space="0" w:color="auto"/>
                                    <w:left w:val="none" w:sz="0" w:space="0" w:color="auto"/>
                                    <w:bottom w:val="none" w:sz="0" w:space="0" w:color="auto"/>
                                    <w:right w:val="none" w:sz="0" w:space="0" w:color="auto"/>
                                  </w:divBdr>
                                  <w:divsChild>
                                    <w:div w:id="1903983743">
                                      <w:marLeft w:val="0"/>
                                      <w:marRight w:val="0"/>
                                      <w:marTop w:val="0"/>
                                      <w:marBottom w:val="0"/>
                                      <w:divBdr>
                                        <w:top w:val="none" w:sz="0" w:space="0" w:color="auto"/>
                                        <w:left w:val="none" w:sz="0" w:space="0" w:color="auto"/>
                                        <w:bottom w:val="none" w:sz="0" w:space="0" w:color="auto"/>
                                        <w:right w:val="none" w:sz="0" w:space="0" w:color="auto"/>
                                      </w:divBdr>
                                      <w:divsChild>
                                        <w:div w:id="113444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22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183787">
          <w:marLeft w:val="0"/>
          <w:marRight w:val="0"/>
          <w:marTop w:val="0"/>
          <w:marBottom w:val="0"/>
          <w:divBdr>
            <w:top w:val="none" w:sz="0" w:space="0" w:color="auto"/>
            <w:left w:val="none" w:sz="0" w:space="0" w:color="auto"/>
            <w:bottom w:val="none" w:sz="0" w:space="0" w:color="auto"/>
            <w:right w:val="none" w:sz="0" w:space="0" w:color="auto"/>
          </w:divBdr>
          <w:divsChild>
            <w:div w:id="1446996404">
              <w:marLeft w:val="0"/>
              <w:marRight w:val="0"/>
              <w:marTop w:val="0"/>
              <w:marBottom w:val="0"/>
              <w:divBdr>
                <w:top w:val="none" w:sz="0" w:space="0" w:color="auto"/>
                <w:left w:val="none" w:sz="0" w:space="0" w:color="auto"/>
                <w:bottom w:val="none" w:sz="0" w:space="0" w:color="auto"/>
                <w:right w:val="none" w:sz="0" w:space="0" w:color="auto"/>
              </w:divBdr>
              <w:divsChild>
                <w:div w:id="140343650">
                  <w:marLeft w:val="0"/>
                  <w:marRight w:val="0"/>
                  <w:marTop w:val="0"/>
                  <w:marBottom w:val="0"/>
                  <w:divBdr>
                    <w:top w:val="none" w:sz="0" w:space="0" w:color="auto"/>
                    <w:left w:val="none" w:sz="0" w:space="0" w:color="auto"/>
                    <w:bottom w:val="none" w:sz="0" w:space="0" w:color="auto"/>
                    <w:right w:val="none" w:sz="0" w:space="0" w:color="auto"/>
                  </w:divBdr>
                  <w:divsChild>
                    <w:div w:id="76681110">
                      <w:marLeft w:val="0"/>
                      <w:marRight w:val="0"/>
                      <w:marTop w:val="0"/>
                      <w:marBottom w:val="0"/>
                      <w:divBdr>
                        <w:top w:val="none" w:sz="0" w:space="0" w:color="auto"/>
                        <w:left w:val="none" w:sz="0" w:space="0" w:color="auto"/>
                        <w:bottom w:val="none" w:sz="0" w:space="0" w:color="auto"/>
                        <w:right w:val="none" w:sz="0" w:space="0" w:color="auto"/>
                      </w:divBdr>
                    </w:div>
                  </w:divsChild>
                </w:div>
                <w:div w:id="225917856">
                  <w:marLeft w:val="0"/>
                  <w:marRight w:val="0"/>
                  <w:marTop w:val="0"/>
                  <w:marBottom w:val="0"/>
                  <w:divBdr>
                    <w:top w:val="none" w:sz="0" w:space="0" w:color="auto"/>
                    <w:left w:val="none" w:sz="0" w:space="0" w:color="auto"/>
                    <w:bottom w:val="none" w:sz="0" w:space="0" w:color="auto"/>
                    <w:right w:val="none" w:sz="0" w:space="0" w:color="auto"/>
                  </w:divBdr>
                  <w:divsChild>
                    <w:div w:id="1285382698">
                      <w:marLeft w:val="0"/>
                      <w:marRight w:val="0"/>
                      <w:marTop w:val="0"/>
                      <w:marBottom w:val="0"/>
                      <w:divBdr>
                        <w:top w:val="none" w:sz="0" w:space="0" w:color="auto"/>
                        <w:left w:val="none" w:sz="0" w:space="0" w:color="auto"/>
                        <w:bottom w:val="none" w:sz="0" w:space="0" w:color="auto"/>
                        <w:right w:val="none" w:sz="0" w:space="0" w:color="auto"/>
                      </w:divBdr>
                      <w:divsChild>
                        <w:div w:id="155389728">
                          <w:marLeft w:val="0"/>
                          <w:marRight w:val="0"/>
                          <w:marTop w:val="0"/>
                          <w:marBottom w:val="0"/>
                          <w:divBdr>
                            <w:top w:val="none" w:sz="0" w:space="0" w:color="auto"/>
                            <w:left w:val="none" w:sz="0" w:space="0" w:color="auto"/>
                            <w:bottom w:val="none" w:sz="0" w:space="0" w:color="auto"/>
                            <w:right w:val="none" w:sz="0" w:space="0" w:color="auto"/>
                          </w:divBdr>
                          <w:divsChild>
                            <w:div w:id="1267077518">
                              <w:marLeft w:val="0"/>
                              <w:marRight w:val="0"/>
                              <w:marTop w:val="0"/>
                              <w:marBottom w:val="0"/>
                              <w:divBdr>
                                <w:top w:val="none" w:sz="0" w:space="0" w:color="auto"/>
                                <w:left w:val="none" w:sz="0" w:space="0" w:color="auto"/>
                                <w:bottom w:val="none" w:sz="0" w:space="0" w:color="auto"/>
                                <w:right w:val="none" w:sz="0" w:space="0" w:color="auto"/>
                              </w:divBdr>
                              <w:divsChild>
                                <w:div w:id="257256187">
                                  <w:marLeft w:val="0"/>
                                  <w:marRight w:val="0"/>
                                  <w:marTop w:val="0"/>
                                  <w:marBottom w:val="0"/>
                                  <w:divBdr>
                                    <w:top w:val="none" w:sz="0" w:space="0" w:color="auto"/>
                                    <w:left w:val="none" w:sz="0" w:space="0" w:color="auto"/>
                                    <w:bottom w:val="none" w:sz="0" w:space="0" w:color="auto"/>
                                    <w:right w:val="none" w:sz="0" w:space="0" w:color="auto"/>
                                  </w:divBdr>
                                </w:div>
                                <w:div w:id="134440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0594403">
              <w:marLeft w:val="0"/>
              <w:marRight w:val="0"/>
              <w:marTop w:val="0"/>
              <w:marBottom w:val="0"/>
              <w:divBdr>
                <w:top w:val="none" w:sz="0" w:space="0" w:color="auto"/>
                <w:left w:val="none" w:sz="0" w:space="0" w:color="auto"/>
                <w:bottom w:val="none" w:sz="0" w:space="0" w:color="auto"/>
                <w:right w:val="none" w:sz="0" w:space="0" w:color="auto"/>
              </w:divBdr>
              <w:divsChild>
                <w:div w:id="2019651214">
                  <w:marLeft w:val="0"/>
                  <w:marRight w:val="0"/>
                  <w:marTop w:val="0"/>
                  <w:marBottom w:val="0"/>
                  <w:divBdr>
                    <w:top w:val="none" w:sz="0" w:space="0" w:color="auto"/>
                    <w:left w:val="none" w:sz="0" w:space="0" w:color="auto"/>
                    <w:bottom w:val="none" w:sz="0" w:space="0" w:color="auto"/>
                    <w:right w:val="none" w:sz="0" w:space="0" w:color="auto"/>
                  </w:divBdr>
                  <w:divsChild>
                    <w:div w:id="2031683818">
                      <w:marLeft w:val="0"/>
                      <w:marRight w:val="0"/>
                      <w:marTop w:val="0"/>
                      <w:marBottom w:val="0"/>
                      <w:divBdr>
                        <w:top w:val="none" w:sz="0" w:space="0" w:color="auto"/>
                        <w:left w:val="none" w:sz="0" w:space="0" w:color="auto"/>
                        <w:bottom w:val="none" w:sz="0" w:space="0" w:color="auto"/>
                        <w:right w:val="none" w:sz="0" w:space="0" w:color="auto"/>
                      </w:divBdr>
                      <w:divsChild>
                        <w:div w:id="1005791478">
                          <w:marLeft w:val="0"/>
                          <w:marRight w:val="0"/>
                          <w:marTop w:val="0"/>
                          <w:marBottom w:val="0"/>
                          <w:divBdr>
                            <w:top w:val="none" w:sz="0" w:space="0" w:color="auto"/>
                            <w:left w:val="none" w:sz="0" w:space="0" w:color="auto"/>
                            <w:bottom w:val="none" w:sz="0" w:space="0" w:color="auto"/>
                            <w:right w:val="none" w:sz="0" w:space="0" w:color="auto"/>
                          </w:divBdr>
                          <w:divsChild>
                            <w:div w:id="1234579831">
                              <w:marLeft w:val="0"/>
                              <w:marRight w:val="0"/>
                              <w:marTop w:val="0"/>
                              <w:marBottom w:val="0"/>
                              <w:divBdr>
                                <w:top w:val="none" w:sz="0" w:space="0" w:color="auto"/>
                                <w:left w:val="none" w:sz="0" w:space="0" w:color="auto"/>
                                <w:bottom w:val="none" w:sz="0" w:space="0" w:color="auto"/>
                                <w:right w:val="none" w:sz="0" w:space="0" w:color="auto"/>
                              </w:divBdr>
                              <w:divsChild>
                                <w:div w:id="266928918">
                                  <w:marLeft w:val="0"/>
                                  <w:marRight w:val="0"/>
                                  <w:marTop w:val="0"/>
                                  <w:marBottom w:val="0"/>
                                  <w:divBdr>
                                    <w:top w:val="none" w:sz="0" w:space="0" w:color="auto"/>
                                    <w:left w:val="none" w:sz="0" w:space="0" w:color="auto"/>
                                    <w:bottom w:val="none" w:sz="0" w:space="0" w:color="auto"/>
                                    <w:right w:val="none" w:sz="0" w:space="0" w:color="auto"/>
                                  </w:divBdr>
                                  <w:divsChild>
                                    <w:div w:id="1735464985">
                                      <w:marLeft w:val="0"/>
                                      <w:marRight w:val="0"/>
                                      <w:marTop w:val="0"/>
                                      <w:marBottom w:val="0"/>
                                      <w:divBdr>
                                        <w:top w:val="none" w:sz="0" w:space="0" w:color="auto"/>
                                        <w:left w:val="none" w:sz="0" w:space="0" w:color="auto"/>
                                        <w:bottom w:val="none" w:sz="0" w:space="0" w:color="auto"/>
                                        <w:right w:val="none" w:sz="0" w:space="0" w:color="auto"/>
                                      </w:divBdr>
                                      <w:divsChild>
                                        <w:div w:id="839126200">
                                          <w:marLeft w:val="0"/>
                                          <w:marRight w:val="0"/>
                                          <w:marTop w:val="0"/>
                                          <w:marBottom w:val="0"/>
                                          <w:divBdr>
                                            <w:top w:val="none" w:sz="0" w:space="0" w:color="auto"/>
                                            <w:left w:val="none" w:sz="0" w:space="0" w:color="auto"/>
                                            <w:bottom w:val="none" w:sz="0" w:space="0" w:color="auto"/>
                                            <w:right w:val="none" w:sz="0" w:space="0" w:color="auto"/>
                                          </w:divBdr>
                                          <w:divsChild>
                                            <w:div w:id="138348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122442">
                                  <w:marLeft w:val="0"/>
                                  <w:marRight w:val="0"/>
                                  <w:marTop w:val="0"/>
                                  <w:marBottom w:val="0"/>
                                  <w:divBdr>
                                    <w:top w:val="none" w:sz="0" w:space="0" w:color="auto"/>
                                    <w:left w:val="none" w:sz="0" w:space="0" w:color="auto"/>
                                    <w:bottom w:val="none" w:sz="0" w:space="0" w:color="auto"/>
                                    <w:right w:val="none" w:sz="0" w:space="0" w:color="auto"/>
                                  </w:divBdr>
                                  <w:divsChild>
                                    <w:div w:id="931089102">
                                      <w:marLeft w:val="0"/>
                                      <w:marRight w:val="0"/>
                                      <w:marTop w:val="0"/>
                                      <w:marBottom w:val="0"/>
                                      <w:divBdr>
                                        <w:top w:val="none" w:sz="0" w:space="0" w:color="auto"/>
                                        <w:left w:val="none" w:sz="0" w:space="0" w:color="auto"/>
                                        <w:bottom w:val="none" w:sz="0" w:space="0" w:color="auto"/>
                                        <w:right w:val="none" w:sz="0" w:space="0" w:color="auto"/>
                                      </w:divBdr>
                                      <w:divsChild>
                                        <w:div w:id="1414669453">
                                          <w:marLeft w:val="0"/>
                                          <w:marRight w:val="0"/>
                                          <w:marTop w:val="0"/>
                                          <w:marBottom w:val="0"/>
                                          <w:divBdr>
                                            <w:top w:val="none" w:sz="0" w:space="0" w:color="auto"/>
                                            <w:left w:val="none" w:sz="0" w:space="0" w:color="auto"/>
                                            <w:bottom w:val="none" w:sz="0" w:space="0" w:color="auto"/>
                                            <w:right w:val="none" w:sz="0" w:space="0" w:color="auto"/>
                                          </w:divBdr>
                                          <w:divsChild>
                                            <w:div w:id="766659485">
                                              <w:marLeft w:val="0"/>
                                              <w:marRight w:val="0"/>
                                              <w:marTop w:val="0"/>
                                              <w:marBottom w:val="0"/>
                                              <w:divBdr>
                                                <w:top w:val="none" w:sz="0" w:space="0" w:color="auto"/>
                                                <w:left w:val="none" w:sz="0" w:space="0" w:color="auto"/>
                                                <w:bottom w:val="none" w:sz="0" w:space="0" w:color="auto"/>
                                                <w:right w:val="none" w:sz="0" w:space="0" w:color="auto"/>
                                              </w:divBdr>
                                              <w:divsChild>
                                                <w:div w:id="465860195">
                                                  <w:marLeft w:val="0"/>
                                                  <w:marRight w:val="0"/>
                                                  <w:marTop w:val="0"/>
                                                  <w:marBottom w:val="0"/>
                                                  <w:divBdr>
                                                    <w:top w:val="none" w:sz="0" w:space="0" w:color="auto"/>
                                                    <w:left w:val="none" w:sz="0" w:space="0" w:color="auto"/>
                                                    <w:bottom w:val="none" w:sz="0" w:space="0" w:color="auto"/>
                                                    <w:right w:val="none" w:sz="0" w:space="0" w:color="auto"/>
                                                  </w:divBdr>
                                                </w:div>
                                                <w:div w:id="162739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371238">
                                      <w:marLeft w:val="0"/>
                                      <w:marRight w:val="0"/>
                                      <w:marTop w:val="0"/>
                                      <w:marBottom w:val="0"/>
                                      <w:divBdr>
                                        <w:top w:val="none" w:sz="0" w:space="0" w:color="auto"/>
                                        <w:left w:val="none" w:sz="0" w:space="0" w:color="auto"/>
                                        <w:bottom w:val="none" w:sz="0" w:space="0" w:color="auto"/>
                                        <w:right w:val="none" w:sz="0" w:space="0" w:color="auto"/>
                                      </w:divBdr>
                                      <w:divsChild>
                                        <w:div w:id="1406147489">
                                          <w:marLeft w:val="0"/>
                                          <w:marRight w:val="0"/>
                                          <w:marTop w:val="0"/>
                                          <w:marBottom w:val="0"/>
                                          <w:divBdr>
                                            <w:top w:val="none" w:sz="0" w:space="0" w:color="auto"/>
                                            <w:left w:val="none" w:sz="0" w:space="0" w:color="auto"/>
                                            <w:bottom w:val="none" w:sz="0" w:space="0" w:color="auto"/>
                                            <w:right w:val="none" w:sz="0" w:space="0" w:color="auto"/>
                                          </w:divBdr>
                                          <w:divsChild>
                                            <w:div w:id="127747880">
                                              <w:marLeft w:val="0"/>
                                              <w:marRight w:val="0"/>
                                              <w:marTop w:val="0"/>
                                              <w:marBottom w:val="0"/>
                                              <w:divBdr>
                                                <w:top w:val="none" w:sz="0" w:space="0" w:color="auto"/>
                                                <w:left w:val="none" w:sz="0" w:space="0" w:color="auto"/>
                                                <w:bottom w:val="none" w:sz="0" w:space="0" w:color="auto"/>
                                                <w:right w:val="none" w:sz="0" w:space="0" w:color="auto"/>
                                              </w:divBdr>
                                              <w:divsChild>
                                                <w:div w:id="347029418">
                                                  <w:marLeft w:val="0"/>
                                                  <w:marRight w:val="0"/>
                                                  <w:marTop w:val="0"/>
                                                  <w:marBottom w:val="0"/>
                                                  <w:divBdr>
                                                    <w:top w:val="none" w:sz="0" w:space="0" w:color="auto"/>
                                                    <w:left w:val="none" w:sz="0" w:space="0" w:color="auto"/>
                                                    <w:bottom w:val="none" w:sz="0" w:space="0" w:color="auto"/>
                                                    <w:right w:val="none" w:sz="0" w:space="0" w:color="auto"/>
                                                  </w:divBdr>
                                                </w:div>
                                                <w:div w:id="149869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5952862">
      <w:bodyDiv w:val="1"/>
      <w:marLeft w:val="0"/>
      <w:marRight w:val="0"/>
      <w:marTop w:val="0"/>
      <w:marBottom w:val="0"/>
      <w:divBdr>
        <w:top w:val="none" w:sz="0" w:space="0" w:color="auto"/>
        <w:left w:val="none" w:sz="0" w:space="0" w:color="auto"/>
        <w:bottom w:val="none" w:sz="0" w:space="0" w:color="auto"/>
        <w:right w:val="none" w:sz="0" w:space="0" w:color="auto"/>
      </w:divBdr>
    </w:div>
    <w:div w:id="85006707">
      <w:bodyDiv w:val="1"/>
      <w:marLeft w:val="0"/>
      <w:marRight w:val="0"/>
      <w:marTop w:val="0"/>
      <w:marBottom w:val="0"/>
      <w:divBdr>
        <w:top w:val="none" w:sz="0" w:space="0" w:color="auto"/>
        <w:left w:val="none" w:sz="0" w:space="0" w:color="auto"/>
        <w:bottom w:val="none" w:sz="0" w:space="0" w:color="auto"/>
        <w:right w:val="none" w:sz="0" w:space="0" w:color="auto"/>
      </w:divBdr>
    </w:div>
    <w:div w:id="112485799">
      <w:bodyDiv w:val="1"/>
      <w:marLeft w:val="0"/>
      <w:marRight w:val="0"/>
      <w:marTop w:val="0"/>
      <w:marBottom w:val="0"/>
      <w:divBdr>
        <w:top w:val="none" w:sz="0" w:space="0" w:color="auto"/>
        <w:left w:val="none" w:sz="0" w:space="0" w:color="auto"/>
        <w:bottom w:val="none" w:sz="0" w:space="0" w:color="auto"/>
        <w:right w:val="none" w:sz="0" w:space="0" w:color="auto"/>
      </w:divBdr>
    </w:div>
    <w:div w:id="132645487">
      <w:bodyDiv w:val="1"/>
      <w:marLeft w:val="0"/>
      <w:marRight w:val="0"/>
      <w:marTop w:val="0"/>
      <w:marBottom w:val="0"/>
      <w:divBdr>
        <w:top w:val="none" w:sz="0" w:space="0" w:color="auto"/>
        <w:left w:val="none" w:sz="0" w:space="0" w:color="auto"/>
        <w:bottom w:val="none" w:sz="0" w:space="0" w:color="auto"/>
        <w:right w:val="none" w:sz="0" w:space="0" w:color="auto"/>
      </w:divBdr>
    </w:div>
    <w:div w:id="154802441">
      <w:bodyDiv w:val="1"/>
      <w:marLeft w:val="0"/>
      <w:marRight w:val="0"/>
      <w:marTop w:val="0"/>
      <w:marBottom w:val="0"/>
      <w:divBdr>
        <w:top w:val="none" w:sz="0" w:space="0" w:color="auto"/>
        <w:left w:val="none" w:sz="0" w:space="0" w:color="auto"/>
        <w:bottom w:val="none" w:sz="0" w:space="0" w:color="auto"/>
        <w:right w:val="none" w:sz="0" w:space="0" w:color="auto"/>
      </w:divBdr>
    </w:div>
    <w:div w:id="182596860">
      <w:bodyDiv w:val="1"/>
      <w:marLeft w:val="0"/>
      <w:marRight w:val="0"/>
      <w:marTop w:val="0"/>
      <w:marBottom w:val="0"/>
      <w:divBdr>
        <w:top w:val="none" w:sz="0" w:space="0" w:color="auto"/>
        <w:left w:val="none" w:sz="0" w:space="0" w:color="auto"/>
        <w:bottom w:val="none" w:sz="0" w:space="0" w:color="auto"/>
        <w:right w:val="none" w:sz="0" w:space="0" w:color="auto"/>
      </w:divBdr>
    </w:div>
    <w:div w:id="200632385">
      <w:bodyDiv w:val="1"/>
      <w:marLeft w:val="0"/>
      <w:marRight w:val="0"/>
      <w:marTop w:val="0"/>
      <w:marBottom w:val="0"/>
      <w:divBdr>
        <w:top w:val="none" w:sz="0" w:space="0" w:color="auto"/>
        <w:left w:val="none" w:sz="0" w:space="0" w:color="auto"/>
        <w:bottom w:val="none" w:sz="0" w:space="0" w:color="auto"/>
        <w:right w:val="none" w:sz="0" w:space="0" w:color="auto"/>
      </w:divBdr>
    </w:div>
    <w:div w:id="201016098">
      <w:bodyDiv w:val="1"/>
      <w:marLeft w:val="0"/>
      <w:marRight w:val="0"/>
      <w:marTop w:val="0"/>
      <w:marBottom w:val="0"/>
      <w:divBdr>
        <w:top w:val="none" w:sz="0" w:space="0" w:color="auto"/>
        <w:left w:val="none" w:sz="0" w:space="0" w:color="auto"/>
        <w:bottom w:val="none" w:sz="0" w:space="0" w:color="auto"/>
        <w:right w:val="none" w:sz="0" w:space="0" w:color="auto"/>
      </w:divBdr>
    </w:div>
    <w:div w:id="213322285">
      <w:bodyDiv w:val="1"/>
      <w:marLeft w:val="0"/>
      <w:marRight w:val="0"/>
      <w:marTop w:val="0"/>
      <w:marBottom w:val="0"/>
      <w:divBdr>
        <w:top w:val="none" w:sz="0" w:space="0" w:color="auto"/>
        <w:left w:val="none" w:sz="0" w:space="0" w:color="auto"/>
        <w:bottom w:val="none" w:sz="0" w:space="0" w:color="auto"/>
        <w:right w:val="none" w:sz="0" w:space="0" w:color="auto"/>
      </w:divBdr>
    </w:div>
    <w:div w:id="222496725">
      <w:bodyDiv w:val="1"/>
      <w:marLeft w:val="0"/>
      <w:marRight w:val="0"/>
      <w:marTop w:val="0"/>
      <w:marBottom w:val="0"/>
      <w:divBdr>
        <w:top w:val="none" w:sz="0" w:space="0" w:color="auto"/>
        <w:left w:val="none" w:sz="0" w:space="0" w:color="auto"/>
        <w:bottom w:val="none" w:sz="0" w:space="0" w:color="auto"/>
        <w:right w:val="none" w:sz="0" w:space="0" w:color="auto"/>
      </w:divBdr>
    </w:div>
    <w:div w:id="279840817">
      <w:bodyDiv w:val="1"/>
      <w:marLeft w:val="0"/>
      <w:marRight w:val="0"/>
      <w:marTop w:val="0"/>
      <w:marBottom w:val="0"/>
      <w:divBdr>
        <w:top w:val="none" w:sz="0" w:space="0" w:color="auto"/>
        <w:left w:val="none" w:sz="0" w:space="0" w:color="auto"/>
        <w:bottom w:val="none" w:sz="0" w:space="0" w:color="auto"/>
        <w:right w:val="none" w:sz="0" w:space="0" w:color="auto"/>
      </w:divBdr>
    </w:div>
    <w:div w:id="309988833">
      <w:bodyDiv w:val="1"/>
      <w:marLeft w:val="0"/>
      <w:marRight w:val="0"/>
      <w:marTop w:val="0"/>
      <w:marBottom w:val="0"/>
      <w:divBdr>
        <w:top w:val="none" w:sz="0" w:space="0" w:color="auto"/>
        <w:left w:val="none" w:sz="0" w:space="0" w:color="auto"/>
        <w:bottom w:val="none" w:sz="0" w:space="0" w:color="auto"/>
        <w:right w:val="none" w:sz="0" w:space="0" w:color="auto"/>
      </w:divBdr>
    </w:div>
    <w:div w:id="323820482">
      <w:bodyDiv w:val="1"/>
      <w:marLeft w:val="0"/>
      <w:marRight w:val="0"/>
      <w:marTop w:val="0"/>
      <w:marBottom w:val="0"/>
      <w:divBdr>
        <w:top w:val="none" w:sz="0" w:space="0" w:color="auto"/>
        <w:left w:val="none" w:sz="0" w:space="0" w:color="auto"/>
        <w:bottom w:val="none" w:sz="0" w:space="0" w:color="auto"/>
        <w:right w:val="none" w:sz="0" w:space="0" w:color="auto"/>
      </w:divBdr>
    </w:div>
    <w:div w:id="349452674">
      <w:bodyDiv w:val="1"/>
      <w:marLeft w:val="0"/>
      <w:marRight w:val="0"/>
      <w:marTop w:val="0"/>
      <w:marBottom w:val="0"/>
      <w:divBdr>
        <w:top w:val="none" w:sz="0" w:space="0" w:color="auto"/>
        <w:left w:val="none" w:sz="0" w:space="0" w:color="auto"/>
        <w:bottom w:val="none" w:sz="0" w:space="0" w:color="auto"/>
        <w:right w:val="none" w:sz="0" w:space="0" w:color="auto"/>
      </w:divBdr>
    </w:div>
    <w:div w:id="361903750">
      <w:bodyDiv w:val="1"/>
      <w:marLeft w:val="0"/>
      <w:marRight w:val="0"/>
      <w:marTop w:val="0"/>
      <w:marBottom w:val="0"/>
      <w:divBdr>
        <w:top w:val="none" w:sz="0" w:space="0" w:color="auto"/>
        <w:left w:val="none" w:sz="0" w:space="0" w:color="auto"/>
        <w:bottom w:val="none" w:sz="0" w:space="0" w:color="auto"/>
        <w:right w:val="none" w:sz="0" w:space="0" w:color="auto"/>
      </w:divBdr>
    </w:div>
    <w:div w:id="396711491">
      <w:bodyDiv w:val="1"/>
      <w:marLeft w:val="0"/>
      <w:marRight w:val="0"/>
      <w:marTop w:val="0"/>
      <w:marBottom w:val="0"/>
      <w:divBdr>
        <w:top w:val="none" w:sz="0" w:space="0" w:color="auto"/>
        <w:left w:val="none" w:sz="0" w:space="0" w:color="auto"/>
        <w:bottom w:val="none" w:sz="0" w:space="0" w:color="auto"/>
        <w:right w:val="none" w:sz="0" w:space="0" w:color="auto"/>
      </w:divBdr>
    </w:div>
    <w:div w:id="421268079">
      <w:bodyDiv w:val="1"/>
      <w:marLeft w:val="0"/>
      <w:marRight w:val="0"/>
      <w:marTop w:val="0"/>
      <w:marBottom w:val="0"/>
      <w:divBdr>
        <w:top w:val="none" w:sz="0" w:space="0" w:color="auto"/>
        <w:left w:val="none" w:sz="0" w:space="0" w:color="auto"/>
        <w:bottom w:val="none" w:sz="0" w:space="0" w:color="auto"/>
        <w:right w:val="none" w:sz="0" w:space="0" w:color="auto"/>
      </w:divBdr>
    </w:div>
    <w:div w:id="421804202">
      <w:bodyDiv w:val="1"/>
      <w:marLeft w:val="0"/>
      <w:marRight w:val="0"/>
      <w:marTop w:val="0"/>
      <w:marBottom w:val="0"/>
      <w:divBdr>
        <w:top w:val="none" w:sz="0" w:space="0" w:color="auto"/>
        <w:left w:val="none" w:sz="0" w:space="0" w:color="auto"/>
        <w:bottom w:val="none" w:sz="0" w:space="0" w:color="auto"/>
        <w:right w:val="none" w:sz="0" w:space="0" w:color="auto"/>
      </w:divBdr>
      <w:divsChild>
        <w:div w:id="1100106579">
          <w:blockQuote w:val="1"/>
          <w:marLeft w:val="720"/>
          <w:marRight w:val="720"/>
          <w:marTop w:val="100"/>
          <w:marBottom w:val="100"/>
          <w:divBdr>
            <w:top w:val="none" w:sz="0" w:space="0" w:color="auto"/>
            <w:left w:val="none" w:sz="0" w:space="0" w:color="auto"/>
            <w:bottom w:val="none" w:sz="0" w:space="0" w:color="auto"/>
            <w:right w:val="none" w:sz="0" w:space="0" w:color="auto"/>
          </w:divBdr>
        </w:div>
        <w:div w:id="15705791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6173175">
      <w:bodyDiv w:val="1"/>
      <w:marLeft w:val="0"/>
      <w:marRight w:val="0"/>
      <w:marTop w:val="0"/>
      <w:marBottom w:val="0"/>
      <w:divBdr>
        <w:top w:val="none" w:sz="0" w:space="0" w:color="auto"/>
        <w:left w:val="none" w:sz="0" w:space="0" w:color="auto"/>
        <w:bottom w:val="none" w:sz="0" w:space="0" w:color="auto"/>
        <w:right w:val="none" w:sz="0" w:space="0" w:color="auto"/>
      </w:divBdr>
    </w:div>
    <w:div w:id="458229905">
      <w:bodyDiv w:val="1"/>
      <w:marLeft w:val="0"/>
      <w:marRight w:val="0"/>
      <w:marTop w:val="0"/>
      <w:marBottom w:val="0"/>
      <w:divBdr>
        <w:top w:val="none" w:sz="0" w:space="0" w:color="auto"/>
        <w:left w:val="none" w:sz="0" w:space="0" w:color="auto"/>
        <w:bottom w:val="none" w:sz="0" w:space="0" w:color="auto"/>
        <w:right w:val="none" w:sz="0" w:space="0" w:color="auto"/>
      </w:divBdr>
    </w:div>
    <w:div w:id="522404650">
      <w:bodyDiv w:val="1"/>
      <w:marLeft w:val="0"/>
      <w:marRight w:val="0"/>
      <w:marTop w:val="0"/>
      <w:marBottom w:val="0"/>
      <w:divBdr>
        <w:top w:val="none" w:sz="0" w:space="0" w:color="auto"/>
        <w:left w:val="none" w:sz="0" w:space="0" w:color="auto"/>
        <w:bottom w:val="none" w:sz="0" w:space="0" w:color="auto"/>
        <w:right w:val="none" w:sz="0" w:space="0" w:color="auto"/>
      </w:divBdr>
      <w:divsChild>
        <w:div w:id="957682803">
          <w:marLeft w:val="0"/>
          <w:marRight w:val="0"/>
          <w:marTop w:val="0"/>
          <w:marBottom w:val="0"/>
          <w:divBdr>
            <w:top w:val="none" w:sz="0" w:space="0" w:color="auto"/>
            <w:left w:val="none" w:sz="0" w:space="0" w:color="auto"/>
            <w:bottom w:val="none" w:sz="0" w:space="0" w:color="auto"/>
            <w:right w:val="none" w:sz="0" w:space="0" w:color="auto"/>
          </w:divBdr>
          <w:divsChild>
            <w:div w:id="1736122992">
              <w:marLeft w:val="0"/>
              <w:marRight w:val="0"/>
              <w:marTop w:val="0"/>
              <w:marBottom w:val="0"/>
              <w:divBdr>
                <w:top w:val="none" w:sz="0" w:space="0" w:color="auto"/>
                <w:left w:val="none" w:sz="0" w:space="0" w:color="auto"/>
                <w:bottom w:val="none" w:sz="0" w:space="0" w:color="auto"/>
                <w:right w:val="none" w:sz="0" w:space="0" w:color="auto"/>
              </w:divBdr>
              <w:divsChild>
                <w:div w:id="1960796163">
                  <w:marLeft w:val="0"/>
                  <w:marRight w:val="0"/>
                  <w:marTop w:val="0"/>
                  <w:marBottom w:val="0"/>
                  <w:divBdr>
                    <w:top w:val="none" w:sz="0" w:space="0" w:color="auto"/>
                    <w:left w:val="none" w:sz="0" w:space="0" w:color="auto"/>
                    <w:bottom w:val="none" w:sz="0" w:space="0" w:color="auto"/>
                    <w:right w:val="none" w:sz="0" w:space="0" w:color="auto"/>
                  </w:divBdr>
                  <w:divsChild>
                    <w:div w:id="49698962">
                      <w:marLeft w:val="0"/>
                      <w:marRight w:val="0"/>
                      <w:marTop w:val="0"/>
                      <w:marBottom w:val="0"/>
                      <w:divBdr>
                        <w:top w:val="none" w:sz="0" w:space="0" w:color="auto"/>
                        <w:left w:val="none" w:sz="0" w:space="0" w:color="auto"/>
                        <w:bottom w:val="none" w:sz="0" w:space="0" w:color="auto"/>
                        <w:right w:val="none" w:sz="0" w:space="0" w:color="auto"/>
                      </w:divBdr>
                    </w:div>
                    <w:div w:id="140583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251114">
          <w:marLeft w:val="0"/>
          <w:marRight w:val="0"/>
          <w:marTop w:val="0"/>
          <w:marBottom w:val="0"/>
          <w:divBdr>
            <w:top w:val="none" w:sz="0" w:space="0" w:color="auto"/>
            <w:left w:val="none" w:sz="0" w:space="0" w:color="auto"/>
            <w:bottom w:val="none" w:sz="0" w:space="0" w:color="auto"/>
            <w:right w:val="none" w:sz="0" w:space="0" w:color="auto"/>
          </w:divBdr>
          <w:divsChild>
            <w:div w:id="1278876079">
              <w:marLeft w:val="0"/>
              <w:marRight w:val="0"/>
              <w:marTop w:val="0"/>
              <w:marBottom w:val="0"/>
              <w:divBdr>
                <w:top w:val="none" w:sz="0" w:space="0" w:color="auto"/>
                <w:left w:val="none" w:sz="0" w:space="0" w:color="auto"/>
                <w:bottom w:val="none" w:sz="0" w:space="0" w:color="auto"/>
                <w:right w:val="none" w:sz="0" w:space="0" w:color="auto"/>
              </w:divBdr>
              <w:divsChild>
                <w:div w:id="143275164">
                  <w:marLeft w:val="0"/>
                  <w:marRight w:val="0"/>
                  <w:marTop w:val="0"/>
                  <w:marBottom w:val="0"/>
                  <w:divBdr>
                    <w:top w:val="none" w:sz="0" w:space="0" w:color="auto"/>
                    <w:left w:val="none" w:sz="0" w:space="0" w:color="auto"/>
                    <w:bottom w:val="none" w:sz="0" w:space="0" w:color="auto"/>
                    <w:right w:val="none" w:sz="0" w:space="0" w:color="auto"/>
                  </w:divBdr>
                  <w:divsChild>
                    <w:div w:id="1574272439">
                      <w:marLeft w:val="0"/>
                      <w:marRight w:val="0"/>
                      <w:marTop w:val="0"/>
                      <w:marBottom w:val="0"/>
                      <w:divBdr>
                        <w:top w:val="none" w:sz="0" w:space="0" w:color="auto"/>
                        <w:left w:val="none" w:sz="0" w:space="0" w:color="auto"/>
                        <w:bottom w:val="none" w:sz="0" w:space="0" w:color="auto"/>
                        <w:right w:val="none" w:sz="0" w:space="0" w:color="auto"/>
                      </w:divBdr>
                    </w:div>
                    <w:div w:id="209951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1789526">
      <w:bodyDiv w:val="1"/>
      <w:marLeft w:val="0"/>
      <w:marRight w:val="0"/>
      <w:marTop w:val="0"/>
      <w:marBottom w:val="0"/>
      <w:divBdr>
        <w:top w:val="none" w:sz="0" w:space="0" w:color="auto"/>
        <w:left w:val="none" w:sz="0" w:space="0" w:color="auto"/>
        <w:bottom w:val="none" w:sz="0" w:space="0" w:color="auto"/>
        <w:right w:val="none" w:sz="0" w:space="0" w:color="auto"/>
      </w:divBdr>
    </w:div>
    <w:div w:id="585966827">
      <w:bodyDiv w:val="1"/>
      <w:marLeft w:val="0"/>
      <w:marRight w:val="0"/>
      <w:marTop w:val="0"/>
      <w:marBottom w:val="0"/>
      <w:divBdr>
        <w:top w:val="none" w:sz="0" w:space="0" w:color="auto"/>
        <w:left w:val="none" w:sz="0" w:space="0" w:color="auto"/>
        <w:bottom w:val="none" w:sz="0" w:space="0" w:color="auto"/>
        <w:right w:val="none" w:sz="0" w:space="0" w:color="auto"/>
      </w:divBdr>
      <w:divsChild>
        <w:div w:id="16275353">
          <w:marLeft w:val="0"/>
          <w:marRight w:val="0"/>
          <w:marTop w:val="0"/>
          <w:marBottom w:val="0"/>
          <w:divBdr>
            <w:top w:val="none" w:sz="0" w:space="0" w:color="auto"/>
            <w:left w:val="none" w:sz="0" w:space="0" w:color="auto"/>
            <w:bottom w:val="none" w:sz="0" w:space="0" w:color="auto"/>
            <w:right w:val="none" w:sz="0" w:space="0" w:color="auto"/>
          </w:divBdr>
          <w:divsChild>
            <w:div w:id="1750077458">
              <w:marLeft w:val="0"/>
              <w:marRight w:val="0"/>
              <w:marTop w:val="0"/>
              <w:marBottom w:val="0"/>
              <w:divBdr>
                <w:top w:val="none" w:sz="0" w:space="0" w:color="auto"/>
                <w:left w:val="none" w:sz="0" w:space="0" w:color="auto"/>
                <w:bottom w:val="none" w:sz="0" w:space="0" w:color="auto"/>
                <w:right w:val="none" w:sz="0" w:space="0" w:color="auto"/>
              </w:divBdr>
              <w:divsChild>
                <w:div w:id="1526358843">
                  <w:marLeft w:val="0"/>
                  <w:marRight w:val="0"/>
                  <w:marTop w:val="0"/>
                  <w:marBottom w:val="0"/>
                  <w:divBdr>
                    <w:top w:val="none" w:sz="0" w:space="0" w:color="auto"/>
                    <w:left w:val="none" w:sz="0" w:space="0" w:color="auto"/>
                    <w:bottom w:val="none" w:sz="0" w:space="0" w:color="auto"/>
                    <w:right w:val="none" w:sz="0" w:space="0" w:color="auto"/>
                  </w:divBdr>
                  <w:divsChild>
                    <w:div w:id="68231289">
                      <w:marLeft w:val="0"/>
                      <w:marRight w:val="0"/>
                      <w:marTop w:val="0"/>
                      <w:marBottom w:val="0"/>
                      <w:divBdr>
                        <w:top w:val="none" w:sz="0" w:space="0" w:color="auto"/>
                        <w:left w:val="none" w:sz="0" w:space="0" w:color="auto"/>
                        <w:bottom w:val="none" w:sz="0" w:space="0" w:color="auto"/>
                        <w:right w:val="none" w:sz="0" w:space="0" w:color="auto"/>
                      </w:divBdr>
                    </w:div>
                    <w:div w:id="99426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174184">
          <w:marLeft w:val="0"/>
          <w:marRight w:val="0"/>
          <w:marTop w:val="0"/>
          <w:marBottom w:val="0"/>
          <w:divBdr>
            <w:top w:val="none" w:sz="0" w:space="0" w:color="auto"/>
            <w:left w:val="none" w:sz="0" w:space="0" w:color="auto"/>
            <w:bottom w:val="none" w:sz="0" w:space="0" w:color="auto"/>
            <w:right w:val="none" w:sz="0" w:space="0" w:color="auto"/>
          </w:divBdr>
          <w:divsChild>
            <w:div w:id="2051956703">
              <w:marLeft w:val="0"/>
              <w:marRight w:val="0"/>
              <w:marTop w:val="0"/>
              <w:marBottom w:val="0"/>
              <w:divBdr>
                <w:top w:val="none" w:sz="0" w:space="0" w:color="auto"/>
                <w:left w:val="none" w:sz="0" w:space="0" w:color="auto"/>
                <w:bottom w:val="none" w:sz="0" w:space="0" w:color="auto"/>
                <w:right w:val="none" w:sz="0" w:space="0" w:color="auto"/>
              </w:divBdr>
              <w:divsChild>
                <w:div w:id="1200894926">
                  <w:marLeft w:val="0"/>
                  <w:marRight w:val="0"/>
                  <w:marTop w:val="0"/>
                  <w:marBottom w:val="0"/>
                  <w:divBdr>
                    <w:top w:val="none" w:sz="0" w:space="0" w:color="auto"/>
                    <w:left w:val="none" w:sz="0" w:space="0" w:color="auto"/>
                    <w:bottom w:val="none" w:sz="0" w:space="0" w:color="auto"/>
                    <w:right w:val="none" w:sz="0" w:space="0" w:color="auto"/>
                  </w:divBdr>
                  <w:divsChild>
                    <w:div w:id="496112026">
                      <w:marLeft w:val="0"/>
                      <w:marRight w:val="0"/>
                      <w:marTop w:val="0"/>
                      <w:marBottom w:val="0"/>
                      <w:divBdr>
                        <w:top w:val="none" w:sz="0" w:space="0" w:color="auto"/>
                        <w:left w:val="none" w:sz="0" w:space="0" w:color="auto"/>
                        <w:bottom w:val="none" w:sz="0" w:space="0" w:color="auto"/>
                        <w:right w:val="none" w:sz="0" w:space="0" w:color="auto"/>
                      </w:divBdr>
                    </w:div>
                    <w:div w:id="141447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390986">
      <w:bodyDiv w:val="1"/>
      <w:marLeft w:val="0"/>
      <w:marRight w:val="0"/>
      <w:marTop w:val="0"/>
      <w:marBottom w:val="0"/>
      <w:divBdr>
        <w:top w:val="none" w:sz="0" w:space="0" w:color="auto"/>
        <w:left w:val="none" w:sz="0" w:space="0" w:color="auto"/>
        <w:bottom w:val="none" w:sz="0" w:space="0" w:color="auto"/>
        <w:right w:val="none" w:sz="0" w:space="0" w:color="auto"/>
      </w:divBdr>
    </w:div>
    <w:div w:id="617219152">
      <w:bodyDiv w:val="1"/>
      <w:marLeft w:val="0"/>
      <w:marRight w:val="0"/>
      <w:marTop w:val="0"/>
      <w:marBottom w:val="0"/>
      <w:divBdr>
        <w:top w:val="none" w:sz="0" w:space="0" w:color="auto"/>
        <w:left w:val="none" w:sz="0" w:space="0" w:color="auto"/>
        <w:bottom w:val="none" w:sz="0" w:space="0" w:color="auto"/>
        <w:right w:val="none" w:sz="0" w:space="0" w:color="auto"/>
      </w:divBdr>
    </w:div>
    <w:div w:id="656156051">
      <w:bodyDiv w:val="1"/>
      <w:marLeft w:val="0"/>
      <w:marRight w:val="0"/>
      <w:marTop w:val="0"/>
      <w:marBottom w:val="0"/>
      <w:divBdr>
        <w:top w:val="none" w:sz="0" w:space="0" w:color="auto"/>
        <w:left w:val="none" w:sz="0" w:space="0" w:color="auto"/>
        <w:bottom w:val="none" w:sz="0" w:space="0" w:color="auto"/>
        <w:right w:val="none" w:sz="0" w:space="0" w:color="auto"/>
      </w:divBdr>
    </w:div>
    <w:div w:id="703872335">
      <w:bodyDiv w:val="1"/>
      <w:marLeft w:val="0"/>
      <w:marRight w:val="0"/>
      <w:marTop w:val="0"/>
      <w:marBottom w:val="0"/>
      <w:divBdr>
        <w:top w:val="none" w:sz="0" w:space="0" w:color="auto"/>
        <w:left w:val="none" w:sz="0" w:space="0" w:color="auto"/>
        <w:bottom w:val="none" w:sz="0" w:space="0" w:color="auto"/>
        <w:right w:val="none" w:sz="0" w:space="0" w:color="auto"/>
      </w:divBdr>
    </w:div>
    <w:div w:id="723332654">
      <w:bodyDiv w:val="1"/>
      <w:marLeft w:val="0"/>
      <w:marRight w:val="0"/>
      <w:marTop w:val="0"/>
      <w:marBottom w:val="0"/>
      <w:divBdr>
        <w:top w:val="none" w:sz="0" w:space="0" w:color="auto"/>
        <w:left w:val="none" w:sz="0" w:space="0" w:color="auto"/>
        <w:bottom w:val="none" w:sz="0" w:space="0" w:color="auto"/>
        <w:right w:val="none" w:sz="0" w:space="0" w:color="auto"/>
      </w:divBdr>
    </w:div>
    <w:div w:id="765662169">
      <w:bodyDiv w:val="1"/>
      <w:marLeft w:val="0"/>
      <w:marRight w:val="0"/>
      <w:marTop w:val="0"/>
      <w:marBottom w:val="0"/>
      <w:divBdr>
        <w:top w:val="none" w:sz="0" w:space="0" w:color="auto"/>
        <w:left w:val="none" w:sz="0" w:space="0" w:color="auto"/>
        <w:bottom w:val="none" w:sz="0" w:space="0" w:color="auto"/>
        <w:right w:val="none" w:sz="0" w:space="0" w:color="auto"/>
      </w:divBdr>
    </w:div>
    <w:div w:id="839396423">
      <w:bodyDiv w:val="1"/>
      <w:marLeft w:val="0"/>
      <w:marRight w:val="0"/>
      <w:marTop w:val="0"/>
      <w:marBottom w:val="0"/>
      <w:divBdr>
        <w:top w:val="none" w:sz="0" w:space="0" w:color="auto"/>
        <w:left w:val="none" w:sz="0" w:space="0" w:color="auto"/>
        <w:bottom w:val="none" w:sz="0" w:space="0" w:color="auto"/>
        <w:right w:val="none" w:sz="0" w:space="0" w:color="auto"/>
      </w:divBdr>
    </w:div>
    <w:div w:id="867987855">
      <w:bodyDiv w:val="1"/>
      <w:marLeft w:val="0"/>
      <w:marRight w:val="0"/>
      <w:marTop w:val="0"/>
      <w:marBottom w:val="0"/>
      <w:divBdr>
        <w:top w:val="none" w:sz="0" w:space="0" w:color="auto"/>
        <w:left w:val="none" w:sz="0" w:space="0" w:color="auto"/>
        <w:bottom w:val="none" w:sz="0" w:space="0" w:color="auto"/>
        <w:right w:val="none" w:sz="0" w:space="0" w:color="auto"/>
      </w:divBdr>
    </w:div>
    <w:div w:id="877619855">
      <w:bodyDiv w:val="1"/>
      <w:marLeft w:val="0"/>
      <w:marRight w:val="0"/>
      <w:marTop w:val="0"/>
      <w:marBottom w:val="0"/>
      <w:divBdr>
        <w:top w:val="none" w:sz="0" w:space="0" w:color="auto"/>
        <w:left w:val="none" w:sz="0" w:space="0" w:color="auto"/>
        <w:bottom w:val="none" w:sz="0" w:space="0" w:color="auto"/>
        <w:right w:val="none" w:sz="0" w:space="0" w:color="auto"/>
      </w:divBdr>
    </w:div>
    <w:div w:id="913706618">
      <w:bodyDiv w:val="1"/>
      <w:marLeft w:val="0"/>
      <w:marRight w:val="0"/>
      <w:marTop w:val="0"/>
      <w:marBottom w:val="0"/>
      <w:divBdr>
        <w:top w:val="none" w:sz="0" w:space="0" w:color="auto"/>
        <w:left w:val="none" w:sz="0" w:space="0" w:color="auto"/>
        <w:bottom w:val="none" w:sz="0" w:space="0" w:color="auto"/>
        <w:right w:val="none" w:sz="0" w:space="0" w:color="auto"/>
      </w:divBdr>
    </w:div>
    <w:div w:id="949048288">
      <w:bodyDiv w:val="1"/>
      <w:marLeft w:val="0"/>
      <w:marRight w:val="0"/>
      <w:marTop w:val="0"/>
      <w:marBottom w:val="0"/>
      <w:divBdr>
        <w:top w:val="none" w:sz="0" w:space="0" w:color="auto"/>
        <w:left w:val="none" w:sz="0" w:space="0" w:color="auto"/>
        <w:bottom w:val="none" w:sz="0" w:space="0" w:color="auto"/>
        <w:right w:val="none" w:sz="0" w:space="0" w:color="auto"/>
      </w:divBdr>
    </w:div>
    <w:div w:id="975140914">
      <w:bodyDiv w:val="1"/>
      <w:marLeft w:val="0"/>
      <w:marRight w:val="0"/>
      <w:marTop w:val="0"/>
      <w:marBottom w:val="0"/>
      <w:divBdr>
        <w:top w:val="none" w:sz="0" w:space="0" w:color="auto"/>
        <w:left w:val="none" w:sz="0" w:space="0" w:color="auto"/>
        <w:bottom w:val="none" w:sz="0" w:space="0" w:color="auto"/>
        <w:right w:val="none" w:sz="0" w:space="0" w:color="auto"/>
      </w:divBdr>
    </w:div>
    <w:div w:id="983048763">
      <w:bodyDiv w:val="1"/>
      <w:marLeft w:val="0"/>
      <w:marRight w:val="0"/>
      <w:marTop w:val="0"/>
      <w:marBottom w:val="0"/>
      <w:divBdr>
        <w:top w:val="none" w:sz="0" w:space="0" w:color="auto"/>
        <w:left w:val="none" w:sz="0" w:space="0" w:color="auto"/>
        <w:bottom w:val="none" w:sz="0" w:space="0" w:color="auto"/>
        <w:right w:val="none" w:sz="0" w:space="0" w:color="auto"/>
      </w:divBdr>
    </w:div>
    <w:div w:id="1004937339">
      <w:bodyDiv w:val="1"/>
      <w:marLeft w:val="0"/>
      <w:marRight w:val="0"/>
      <w:marTop w:val="0"/>
      <w:marBottom w:val="0"/>
      <w:divBdr>
        <w:top w:val="none" w:sz="0" w:space="0" w:color="auto"/>
        <w:left w:val="none" w:sz="0" w:space="0" w:color="auto"/>
        <w:bottom w:val="none" w:sz="0" w:space="0" w:color="auto"/>
        <w:right w:val="none" w:sz="0" w:space="0" w:color="auto"/>
      </w:divBdr>
    </w:div>
    <w:div w:id="1045254443">
      <w:bodyDiv w:val="1"/>
      <w:marLeft w:val="0"/>
      <w:marRight w:val="0"/>
      <w:marTop w:val="0"/>
      <w:marBottom w:val="0"/>
      <w:divBdr>
        <w:top w:val="none" w:sz="0" w:space="0" w:color="auto"/>
        <w:left w:val="none" w:sz="0" w:space="0" w:color="auto"/>
        <w:bottom w:val="none" w:sz="0" w:space="0" w:color="auto"/>
        <w:right w:val="none" w:sz="0" w:space="0" w:color="auto"/>
      </w:divBdr>
    </w:div>
    <w:div w:id="1111437543">
      <w:bodyDiv w:val="1"/>
      <w:marLeft w:val="0"/>
      <w:marRight w:val="0"/>
      <w:marTop w:val="0"/>
      <w:marBottom w:val="0"/>
      <w:divBdr>
        <w:top w:val="none" w:sz="0" w:space="0" w:color="auto"/>
        <w:left w:val="none" w:sz="0" w:space="0" w:color="auto"/>
        <w:bottom w:val="none" w:sz="0" w:space="0" w:color="auto"/>
        <w:right w:val="none" w:sz="0" w:space="0" w:color="auto"/>
      </w:divBdr>
    </w:div>
    <w:div w:id="1115830251">
      <w:bodyDiv w:val="1"/>
      <w:marLeft w:val="0"/>
      <w:marRight w:val="0"/>
      <w:marTop w:val="0"/>
      <w:marBottom w:val="0"/>
      <w:divBdr>
        <w:top w:val="none" w:sz="0" w:space="0" w:color="auto"/>
        <w:left w:val="none" w:sz="0" w:space="0" w:color="auto"/>
        <w:bottom w:val="none" w:sz="0" w:space="0" w:color="auto"/>
        <w:right w:val="none" w:sz="0" w:space="0" w:color="auto"/>
      </w:divBdr>
    </w:div>
    <w:div w:id="1143959590">
      <w:bodyDiv w:val="1"/>
      <w:marLeft w:val="0"/>
      <w:marRight w:val="0"/>
      <w:marTop w:val="0"/>
      <w:marBottom w:val="0"/>
      <w:divBdr>
        <w:top w:val="none" w:sz="0" w:space="0" w:color="auto"/>
        <w:left w:val="none" w:sz="0" w:space="0" w:color="auto"/>
        <w:bottom w:val="none" w:sz="0" w:space="0" w:color="auto"/>
        <w:right w:val="none" w:sz="0" w:space="0" w:color="auto"/>
      </w:divBdr>
    </w:div>
    <w:div w:id="1170022842">
      <w:bodyDiv w:val="1"/>
      <w:marLeft w:val="0"/>
      <w:marRight w:val="0"/>
      <w:marTop w:val="0"/>
      <w:marBottom w:val="0"/>
      <w:divBdr>
        <w:top w:val="none" w:sz="0" w:space="0" w:color="auto"/>
        <w:left w:val="none" w:sz="0" w:space="0" w:color="auto"/>
        <w:bottom w:val="none" w:sz="0" w:space="0" w:color="auto"/>
        <w:right w:val="none" w:sz="0" w:space="0" w:color="auto"/>
      </w:divBdr>
    </w:div>
    <w:div w:id="1237781972">
      <w:bodyDiv w:val="1"/>
      <w:marLeft w:val="0"/>
      <w:marRight w:val="0"/>
      <w:marTop w:val="0"/>
      <w:marBottom w:val="0"/>
      <w:divBdr>
        <w:top w:val="none" w:sz="0" w:space="0" w:color="auto"/>
        <w:left w:val="none" w:sz="0" w:space="0" w:color="auto"/>
        <w:bottom w:val="none" w:sz="0" w:space="0" w:color="auto"/>
        <w:right w:val="none" w:sz="0" w:space="0" w:color="auto"/>
      </w:divBdr>
    </w:div>
    <w:div w:id="1237931693">
      <w:bodyDiv w:val="1"/>
      <w:marLeft w:val="0"/>
      <w:marRight w:val="0"/>
      <w:marTop w:val="0"/>
      <w:marBottom w:val="0"/>
      <w:divBdr>
        <w:top w:val="none" w:sz="0" w:space="0" w:color="auto"/>
        <w:left w:val="none" w:sz="0" w:space="0" w:color="auto"/>
        <w:bottom w:val="none" w:sz="0" w:space="0" w:color="auto"/>
        <w:right w:val="none" w:sz="0" w:space="0" w:color="auto"/>
      </w:divBdr>
    </w:div>
    <w:div w:id="1295671000">
      <w:bodyDiv w:val="1"/>
      <w:marLeft w:val="0"/>
      <w:marRight w:val="0"/>
      <w:marTop w:val="0"/>
      <w:marBottom w:val="0"/>
      <w:divBdr>
        <w:top w:val="none" w:sz="0" w:space="0" w:color="auto"/>
        <w:left w:val="none" w:sz="0" w:space="0" w:color="auto"/>
        <w:bottom w:val="none" w:sz="0" w:space="0" w:color="auto"/>
        <w:right w:val="none" w:sz="0" w:space="0" w:color="auto"/>
      </w:divBdr>
    </w:div>
    <w:div w:id="1296567170">
      <w:bodyDiv w:val="1"/>
      <w:marLeft w:val="0"/>
      <w:marRight w:val="0"/>
      <w:marTop w:val="0"/>
      <w:marBottom w:val="0"/>
      <w:divBdr>
        <w:top w:val="none" w:sz="0" w:space="0" w:color="auto"/>
        <w:left w:val="none" w:sz="0" w:space="0" w:color="auto"/>
        <w:bottom w:val="none" w:sz="0" w:space="0" w:color="auto"/>
        <w:right w:val="none" w:sz="0" w:space="0" w:color="auto"/>
      </w:divBdr>
    </w:div>
    <w:div w:id="1362053424">
      <w:bodyDiv w:val="1"/>
      <w:marLeft w:val="0"/>
      <w:marRight w:val="0"/>
      <w:marTop w:val="0"/>
      <w:marBottom w:val="0"/>
      <w:divBdr>
        <w:top w:val="none" w:sz="0" w:space="0" w:color="auto"/>
        <w:left w:val="none" w:sz="0" w:space="0" w:color="auto"/>
        <w:bottom w:val="none" w:sz="0" w:space="0" w:color="auto"/>
        <w:right w:val="none" w:sz="0" w:space="0" w:color="auto"/>
      </w:divBdr>
    </w:div>
    <w:div w:id="1380671489">
      <w:bodyDiv w:val="1"/>
      <w:marLeft w:val="0"/>
      <w:marRight w:val="0"/>
      <w:marTop w:val="0"/>
      <w:marBottom w:val="0"/>
      <w:divBdr>
        <w:top w:val="none" w:sz="0" w:space="0" w:color="auto"/>
        <w:left w:val="none" w:sz="0" w:space="0" w:color="auto"/>
        <w:bottom w:val="none" w:sz="0" w:space="0" w:color="auto"/>
        <w:right w:val="none" w:sz="0" w:space="0" w:color="auto"/>
      </w:divBdr>
    </w:div>
    <w:div w:id="1439985032">
      <w:bodyDiv w:val="1"/>
      <w:marLeft w:val="0"/>
      <w:marRight w:val="0"/>
      <w:marTop w:val="0"/>
      <w:marBottom w:val="0"/>
      <w:divBdr>
        <w:top w:val="none" w:sz="0" w:space="0" w:color="auto"/>
        <w:left w:val="none" w:sz="0" w:space="0" w:color="auto"/>
        <w:bottom w:val="none" w:sz="0" w:space="0" w:color="auto"/>
        <w:right w:val="none" w:sz="0" w:space="0" w:color="auto"/>
      </w:divBdr>
    </w:div>
    <w:div w:id="1442070354">
      <w:bodyDiv w:val="1"/>
      <w:marLeft w:val="0"/>
      <w:marRight w:val="0"/>
      <w:marTop w:val="0"/>
      <w:marBottom w:val="0"/>
      <w:divBdr>
        <w:top w:val="none" w:sz="0" w:space="0" w:color="auto"/>
        <w:left w:val="none" w:sz="0" w:space="0" w:color="auto"/>
        <w:bottom w:val="none" w:sz="0" w:space="0" w:color="auto"/>
        <w:right w:val="none" w:sz="0" w:space="0" w:color="auto"/>
      </w:divBdr>
    </w:div>
    <w:div w:id="1449004595">
      <w:bodyDiv w:val="1"/>
      <w:marLeft w:val="0"/>
      <w:marRight w:val="0"/>
      <w:marTop w:val="0"/>
      <w:marBottom w:val="0"/>
      <w:divBdr>
        <w:top w:val="none" w:sz="0" w:space="0" w:color="auto"/>
        <w:left w:val="none" w:sz="0" w:space="0" w:color="auto"/>
        <w:bottom w:val="none" w:sz="0" w:space="0" w:color="auto"/>
        <w:right w:val="none" w:sz="0" w:space="0" w:color="auto"/>
      </w:divBdr>
    </w:div>
    <w:div w:id="1490631273">
      <w:bodyDiv w:val="1"/>
      <w:marLeft w:val="0"/>
      <w:marRight w:val="0"/>
      <w:marTop w:val="0"/>
      <w:marBottom w:val="0"/>
      <w:divBdr>
        <w:top w:val="none" w:sz="0" w:space="0" w:color="auto"/>
        <w:left w:val="none" w:sz="0" w:space="0" w:color="auto"/>
        <w:bottom w:val="none" w:sz="0" w:space="0" w:color="auto"/>
        <w:right w:val="none" w:sz="0" w:space="0" w:color="auto"/>
      </w:divBdr>
    </w:div>
    <w:div w:id="1525898031">
      <w:bodyDiv w:val="1"/>
      <w:marLeft w:val="0"/>
      <w:marRight w:val="0"/>
      <w:marTop w:val="0"/>
      <w:marBottom w:val="0"/>
      <w:divBdr>
        <w:top w:val="none" w:sz="0" w:space="0" w:color="auto"/>
        <w:left w:val="none" w:sz="0" w:space="0" w:color="auto"/>
        <w:bottom w:val="none" w:sz="0" w:space="0" w:color="auto"/>
        <w:right w:val="none" w:sz="0" w:space="0" w:color="auto"/>
      </w:divBdr>
    </w:div>
    <w:div w:id="1534539069">
      <w:bodyDiv w:val="1"/>
      <w:marLeft w:val="0"/>
      <w:marRight w:val="0"/>
      <w:marTop w:val="0"/>
      <w:marBottom w:val="0"/>
      <w:divBdr>
        <w:top w:val="none" w:sz="0" w:space="0" w:color="auto"/>
        <w:left w:val="none" w:sz="0" w:space="0" w:color="auto"/>
        <w:bottom w:val="none" w:sz="0" w:space="0" w:color="auto"/>
        <w:right w:val="none" w:sz="0" w:space="0" w:color="auto"/>
      </w:divBdr>
    </w:div>
    <w:div w:id="1546991731">
      <w:bodyDiv w:val="1"/>
      <w:marLeft w:val="0"/>
      <w:marRight w:val="0"/>
      <w:marTop w:val="0"/>
      <w:marBottom w:val="0"/>
      <w:divBdr>
        <w:top w:val="none" w:sz="0" w:space="0" w:color="auto"/>
        <w:left w:val="none" w:sz="0" w:space="0" w:color="auto"/>
        <w:bottom w:val="none" w:sz="0" w:space="0" w:color="auto"/>
        <w:right w:val="none" w:sz="0" w:space="0" w:color="auto"/>
      </w:divBdr>
      <w:divsChild>
        <w:div w:id="1014838794">
          <w:marLeft w:val="0"/>
          <w:marRight w:val="0"/>
          <w:marTop w:val="0"/>
          <w:marBottom w:val="0"/>
          <w:divBdr>
            <w:top w:val="none" w:sz="0" w:space="0" w:color="auto"/>
            <w:left w:val="none" w:sz="0" w:space="0" w:color="auto"/>
            <w:bottom w:val="none" w:sz="0" w:space="0" w:color="auto"/>
            <w:right w:val="none" w:sz="0" w:space="0" w:color="auto"/>
          </w:divBdr>
          <w:divsChild>
            <w:div w:id="1530291569">
              <w:marLeft w:val="0"/>
              <w:marRight w:val="0"/>
              <w:marTop w:val="0"/>
              <w:marBottom w:val="0"/>
              <w:divBdr>
                <w:top w:val="none" w:sz="0" w:space="0" w:color="auto"/>
                <w:left w:val="none" w:sz="0" w:space="0" w:color="auto"/>
                <w:bottom w:val="none" w:sz="0" w:space="0" w:color="auto"/>
                <w:right w:val="none" w:sz="0" w:space="0" w:color="auto"/>
              </w:divBdr>
              <w:divsChild>
                <w:div w:id="1781415753">
                  <w:marLeft w:val="0"/>
                  <w:marRight w:val="0"/>
                  <w:marTop w:val="0"/>
                  <w:marBottom w:val="0"/>
                  <w:divBdr>
                    <w:top w:val="none" w:sz="0" w:space="0" w:color="auto"/>
                    <w:left w:val="none" w:sz="0" w:space="0" w:color="auto"/>
                    <w:bottom w:val="none" w:sz="0" w:space="0" w:color="auto"/>
                    <w:right w:val="none" w:sz="0" w:space="0" w:color="auto"/>
                  </w:divBdr>
                  <w:divsChild>
                    <w:div w:id="242420082">
                      <w:marLeft w:val="0"/>
                      <w:marRight w:val="0"/>
                      <w:marTop w:val="0"/>
                      <w:marBottom w:val="0"/>
                      <w:divBdr>
                        <w:top w:val="none" w:sz="0" w:space="0" w:color="auto"/>
                        <w:left w:val="none" w:sz="0" w:space="0" w:color="auto"/>
                        <w:bottom w:val="none" w:sz="0" w:space="0" w:color="auto"/>
                        <w:right w:val="none" w:sz="0" w:space="0" w:color="auto"/>
                      </w:divBdr>
                      <w:divsChild>
                        <w:div w:id="905651676">
                          <w:marLeft w:val="0"/>
                          <w:marRight w:val="0"/>
                          <w:marTop w:val="0"/>
                          <w:marBottom w:val="0"/>
                          <w:divBdr>
                            <w:top w:val="none" w:sz="0" w:space="0" w:color="auto"/>
                            <w:left w:val="none" w:sz="0" w:space="0" w:color="auto"/>
                            <w:bottom w:val="none" w:sz="0" w:space="0" w:color="auto"/>
                            <w:right w:val="none" w:sz="0" w:space="0" w:color="auto"/>
                          </w:divBdr>
                          <w:divsChild>
                            <w:div w:id="2068601897">
                              <w:marLeft w:val="0"/>
                              <w:marRight w:val="0"/>
                              <w:marTop w:val="0"/>
                              <w:marBottom w:val="0"/>
                              <w:divBdr>
                                <w:top w:val="none" w:sz="0" w:space="0" w:color="auto"/>
                                <w:left w:val="none" w:sz="0" w:space="0" w:color="auto"/>
                                <w:bottom w:val="none" w:sz="0" w:space="0" w:color="auto"/>
                                <w:right w:val="none" w:sz="0" w:space="0" w:color="auto"/>
                              </w:divBdr>
                              <w:divsChild>
                                <w:div w:id="149105797">
                                  <w:marLeft w:val="0"/>
                                  <w:marRight w:val="0"/>
                                  <w:marTop w:val="0"/>
                                  <w:marBottom w:val="0"/>
                                  <w:divBdr>
                                    <w:top w:val="none" w:sz="0" w:space="0" w:color="auto"/>
                                    <w:left w:val="none" w:sz="0" w:space="0" w:color="auto"/>
                                    <w:bottom w:val="none" w:sz="0" w:space="0" w:color="auto"/>
                                    <w:right w:val="none" w:sz="0" w:space="0" w:color="auto"/>
                                  </w:divBdr>
                                  <w:divsChild>
                                    <w:div w:id="558900260">
                                      <w:marLeft w:val="0"/>
                                      <w:marRight w:val="0"/>
                                      <w:marTop w:val="0"/>
                                      <w:marBottom w:val="0"/>
                                      <w:divBdr>
                                        <w:top w:val="none" w:sz="0" w:space="0" w:color="auto"/>
                                        <w:left w:val="none" w:sz="0" w:space="0" w:color="auto"/>
                                        <w:bottom w:val="none" w:sz="0" w:space="0" w:color="auto"/>
                                        <w:right w:val="none" w:sz="0" w:space="0" w:color="auto"/>
                                      </w:divBdr>
                                      <w:divsChild>
                                        <w:div w:id="6927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37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5368534">
          <w:marLeft w:val="0"/>
          <w:marRight w:val="0"/>
          <w:marTop w:val="0"/>
          <w:marBottom w:val="0"/>
          <w:divBdr>
            <w:top w:val="none" w:sz="0" w:space="0" w:color="auto"/>
            <w:left w:val="none" w:sz="0" w:space="0" w:color="auto"/>
            <w:bottom w:val="none" w:sz="0" w:space="0" w:color="auto"/>
            <w:right w:val="none" w:sz="0" w:space="0" w:color="auto"/>
          </w:divBdr>
          <w:divsChild>
            <w:div w:id="273442890">
              <w:marLeft w:val="0"/>
              <w:marRight w:val="0"/>
              <w:marTop w:val="0"/>
              <w:marBottom w:val="0"/>
              <w:divBdr>
                <w:top w:val="none" w:sz="0" w:space="0" w:color="auto"/>
                <w:left w:val="none" w:sz="0" w:space="0" w:color="auto"/>
                <w:bottom w:val="none" w:sz="0" w:space="0" w:color="auto"/>
                <w:right w:val="none" w:sz="0" w:space="0" w:color="auto"/>
              </w:divBdr>
              <w:divsChild>
                <w:div w:id="317341184">
                  <w:marLeft w:val="0"/>
                  <w:marRight w:val="0"/>
                  <w:marTop w:val="0"/>
                  <w:marBottom w:val="0"/>
                  <w:divBdr>
                    <w:top w:val="none" w:sz="0" w:space="0" w:color="auto"/>
                    <w:left w:val="none" w:sz="0" w:space="0" w:color="auto"/>
                    <w:bottom w:val="none" w:sz="0" w:space="0" w:color="auto"/>
                    <w:right w:val="none" w:sz="0" w:space="0" w:color="auto"/>
                  </w:divBdr>
                  <w:divsChild>
                    <w:div w:id="1314067544">
                      <w:marLeft w:val="0"/>
                      <w:marRight w:val="0"/>
                      <w:marTop w:val="0"/>
                      <w:marBottom w:val="0"/>
                      <w:divBdr>
                        <w:top w:val="none" w:sz="0" w:space="0" w:color="auto"/>
                        <w:left w:val="none" w:sz="0" w:space="0" w:color="auto"/>
                        <w:bottom w:val="none" w:sz="0" w:space="0" w:color="auto"/>
                        <w:right w:val="none" w:sz="0" w:space="0" w:color="auto"/>
                      </w:divBdr>
                    </w:div>
                  </w:divsChild>
                </w:div>
                <w:div w:id="749354290">
                  <w:marLeft w:val="0"/>
                  <w:marRight w:val="0"/>
                  <w:marTop w:val="0"/>
                  <w:marBottom w:val="0"/>
                  <w:divBdr>
                    <w:top w:val="none" w:sz="0" w:space="0" w:color="auto"/>
                    <w:left w:val="none" w:sz="0" w:space="0" w:color="auto"/>
                    <w:bottom w:val="none" w:sz="0" w:space="0" w:color="auto"/>
                    <w:right w:val="none" w:sz="0" w:space="0" w:color="auto"/>
                  </w:divBdr>
                  <w:divsChild>
                    <w:div w:id="618609336">
                      <w:marLeft w:val="0"/>
                      <w:marRight w:val="0"/>
                      <w:marTop w:val="0"/>
                      <w:marBottom w:val="0"/>
                      <w:divBdr>
                        <w:top w:val="none" w:sz="0" w:space="0" w:color="auto"/>
                        <w:left w:val="none" w:sz="0" w:space="0" w:color="auto"/>
                        <w:bottom w:val="none" w:sz="0" w:space="0" w:color="auto"/>
                        <w:right w:val="none" w:sz="0" w:space="0" w:color="auto"/>
                      </w:divBdr>
                      <w:divsChild>
                        <w:div w:id="398863441">
                          <w:marLeft w:val="0"/>
                          <w:marRight w:val="0"/>
                          <w:marTop w:val="0"/>
                          <w:marBottom w:val="0"/>
                          <w:divBdr>
                            <w:top w:val="none" w:sz="0" w:space="0" w:color="auto"/>
                            <w:left w:val="none" w:sz="0" w:space="0" w:color="auto"/>
                            <w:bottom w:val="none" w:sz="0" w:space="0" w:color="auto"/>
                            <w:right w:val="none" w:sz="0" w:space="0" w:color="auto"/>
                          </w:divBdr>
                          <w:divsChild>
                            <w:div w:id="1630436358">
                              <w:marLeft w:val="0"/>
                              <w:marRight w:val="0"/>
                              <w:marTop w:val="0"/>
                              <w:marBottom w:val="0"/>
                              <w:divBdr>
                                <w:top w:val="none" w:sz="0" w:space="0" w:color="auto"/>
                                <w:left w:val="none" w:sz="0" w:space="0" w:color="auto"/>
                                <w:bottom w:val="none" w:sz="0" w:space="0" w:color="auto"/>
                                <w:right w:val="none" w:sz="0" w:space="0" w:color="auto"/>
                              </w:divBdr>
                              <w:divsChild>
                                <w:div w:id="792479651">
                                  <w:marLeft w:val="0"/>
                                  <w:marRight w:val="0"/>
                                  <w:marTop w:val="0"/>
                                  <w:marBottom w:val="0"/>
                                  <w:divBdr>
                                    <w:top w:val="none" w:sz="0" w:space="0" w:color="auto"/>
                                    <w:left w:val="none" w:sz="0" w:space="0" w:color="auto"/>
                                    <w:bottom w:val="none" w:sz="0" w:space="0" w:color="auto"/>
                                    <w:right w:val="none" w:sz="0" w:space="0" w:color="auto"/>
                                  </w:divBdr>
                                </w:div>
                                <w:div w:id="142607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7680671">
              <w:marLeft w:val="0"/>
              <w:marRight w:val="0"/>
              <w:marTop w:val="0"/>
              <w:marBottom w:val="0"/>
              <w:divBdr>
                <w:top w:val="none" w:sz="0" w:space="0" w:color="auto"/>
                <w:left w:val="none" w:sz="0" w:space="0" w:color="auto"/>
                <w:bottom w:val="none" w:sz="0" w:space="0" w:color="auto"/>
                <w:right w:val="none" w:sz="0" w:space="0" w:color="auto"/>
              </w:divBdr>
              <w:divsChild>
                <w:div w:id="245771582">
                  <w:marLeft w:val="0"/>
                  <w:marRight w:val="0"/>
                  <w:marTop w:val="0"/>
                  <w:marBottom w:val="0"/>
                  <w:divBdr>
                    <w:top w:val="none" w:sz="0" w:space="0" w:color="auto"/>
                    <w:left w:val="none" w:sz="0" w:space="0" w:color="auto"/>
                    <w:bottom w:val="none" w:sz="0" w:space="0" w:color="auto"/>
                    <w:right w:val="none" w:sz="0" w:space="0" w:color="auto"/>
                  </w:divBdr>
                  <w:divsChild>
                    <w:div w:id="197470895">
                      <w:marLeft w:val="0"/>
                      <w:marRight w:val="0"/>
                      <w:marTop w:val="0"/>
                      <w:marBottom w:val="0"/>
                      <w:divBdr>
                        <w:top w:val="none" w:sz="0" w:space="0" w:color="auto"/>
                        <w:left w:val="none" w:sz="0" w:space="0" w:color="auto"/>
                        <w:bottom w:val="none" w:sz="0" w:space="0" w:color="auto"/>
                        <w:right w:val="none" w:sz="0" w:space="0" w:color="auto"/>
                      </w:divBdr>
                      <w:divsChild>
                        <w:div w:id="623316846">
                          <w:marLeft w:val="0"/>
                          <w:marRight w:val="0"/>
                          <w:marTop w:val="0"/>
                          <w:marBottom w:val="0"/>
                          <w:divBdr>
                            <w:top w:val="none" w:sz="0" w:space="0" w:color="auto"/>
                            <w:left w:val="none" w:sz="0" w:space="0" w:color="auto"/>
                            <w:bottom w:val="none" w:sz="0" w:space="0" w:color="auto"/>
                            <w:right w:val="none" w:sz="0" w:space="0" w:color="auto"/>
                          </w:divBdr>
                          <w:divsChild>
                            <w:div w:id="355271254">
                              <w:marLeft w:val="0"/>
                              <w:marRight w:val="0"/>
                              <w:marTop w:val="0"/>
                              <w:marBottom w:val="0"/>
                              <w:divBdr>
                                <w:top w:val="none" w:sz="0" w:space="0" w:color="auto"/>
                                <w:left w:val="none" w:sz="0" w:space="0" w:color="auto"/>
                                <w:bottom w:val="none" w:sz="0" w:space="0" w:color="auto"/>
                                <w:right w:val="none" w:sz="0" w:space="0" w:color="auto"/>
                              </w:divBdr>
                              <w:divsChild>
                                <w:div w:id="265618470">
                                  <w:marLeft w:val="0"/>
                                  <w:marRight w:val="0"/>
                                  <w:marTop w:val="0"/>
                                  <w:marBottom w:val="0"/>
                                  <w:divBdr>
                                    <w:top w:val="none" w:sz="0" w:space="0" w:color="auto"/>
                                    <w:left w:val="none" w:sz="0" w:space="0" w:color="auto"/>
                                    <w:bottom w:val="none" w:sz="0" w:space="0" w:color="auto"/>
                                    <w:right w:val="none" w:sz="0" w:space="0" w:color="auto"/>
                                  </w:divBdr>
                                  <w:divsChild>
                                    <w:div w:id="1371034744">
                                      <w:marLeft w:val="0"/>
                                      <w:marRight w:val="0"/>
                                      <w:marTop w:val="0"/>
                                      <w:marBottom w:val="0"/>
                                      <w:divBdr>
                                        <w:top w:val="none" w:sz="0" w:space="0" w:color="auto"/>
                                        <w:left w:val="none" w:sz="0" w:space="0" w:color="auto"/>
                                        <w:bottom w:val="none" w:sz="0" w:space="0" w:color="auto"/>
                                        <w:right w:val="none" w:sz="0" w:space="0" w:color="auto"/>
                                      </w:divBdr>
                                      <w:divsChild>
                                        <w:div w:id="2035032422">
                                          <w:marLeft w:val="0"/>
                                          <w:marRight w:val="0"/>
                                          <w:marTop w:val="0"/>
                                          <w:marBottom w:val="0"/>
                                          <w:divBdr>
                                            <w:top w:val="none" w:sz="0" w:space="0" w:color="auto"/>
                                            <w:left w:val="none" w:sz="0" w:space="0" w:color="auto"/>
                                            <w:bottom w:val="none" w:sz="0" w:space="0" w:color="auto"/>
                                            <w:right w:val="none" w:sz="0" w:space="0" w:color="auto"/>
                                          </w:divBdr>
                                          <w:divsChild>
                                            <w:div w:id="212849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551595">
                                  <w:marLeft w:val="0"/>
                                  <w:marRight w:val="0"/>
                                  <w:marTop w:val="0"/>
                                  <w:marBottom w:val="0"/>
                                  <w:divBdr>
                                    <w:top w:val="none" w:sz="0" w:space="0" w:color="auto"/>
                                    <w:left w:val="none" w:sz="0" w:space="0" w:color="auto"/>
                                    <w:bottom w:val="none" w:sz="0" w:space="0" w:color="auto"/>
                                    <w:right w:val="none" w:sz="0" w:space="0" w:color="auto"/>
                                  </w:divBdr>
                                  <w:divsChild>
                                    <w:div w:id="1289043156">
                                      <w:marLeft w:val="0"/>
                                      <w:marRight w:val="0"/>
                                      <w:marTop w:val="0"/>
                                      <w:marBottom w:val="0"/>
                                      <w:divBdr>
                                        <w:top w:val="none" w:sz="0" w:space="0" w:color="auto"/>
                                        <w:left w:val="none" w:sz="0" w:space="0" w:color="auto"/>
                                        <w:bottom w:val="none" w:sz="0" w:space="0" w:color="auto"/>
                                        <w:right w:val="none" w:sz="0" w:space="0" w:color="auto"/>
                                      </w:divBdr>
                                      <w:divsChild>
                                        <w:div w:id="2072733245">
                                          <w:marLeft w:val="0"/>
                                          <w:marRight w:val="0"/>
                                          <w:marTop w:val="0"/>
                                          <w:marBottom w:val="0"/>
                                          <w:divBdr>
                                            <w:top w:val="none" w:sz="0" w:space="0" w:color="auto"/>
                                            <w:left w:val="none" w:sz="0" w:space="0" w:color="auto"/>
                                            <w:bottom w:val="none" w:sz="0" w:space="0" w:color="auto"/>
                                            <w:right w:val="none" w:sz="0" w:space="0" w:color="auto"/>
                                          </w:divBdr>
                                          <w:divsChild>
                                            <w:div w:id="1036156887">
                                              <w:marLeft w:val="0"/>
                                              <w:marRight w:val="0"/>
                                              <w:marTop w:val="0"/>
                                              <w:marBottom w:val="0"/>
                                              <w:divBdr>
                                                <w:top w:val="none" w:sz="0" w:space="0" w:color="auto"/>
                                                <w:left w:val="none" w:sz="0" w:space="0" w:color="auto"/>
                                                <w:bottom w:val="none" w:sz="0" w:space="0" w:color="auto"/>
                                                <w:right w:val="none" w:sz="0" w:space="0" w:color="auto"/>
                                              </w:divBdr>
                                              <w:divsChild>
                                                <w:div w:id="2077236214">
                                                  <w:marLeft w:val="0"/>
                                                  <w:marRight w:val="0"/>
                                                  <w:marTop w:val="0"/>
                                                  <w:marBottom w:val="0"/>
                                                  <w:divBdr>
                                                    <w:top w:val="none" w:sz="0" w:space="0" w:color="auto"/>
                                                    <w:left w:val="none" w:sz="0" w:space="0" w:color="auto"/>
                                                    <w:bottom w:val="none" w:sz="0" w:space="0" w:color="auto"/>
                                                    <w:right w:val="none" w:sz="0" w:space="0" w:color="auto"/>
                                                  </w:divBdr>
                                                </w:div>
                                                <w:div w:id="211257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921769">
                                      <w:marLeft w:val="0"/>
                                      <w:marRight w:val="0"/>
                                      <w:marTop w:val="0"/>
                                      <w:marBottom w:val="0"/>
                                      <w:divBdr>
                                        <w:top w:val="none" w:sz="0" w:space="0" w:color="auto"/>
                                        <w:left w:val="none" w:sz="0" w:space="0" w:color="auto"/>
                                        <w:bottom w:val="none" w:sz="0" w:space="0" w:color="auto"/>
                                        <w:right w:val="none" w:sz="0" w:space="0" w:color="auto"/>
                                      </w:divBdr>
                                      <w:divsChild>
                                        <w:div w:id="1406993207">
                                          <w:marLeft w:val="0"/>
                                          <w:marRight w:val="0"/>
                                          <w:marTop w:val="0"/>
                                          <w:marBottom w:val="0"/>
                                          <w:divBdr>
                                            <w:top w:val="none" w:sz="0" w:space="0" w:color="auto"/>
                                            <w:left w:val="none" w:sz="0" w:space="0" w:color="auto"/>
                                            <w:bottom w:val="none" w:sz="0" w:space="0" w:color="auto"/>
                                            <w:right w:val="none" w:sz="0" w:space="0" w:color="auto"/>
                                          </w:divBdr>
                                          <w:divsChild>
                                            <w:div w:id="1804232486">
                                              <w:marLeft w:val="0"/>
                                              <w:marRight w:val="0"/>
                                              <w:marTop w:val="0"/>
                                              <w:marBottom w:val="0"/>
                                              <w:divBdr>
                                                <w:top w:val="none" w:sz="0" w:space="0" w:color="auto"/>
                                                <w:left w:val="none" w:sz="0" w:space="0" w:color="auto"/>
                                                <w:bottom w:val="none" w:sz="0" w:space="0" w:color="auto"/>
                                                <w:right w:val="none" w:sz="0" w:space="0" w:color="auto"/>
                                              </w:divBdr>
                                              <w:divsChild>
                                                <w:div w:id="116218255">
                                                  <w:marLeft w:val="0"/>
                                                  <w:marRight w:val="0"/>
                                                  <w:marTop w:val="0"/>
                                                  <w:marBottom w:val="0"/>
                                                  <w:divBdr>
                                                    <w:top w:val="none" w:sz="0" w:space="0" w:color="auto"/>
                                                    <w:left w:val="none" w:sz="0" w:space="0" w:color="auto"/>
                                                    <w:bottom w:val="none" w:sz="0" w:space="0" w:color="auto"/>
                                                    <w:right w:val="none" w:sz="0" w:space="0" w:color="auto"/>
                                                  </w:divBdr>
                                                </w:div>
                                                <w:div w:id="85900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47185077">
      <w:bodyDiv w:val="1"/>
      <w:marLeft w:val="0"/>
      <w:marRight w:val="0"/>
      <w:marTop w:val="0"/>
      <w:marBottom w:val="0"/>
      <w:divBdr>
        <w:top w:val="none" w:sz="0" w:space="0" w:color="auto"/>
        <w:left w:val="none" w:sz="0" w:space="0" w:color="auto"/>
        <w:bottom w:val="none" w:sz="0" w:space="0" w:color="auto"/>
        <w:right w:val="none" w:sz="0" w:space="0" w:color="auto"/>
      </w:divBdr>
    </w:div>
    <w:div w:id="1584946594">
      <w:bodyDiv w:val="1"/>
      <w:marLeft w:val="0"/>
      <w:marRight w:val="0"/>
      <w:marTop w:val="0"/>
      <w:marBottom w:val="0"/>
      <w:divBdr>
        <w:top w:val="none" w:sz="0" w:space="0" w:color="auto"/>
        <w:left w:val="none" w:sz="0" w:space="0" w:color="auto"/>
        <w:bottom w:val="none" w:sz="0" w:space="0" w:color="auto"/>
        <w:right w:val="none" w:sz="0" w:space="0" w:color="auto"/>
      </w:divBdr>
    </w:div>
    <w:div w:id="1635452381">
      <w:bodyDiv w:val="1"/>
      <w:marLeft w:val="0"/>
      <w:marRight w:val="0"/>
      <w:marTop w:val="0"/>
      <w:marBottom w:val="0"/>
      <w:divBdr>
        <w:top w:val="none" w:sz="0" w:space="0" w:color="auto"/>
        <w:left w:val="none" w:sz="0" w:space="0" w:color="auto"/>
        <w:bottom w:val="none" w:sz="0" w:space="0" w:color="auto"/>
        <w:right w:val="none" w:sz="0" w:space="0" w:color="auto"/>
      </w:divBdr>
    </w:div>
    <w:div w:id="1654794640">
      <w:bodyDiv w:val="1"/>
      <w:marLeft w:val="0"/>
      <w:marRight w:val="0"/>
      <w:marTop w:val="0"/>
      <w:marBottom w:val="0"/>
      <w:divBdr>
        <w:top w:val="none" w:sz="0" w:space="0" w:color="auto"/>
        <w:left w:val="none" w:sz="0" w:space="0" w:color="auto"/>
        <w:bottom w:val="none" w:sz="0" w:space="0" w:color="auto"/>
        <w:right w:val="none" w:sz="0" w:space="0" w:color="auto"/>
      </w:divBdr>
    </w:div>
    <w:div w:id="1737163117">
      <w:bodyDiv w:val="1"/>
      <w:marLeft w:val="0"/>
      <w:marRight w:val="0"/>
      <w:marTop w:val="0"/>
      <w:marBottom w:val="0"/>
      <w:divBdr>
        <w:top w:val="none" w:sz="0" w:space="0" w:color="auto"/>
        <w:left w:val="none" w:sz="0" w:space="0" w:color="auto"/>
        <w:bottom w:val="none" w:sz="0" w:space="0" w:color="auto"/>
        <w:right w:val="none" w:sz="0" w:space="0" w:color="auto"/>
      </w:divBdr>
    </w:div>
    <w:div w:id="1752072046">
      <w:bodyDiv w:val="1"/>
      <w:marLeft w:val="0"/>
      <w:marRight w:val="0"/>
      <w:marTop w:val="0"/>
      <w:marBottom w:val="0"/>
      <w:divBdr>
        <w:top w:val="none" w:sz="0" w:space="0" w:color="auto"/>
        <w:left w:val="none" w:sz="0" w:space="0" w:color="auto"/>
        <w:bottom w:val="none" w:sz="0" w:space="0" w:color="auto"/>
        <w:right w:val="none" w:sz="0" w:space="0" w:color="auto"/>
      </w:divBdr>
    </w:div>
    <w:div w:id="1752384149">
      <w:bodyDiv w:val="1"/>
      <w:marLeft w:val="0"/>
      <w:marRight w:val="0"/>
      <w:marTop w:val="0"/>
      <w:marBottom w:val="0"/>
      <w:divBdr>
        <w:top w:val="none" w:sz="0" w:space="0" w:color="auto"/>
        <w:left w:val="none" w:sz="0" w:space="0" w:color="auto"/>
        <w:bottom w:val="none" w:sz="0" w:space="0" w:color="auto"/>
        <w:right w:val="none" w:sz="0" w:space="0" w:color="auto"/>
      </w:divBdr>
    </w:div>
    <w:div w:id="1755933611">
      <w:bodyDiv w:val="1"/>
      <w:marLeft w:val="0"/>
      <w:marRight w:val="0"/>
      <w:marTop w:val="0"/>
      <w:marBottom w:val="0"/>
      <w:divBdr>
        <w:top w:val="none" w:sz="0" w:space="0" w:color="auto"/>
        <w:left w:val="none" w:sz="0" w:space="0" w:color="auto"/>
        <w:bottom w:val="none" w:sz="0" w:space="0" w:color="auto"/>
        <w:right w:val="none" w:sz="0" w:space="0" w:color="auto"/>
      </w:divBdr>
    </w:div>
    <w:div w:id="1788545598">
      <w:bodyDiv w:val="1"/>
      <w:marLeft w:val="0"/>
      <w:marRight w:val="0"/>
      <w:marTop w:val="0"/>
      <w:marBottom w:val="0"/>
      <w:divBdr>
        <w:top w:val="none" w:sz="0" w:space="0" w:color="auto"/>
        <w:left w:val="none" w:sz="0" w:space="0" w:color="auto"/>
        <w:bottom w:val="none" w:sz="0" w:space="0" w:color="auto"/>
        <w:right w:val="none" w:sz="0" w:space="0" w:color="auto"/>
      </w:divBdr>
    </w:div>
    <w:div w:id="1798596938">
      <w:bodyDiv w:val="1"/>
      <w:marLeft w:val="0"/>
      <w:marRight w:val="0"/>
      <w:marTop w:val="0"/>
      <w:marBottom w:val="0"/>
      <w:divBdr>
        <w:top w:val="none" w:sz="0" w:space="0" w:color="auto"/>
        <w:left w:val="none" w:sz="0" w:space="0" w:color="auto"/>
        <w:bottom w:val="none" w:sz="0" w:space="0" w:color="auto"/>
        <w:right w:val="none" w:sz="0" w:space="0" w:color="auto"/>
      </w:divBdr>
    </w:div>
    <w:div w:id="1812744136">
      <w:bodyDiv w:val="1"/>
      <w:marLeft w:val="0"/>
      <w:marRight w:val="0"/>
      <w:marTop w:val="0"/>
      <w:marBottom w:val="0"/>
      <w:divBdr>
        <w:top w:val="none" w:sz="0" w:space="0" w:color="auto"/>
        <w:left w:val="none" w:sz="0" w:space="0" w:color="auto"/>
        <w:bottom w:val="none" w:sz="0" w:space="0" w:color="auto"/>
        <w:right w:val="none" w:sz="0" w:space="0" w:color="auto"/>
      </w:divBdr>
    </w:div>
    <w:div w:id="1885173230">
      <w:bodyDiv w:val="1"/>
      <w:marLeft w:val="0"/>
      <w:marRight w:val="0"/>
      <w:marTop w:val="0"/>
      <w:marBottom w:val="0"/>
      <w:divBdr>
        <w:top w:val="none" w:sz="0" w:space="0" w:color="auto"/>
        <w:left w:val="none" w:sz="0" w:space="0" w:color="auto"/>
        <w:bottom w:val="none" w:sz="0" w:space="0" w:color="auto"/>
        <w:right w:val="none" w:sz="0" w:space="0" w:color="auto"/>
      </w:divBdr>
    </w:div>
    <w:div w:id="1898472512">
      <w:bodyDiv w:val="1"/>
      <w:marLeft w:val="0"/>
      <w:marRight w:val="0"/>
      <w:marTop w:val="0"/>
      <w:marBottom w:val="0"/>
      <w:divBdr>
        <w:top w:val="none" w:sz="0" w:space="0" w:color="auto"/>
        <w:left w:val="none" w:sz="0" w:space="0" w:color="auto"/>
        <w:bottom w:val="none" w:sz="0" w:space="0" w:color="auto"/>
        <w:right w:val="none" w:sz="0" w:space="0" w:color="auto"/>
      </w:divBdr>
    </w:div>
    <w:div w:id="1909682623">
      <w:bodyDiv w:val="1"/>
      <w:marLeft w:val="0"/>
      <w:marRight w:val="0"/>
      <w:marTop w:val="0"/>
      <w:marBottom w:val="0"/>
      <w:divBdr>
        <w:top w:val="none" w:sz="0" w:space="0" w:color="auto"/>
        <w:left w:val="none" w:sz="0" w:space="0" w:color="auto"/>
        <w:bottom w:val="none" w:sz="0" w:space="0" w:color="auto"/>
        <w:right w:val="none" w:sz="0" w:space="0" w:color="auto"/>
      </w:divBdr>
    </w:div>
    <w:div w:id="1917322609">
      <w:bodyDiv w:val="1"/>
      <w:marLeft w:val="0"/>
      <w:marRight w:val="0"/>
      <w:marTop w:val="0"/>
      <w:marBottom w:val="0"/>
      <w:divBdr>
        <w:top w:val="none" w:sz="0" w:space="0" w:color="auto"/>
        <w:left w:val="none" w:sz="0" w:space="0" w:color="auto"/>
        <w:bottom w:val="none" w:sz="0" w:space="0" w:color="auto"/>
        <w:right w:val="none" w:sz="0" w:space="0" w:color="auto"/>
      </w:divBdr>
    </w:div>
    <w:div w:id="1939368227">
      <w:bodyDiv w:val="1"/>
      <w:marLeft w:val="0"/>
      <w:marRight w:val="0"/>
      <w:marTop w:val="0"/>
      <w:marBottom w:val="0"/>
      <w:divBdr>
        <w:top w:val="none" w:sz="0" w:space="0" w:color="auto"/>
        <w:left w:val="none" w:sz="0" w:space="0" w:color="auto"/>
        <w:bottom w:val="none" w:sz="0" w:space="0" w:color="auto"/>
        <w:right w:val="none" w:sz="0" w:space="0" w:color="auto"/>
      </w:divBdr>
    </w:div>
    <w:div w:id="1963925470">
      <w:bodyDiv w:val="1"/>
      <w:marLeft w:val="0"/>
      <w:marRight w:val="0"/>
      <w:marTop w:val="0"/>
      <w:marBottom w:val="0"/>
      <w:divBdr>
        <w:top w:val="none" w:sz="0" w:space="0" w:color="auto"/>
        <w:left w:val="none" w:sz="0" w:space="0" w:color="auto"/>
        <w:bottom w:val="none" w:sz="0" w:space="0" w:color="auto"/>
        <w:right w:val="none" w:sz="0" w:space="0" w:color="auto"/>
      </w:divBdr>
    </w:div>
    <w:div w:id="1972858132">
      <w:bodyDiv w:val="1"/>
      <w:marLeft w:val="0"/>
      <w:marRight w:val="0"/>
      <w:marTop w:val="0"/>
      <w:marBottom w:val="0"/>
      <w:divBdr>
        <w:top w:val="none" w:sz="0" w:space="0" w:color="auto"/>
        <w:left w:val="none" w:sz="0" w:space="0" w:color="auto"/>
        <w:bottom w:val="none" w:sz="0" w:space="0" w:color="auto"/>
        <w:right w:val="none" w:sz="0" w:space="0" w:color="auto"/>
      </w:divBdr>
    </w:div>
    <w:div w:id="2004695789">
      <w:bodyDiv w:val="1"/>
      <w:marLeft w:val="0"/>
      <w:marRight w:val="0"/>
      <w:marTop w:val="0"/>
      <w:marBottom w:val="0"/>
      <w:divBdr>
        <w:top w:val="none" w:sz="0" w:space="0" w:color="auto"/>
        <w:left w:val="none" w:sz="0" w:space="0" w:color="auto"/>
        <w:bottom w:val="none" w:sz="0" w:space="0" w:color="auto"/>
        <w:right w:val="none" w:sz="0" w:space="0" w:color="auto"/>
      </w:divBdr>
    </w:div>
    <w:div w:id="2029796506">
      <w:bodyDiv w:val="1"/>
      <w:marLeft w:val="0"/>
      <w:marRight w:val="0"/>
      <w:marTop w:val="0"/>
      <w:marBottom w:val="0"/>
      <w:divBdr>
        <w:top w:val="none" w:sz="0" w:space="0" w:color="auto"/>
        <w:left w:val="none" w:sz="0" w:space="0" w:color="auto"/>
        <w:bottom w:val="none" w:sz="0" w:space="0" w:color="auto"/>
        <w:right w:val="none" w:sz="0" w:space="0" w:color="auto"/>
      </w:divBdr>
    </w:div>
    <w:div w:id="2032949529">
      <w:bodyDiv w:val="1"/>
      <w:marLeft w:val="0"/>
      <w:marRight w:val="0"/>
      <w:marTop w:val="0"/>
      <w:marBottom w:val="0"/>
      <w:divBdr>
        <w:top w:val="none" w:sz="0" w:space="0" w:color="auto"/>
        <w:left w:val="none" w:sz="0" w:space="0" w:color="auto"/>
        <w:bottom w:val="none" w:sz="0" w:space="0" w:color="auto"/>
        <w:right w:val="none" w:sz="0" w:space="0" w:color="auto"/>
      </w:divBdr>
    </w:div>
    <w:div w:id="2130465701">
      <w:bodyDiv w:val="1"/>
      <w:marLeft w:val="0"/>
      <w:marRight w:val="0"/>
      <w:marTop w:val="0"/>
      <w:marBottom w:val="0"/>
      <w:divBdr>
        <w:top w:val="none" w:sz="0" w:space="0" w:color="auto"/>
        <w:left w:val="none" w:sz="0" w:space="0" w:color="auto"/>
        <w:bottom w:val="none" w:sz="0" w:space="0" w:color="auto"/>
        <w:right w:val="none" w:sz="0" w:space="0" w:color="auto"/>
      </w:divBdr>
      <w:divsChild>
        <w:div w:id="1220442051">
          <w:blockQuote w:val="1"/>
          <w:marLeft w:val="720"/>
          <w:marRight w:val="720"/>
          <w:marTop w:val="100"/>
          <w:marBottom w:val="100"/>
          <w:divBdr>
            <w:top w:val="none" w:sz="0" w:space="0" w:color="auto"/>
            <w:left w:val="none" w:sz="0" w:space="0" w:color="auto"/>
            <w:bottom w:val="none" w:sz="0" w:space="0" w:color="auto"/>
            <w:right w:val="none" w:sz="0" w:space="0" w:color="auto"/>
          </w:divBdr>
        </w:div>
        <w:div w:id="17351578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oogle.com/search?q=https://patents.google.com/patent/JP4513340B2/" TargetMode="External"/><Relationship Id="rId21" Type="http://schemas.openxmlformats.org/officeDocument/2006/relationships/chart" Target="charts/chart1.xml"/><Relationship Id="rId42" Type="http://schemas.microsoft.com/office/2007/relationships/hdphoto" Target="media/hdphoto5.wdp"/><Relationship Id="rId63" Type="http://schemas.openxmlformats.org/officeDocument/2006/relationships/image" Target="media/image21.png"/><Relationship Id="rId84" Type="http://schemas.openxmlformats.org/officeDocument/2006/relationships/hyperlink" Target="https://www.metalinfo.ru/ru/news/156722" TargetMode="External"/><Relationship Id="rId138" Type="http://schemas.microsoft.com/office/2007/relationships/hdphoto" Target="media/hdphoto15.wdp"/><Relationship Id="rId107" Type="http://schemas.openxmlformats.org/officeDocument/2006/relationships/hyperlink" Target="https://inkaraganda.kz/main_news/zapusk-zavoda-po-proizvodstvu-speckoksa-v-karagandinskoj-oblasti-namechen-na-osen/" TargetMode="External"/><Relationship Id="rId11" Type="http://schemas.openxmlformats.org/officeDocument/2006/relationships/hyperlink" Target="https://doi.org/10.3103/S1068364X22080051" TargetMode="External"/><Relationship Id="rId32" Type="http://schemas.openxmlformats.org/officeDocument/2006/relationships/chart" Target="charts/chart9.xml"/><Relationship Id="rId37" Type="http://schemas.openxmlformats.org/officeDocument/2006/relationships/image" Target="media/image12.png"/><Relationship Id="rId53" Type="http://schemas.openxmlformats.org/officeDocument/2006/relationships/chart" Target="charts/chart11.xml"/><Relationship Id="rId58" Type="http://schemas.openxmlformats.org/officeDocument/2006/relationships/chart" Target="charts/chart16.xml"/><Relationship Id="rId74" Type="http://schemas.openxmlformats.org/officeDocument/2006/relationships/image" Target="media/image28.jpeg"/><Relationship Id="rId79" Type="http://schemas.openxmlformats.org/officeDocument/2006/relationships/image" Target="media/image33.jpeg"/><Relationship Id="rId102" Type="http://schemas.openxmlformats.org/officeDocument/2006/relationships/hyperlink" Target="https://doi.org/10.2478/mipo-2018-0004" TargetMode="External"/><Relationship Id="rId123" Type="http://schemas.openxmlformats.org/officeDocument/2006/relationships/hyperlink" Target="https://doi.org/10.3103/S1068364X22080051" TargetMode="External"/><Relationship Id="rId128" Type="http://schemas.openxmlformats.org/officeDocument/2006/relationships/image" Target="media/image38.png"/><Relationship Id="rId5" Type="http://schemas.openxmlformats.org/officeDocument/2006/relationships/webSettings" Target="webSettings.xml"/><Relationship Id="rId90" Type="http://schemas.openxmlformats.org/officeDocument/2006/relationships/hyperlink" Target="https://infoline.spb.ru/upload/iblock/1c8/1c856d46e16f0b4d904a8253fb685a92.pdf" TargetMode="External"/><Relationship Id="rId95" Type="http://schemas.openxmlformats.org/officeDocument/2006/relationships/hyperlink" Target="https://doi.org/10.3390/pr13103297" TargetMode="External"/><Relationship Id="rId22" Type="http://schemas.openxmlformats.org/officeDocument/2006/relationships/chart" Target="charts/chart2.xml"/><Relationship Id="rId27" Type="http://schemas.openxmlformats.org/officeDocument/2006/relationships/chart" Target="charts/chart7.xml"/><Relationship Id="rId43" Type="http://schemas.openxmlformats.org/officeDocument/2006/relationships/image" Target="media/image15.png"/><Relationship Id="rId48" Type="http://schemas.microsoft.com/office/2007/relationships/hdphoto" Target="media/hdphoto8.wdp"/><Relationship Id="rId64" Type="http://schemas.openxmlformats.org/officeDocument/2006/relationships/image" Target="media/image22.png"/><Relationship Id="rId69" Type="http://schemas.microsoft.com/office/2007/relationships/hdphoto" Target="media/hdphoto10.wdp"/><Relationship Id="rId113" Type="http://schemas.openxmlformats.org/officeDocument/2006/relationships/hyperlink" Target="https://www.google.com/search?q=https://patents.google.com/patent/CN102851050A/" TargetMode="External"/><Relationship Id="rId118" Type="http://schemas.openxmlformats.org/officeDocument/2006/relationships/hyperlink" Target="https://doi.org/10.3390/met13010175" TargetMode="External"/><Relationship Id="rId134" Type="http://schemas.microsoft.com/office/2007/relationships/hdphoto" Target="media/hdphoto13.wdp"/><Relationship Id="rId139" Type="http://schemas.openxmlformats.org/officeDocument/2006/relationships/image" Target="media/image45.png"/><Relationship Id="rId80" Type="http://schemas.openxmlformats.org/officeDocument/2006/relationships/image" Target="media/image34.jpeg"/><Relationship Id="rId85" Type="http://schemas.openxmlformats.org/officeDocument/2006/relationships/hyperlink" Target="https://metalmininginfo.kz/archives/10511" TargetMode="External"/><Relationship Id="rId12" Type="http://schemas.openxmlformats.org/officeDocument/2006/relationships/hyperlink" Target="https://doi.org/10.48081/LDCU7796" TargetMode="External"/><Relationship Id="rId17" Type="http://schemas.openxmlformats.org/officeDocument/2006/relationships/image" Target="media/image3.png"/><Relationship Id="rId33" Type="http://schemas.openxmlformats.org/officeDocument/2006/relationships/image" Target="media/image10.png"/><Relationship Id="rId38" Type="http://schemas.microsoft.com/office/2007/relationships/hdphoto" Target="media/hdphoto3.wdp"/><Relationship Id="rId59" Type="http://schemas.openxmlformats.org/officeDocument/2006/relationships/chart" Target="charts/chart17.xml"/><Relationship Id="rId103" Type="http://schemas.openxmlformats.org/officeDocument/2006/relationships/hyperlink" Target="https://doi.org/10.1590/S1516-14392010000400005" TargetMode="External"/><Relationship Id="rId108" Type="http://schemas.openxmlformats.org/officeDocument/2006/relationships/hyperlink" Target="https://www.gov.kz/memleket/entities/mps/press/news/details/788299?lang=ru" TargetMode="External"/><Relationship Id="rId124" Type="http://schemas.openxmlformats.org/officeDocument/2006/relationships/hyperlink" Target="https://www.metso.com/globalassets/portfolio/hsc-chemistry/13-equilibrium-module.pdf" TargetMode="External"/><Relationship Id="rId129" Type="http://schemas.openxmlformats.org/officeDocument/2006/relationships/image" Target="media/image39.png"/><Relationship Id="rId54" Type="http://schemas.openxmlformats.org/officeDocument/2006/relationships/chart" Target="charts/chart12.xml"/><Relationship Id="rId70" Type="http://schemas.openxmlformats.org/officeDocument/2006/relationships/image" Target="media/image25.png"/><Relationship Id="rId75" Type="http://schemas.openxmlformats.org/officeDocument/2006/relationships/image" Target="media/image29.jpeg"/><Relationship Id="rId91" Type="http://schemas.openxmlformats.org/officeDocument/2006/relationships/hyperlink" Target="https://inbusiness.kz/ru/last/zavod-po-proizvodstvu-ferrosplavov-namereny-postroit-v-ekibastuze" TargetMode="External"/><Relationship Id="rId96" Type="http://schemas.openxmlformats.org/officeDocument/2006/relationships/hyperlink" Target="http://ginras.ru/library/pdf/2001_geol_kazakhstan.pdf" TargetMode="External"/><Relationship Id="rId140" Type="http://schemas.microsoft.com/office/2007/relationships/hdphoto" Target="media/hdphoto16.wd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image" Target="media/image7.png"/><Relationship Id="rId49" Type="http://schemas.openxmlformats.org/officeDocument/2006/relationships/image" Target="media/image18.png"/><Relationship Id="rId114" Type="http://schemas.openxmlformats.org/officeDocument/2006/relationships/hyperlink" Target="https://patents.google.com/patent/CN101451070B/en" TargetMode="External"/><Relationship Id="rId119" Type="http://schemas.openxmlformats.org/officeDocument/2006/relationships/hyperlink" Target="https://www.metso.com/globalassets/portfolio/hsc-chemistry/10-reaction-equations.pdf" TargetMode="External"/><Relationship Id="rId44" Type="http://schemas.microsoft.com/office/2007/relationships/hdphoto" Target="media/hdphoto6.wdp"/><Relationship Id="rId60" Type="http://schemas.openxmlformats.org/officeDocument/2006/relationships/chart" Target="charts/chart18.xml"/><Relationship Id="rId65" Type="http://schemas.openxmlformats.org/officeDocument/2006/relationships/image" Target="media/image23.png"/><Relationship Id="rId81" Type="http://schemas.openxmlformats.org/officeDocument/2006/relationships/image" Target="media/image35.jpeg"/><Relationship Id="rId86" Type="http://schemas.openxmlformats.org/officeDocument/2006/relationships/hyperlink" Target="https://adilet.zan.kz/rus/docs/P2300001203" TargetMode="External"/><Relationship Id="rId130" Type="http://schemas.openxmlformats.org/officeDocument/2006/relationships/image" Target="media/image40.png"/><Relationship Id="rId135" Type="http://schemas.openxmlformats.org/officeDocument/2006/relationships/image" Target="media/image43.png"/><Relationship Id="rId13" Type="http://schemas.openxmlformats.org/officeDocument/2006/relationships/hyperlink" Target="https://doi.org/10.48081/RKRP8312" TargetMode="External"/><Relationship Id="rId18" Type="http://schemas.openxmlformats.org/officeDocument/2006/relationships/image" Target="media/image4.png"/><Relationship Id="rId39" Type="http://schemas.openxmlformats.org/officeDocument/2006/relationships/image" Target="media/image13.png"/><Relationship Id="rId109" Type="http://schemas.openxmlformats.org/officeDocument/2006/relationships/hyperlink" Target="https://www.google.com/search?q=https://patents.google.com/patent/WO2012103600A3/" TargetMode="External"/><Relationship Id="rId34" Type="http://schemas.microsoft.com/office/2007/relationships/hdphoto" Target="media/hdphoto1.wdp"/><Relationship Id="rId50" Type="http://schemas.microsoft.com/office/2007/relationships/hdphoto" Target="media/hdphoto9.wdp"/><Relationship Id="rId55" Type="http://schemas.openxmlformats.org/officeDocument/2006/relationships/chart" Target="charts/chart13.xml"/><Relationship Id="rId76" Type="http://schemas.openxmlformats.org/officeDocument/2006/relationships/image" Target="media/image30.png"/><Relationship Id="rId97" Type="http://schemas.openxmlformats.org/officeDocument/2006/relationships/hyperlink" Target="https://www.kstu.kz/wp-content/uploads/2022/12/Razrez-Molodyozhnyj-.pdf" TargetMode="External"/><Relationship Id="rId104" Type="http://schemas.openxmlformats.org/officeDocument/2006/relationships/hyperlink" Target="https://doi.org/10.1002/srin.201800580?urlappend=%3Futm_source%3Dresearchgate" TargetMode="External"/><Relationship Id="rId120" Type="http://schemas.openxmlformats.org/officeDocument/2006/relationships/hyperlink" Target="https://doi.org/10.1016/j.jaap.2021.105258" TargetMode="External"/><Relationship Id="rId125" Type="http://schemas.openxmlformats.org/officeDocument/2006/relationships/hyperlink" Target="https://web.mit.edu/2.813/www/readings/Ellingham_diagrams.pdf" TargetMode="External"/><Relationship Id="rId141" Type="http://schemas.openxmlformats.org/officeDocument/2006/relationships/fontTable" Target="fontTable.xml"/><Relationship Id="rId7" Type="http://schemas.openxmlformats.org/officeDocument/2006/relationships/endnotes" Target="endnotes.xml"/><Relationship Id="rId71" Type="http://schemas.microsoft.com/office/2007/relationships/hdphoto" Target="media/hdphoto11.wdp"/><Relationship Id="rId92" Type="http://schemas.openxmlformats.org/officeDocument/2006/relationships/hyperlink" Target="https://doi.org/10.33271/nvngu/2020-5/005" TargetMode="Externa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chart" Target="charts/chart4.xml"/><Relationship Id="rId40" Type="http://schemas.microsoft.com/office/2007/relationships/hdphoto" Target="media/hdphoto4.wdp"/><Relationship Id="rId45" Type="http://schemas.openxmlformats.org/officeDocument/2006/relationships/image" Target="media/image16.png"/><Relationship Id="rId66" Type="http://schemas.openxmlformats.org/officeDocument/2006/relationships/chart" Target="charts/chart20.xml"/><Relationship Id="rId87" Type="http://schemas.openxmlformats.org/officeDocument/2006/relationships/hyperlink" Target="https://www.gmprom.kz/wp-content/uploads/2021/03/gmp-5-6_2020.pdf" TargetMode="External"/><Relationship Id="rId110" Type="http://schemas.openxmlformats.org/officeDocument/2006/relationships/hyperlink" Target="https://eureka.patsnap.com/patent-CN101081989A" TargetMode="External"/><Relationship Id="rId115" Type="http://schemas.openxmlformats.org/officeDocument/2006/relationships/hyperlink" Target="https://www.google.com/search?q=https://patents.google.com/patent/EP0093952A1/" TargetMode="External"/><Relationship Id="rId131" Type="http://schemas.openxmlformats.org/officeDocument/2006/relationships/image" Target="media/image41.png"/><Relationship Id="rId136" Type="http://schemas.microsoft.com/office/2007/relationships/hdphoto" Target="media/hdphoto14.wdp"/><Relationship Id="rId61" Type="http://schemas.openxmlformats.org/officeDocument/2006/relationships/chart" Target="charts/chart19.xml"/><Relationship Id="rId82" Type="http://schemas.openxmlformats.org/officeDocument/2006/relationships/hyperlink" Target="https://gmk.center/news/kazahstan-v-2023-godu-uvelichil-proizvodstvo-stali-na-16-4-g-g/" TargetMode="External"/><Relationship Id="rId19" Type="http://schemas.openxmlformats.org/officeDocument/2006/relationships/image" Target="media/image5.png"/><Relationship Id="rId14" Type="http://schemas.openxmlformats.org/officeDocument/2006/relationships/hyperlink" Target="https://doi.org/10.48081/LKVG3705" TargetMode="External"/><Relationship Id="rId30" Type="http://schemas.openxmlformats.org/officeDocument/2006/relationships/image" Target="media/image9.png"/><Relationship Id="rId35" Type="http://schemas.openxmlformats.org/officeDocument/2006/relationships/image" Target="media/image11.png"/><Relationship Id="rId56" Type="http://schemas.openxmlformats.org/officeDocument/2006/relationships/chart" Target="charts/chart14.xml"/><Relationship Id="rId77" Type="http://schemas.openxmlformats.org/officeDocument/2006/relationships/image" Target="media/image31.png"/><Relationship Id="rId100" Type="http://schemas.openxmlformats.org/officeDocument/2006/relationships/hyperlink" Target="https://www.pyrometallurgy.co.za/InfaconX/049.pdf" TargetMode="External"/><Relationship Id="rId105" Type="http://schemas.openxmlformats.org/officeDocument/2006/relationships/hyperlink" Target="https://www.osti.gov/biblio/257056" TargetMode="External"/><Relationship Id="rId126" Type="http://schemas.openxmlformats.org/officeDocument/2006/relationships/image" Target="media/image36.png"/><Relationship Id="rId8" Type="http://schemas.openxmlformats.org/officeDocument/2006/relationships/footer" Target="footer1.xml"/><Relationship Id="rId51" Type="http://schemas.openxmlformats.org/officeDocument/2006/relationships/chart" Target="charts/chart10.xml"/><Relationship Id="rId72" Type="http://schemas.openxmlformats.org/officeDocument/2006/relationships/image" Target="media/image26.jpeg"/><Relationship Id="rId93" Type="http://schemas.openxmlformats.org/officeDocument/2006/relationships/hyperlink" Target="https://rus.baq.kz/336-mlrd-tonn-zapasov-gde-nahodyatsya-krupneyshie-ugolnye-basseyny-kazahstana_300021164/" TargetMode="External"/><Relationship Id="rId98" Type="http://schemas.openxmlformats.org/officeDocument/2006/relationships/hyperlink" Target="https://ecoportal.kz/Public/PubHearings/LoadFile/170243" TargetMode="External"/><Relationship Id="rId121" Type="http://schemas.openxmlformats.org/officeDocument/2006/relationships/hyperlink" Target="https://doi.org/10.31643/2023/6445.33" TargetMode="External"/><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chart" Target="charts/chart5.xml"/><Relationship Id="rId46" Type="http://schemas.microsoft.com/office/2007/relationships/hdphoto" Target="media/hdphoto7.wdp"/><Relationship Id="rId67" Type="http://schemas.openxmlformats.org/officeDocument/2006/relationships/chart" Target="charts/chart21.xml"/><Relationship Id="rId116" Type="http://schemas.openxmlformats.org/officeDocument/2006/relationships/hyperlink" Target="https://patents.google.com/patent/CN1036552A/en" TargetMode="External"/><Relationship Id="rId137" Type="http://schemas.openxmlformats.org/officeDocument/2006/relationships/image" Target="media/image44.png"/><Relationship Id="rId20" Type="http://schemas.openxmlformats.org/officeDocument/2006/relationships/image" Target="media/image6.png"/><Relationship Id="rId41" Type="http://schemas.openxmlformats.org/officeDocument/2006/relationships/image" Target="media/image14.png"/><Relationship Id="rId62" Type="http://schemas.openxmlformats.org/officeDocument/2006/relationships/image" Target="media/image20.png"/><Relationship Id="rId83" Type="http://schemas.openxmlformats.org/officeDocument/2006/relationships/hyperlink" Target="https://www.metalinfo.ru/ru/news/156722" TargetMode="External"/><Relationship Id="rId88" Type="http://schemas.openxmlformats.org/officeDocument/2006/relationships/hyperlink" Target="https://dprom.kz/wp-content/uploads/2024/05/dpkz22024.pdf" TargetMode="External"/><Relationship Id="rId111" Type="http://schemas.openxmlformats.org/officeDocument/2006/relationships/hyperlink" Target="https://www.google.com/search?q=https://patents.google.com/patent/EP2832822A1/" TargetMode="External"/><Relationship Id="rId132" Type="http://schemas.microsoft.com/office/2007/relationships/hdphoto" Target="media/hdphoto12.wdp"/><Relationship Id="rId15" Type="http://schemas.openxmlformats.org/officeDocument/2006/relationships/image" Target="media/image1.png"/><Relationship Id="rId36" Type="http://schemas.microsoft.com/office/2007/relationships/hdphoto" Target="media/hdphoto2.wdp"/><Relationship Id="rId57" Type="http://schemas.openxmlformats.org/officeDocument/2006/relationships/chart" Target="charts/chart15.xml"/><Relationship Id="rId106" Type="http://schemas.openxmlformats.org/officeDocument/2006/relationships/hyperlink" Target="https://doi.org/10.1007/s11663-007-9105-7" TargetMode="External"/><Relationship Id="rId127" Type="http://schemas.openxmlformats.org/officeDocument/2006/relationships/image" Target="media/image37.png"/><Relationship Id="rId10" Type="http://schemas.openxmlformats.org/officeDocument/2006/relationships/hyperlink" Target="https://doi.org/10.31643/2023/6445.33" TargetMode="External"/><Relationship Id="rId31" Type="http://schemas.openxmlformats.org/officeDocument/2006/relationships/chart" Target="charts/chart8.xml"/><Relationship Id="rId52" Type="http://schemas.openxmlformats.org/officeDocument/2006/relationships/image" Target="media/image19.png"/><Relationship Id="rId73" Type="http://schemas.openxmlformats.org/officeDocument/2006/relationships/image" Target="media/image27.jpeg"/><Relationship Id="rId78" Type="http://schemas.openxmlformats.org/officeDocument/2006/relationships/image" Target="media/image32.jpeg"/><Relationship Id="rId94" Type="http://schemas.openxmlformats.org/officeDocument/2006/relationships/hyperlink" Target="http://geoman.ru/geography/item/f00/s12/e0012049/" TargetMode="External"/><Relationship Id="rId99" Type="http://schemas.openxmlformats.org/officeDocument/2006/relationships/hyperlink" Target="https://doi.org/10.3390/ma15031147" TargetMode="External"/><Relationship Id="rId101" Type="http://schemas.openxmlformats.org/officeDocument/2006/relationships/hyperlink" Target="https://doi.org/10.1016/j.heliyon.2023.e13956" TargetMode="External"/><Relationship Id="rId122" Type="http://schemas.openxmlformats.org/officeDocument/2006/relationships/hyperlink" Target="https://doi.org/10.31643/2023/6445.33" TargetMode="External"/><Relationship Id="rId4" Type="http://schemas.openxmlformats.org/officeDocument/2006/relationships/settings" Target="settings.xml"/><Relationship Id="rId9" Type="http://schemas.openxmlformats.org/officeDocument/2006/relationships/hyperlink" Target="https://doi.org/10.31643/2023/6445.33" TargetMode="External"/><Relationship Id="rId26" Type="http://schemas.openxmlformats.org/officeDocument/2006/relationships/chart" Target="charts/chart6.xml"/><Relationship Id="rId47" Type="http://schemas.openxmlformats.org/officeDocument/2006/relationships/image" Target="media/image17.png"/><Relationship Id="rId68" Type="http://schemas.openxmlformats.org/officeDocument/2006/relationships/image" Target="media/image24.png"/><Relationship Id="rId89" Type="http://schemas.openxmlformats.org/officeDocument/2006/relationships/hyperlink" Target="https://ortcom.kz/ru/novosti/1706701517" TargetMode="External"/><Relationship Id="rId112" Type="http://schemas.openxmlformats.org/officeDocument/2006/relationships/hyperlink" Target="https://www.google.com/search?q=https://patents.google.com/patent/US20150075961A1/" TargetMode="External"/><Relationship Id="rId133" Type="http://schemas.openxmlformats.org/officeDocument/2006/relationships/image" Target="media/image42.png"/><Relationship Id="rId16"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76;&#1083;&#1103;%20&#1082;&#1088;&#1072;&#1089;&#1086;&#1090;&#1099;\&#1046;&#1072;&#1083;&#1099;&#1085;1%20&#1076;&#1083;&#1103;%20&#1082;&#1088;&#1072;&#1089;.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ocuments\&#1044;&#1086;&#1082;&#1090;&#1086;&#1088;&#1072;&#1085;&#1090;&#1091;&#1088;&#1072;\&#1057;&#1090;&#1088;&#1091;&#1082;&#1090;&#1091;&#1088;&#1072;%20&#1076;&#1080;&#1089;&#1089;&#1077;&#1088;&#1090;&#1072;&#1094;&#1080;&#1080;\&#1055;&#1088;&#1086;&#1095;&#1085;&#1086;&#1089;&#1090;&#1100;%20&#1080;%20&#1056;&#1057;.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er\Documents\&#1044;&#1086;&#1082;&#1090;&#1086;&#1088;&#1072;&#1085;&#1090;&#1091;&#1088;&#1072;\&#1057;&#1090;&#1088;&#1091;&#1082;&#1090;&#1091;&#1088;&#1072;%20&#1076;&#1080;&#1089;&#1089;&#1077;&#1088;&#1090;&#1072;&#1094;&#1080;&#1080;\&#1055;&#1088;&#1086;&#1095;&#1085;&#1086;&#1089;&#1090;&#1100;%20&#1080;%20&#1056;&#1057;.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Downloads\&#1052;&#1086;&#1076;&#1077;&#1083;&#1080;&#1088;&#1086;&#1074;&#1074;&#1085;&#1080;&#1077;%20&#1040;&#1083;&#1084;&#1072;&#1090;5.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User\Downloads\&#1052;&#1086;&#1076;&#1077;&#1083;&#1080;&#1088;&#1086;&#1074;&#1074;&#1085;&#1080;&#1077;%20&#1040;&#1083;&#1084;&#1072;&#1090;5.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Documents\&#1044;&#1086;&#1082;&#1090;&#1086;&#1088;&#1072;&#1085;&#1090;&#1091;&#1088;&#1072;\&#1057;&#1090;&#1088;&#1091;&#1082;&#1090;&#1091;&#1088;&#1072;%20&#1076;&#1080;&#1089;&#1089;&#1077;&#1088;&#1090;&#1072;&#1094;&#1080;&#1080;\&#1055;&#1088;&#1086;&#1095;&#1085;&#1086;&#1089;&#1090;&#1100;%20&#1080;%20&#1056;&#1057;.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Documents\&#1044;&#1086;&#1082;&#1090;&#1086;&#1088;&#1072;&#1085;&#1090;&#1091;&#1088;&#1072;\&#1057;&#1090;&#1088;&#1091;&#1082;&#1090;&#1091;&#1088;&#1072;%20&#1076;&#1080;&#1089;&#1089;&#1077;&#1088;&#1090;&#1072;&#1094;&#1080;&#1080;\&#1055;&#1088;&#1086;&#1095;&#1085;&#1086;&#1089;&#1090;&#1100;%20&#1080;%20&#1056;&#1057;.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User\Documents\&#1059;&#1069;&#1057;23.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User\Documents\&#1059;&#1069;&#1057;2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76;&#1083;&#1103;%20&#1082;&#1088;&#1072;&#1089;&#1086;&#1090;&#1099;\&#1046;&#1072;&#1083;&#1099;&#1085;1%20&#1076;&#1083;&#1103;%20&#1082;&#1088;&#1072;&#1089;.xls"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User\Documents\&#1044;&#1086;&#1082;&#1090;&#1086;&#1088;&#1072;&#1085;&#1090;&#1091;&#1088;&#1072;\&#1057;&#1090;&#1088;&#1091;&#1082;&#1090;&#1091;&#1088;&#1072;%20&#1076;&#1080;&#1089;&#1089;&#1077;&#1088;&#1090;&#1072;&#1094;&#1080;&#1080;\&#1042;&#1099;&#1087;&#1083;&#1072;&#1074;&#1082;&#1072;\100%20b%2075.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User\Documents\&#1044;&#1086;&#1082;&#1090;&#1086;&#1088;&#1072;&#1085;&#1090;&#1091;&#1088;&#1072;\&#1057;&#1090;&#1088;&#1091;&#1082;&#1090;&#1091;&#1088;&#1072;%20&#1076;&#1080;&#1089;&#1089;&#1077;&#1088;&#1090;&#1072;&#1094;&#1080;&#1080;\&#1042;&#1099;&#1087;&#1083;&#1072;&#1074;&#1082;&#1072;\100%20b%207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76;&#1083;&#1103;%20&#1082;&#1088;&#1072;&#1089;&#1086;&#1090;&#1099;\&#1046;&#1072;&#1083;&#1099;&#1085;1%20&#1076;&#1083;&#1103;%20&#1082;&#1088;&#1072;&#1089;.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76;&#1083;&#1103;%20&#1082;&#1088;&#1072;&#1089;&#1086;&#1090;&#1099;\&#1046;&#1072;&#1083;&#1099;&#1085;1%20&#1076;&#1083;&#1103;%20&#1082;&#1088;&#1072;&#1089;.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1076;&#1083;&#1103;%20&#1082;&#1088;&#1072;&#1089;&#1086;&#1090;&#1099;\&#1046;&#1072;&#1083;&#1099;&#1085;1%20&#1076;&#1083;&#1103;%20&#1082;&#1088;&#1072;&#1089;.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76;&#1083;&#1103;%20&#1082;&#1088;&#1072;&#1089;&#1086;&#1090;&#1099;\&#1046;&#1072;&#1083;&#1099;&#1085;1%20&#1076;&#1083;&#1103;%20&#1082;&#1088;&#1072;&#1089;.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76;&#1083;&#1103;%20&#1082;&#1088;&#1072;&#1089;&#1086;&#1090;&#1099;\&#1046;&#1072;&#1083;&#1099;&#1085;1%20&#1076;&#1083;&#1103;%20&#1082;&#1088;&#1072;&#1089;.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ownloads\&#1052;&#1086;&#1076;&#1077;&#1083;&#1080;&#1088;&#1086;&#1074;&#1074;&#1085;&#1080;&#1077;%20&#1040;&#1083;&#1084;&#1072;&#1090;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ownloads\&#1052;&#1086;&#1076;&#1077;&#1083;&#1080;&#1088;&#1086;&#1074;&#1074;&#1085;&#1080;&#1077;%20&#1040;&#1083;&#1084;&#1072;&#1090;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621375689732063E-2"/>
          <c:y val="8.3042590360685731E-2"/>
          <c:w val="0.83116257334403032"/>
          <c:h val="0.71976221891182524"/>
        </c:manualLayout>
      </c:layout>
      <c:scatterChart>
        <c:scatterStyle val="smoothMarker"/>
        <c:varyColors val="0"/>
        <c:ser>
          <c:idx val="0"/>
          <c:order val="0"/>
          <c:tx>
            <c:v>Жалын, 100 % TG</c:v>
          </c:tx>
          <c:spPr>
            <a:ln w="19050" cap="rnd">
              <a:solidFill>
                <a:srgbClr val="00B050"/>
              </a:solidFill>
              <a:prstDash val="solid"/>
              <a:round/>
            </a:ln>
            <a:effectLst/>
          </c:spPr>
          <c:marker>
            <c:symbol val="none"/>
          </c:marker>
          <c:xVal>
            <c:numRef>
              <c:f>'Жалын100%_1'!$D$2:$D$1112</c:f>
              <c:numCache>
                <c:formatCode>General</c:formatCode>
                <c:ptCount val="1111"/>
                <c:pt idx="0">
                  <c:v>31.643253000000001</c:v>
                </c:pt>
                <c:pt idx="1">
                  <c:v>32.648483000000006</c:v>
                </c:pt>
                <c:pt idx="2">
                  <c:v>33.688149000000003</c:v>
                </c:pt>
                <c:pt idx="3">
                  <c:v>34.69319000000003</c:v>
                </c:pt>
                <c:pt idx="4">
                  <c:v>35.737042000000002</c:v>
                </c:pt>
                <c:pt idx="5">
                  <c:v>36.741200000000006</c:v>
                </c:pt>
                <c:pt idx="6">
                  <c:v>37.769444</c:v>
                </c:pt>
                <c:pt idx="7">
                  <c:v>38.780363000000001</c:v>
                </c:pt>
                <c:pt idx="8">
                  <c:v>39.800839000000003</c:v>
                </c:pt>
                <c:pt idx="9">
                  <c:v>40.850488999999975</c:v>
                </c:pt>
                <c:pt idx="10">
                  <c:v>41.916440999999999</c:v>
                </c:pt>
                <c:pt idx="11">
                  <c:v>42.964638000000001</c:v>
                </c:pt>
                <c:pt idx="12">
                  <c:v>44.045965000000002</c:v>
                </c:pt>
                <c:pt idx="13">
                  <c:v>45.127655000000011</c:v>
                </c:pt>
                <c:pt idx="14">
                  <c:v>46.150191</c:v>
                </c:pt>
                <c:pt idx="15">
                  <c:v>47.226370000000038</c:v>
                </c:pt>
                <c:pt idx="16">
                  <c:v>48.258088000000001</c:v>
                </c:pt>
                <c:pt idx="17">
                  <c:v>49.269181000000003</c:v>
                </c:pt>
                <c:pt idx="18">
                  <c:v>50.294330000000038</c:v>
                </c:pt>
                <c:pt idx="19">
                  <c:v>51.382185</c:v>
                </c:pt>
                <c:pt idx="20">
                  <c:v>52.417312000000003</c:v>
                </c:pt>
                <c:pt idx="21">
                  <c:v>53.455674999999999</c:v>
                </c:pt>
                <c:pt idx="22">
                  <c:v>54.491519000000011</c:v>
                </c:pt>
                <c:pt idx="23">
                  <c:v>55.525664000000006</c:v>
                </c:pt>
                <c:pt idx="24">
                  <c:v>56.608770000000028</c:v>
                </c:pt>
                <c:pt idx="25">
                  <c:v>57.660111000000029</c:v>
                </c:pt>
                <c:pt idx="26">
                  <c:v>58.739751000000012</c:v>
                </c:pt>
                <c:pt idx="27">
                  <c:v>59.740173000000013</c:v>
                </c:pt>
                <c:pt idx="28">
                  <c:v>60.759627999999999</c:v>
                </c:pt>
                <c:pt idx="29">
                  <c:v>61.798303000000054</c:v>
                </c:pt>
                <c:pt idx="30">
                  <c:v>62.808034000000006</c:v>
                </c:pt>
                <c:pt idx="31">
                  <c:v>63.808755000000012</c:v>
                </c:pt>
                <c:pt idx="32">
                  <c:v>64.834221999999997</c:v>
                </c:pt>
                <c:pt idx="33">
                  <c:v>65.843239999999994</c:v>
                </c:pt>
                <c:pt idx="34">
                  <c:v>66.85093999999998</c:v>
                </c:pt>
                <c:pt idx="35">
                  <c:v>67.86649199999998</c:v>
                </c:pt>
                <c:pt idx="36">
                  <c:v>68.875786999999889</c:v>
                </c:pt>
                <c:pt idx="37">
                  <c:v>69.925067999999982</c:v>
                </c:pt>
                <c:pt idx="38">
                  <c:v>70.942288000000005</c:v>
                </c:pt>
                <c:pt idx="39">
                  <c:v>71.964834999999994</c:v>
                </c:pt>
                <c:pt idx="40">
                  <c:v>73.018439000000001</c:v>
                </c:pt>
                <c:pt idx="41">
                  <c:v>74.069130000000001</c:v>
                </c:pt>
                <c:pt idx="42">
                  <c:v>75.092629000000059</c:v>
                </c:pt>
                <c:pt idx="43">
                  <c:v>76.106123999999994</c:v>
                </c:pt>
                <c:pt idx="44">
                  <c:v>77.166806999999949</c:v>
                </c:pt>
                <c:pt idx="45">
                  <c:v>78.261117000000027</c:v>
                </c:pt>
                <c:pt idx="46">
                  <c:v>79.326457999999988</c:v>
                </c:pt>
                <c:pt idx="47">
                  <c:v>80.402137999999979</c:v>
                </c:pt>
                <c:pt idx="48">
                  <c:v>81.475620000000006</c:v>
                </c:pt>
                <c:pt idx="49">
                  <c:v>82.549075000000002</c:v>
                </c:pt>
                <c:pt idx="50">
                  <c:v>83.655991999999941</c:v>
                </c:pt>
                <c:pt idx="51">
                  <c:v>84.724688</c:v>
                </c:pt>
                <c:pt idx="52">
                  <c:v>85.823003</c:v>
                </c:pt>
                <c:pt idx="53">
                  <c:v>86.883546999999979</c:v>
                </c:pt>
                <c:pt idx="54">
                  <c:v>87.931443000000058</c:v>
                </c:pt>
                <c:pt idx="55">
                  <c:v>88.968901000000002</c:v>
                </c:pt>
                <c:pt idx="56">
                  <c:v>90.067285000000027</c:v>
                </c:pt>
                <c:pt idx="57">
                  <c:v>91.071579</c:v>
                </c:pt>
                <c:pt idx="58">
                  <c:v>92.078169999999986</c:v>
                </c:pt>
                <c:pt idx="59">
                  <c:v>93.182120999999981</c:v>
                </c:pt>
                <c:pt idx="60">
                  <c:v>94.276224999999997</c:v>
                </c:pt>
                <c:pt idx="61">
                  <c:v>95.298759000000004</c:v>
                </c:pt>
                <c:pt idx="62">
                  <c:v>96.374836999999943</c:v>
                </c:pt>
                <c:pt idx="63">
                  <c:v>97.406245999999996</c:v>
                </c:pt>
                <c:pt idx="64">
                  <c:v>98.516789000000003</c:v>
                </c:pt>
                <c:pt idx="65">
                  <c:v>99.575665000000001</c:v>
                </c:pt>
                <c:pt idx="66">
                  <c:v>100.663533</c:v>
                </c:pt>
                <c:pt idx="67">
                  <c:v>101.70311500000005</c:v>
                </c:pt>
                <c:pt idx="68">
                  <c:v>102.73714600000002</c:v>
                </c:pt>
                <c:pt idx="69">
                  <c:v>103.777779</c:v>
                </c:pt>
                <c:pt idx="70">
                  <c:v>104.784774</c:v>
                </c:pt>
                <c:pt idx="71">
                  <c:v>105.8132240000001</c:v>
                </c:pt>
                <c:pt idx="72">
                  <c:v>106.83833599999994</c:v>
                </c:pt>
                <c:pt idx="73">
                  <c:v>107.94679400000005</c:v>
                </c:pt>
                <c:pt idx="74">
                  <c:v>108.993728</c:v>
                </c:pt>
                <c:pt idx="75">
                  <c:v>110.09164600000005</c:v>
                </c:pt>
                <c:pt idx="76">
                  <c:v>111.155524</c:v>
                </c:pt>
                <c:pt idx="77">
                  <c:v>112.15703099999998</c:v>
                </c:pt>
                <c:pt idx="78">
                  <c:v>113.180723</c:v>
                </c:pt>
                <c:pt idx="79">
                  <c:v>114.22460700000002</c:v>
                </c:pt>
                <c:pt idx="80">
                  <c:v>115.25294700000001</c:v>
                </c:pt>
                <c:pt idx="81">
                  <c:v>116.30070699999995</c:v>
                </c:pt>
                <c:pt idx="82">
                  <c:v>117.334373</c:v>
                </c:pt>
                <c:pt idx="83">
                  <c:v>118.37504499999994</c:v>
                </c:pt>
                <c:pt idx="84">
                  <c:v>119.41712300000012</c:v>
                </c:pt>
                <c:pt idx="85">
                  <c:v>120.463342</c:v>
                </c:pt>
                <c:pt idx="86">
                  <c:v>121.507142</c:v>
                </c:pt>
                <c:pt idx="87">
                  <c:v>122.52019300000002</c:v>
                </c:pt>
                <c:pt idx="88">
                  <c:v>123.56826900000006</c:v>
                </c:pt>
                <c:pt idx="89">
                  <c:v>124.59028900000006</c:v>
                </c:pt>
                <c:pt idx="90">
                  <c:v>125.63179799999995</c:v>
                </c:pt>
                <c:pt idx="91">
                  <c:v>126.684112</c:v>
                </c:pt>
                <c:pt idx="92">
                  <c:v>127.74756800000006</c:v>
                </c:pt>
                <c:pt idx="93">
                  <c:v>128.83643000000012</c:v>
                </c:pt>
                <c:pt idx="94">
                  <c:v>129.91969899999998</c:v>
                </c:pt>
                <c:pt idx="95">
                  <c:v>130.99041600000015</c:v>
                </c:pt>
                <c:pt idx="96">
                  <c:v>131.99879200000001</c:v>
                </c:pt>
                <c:pt idx="97">
                  <c:v>133.05845600000012</c:v>
                </c:pt>
                <c:pt idx="98">
                  <c:v>134.13634700000011</c:v>
                </c:pt>
                <c:pt idx="99">
                  <c:v>135.1863780000001</c:v>
                </c:pt>
                <c:pt idx="100">
                  <c:v>136.25393199999999</c:v>
                </c:pt>
                <c:pt idx="101">
                  <c:v>137.31480299999998</c:v>
                </c:pt>
                <c:pt idx="102">
                  <c:v>138.33662200000001</c:v>
                </c:pt>
                <c:pt idx="103">
                  <c:v>139.38439900000012</c:v>
                </c:pt>
                <c:pt idx="104">
                  <c:v>140.48107900000011</c:v>
                </c:pt>
                <c:pt idx="105">
                  <c:v>141.554362</c:v>
                </c:pt>
                <c:pt idx="106">
                  <c:v>142.610432</c:v>
                </c:pt>
                <c:pt idx="107">
                  <c:v>143.69469299999992</c:v>
                </c:pt>
                <c:pt idx="108">
                  <c:v>144.72693900000004</c:v>
                </c:pt>
                <c:pt idx="109">
                  <c:v>145.81909099999999</c:v>
                </c:pt>
                <c:pt idx="110">
                  <c:v>146.87559199999998</c:v>
                </c:pt>
                <c:pt idx="111">
                  <c:v>147.90868700000001</c:v>
                </c:pt>
                <c:pt idx="112">
                  <c:v>148.961085</c:v>
                </c:pt>
                <c:pt idx="113">
                  <c:v>150.02733100000012</c:v>
                </c:pt>
                <c:pt idx="114">
                  <c:v>151.07138399999999</c:v>
                </c:pt>
                <c:pt idx="115">
                  <c:v>152.124786</c:v>
                </c:pt>
                <c:pt idx="116">
                  <c:v>153.17817099999999</c:v>
                </c:pt>
                <c:pt idx="117">
                  <c:v>154.236243</c:v>
                </c:pt>
                <c:pt idx="118">
                  <c:v>155.27665999999988</c:v>
                </c:pt>
                <c:pt idx="119">
                  <c:v>156.29150299999998</c:v>
                </c:pt>
                <c:pt idx="120">
                  <c:v>157.34715299999999</c:v>
                </c:pt>
                <c:pt idx="121">
                  <c:v>158.40891100000007</c:v>
                </c:pt>
                <c:pt idx="122">
                  <c:v>159.49111900000011</c:v>
                </c:pt>
                <c:pt idx="123">
                  <c:v>160.60053399999998</c:v>
                </c:pt>
                <c:pt idx="124">
                  <c:v>161.67197299999998</c:v>
                </c:pt>
                <c:pt idx="125">
                  <c:v>162.74168599999987</c:v>
                </c:pt>
                <c:pt idx="126">
                  <c:v>163.807591</c:v>
                </c:pt>
                <c:pt idx="127">
                  <c:v>164.81665899999999</c:v>
                </c:pt>
                <c:pt idx="128">
                  <c:v>165.893787</c:v>
                </c:pt>
                <c:pt idx="129">
                  <c:v>166.94589499999998</c:v>
                </c:pt>
                <c:pt idx="130">
                  <c:v>167.99705700000001</c:v>
                </c:pt>
                <c:pt idx="131">
                  <c:v>169.04878499999998</c:v>
                </c:pt>
                <c:pt idx="132">
                  <c:v>170.08017599999999</c:v>
                </c:pt>
                <c:pt idx="133">
                  <c:v>171.13690099999999</c:v>
                </c:pt>
                <c:pt idx="134">
                  <c:v>172.187873</c:v>
                </c:pt>
                <c:pt idx="135">
                  <c:v>173.23609399999998</c:v>
                </c:pt>
                <c:pt idx="136">
                  <c:v>174.236423</c:v>
                </c:pt>
                <c:pt idx="137">
                  <c:v>175.32246300000011</c:v>
                </c:pt>
                <c:pt idx="138">
                  <c:v>176.38850500000001</c:v>
                </c:pt>
                <c:pt idx="139">
                  <c:v>177.44401499999998</c:v>
                </c:pt>
                <c:pt idx="140">
                  <c:v>178.54695999999998</c:v>
                </c:pt>
                <c:pt idx="141">
                  <c:v>179.62013300000001</c:v>
                </c:pt>
                <c:pt idx="142">
                  <c:v>180.66073299999999</c:v>
                </c:pt>
                <c:pt idx="143">
                  <c:v>181.71284199999999</c:v>
                </c:pt>
                <c:pt idx="144">
                  <c:v>182.73253800000001</c:v>
                </c:pt>
                <c:pt idx="145">
                  <c:v>183.77775999999992</c:v>
                </c:pt>
                <c:pt idx="146">
                  <c:v>184.82709200000011</c:v>
                </c:pt>
                <c:pt idx="147">
                  <c:v>185.862955</c:v>
                </c:pt>
                <c:pt idx="148">
                  <c:v>186.88393300000001</c:v>
                </c:pt>
                <c:pt idx="149">
                  <c:v>187.99774300000001</c:v>
                </c:pt>
                <c:pt idx="150">
                  <c:v>189.10998499999988</c:v>
                </c:pt>
                <c:pt idx="151">
                  <c:v>190.13886199999999</c:v>
                </c:pt>
                <c:pt idx="152">
                  <c:v>191.21974699999998</c:v>
                </c:pt>
                <c:pt idx="153">
                  <c:v>192.278941</c:v>
                </c:pt>
                <c:pt idx="154">
                  <c:v>193.37200100000001</c:v>
                </c:pt>
                <c:pt idx="155">
                  <c:v>194.449907</c:v>
                </c:pt>
                <c:pt idx="156">
                  <c:v>195.49144200000012</c:v>
                </c:pt>
                <c:pt idx="157">
                  <c:v>196.49295599999999</c:v>
                </c:pt>
                <c:pt idx="158">
                  <c:v>197.55233900000022</c:v>
                </c:pt>
                <c:pt idx="159">
                  <c:v>198.618709</c:v>
                </c:pt>
                <c:pt idx="160">
                  <c:v>199.712929</c:v>
                </c:pt>
                <c:pt idx="161">
                  <c:v>200.74396899999988</c:v>
                </c:pt>
                <c:pt idx="162">
                  <c:v>201.7697859999999</c:v>
                </c:pt>
                <c:pt idx="163">
                  <c:v>202.838795</c:v>
                </c:pt>
                <c:pt idx="164">
                  <c:v>203.90236800000011</c:v>
                </c:pt>
                <c:pt idx="165">
                  <c:v>204.907757</c:v>
                </c:pt>
                <c:pt idx="166">
                  <c:v>205.92420700000011</c:v>
                </c:pt>
                <c:pt idx="167">
                  <c:v>207.01868899999999</c:v>
                </c:pt>
                <c:pt idx="168">
                  <c:v>208.05234300000012</c:v>
                </c:pt>
                <c:pt idx="169">
                  <c:v>209.06081800000001</c:v>
                </c:pt>
                <c:pt idx="170">
                  <c:v>210.09387299999995</c:v>
                </c:pt>
                <c:pt idx="171">
                  <c:v>211.11089899999999</c:v>
                </c:pt>
                <c:pt idx="172">
                  <c:v>212.13157699999999</c:v>
                </c:pt>
                <c:pt idx="173">
                  <c:v>213.17079499999988</c:v>
                </c:pt>
                <c:pt idx="174">
                  <c:v>214.20855899999998</c:v>
                </c:pt>
                <c:pt idx="175">
                  <c:v>215.23650899999998</c:v>
                </c:pt>
                <c:pt idx="176">
                  <c:v>216.24274700000001</c:v>
                </c:pt>
                <c:pt idx="177">
                  <c:v>217.291404</c:v>
                </c:pt>
                <c:pt idx="178">
                  <c:v>218.31955599999989</c:v>
                </c:pt>
                <c:pt idx="179">
                  <c:v>219.377105</c:v>
                </c:pt>
                <c:pt idx="180">
                  <c:v>220.39145100000007</c:v>
                </c:pt>
                <c:pt idx="181">
                  <c:v>221.42644800000022</c:v>
                </c:pt>
                <c:pt idx="182">
                  <c:v>222.43240500000007</c:v>
                </c:pt>
                <c:pt idx="183">
                  <c:v>223.47762</c:v>
                </c:pt>
                <c:pt idx="184">
                  <c:v>224.57395899999995</c:v>
                </c:pt>
                <c:pt idx="185">
                  <c:v>225.622615</c:v>
                </c:pt>
                <c:pt idx="186">
                  <c:v>226.66104300000001</c:v>
                </c:pt>
                <c:pt idx="187">
                  <c:v>227.68001900000004</c:v>
                </c:pt>
                <c:pt idx="188">
                  <c:v>228.69235900000001</c:v>
                </c:pt>
                <c:pt idx="189">
                  <c:v>229.71620299999998</c:v>
                </c:pt>
                <c:pt idx="190">
                  <c:v>230.78285499999998</c:v>
                </c:pt>
                <c:pt idx="191">
                  <c:v>231.803425</c:v>
                </c:pt>
                <c:pt idx="192">
                  <c:v>232.82043300000012</c:v>
                </c:pt>
                <c:pt idx="193">
                  <c:v>233.858575</c:v>
                </c:pt>
                <c:pt idx="194">
                  <c:v>234.88702600000019</c:v>
                </c:pt>
                <c:pt idx="195">
                  <c:v>235.98825800000012</c:v>
                </c:pt>
                <c:pt idx="196">
                  <c:v>237.08849800000016</c:v>
                </c:pt>
                <c:pt idx="197">
                  <c:v>238.11637199999998</c:v>
                </c:pt>
                <c:pt idx="198">
                  <c:v>239.15913599999999</c:v>
                </c:pt>
                <c:pt idx="199">
                  <c:v>240.17461899999998</c:v>
                </c:pt>
                <c:pt idx="200">
                  <c:v>241.20652299999998</c:v>
                </c:pt>
                <c:pt idx="201">
                  <c:v>242.22405799999999</c:v>
                </c:pt>
                <c:pt idx="202">
                  <c:v>243.24655299999984</c:v>
                </c:pt>
                <c:pt idx="203">
                  <c:v>244.32073900000012</c:v>
                </c:pt>
                <c:pt idx="204">
                  <c:v>245.33391399999999</c:v>
                </c:pt>
                <c:pt idx="205">
                  <c:v>246.35235900000012</c:v>
                </c:pt>
                <c:pt idx="206">
                  <c:v>247.46042000000011</c:v>
                </c:pt>
                <c:pt idx="207">
                  <c:v>248.46682700000011</c:v>
                </c:pt>
                <c:pt idx="208">
                  <c:v>249.49754700000011</c:v>
                </c:pt>
                <c:pt idx="209">
                  <c:v>250.51743900000011</c:v>
                </c:pt>
                <c:pt idx="210">
                  <c:v>251.534369</c:v>
                </c:pt>
                <c:pt idx="211">
                  <c:v>252.646466</c:v>
                </c:pt>
                <c:pt idx="212">
                  <c:v>253.672414</c:v>
                </c:pt>
                <c:pt idx="213">
                  <c:v>254.77731499999999</c:v>
                </c:pt>
                <c:pt idx="214">
                  <c:v>255.83201400000004</c:v>
                </c:pt>
                <c:pt idx="215">
                  <c:v>256.9380579999995</c:v>
                </c:pt>
                <c:pt idx="216">
                  <c:v>257.95837299999965</c:v>
                </c:pt>
                <c:pt idx="217">
                  <c:v>258.98337899999956</c:v>
                </c:pt>
                <c:pt idx="218">
                  <c:v>259.98556099999979</c:v>
                </c:pt>
                <c:pt idx="219">
                  <c:v>261.0185879999998</c:v>
                </c:pt>
                <c:pt idx="220">
                  <c:v>262.109734</c:v>
                </c:pt>
                <c:pt idx="221">
                  <c:v>263.150374</c:v>
                </c:pt>
                <c:pt idx="222">
                  <c:v>264.15466100000037</c:v>
                </c:pt>
                <c:pt idx="223">
                  <c:v>265.25902200000002</c:v>
                </c:pt>
                <c:pt idx="224">
                  <c:v>266.27974399999999</c:v>
                </c:pt>
                <c:pt idx="225">
                  <c:v>267.28513199999958</c:v>
                </c:pt>
                <c:pt idx="226">
                  <c:v>268.38909200000001</c:v>
                </c:pt>
                <c:pt idx="227">
                  <c:v>269.39915199999979</c:v>
                </c:pt>
                <c:pt idx="228">
                  <c:v>270.42014399999965</c:v>
                </c:pt>
                <c:pt idx="229">
                  <c:v>271.479423</c:v>
                </c:pt>
                <c:pt idx="230">
                  <c:v>272.55319499999979</c:v>
                </c:pt>
                <c:pt idx="231">
                  <c:v>273.55451399999993</c:v>
                </c:pt>
                <c:pt idx="232">
                  <c:v>274.56831799999958</c:v>
                </c:pt>
                <c:pt idx="233">
                  <c:v>275.59048300000001</c:v>
                </c:pt>
                <c:pt idx="234">
                  <c:v>276.68334299999975</c:v>
                </c:pt>
                <c:pt idx="235">
                  <c:v>277.69422400000002</c:v>
                </c:pt>
                <c:pt idx="236">
                  <c:v>278.73130099999958</c:v>
                </c:pt>
                <c:pt idx="237">
                  <c:v>279.79516499999966</c:v>
                </c:pt>
                <c:pt idx="238">
                  <c:v>280.822701</c:v>
                </c:pt>
                <c:pt idx="239">
                  <c:v>281.85163499999999</c:v>
                </c:pt>
                <c:pt idx="240">
                  <c:v>282.85363599999999</c:v>
                </c:pt>
                <c:pt idx="241">
                  <c:v>283.94399399999975</c:v>
                </c:pt>
                <c:pt idx="242">
                  <c:v>284.96208000000001</c:v>
                </c:pt>
                <c:pt idx="243">
                  <c:v>285.96805199999977</c:v>
                </c:pt>
                <c:pt idx="244">
                  <c:v>286.99899099999965</c:v>
                </c:pt>
                <c:pt idx="245">
                  <c:v>288.06611899999956</c:v>
                </c:pt>
                <c:pt idx="246">
                  <c:v>289.16631699999965</c:v>
                </c:pt>
                <c:pt idx="247">
                  <c:v>290.20073699999978</c:v>
                </c:pt>
                <c:pt idx="248">
                  <c:v>291.28938699999975</c:v>
                </c:pt>
                <c:pt idx="249">
                  <c:v>292.33138299999979</c:v>
                </c:pt>
                <c:pt idx="250">
                  <c:v>293.417486</c:v>
                </c:pt>
                <c:pt idx="251">
                  <c:v>294.50523799999979</c:v>
                </c:pt>
                <c:pt idx="252">
                  <c:v>295.5234279999998</c:v>
                </c:pt>
                <c:pt idx="253">
                  <c:v>296.62519899999978</c:v>
                </c:pt>
                <c:pt idx="254">
                  <c:v>297.72193699999963</c:v>
                </c:pt>
                <c:pt idx="255">
                  <c:v>298.72520100000003</c:v>
                </c:pt>
                <c:pt idx="256">
                  <c:v>299.83545799999979</c:v>
                </c:pt>
                <c:pt idx="257">
                  <c:v>300.83835799999963</c:v>
                </c:pt>
                <c:pt idx="258">
                  <c:v>301.90892999999966</c:v>
                </c:pt>
                <c:pt idx="259">
                  <c:v>303.00983000000002</c:v>
                </c:pt>
                <c:pt idx="260">
                  <c:v>304.03743399999979</c:v>
                </c:pt>
                <c:pt idx="261">
                  <c:v>305.11754000000002</c:v>
                </c:pt>
                <c:pt idx="262">
                  <c:v>306.120361</c:v>
                </c:pt>
                <c:pt idx="263">
                  <c:v>307.22894699999978</c:v>
                </c:pt>
                <c:pt idx="264">
                  <c:v>308.25885899999975</c:v>
                </c:pt>
                <c:pt idx="265">
                  <c:v>309.35412400000001</c:v>
                </c:pt>
                <c:pt idx="266">
                  <c:v>310.44309999999979</c:v>
                </c:pt>
                <c:pt idx="267">
                  <c:v>311.44412399999999</c:v>
                </c:pt>
                <c:pt idx="268">
                  <c:v>312.45791299999979</c:v>
                </c:pt>
                <c:pt idx="269">
                  <c:v>313.501283</c:v>
                </c:pt>
                <c:pt idx="270">
                  <c:v>314.50246600000008</c:v>
                </c:pt>
                <c:pt idx="271">
                  <c:v>315.61051300000003</c:v>
                </c:pt>
                <c:pt idx="272">
                  <c:v>316.71373699999958</c:v>
                </c:pt>
                <c:pt idx="273">
                  <c:v>317.80266000000023</c:v>
                </c:pt>
                <c:pt idx="274">
                  <c:v>318.89774299999999</c:v>
                </c:pt>
                <c:pt idx="275">
                  <c:v>320.00255199999975</c:v>
                </c:pt>
                <c:pt idx="276">
                  <c:v>321.07593699999978</c:v>
                </c:pt>
                <c:pt idx="277">
                  <c:v>322.16813899999966</c:v>
                </c:pt>
                <c:pt idx="278">
                  <c:v>323.17763300000001</c:v>
                </c:pt>
                <c:pt idx="279">
                  <c:v>324.28424100000001</c:v>
                </c:pt>
                <c:pt idx="280">
                  <c:v>325.35501199999999</c:v>
                </c:pt>
                <c:pt idx="281">
                  <c:v>326.43341099999958</c:v>
                </c:pt>
                <c:pt idx="282">
                  <c:v>327.51409699999999</c:v>
                </c:pt>
                <c:pt idx="283">
                  <c:v>328.618943</c:v>
                </c:pt>
                <c:pt idx="284">
                  <c:v>329.71157399999959</c:v>
                </c:pt>
                <c:pt idx="285">
                  <c:v>330.76615699999957</c:v>
                </c:pt>
                <c:pt idx="286">
                  <c:v>331.84427699999998</c:v>
                </c:pt>
                <c:pt idx="287">
                  <c:v>332.85094400000008</c:v>
                </c:pt>
                <c:pt idx="288">
                  <c:v>333.94333499999965</c:v>
                </c:pt>
                <c:pt idx="289">
                  <c:v>335.04740299999997</c:v>
                </c:pt>
                <c:pt idx="290">
                  <c:v>336.12172500000003</c:v>
                </c:pt>
                <c:pt idx="291">
                  <c:v>337.18674299999975</c:v>
                </c:pt>
                <c:pt idx="292">
                  <c:v>338.27767999999975</c:v>
                </c:pt>
                <c:pt idx="293">
                  <c:v>339.37411599999979</c:v>
                </c:pt>
                <c:pt idx="294">
                  <c:v>340.44192699999979</c:v>
                </c:pt>
                <c:pt idx="295">
                  <c:v>341.53120599999966</c:v>
                </c:pt>
                <c:pt idx="296">
                  <c:v>342.597892</c:v>
                </c:pt>
                <c:pt idx="297">
                  <c:v>343.69278400000002</c:v>
                </c:pt>
                <c:pt idx="298">
                  <c:v>344.69807599999979</c:v>
                </c:pt>
                <c:pt idx="299">
                  <c:v>345.76623799999965</c:v>
                </c:pt>
                <c:pt idx="300">
                  <c:v>346.84240500000021</c:v>
                </c:pt>
                <c:pt idx="301">
                  <c:v>347.91407699999979</c:v>
                </c:pt>
                <c:pt idx="302">
                  <c:v>348.99956999999978</c:v>
                </c:pt>
                <c:pt idx="303">
                  <c:v>350.00143699999978</c:v>
                </c:pt>
                <c:pt idx="304">
                  <c:v>351.04069900000002</c:v>
                </c:pt>
                <c:pt idx="305">
                  <c:v>352.13427000000001</c:v>
                </c:pt>
                <c:pt idx="306">
                  <c:v>353.21421899999979</c:v>
                </c:pt>
                <c:pt idx="307">
                  <c:v>354.311623</c:v>
                </c:pt>
                <c:pt idx="308">
                  <c:v>355.36883899999975</c:v>
                </c:pt>
                <c:pt idx="309">
                  <c:v>356.47029899999978</c:v>
                </c:pt>
                <c:pt idx="310">
                  <c:v>357.50974000000002</c:v>
                </c:pt>
                <c:pt idx="311">
                  <c:v>358.61117899999965</c:v>
                </c:pt>
                <c:pt idx="312">
                  <c:v>359.666247</c:v>
                </c:pt>
                <c:pt idx="313">
                  <c:v>360.75412399999999</c:v>
                </c:pt>
                <c:pt idx="314">
                  <c:v>361.85005100000001</c:v>
                </c:pt>
                <c:pt idx="315">
                  <c:v>362.91257699999977</c:v>
                </c:pt>
                <c:pt idx="316">
                  <c:v>363.95812799999965</c:v>
                </c:pt>
                <c:pt idx="317">
                  <c:v>365.03652699999958</c:v>
                </c:pt>
                <c:pt idx="318">
                  <c:v>366.12025999999975</c:v>
                </c:pt>
                <c:pt idx="319">
                  <c:v>367.18200400000001</c:v>
                </c:pt>
                <c:pt idx="320">
                  <c:v>368.25825699999979</c:v>
                </c:pt>
                <c:pt idx="321">
                  <c:v>369.33372599999979</c:v>
                </c:pt>
                <c:pt idx="322">
                  <c:v>370.4113579999995</c:v>
                </c:pt>
                <c:pt idx="323">
                  <c:v>371.47431499999965</c:v>
                </c:pt>
                <c:pt idx="324">
                  <c:v>372.558087</c:v>
                </c:pt>
                <c:pt idx="325">
                  <c:v>373.657509</c:v>
                </c:pt>
                <c:pt idx="326">
                  <c:v>374.73146199999979</c:v>
                </c:pt>
                <c:pt idx="327">
                  <c:v>375.76799099999999</c:v>
                </c:pt>
                <c:pt idx="328">
                  <c:v>376.84794599999998</c:v>
                </c:pt>
                <c:pt idx="329">
                  <c:v>377.90699699999965</c:v>
                </c:pt>
                <c:pt idx="330">
                  <c:v>378.99497699999978</c:v>
                </c:pt>
                <c:pt idx="331">
                  <c:v>380.08878499999975</c:v>
                </c:pt>
                <c:pt idx="332">
                  <c:v>381.13613399999963</c:v>
                </c:pt>
                <c:pt idx="333">
                  <c:v>382.22072599999979</c:v>
                </c:pt>
                <c:pt idx="334">
                  <c:v>383.27434499999993</c:v>
                </c:pt>
                <c:pt idx="335">
                  <c:v>384.334227</c:v>
                </c:pt>
                <c:pt idx="336">
                  <c:v>385.41727100000003</c:v>
                </c:pt>
                <c:pt idx="337">
                  <c:v>386.48627699999957</c:v>
                </c:pt>
                <c:pt idx="338">
                  <c:v>387.55900500000001</c:v>
                </c:pt>
                <c:pt idx="339">
                  <c:v>388.64467600000023</c:v>
                </c:pt>
                <c:pt idx="340">
                  <c:v>389.68575799999979</c:v>
                </c:pt>
                <c:pt idx="341">
                  <c:v>390.76668699999999</c:v>
                </c:pt>
                <c:pt idx="342">
                  <c:v>391.85163499999999</c:v>
                </c:pt>
                <c:pt idx="343">
                  <c:v>392.88690499999979</c:v>
                </c:pt>
                <c:pt idx="344">
                  <c:v>393.95644899999979</c:v>
                </c:pt>
                <c:pt idx="345">
                  <c:v>395.03404899999975</c:v>
                </c:pt>
                <c:pt idx="346">
                  <c:v>396.107778</c:v>
                </c:pt>
                <c:pt idx="347">
                  <c:v>397.17409700000002</c:v>
                </c:pt>
                <c:pt idx="348">
                  <c:v>398.25261499999999</c:v>
                </c:pt>
                <c:pt idx="349">
                  <c:v>399.33780200000001</c:v>
                </c:pt>
                <c:pt idx="350">
                  <c:v>400.390646</c:v>
                </c:pt>
                <c:pt idx="351">
                  <c:v>401.44758899999999</c:v>
                </c:pt>
                <c:pt idx="352">
                  <c:v>402.51134299999978</c:v>
                </c:pt>
                <c:pt idx="353">
                  <c:v>403.55700300000001</c:v>
                </c:pt>
                <c:pt idx="354">
                  <c:v>404.646185</c:v>
                </c:pt>
                <c:pt idx="355">
                  <c:v>405.71090899999979</c:v>
                </c:pt>
                <c:pt idx="356">
                  <c:v>406.79392999999965</c:v>
                </c:pt>
                <c:pt idx="357">
                  <c:v>407.83674299999979</c:v>
                </c:pt>
                <c:pt idx="358">
                  <c:v>408.92631699999941</c:v>
                </c:pt>
                <c:pt idx="359">
                  <c:v>409.95063099999999</c:v>
                </c:pt>
                <c:pt idx="360">
                  <c:v>411.05627199999975</c:v>
                </c:pt>
                <c:pt idx="361">
                  <c:v>412.14605999999975</c:v>
                </c:pt>
                <c:pt idx="362">
                  <c:v>413.18819499999978</c:v>
                </c:pt>
                <c:pt idx="363">
                  <c:v>414.25643299999979</c:v>
                </c:pt>
                <c:pt idx="364">
                  <c:v>415.31809399999975</c:v>
                </c:pt>
                <c:pt idx="365">
                  <c:v>416.37433600000003</c:v>
                </c:pt>
                <c:pt idx="366">
                  <c:v>417.44962099999998</c:v>
                </c:pt>
                <c:pt idx="367">
                  <c:v>418.50790599999999</c:v>
                </c:pt>
                <c:pt idx="368">
                  <c:v>419.57915000000003</c:v>
                </c:pt>
                <c:pt idx="369">
                  <c:v>420.67190299999999</c:v>
                </c:pt>
                <c:pt idx="370">
                  <c:v>421.70777399999974</c:v>
                </c:pt>
                <c:pt idx="371">
                  <c:v>422.7858789999998</c:v>
                </c:pt>
                <c:pt idx="372">
                  <c:v>423.85397799999993</c:v>
                </c:pt>
                <c:pt idx="373">
                  <c:v>424.95702399999999</c:v>
                </c:pt>
                <c:pt idx="374">
                  <c:v>425.99828199999979</c:v>
                </c:pt>
                <c:pt idx="375">
                  <c:v>427.05630099999979</c:v>
                </c:pt>
                <c:pt idx="376">
                  <c:v>428.141254</c:v>
                </c:pt>
                <c:pt idx="377">
                  <c:v>429.20720699999993</c:v>
                </c:pt>
                <c:pt idx="378">
                  <c:v>430.26680199999993</c:v>
                </c:pt>
                <c:pt idx="379">
                  <c:v>431.36776600000002</c:v>
                </c:pt>
                <c:pt idx="380">
                  <c:v>432.42650399999957</c:v>
                </c:pt>
                <c:pt idx="381">
                  <c:v>433.47341299999965</c:v>
                </c:pt>
                <c:pt idx="382">
                  <c:v>434.54497400000002</c:v>
                </c:pt>
                <c:pt idx="383">
                  <c:v>435.63400200000001</c:v>
                </c:pt>
                <c:pt idx="384">
                  <c:v>436.70054599999975</c:v>
                </c:pt>
                <c:pt idx="385">
                  <c:v>437.74651799999958</c:v>
                </c:pt>
                <c:pt idx="386">
                  <c:v>438.81309199999993</c:v>
                </c:pt>
                <c:pt idx="387">
                  <c:v>439.88822699999974</c:v>
                </c:pt>
                <c:pt idx="388">
                  <c:v>440.95266099999998</c:v>
                </c:pt>
                <c:pt idx="389">
                  <c:v>441.99886400000003</c:v>
                </c:pt>
                <c:pt idx="390">
                  <c:v>443.05729000000002</c:v>
                </c:pt>
                <c:pt idx="391">
                  <c:v>444.15499699999998</c:v>
                </c:pt>
                <c:pt idx="392">
                  <c:v>445.20183599999979</c:v>
                </c:pt>
                <c:pt idx="393">
                  <c:v>446.26281799999975</c:v>
                </c:pt>
                <c:pt idx="394">
                  <c:v>447.33055599999977</c:v>
                </c:pt>
                <c:pt idx="395">
                  <c:v>448.36628400000001</c:v>
                </c:pt>
                <c:pt idx="396">
                  <c:v>449.44751399999979</c:v>
                </c:pt>
                <c:pt idx="397">
                  <c:v>450.49054699999965</c:v>
                </c:pt>
                <c:pt idx="398">
                  <c:v>451.53328599999975</c:v>
                </c:pt>
                <c:pt idx="399">
                  <c:v>452.55081899999999</c:v>
                </c:pt>
                <c:pt idx="400">
                  <c:v>453.61568699999998</c:v>
                </c:pt>
                <c:pt idx="401">
                  <c:v>454.684054</c:v>
                </c:pt>
                <c:pt idx="402">
                  <c:v>455.74921000000001</c:v>
                </c:pt>
                <c:pt idx="403">
                  <c:v>456.79558299999979</c:v>
                </c:pt>
                <c:pt idx="404">
                  <c:v>457.82848999999999</c:v>
                </c:pt>
                <c:pt idx="405">
                  <c:v>458.87415199999975</c:v>
                </c:pt>
                <c:pt idx="406">
                  <c:v>459.87991099999999</c:v>
                </c:pt>
                <c:pt idx="407">
                  <c:v>460.89190999999965</c:v>
                </c:pt>
                <c:pt idx="408">
                  <c:v>461.91290400000003</c:v>
                </c:pt>
                <c:pt idx="409">
                  <c:v>462.91327799999965</c:v>
                </c:pt>
                <c:pt idx="410">
                  <c:v>464.00248200000021</c:v>
                </c:pt>
                <c:pt idx="411">
                  <c:v>465.016862</c:v>
                </c:pt>
                <c:pt idx="412">
                  <c:v>466.11116199999975</c:v>
                </c:pt>
                <c:pt idx="413">
                  <c:v>467.11723000000001</c:v>
                </c:pt>
                <c:pt idx="414">
                  <c:v>468.11768600000022</c:v>
                </c:pt>
                <c:pt idx="415">
                  <c:v>469.16360400000002</c:v>
                </c:pt>
                <c:pt idx="416">
                  <c:v>470.24604099999999</c:v>
                </c:pt>
                <c:pt idx="417">
                  <c:v>471.25437099999999</c:v>
                </c:pt>
                <c:pt idx="418">
                  <c:v>472.26423299999999</c:v>
                </c:pt>
                <c:pt idx="419">
                  <c:v>473.35904399999998</c:v>
                </c:pt>
                <c:pt idx="420">
                  <c:v>474.40860199999975</c:v>
                </c:pt>
                <c:pt idx="421">
                  <c:v>475.42217299999965</c:v>
                </c:pt>
                <c:pt idx="422">
                  <c:v>476.43067099999979</c:v>
                </c:pt>
                <c:pt idx="423">
                  <c:v>477.49942899999979</c:v>
                </c:pt>
                <c:pt idx="424">
                  <c:v>478.60264700000022</c:v>
                </c:pt>
                <c:pt idx="425">
                  <c:v>479.66897799999975</c:v>
                </c:pt>
                <c:pt idx="426">
                  <c:v>480.69421399999999</c:v>
                </c:pt>
                <c:pt idx="427">
                  <c:v>481.72201199999978</c:v>
                </c:pt>
                <c:pt idx="428">
                  <c:v>482.80114799999978</c:v>
                </c:pt>
                <c:pt idx="429">
                  <c:v>483.86965400000008</c:v>
                </c:pt>
                <c:pt idx="430">
                  <c:v>484.89952</c:v>
                </c:pt>
                <c:pt idx="431">
                  <c:v>485.9684249999998</c:v>
                </c:pt>
                <c:pt idx="432">
                  <c:v>486.987482</c:v>
                </c:pt>
                <c:pt idx="433">
                  <c:v>488.0652369999998</c:v>
                </c:pt>
                <c:pt idx="434">
                  <c:v>489.12309099999999</c:v>
                </c:pt>
                <c:pt idx="435">
                  <c:v>490.17957899999999</c:v>
                </c:pt>
                <c:pt idx="436">
                  <c:v>491.23245599999979</c:v>
                </c:pt>
                <c:pt idx="437">
                  <c:v>492.302459</c:v>
                </c:pt>
                <c:pt idx="438">
                  <c:v>493.33748800000001</c:v>
                </c:pt>
                <c:pt idx="439">
                  <c:v>494.4227209999998</c:v>
                </c:pt>
                <c:pt idx="440">
                  <c:v>495.47225399999979</c:v>
                </c:pt>
                <c:pt idx="441">
                  <c:v>496.49873299999956</c:v>
                </c:pt>
                <c:pt idx="442">
                  <c:v>497.56570199999999</c:v>
                </c:pt>
                <c:pt idx="443">
                  <c:v>498.61712799999975</c:v>
                </c:pt>
                <c:pt idx="444">
                  <c:v>499.64898799999997</c:v>
                </c:pt>
                <c:pt idx="445">
                  <c:v>500.71664799999979</c:v>
                </c:pt>
                <c:pt idx="446">
                  <c:v>501.74075099999999</c:v>
                </c:pt>
                <c:pt idx="447">
                  <c:v>502.79747499999979</c:v>
                </c:pt>
                <c:pt idx="448">
                  <c:v>503.86560600000001</c:v>
                </c:pt>
                <c:pt idx="449">
                  <c:v>504.89479299999999</c:v>
                </c:pt>
                <c:pt idx="450">
                  <c:v>505.95719799999978</c:v>
                </c:pt>
                <c:pt idx="451">
                  <c:v>507.0230449999998</c:v>
                </c:pt>
                <c:pt idx="452">
                  <c:v>508.03621499999963</c:v>
                </c:pt>
                <c:pt idx="453">
                  <c:v>509.11587600000001</c:v>
                </c:pt>
                <c:pt idx="454">
                  <c:v>510.16240299999998</c:v>
                </c:pt>
                <c:pt idx="455">
                  <c:v>511.17984400000023</c:v>
                </c:pt>
                <c:pt idx="456">
                  <c:v>512.24309800000003</c:v>
                </c:pt>
                <c:pt idx="457">
                  <c:v>513.268058</c:v>
                </c:pt>
                <c:pt idx="458">
                  <c:v>514.32848799999999</c:v>
                </c:pt>
                <c:pt idx="459">
                  <c:v>515.39711899999929</c:v>
                </c:pt>
                <c:pt idx="460">
                  <c:v>516.42643599999997</c:v>
                </c:pt>
                <c:pt idx="461">
                  <c:v>517.47478800000044</c:v>
                </c:pt>
                <c:pt idx="462">
                  <c:v>518.49895800000002</c:v>
                </c:pt>
                <c:pt idx="463">
                  <c:v>519.55550699999958</c:v>
                </c:pt>
                <c:pt idx="464">
                  <c:v>520.58463099999994</c:v>
                </c:pt>
                <c:pt idx="465">
                  <c:v>521.6564489999995</c:v>
                </c:pt>
                <c:pt idx="466">
                  <c:v>522.67140600000005</c:v>
                </c:pt>
                <c:pt idx="467">
                  <c:v>523.72367200000042</c:v>
                </c:pt>
                <c:pt idx="468">
                  <c:v>524.76061099999959</c:v>
                </c:pt>
                <c:pt idx="469">
                  <c:v>525.78890200000046</c:v>
                </c:pt>
                <c:pt idx="470">
                  <c:v>526.85535099999959</c:v>
                </c:pt>
                <c:pt idx="471">
                  <c:v>527.88616199999956</c:v>
                </c:pt>
                <c:pt idx="472">
                  <c:v>528.9120389999996</c:v>
                </c:pt>
                <c:pt idx="473">
                  <c:v>529.98024799999996</c:v>
                </c:pt>
                <c:pt idx="474">
                  <c:v>530.98752299999956</c:v>
                </c:pt>
                <c:pt idx="475">
                  <c:v>532.03612599999929</c:v>
                </c:pt>
                <c:pt idx="476">
                  <c:v>533.05936799999949</c:v>
                </c:pt>
                <c:pt idx="477">
                  <c:v>534.09412599999996</c:v>
                </c:pt>
                <c:pt idx="478">
                  <c:v>535.15049699999997</c:v>
                </c:pt>
                <c:pt idx="479">
                  <c:v>536.15445899999997</c:v>
                </c:pt>
                <c:pt idx="480">
                  <c:v>537.21643500000005</c:v>
                </c:pt>
                <c:pt idx="481">
                  <c:v>538.23867199999995</c:v>
                </c:pt>
                <c:pt idx="482">
                  <c:v>539.27786700000001</c:v>
                </c:pt>
                <c:pt idx="483">
                  <c:v>540.30798599999957</c:v>
                </c:pt>
                <c:pt idx="484">
                  <c:v>541.32877599999995</c:v>
                </c:pt>
                <c:pt idx="485">
                  <c:v>542.35082499999942</c:v>
                </c:pt>
                <c:pt idx="486">
                  <c:v>543.39990599999999</c:v>
                </c:pt>
                <c:pt idx="487">
                  <c:v>544.4186069999995</c:v>
                </c:pt>
                <c:pt idx="488">
                  <c:v>545.45196099999941</c:v>
                </c:pt>
                <c:pt idx="489">
                  <c:v>546.51884500000051</c:v>
                </c:pt>
                <c:pt idx="490">
                  <c:v>547.52569699999958</c:v>
                </c:pt>
                <c:pt idx="491">
                  <c:v>548.54132299999958</c:v>
                </c:pt>
                <c:pt idx="492">
                  <c:v>549.57779600000003</c:v>
                </c:pt>
                <c:pt idx="493">
                  <c:v>550.59752199999957</c:v>
                </c:pt>
                <c:pt idx="494">
                  <c:v>551.67672500000003</c:v>
                </c:pt>
                <c:pt idx="495">
                  <c:v>552.68207399999994</c:v>
                </c:pt>
                <c:pt idx="496">
                  <c:v>553.71287199999995</c:v>
                </c:pt>
                <c:pt idx="497">
                  <c:v>554.74168699999996</c:v>
                </c:pt>
                <c:pt idx="498">
                  <c:v>555.75624899999957</c:v>
                </c:pt>
                <c:pt idx="499">
                  <c:v>556.80792499999916</c:v>
                </c:pt>
                <c:pt idx="500">
                  <c:v>557.84916799999928</c:v>
                </c:pt>
                <c:pt idx="501">
                  <c:v>558.85787699999958</c:v>
                </c:pt>
                <c:pt idx="502">
                  <c:v>559.900396</c:v>
                </c:pt>
                <c:pt idx="503">
                  <c:v>560.93072599999959</c:v>
                </c:pt>
                <c:pt idx="504">
                  <c:v>561.93905299999949</c:v>
                </c:pt>
                <c:pt idx="505">
                  <c:v>562.986718</c:v>
                </c:pt>
                <c:pt idx="506">
                  <c:v>564.02300200000002</c:v>
                </c:pt>
                <c:pt idx="507">
                  <c:v>565.03421599999956</c:v>
                </c:pt>
                <c:pt idx="508">
                  <c:v>566.04896699999949</c:v>
                </c:pt>
                <c:pt idx="509">
                  <c:v>567.09753599999999</c:v>
                </c:pt>
                <c:pt idx="510">
                  <c:v>568.11489200000005</c:v>
                </c:pt>
                <c:pt idx="511">
                  <c:v>569.15200999999956</c:v>
                </c:pt>
                <c:pt idx="512">
                  <c:v>570.17465500000003</c:v>
                </c:pt>
                <c:pt idx="513">
                  <c:v>571.18743400000005</c:v>
                </c:pt>
                <c:pt idx="514">
                  <c:v>572.20664499999998</c:v>
                </c:pt>
                <c:pt idx="515">
                  <c:v>573.23497999999995</c:v>
                </c:pt>
                <c:pt idx="516">
                  <c:v>574.26124199999958</c:v>
                </c:pt>
                <c:pt idx="517">
                  <c:v>575.29153899999994</c:v>
                </c:pt>
                <c:pt idx="518">
                  <c:v>576.30744099999959</c:v>
                </c:pt>
                <c:pt idx="519">
                  <c:v>577.3199489999995</c:v>
                </c:pt>
                <c:pt idx="520">
                  <c:v>578.34789199999955</c:v>
                </c:pt>
                <c:pt idx="521">
                  <c:v>579.3680279999993</c:v>
                </c:pt>
                <c:pt idx="522">
                  <c:v>580.40978099999995</c:v>
                </c:pt>
                <c:pt idx="523">
                  <c:v>581.41333500000042</c:v>
                </c:pt>
                <c:pt idx="524">
                  <c:v>582.44577000000004</c:v>
                </c:pt>
                <c:pt idx="525">
                  <c:v>583.47027600000001</c:v>
                </c:pt>
                <c:pt idx="526">
                  <c:v>584.49894900000004</c:v>
                </c:pt>
                <c:pt idx="527">
                  <c:v>585.51327700000002</c:v>
                </c:pt>
                <c:pt idx="528">
                  <c:v>586.56256299999916</c:v>
                </c:pt>
                <c:pt idx="529">
                  <c:v>587.58194000000003</c:v>
                </c:pt>
                <c:pt idx="530">
                  <c:v>588.61711299999956</c:v>
                </c:pt>
                <c:pt idx="531">
                  <c:v>589.64362299999959</c:v>
                </c:pt>
                <c:pt idx="532">
                  <c:v>590.64993400000003</c:v>
                </c:pt>
                <c:pt idx="533">
                  <c:v>591.68134100000043</c:v>
                </c:pt>
                <c:pt idx="534">
                  <c:v>592.70078900000044</c:v>
                </c:pt>
                <c:pt idx="535">
                  <c:v>593.74906199999998</c:v>
                </c:pt>
                <c:pt idx="536">
                  <c:v>594.74970399999995</c:v>
                </c:pt>
                <c:pt idx="537">
                  <c:v>595.77485700000045</c:v>
                </c:pt>
                <c:pt idx="538">
                  <c:v>596.82018599999958</c:v>
                </c:pt>
                <c:pt idx="539">
                  <c:v>597.83613099999957</c:v>
                </c:pt>
                <c:pt idx="540">
                  <c:v>598.88505899999996</c:v>
                </c:pt>
                <c:pt idx="541">
                  <c:v>599.89157599999999</c:v>
                </c:pt>
                <c:pt idx="542">
                  <c:v>600.91791899999942</c:v>
                </c:pt>
                <c:pt idx="543">
                  <c:v>601.94340099999999</c:v>
                </c:pt>
                <c:pt idx="544">
                  <c:v>602.9471449999993</c:v>
                </c:pt>
                <c:pt idx="545">
                  <c:v>603.99541599999998</c:v>
                </c:pt>
                <c:pt idx="546">
                  <c:v>605.03750799999955</c:v>
                </c:pt>
                <c:pt idx="547">
                  <c:v>606.12359400000003</c:v>
                </c:pt>
                <c:pt idx="548">
                  <c:v>607.14841699999999</c:v>
                </c:pt>
                <c:pt idx="549">
                  <c:v>608.20510899999999</c:v>
                </c:pt>
                <c:pt idx="550">
                  <c:v>609.22570100000041</c:v>
                </c:pt>
                <c:pt idx="551">
                  <c:v>610.23648500000002</c:v>
                </c:pt>
                <c:pt idx="552">
                  <c:v>611.313312</c:v>
                </c:pt>
                <c:pt idx="553">
                  <c:v>612.32725099999925</c:v>
                </c:pt>
                <c:pt idx="554">
                  <c:v>613.33923499999958</c:v>
                </c:pt>
                <c:pt idx="555">
                  <c:v>614.36665499999913</c:v>
                </c:pt>
                <c:pt idx="556">
                  <c:v>615.39720499999942</c:v>
                </c:pt>
                <c:pt idx="557">
                  <c:v>616.42277999999999</c:v>
                </c:pt>
                <c:pt idx="558">
                  <c:v>617.4528349999996</c:v>
                </c:pt>
                <c:pt idx="559">
                  <c:v>618.46140199999957</c:v>
                </c:pt>
                <c:pt idx="560">
                  <c:v>619.48738000000003</c:v>
                </c:pt>
                <c:pt idx="561">
                  <c:v>620.52436799999998</c:v>
                </c:pt>
                <c:pt idx="562">
                  <c:v>621.57938400000046</c:v>
                </c:pt>
                <c:pt idx="563">
                  <c:v>622.58651599999996</c:v>
                </c:pt>
                <c:pt idx="564">
                  <c:v>623.64422599999955</c:v>
                </c:pt>
                <c:pt idx="565">
                  <c:v>624.74093400000004</c:v>
                </c:pt>
                <c:pt idx="566">
                  <c:v>625.749326</c:v>
                </c:pt>
                <c:pt idx="567">
                  <c:v>626.79982900000005</c:v>
                </c:pt>
                <c:pt idx="568">
                  <c:v>627.81913999999949</c:v>
                </c:pt>
                <c:pt idx="569">
                  <c:v>628.84489599999949</c:v>
                </c:pt>
                <c:pt idx="570">
                  <c:v>629.88600399999996</c:v>
                </c:pt>
                <c:pt idx="571">
                  <c:v>630.89282099999957</c:v>
                </c:pt>
                <c:pt idx="572">
                  <c:v>631.92699899999957</c:v>
                </c:pt>
                <c:pt idx="573">
                  <c:v>632.94080399999996</c:v>
                </c:pt>
                <c:pt idx="574">
                  <c:v>633.98608300000001</c:v>
                </c:pt>
                <c:pt idx="575">
                  <c:v>635.00348500000041</c:v>
                </c:pt>
                <c:pt idx="576">
                  <c:v>636.00629299999957</c:v>
                </c:pt>
                <c:pt idx="577">
                  <c:v>637.05279499999949</c:v>
                </c:pt>
                <c:pt idx="578">
                  <c:v>638.06818299999998</c:v>
                </c:pt>
                <c:pt idx="579">
                  <c:v>639.09799699999996</c:v>
                </c:pt>
                <c:pt idx="580">
                  <c:v>640.121532</c:v>
                </c:pt>
                <c:pt idx="581">
                  <c:v>641.14687900000001</c:v>
                </c:pt>
                <c:pt idx="582">
                  <c:v>642.17125999999996</c:v>
                </c:pt>
                <c:pt idx="583">
                  <c:v>643.20134499999995</c:v>
                </c:pt>
                <c:pt idx="584">
                  <c:v>644.22261299999957</c:v>
                </c:pt>
                <c:pt idx="585">
                  <c:v>645.24891200000002</c:v>
                </c:pt>
                <c:pt idx="586">
                  <c:v>646.26666099999954</c:v>
                </c:pt>
                <c:pt idx="587">
                  <c:v>647.29982399999994</c:v>
                </c:pt>
                <c:pt idx="588">
                  <c:v>648.30464999999958</c:v>
                </c:pt>
                <c:pt idx="589">
                  <c:v>649.33964299999957</c:v>
                </c:pt>
                <c:pt idx="590">
                  <c:v>650.37109199999998</c:v>
                </c:pt>
                <c:pt idx="591">
                  <c:v>651.405439</c:v>
                </c:pt>
                <c:pt idx="592">
                  <c:v>652.40672799999959</c:v>
                </c:pt>
                <c:pt idx="593">
                  <c:v>653.44962999999927</c:v>
                </c:pt>
                <c:pt idx="594">
                  <c:v>654.47411699999998</c:v>
                </c:pt>
                <c:pt idx="595">
                  <c:v>655.48140000000001</c:v>
                </c:pt>
                <c:pt idx="596">
                  <c:v>656.50118799999996</c:v>
                </c:pt>
                <c:pt idx="597">
                  <c:v>657.525848</c:v>
                </c:pt>
                <c:pt idx="598">
                  <c:v>658.55975000000001</c:v>
                </c:pt>
                <c:pt idx="599">
                  <c:v>659.57201199999997</c:v>
                </c:pt>
                <c:pt idx="600">
                  <c:v>660.58777800000041</c:v>
                </c:pt>
                <c:pt idx="601">
                  <c:v>661.63078599999994</c:v>
                </c:pt>
                <c:pt idx="602">
                  <c:v>662.72634900000003</c:v>
                </c:pt>
                <c:pt idx="603">
                  <c:v>663.74867800000004</c:v>
                </c:pt>
                <c:pt idx="604">
                  <c:v>664.78938000000073</c:v>
                </c:pt>
                <c:pt idx="605">
                  <c:v>665.79127500000004</c:v>
                </c:pt>
                <c:pt idx="606">
                  <c:v>666.82225899999912</c:v>
                </c:pt>
                <c:pt idx="607">
                  <c:v>667.83536099999958</c:v>
                </c:pt>
                <c:pt idx="608">
                  <c:v>668.85994899999957</c:v>
                </c:pt>
                <c:pt idx="609">
                  <c:v>669.89114599999959</c:v>
                </c:pt>
                <c:pt idx="610">
                  <c:v>670.89707799999996</c:v>
                </c:pt>
                <c:pt idx="611">
                  <c:v>671.95216799999912</c:v>
                </c:pt>
                <c:pt idx="612">
                  <c:v>673.0320399999996</c:v>
                </c:pt>
                <c:pt idx="613">
                  <c:v>674.04837899999995</c:v>
                </c:pt>
                <c:pt idx="614">
                  <c:v>675.0667119999996</c:v>
                </c:pt>
                <c:pt idx="615">
                  <c:v>676.113069</c:v>
                </c:pt>
                <c:pt idx="616">
                  <c:v>677.21577000000059</c:v>
                </c:pt>
                <c:pt idx="617">
                  <c:v>678.25098500000001</c:v>
                </c:pt>
                <c:pt idx="618">
                  <c:v>679.25421899999958</c:v>
                </c:pt>
                <c:pt idx="619">
                  <c:v>680.28627700000004</c:v>
                </c:pt>
                <c:pt idx="620">
                  <c:v>681.29083400000059</c:v>
                </c:pt>
                <c:pt idx="621">
                  <c:v>682.32472600000006</c:v>
                </c:pt>
                <c:pt idx="622">
                  <c:v>683.33990399999959</c:v>
                </c:pt>
                <c:pt idx="623">
                  <c:v>684.34319699999958</c:v>
                </c:pt>
                <c:pt idx="624">
                  <c:v>685.35620399999925</c:v>
                </c:pt>
                <c:pt idx="625">
                  <c:v>686.39442499999996</c:v>
                </c:pt>
                <c:pt idx="626">
                  <c:v>687.41262699999925</c:v>
                </c:pt>
                <c:pt idx="627">
                  <c:v>688.44650599999954</c:v>
                </c:pt>
                <c:pt idx="628">
                  <c:v>689.46276799999941</c:v>
                </c:pt>
                <c:pt idx="629">
                  <c:v>690.49622899999929</c:v>
                </c:pt>
                <c:pt idx="630">
                  <c:v>691.50086099999999</c:v>
                </c:pt>
                <c:pt idx="631">
                  <c:v>692.53639399999997</c:v>
                </c:pt>
                <c:pt idx="632">
                  <c:v>693.61965799999996</c:v>
                </c:pt>
                <c:pt idx="633">
                  <c:v>694.67537700000059</c:v>
                </c:pt>
                <c:pt idx="634">
                  <c:v>695.77047800000059</c:v>
                </c:pt>
                <c:pt idx="635">
                  <c:v>696.78978500000073</c:v>
                </c:pt>
                <c:pt idx="636">
                  <c:v>697.82457099999999</c:v>
                </c:pt>
                <c:pt idx="637">
                  <c:v>698.84559499999955</c:v>
                </c:pt>
                <c:pt idx="638">
                  <c:v>699.8495669999993</c:v>
                </c:pt>
                <c:pt idx="639">
                  <c:v>700.87468000000001</c:v>
                </c:pt>
                <c:pt idx="640">
                  <c:v>701.95304299999998</c:v>
                </c:pt>
                <c:pt idx="641">
                  <c:v>703.004546</c:v>
                </c:pt>
                <c:pt idx="642">
                  <c:v>704.09894200000042</c:v>
                </c:pt>
                <c:pt idx="643">
                  <c:v>705.12634500000001</c:v>
                </c:pt>
                <c:pt idx="644">
                  <c:v>706.14192199999957</c:v>
                </c:pt>
                <c:pt idx="645">
                  <c:v>707.1525759999995</c:v>
                </c:pt>
                <c:pt idx="646">
                  <c:v>708.24453200000005</c:v>
                </c:pt>
                <c:pt idx="647">
                  <c:v>709.28840700000046</c:v>
                </c:pt>
                <c:pt idx="648">
                  <c:v>710.38345000000004</c:v>
                </c:pt>
                <c:pt idx="649">
                  <c:v>711.39359999999999</c:v>
                </c:pt>
                <c:pt idx="650">
                  <c:v>712.40768799999955</c:v>
                </c:pt>
                <c:pt idx="651">
                  <c:v>713.424083</c:v>
                </c:pt>
                <c:pt idx="652">
                  <c:v>714.44351599999959</c:v>
                </c:pt>
                <c:pt idx="653">
                  <c:v>715.45825499999955</c:v>
                </c:pt>
                <c:pt idx="654">
                  <c:v>716.47171400000002</c:v>
                </c:pt>
                <c:pt idx="655">
                  <c:v>717.471994</c:v>
                </c:pt>
                <c:pt idx="656">
                  <c:v>718.47755099999949</c:v>
                </c:pt>
                <c:pt idx="657">
                  <c:v>719.50546399999996</c:v>
                </c:pt>
                <c:pt idx="658">
                  <c:v>720.51771199999996</c:v>
                </c:pt>
                <c:pt idx="659">
                  <c:v>721.61362499999996</c:v>
                </c:pt>
                <c:pt idx="660">
                  <c:v>722.63603899999998</c:v>
                </c:pt>
                <c:pt idx="661">
                  <c:v>723.63711699999942</c:v>
                </c:pt>
                <c:pt idx="662">
                  <c:v>724.65669599999956</c:v>
                </c:pt>
                <c:pt idx="663">
                  <c:v>725.67281800000001</c:v>
                </c:pt>
                <c:pt idx="664">
                  <c:v>726.69958300000042</c:v>
                </c:pt>
                <c:pt idx="665">
                  <c:v>727.79500900000005</c:v>
                </c:pt>
                <c:pt idx="666">
                  <c:v>728.89887400000043</c:v>
                </c:pt>
                <c:pt idx="667">
                  <c:v>729.9205439999995</c:v>
                </c:pt>
                <c:pt idx="668">
                  <c:v>730.92713699999956</c:v>
                </c:pt>
                <c:pt idx="669">
                  <c:v>731.9301239999993</c:v>
                </c:pt>
                <c:pt idx="670">
                  <c:v>732.94081999999958</c:v>
                </c:pt>
                <c:pt idx="671">
                  <c:v>733.95792699999924</c:v>
                </c:pt>
                <c:pt idx="672">
                  <c:v>734.97253599999999</c:v>
                </c:pt>
                <c:pt idx="673">
                  <c:v>735.9792669999996</c:v>
                </c:pt>
                <c:pt idx="674">
                  <c:v>736.98143000000005</c:v>
                </c:pt>
                <c:pt idx="675">
                  <c:v>738.08233700000005</c:v>
                </c:pt>
                <c:pt idx="676">
                  <c:v>739.09123199999999</c:v>
                </c:pt>
                <c:pt idx="677">
                  <c:v>740.09364800000003</c:v>
                </c:pt>
                <c:pt idx="678">
                  <c:v>741.19847900000059</c:v>
                </c:pt>
                <c:pt idx="679">
                  <c:v>742.22094300000003</c:v>
                </c:pt>
                <c:pt idx="680">
                  <c:v>743.22299399999997</c:v>
                </c:pt>
                <c:pt idx="681">
                  <c:v>744.29915700000004</c:v>
                </c:pt>
                <c:pt idx="682">
                  <c:v>745.32612799999924</c:v>
                </c:pt>
                <c:pt idx="683">
                  <c:v>746.33664999999928</c:v>
                </c:pt>
                <c:pt idx="684">
                  <c:v>747.43163199999958</c:v>
                </c:pt>
                <c:pt idx="685">
                  <c:v>748.43688699999996</c:v>
                </c:pt>
                <c:pt idx="686">
                  <c:v>749.45145199999956</c:v>
                </c:pt>
                <c:pt idx="687">
                  <c:v>750.54112999999916</c:v>
                </c:pt>
                <c:pt idx="688">
                  <c:v>751.5581559999996</c:v>
                </c:pt>
                <c:pt idx="689">
                  <c:v>752.64781099999959</c:v>
                </c:pt>
                <c:pt idx="690">
                  <c:v>753.67040899999995</c:v>
                </c:pt>
                <c:pt idx="691">
                  <c:v>754.760898</c:v>
                </c:pt>
                <c:pt idx="692">
                  <c:v>755.78405600000042</c:v>
                </c:pt>
                <c:pt idx="693">
                  <c:v>756.87337800000046</c:v>
                </c:pt>
                <c:pt idx="694">
                  <c:v>757.96687399999996</c:v>
                </c:pt>
                <c:pt idx="695">
                  <c:v>758.96934299999998</c:v>
                </c:pt>
                <c:pt idx="696">
                  <c:v>760.05394000000001</c:v>
                </c:pt>
                <c:pt idx="697">
                  <c:v>761.0615779999996</c:v>
                </c:pt>
                <c:pt idx="698">
                  <c:v>762.15170000000001</c:v>
                </c:pt>
                <c:pt idx="699">
                  <c:v>763.24310300000002</c:v>
                </c:pt>
                <c:pt idx="700">
                  <c:v>764.27268100000003</c:v>
                </c:pt>
                <c:pt idx="701">
                  <c:v>765.36219199999925</c:v>
                </c:pt>
                <c:pt idx="702">
                  <c:v>766.37665099999958</c:v>
                </c:pt>
                <c:pt idx="703">
                  <c:v>767.47132399999998</c:v>
                </c:pt>
                <c:pt idx="704">
                  <c:v>768.55679699999996</c:v>
                </c:pt>
                <c:pt idx="705">
                  <c:v>769.56270799999959</c:v>
                </c:pt>
                <c:pt idx="706">
                  <c:v>770.65644299999997</c:v>
                </c:pt>
                <c:pt idx="707">
                  <c:v>771.67669100000001</c:v>
                </c:pt>
                <c:pt idx="708">
                  <c:v>772.74807500000043</c:v>
                </c:pt>
                <c:pt idx="709">
                  <c:v>773.84974299999999</c:v>
                </c:pt>
                <c:pt idx="710">
                  <c:v>774.86392299999955</c:v>
                </c:pt>
                <c:pt idx="711">
                  <c:v>775.86448399999949</c:v>
                </c:pt>
                <c:pt idx="712">
                  <c:v>776.94992399999956</c:v>
                </c:pt>
                <c:pt idx="713">
                  <c:v>777.96157699999958</c:v>
                </c:pt>
                <c:pt idx="714">
                  <c:v>779.04298899999958</c:v>
                </c:pt>
                <c:pt idx="715">
                  <c:v>780.06115299999942</c:v>
                </c:pt>
                <c:pt idx="716">
                  <c:v>781.14748399999996</c:v>
                </c:pt>
                <c:pt idx="717">
                  <c:v>782.15531199999998</c:v>
                </c:pt>
                <c:pt idx="718">
                  <c:v>783.24300500000004</c:v>
                </c:pt>
                <c:pt idx="719">
                  <c:v>784.2576799999996</c:v>
                </c:pt>
                <c:pt idx="720">
                  <c:v>785.34961999999928</c:v>
                </c:pt>
                <c:pt idx="721">
                  <c:v>786.36784399999942</c:v>
                </c:pt>
                <c:pt idx="722">
                  <c:v>787.46009799999956</c:v>
                </c:pt>
                <c:pt idx="723">
                  <c:v>788.54811299999949</c:v>
                </c:pt>
                <c:pt idx="724">
                  <c:v>789.64894000000004</c:v>
                </c:pt>
                <c:pt idx="725">
                  <c:v>790.65062799999941</c:v>
                </c:pt>
                <c:pt idx="726">
                  <c:v>791.73453700000005</c:v>
                </c:pt>
                <c:pt idx="727">
                  <c:v>792.76260799999955</c:v>
                </c:pt>
                <c:pt idx="728">
                  <c:v>793.83960699999955</c:v>
                </c:pt>
                <c:pt idx="729">
                  <c:v>794.85148899999956</c:v>
                </c:pt>
                <c:pt idx="730">
                  <c:v>795.94801399999949</c:v>
                </c:pt>
                <c:pt idx="731">
                  <c:v>796.9494569999996</c:v>
                </c:pt>
                <c:pt idx="732">
                  <c:v>798.03430300000002</c:v>
                </c:pt>
                <c:pt idx="733">
                  <c:v>799.12307800000042</c:v>
                </c:pt>
                <c:pt idx="734">
                  <c:v>800.12736799999959</c:v>
                </c:pt>
                <c:pt idx="735">
                  <c:v>801.22438500000044</c:v>
                </c:pt>
                <c:pt idx="736">
                  <c:v>802.31164399999955</c:v>
                </c:pt>
                <c:pt idx="737">
                  <c:v>803.32482699999957</c:v>
                </c:pt>
                <c:pt idx="738">
                  <c:v>804.334743</c:v>
                </c:pt>
                <c:pt idx="739">
                  <c:v>805.41123199999959</c:v>
                </c:pt>
                <c:pt idx="740">
                  <c:v>806.41310199999998</c:v>
                </c:pt>
                <c:pt idx="741">
                  <c:v>807.48634800000002</c:v>
                </c:pt>
                <c:pt idx="742">
                  <c:v>808.58078600000044</c:v>
                </c:pt>
                <c:pt idx="743">
                  <c:v>809.59577800000045</c:v>
                </c:pt>
                <c:pt idx="744">
                  <c:v>810.68767500000001</c:v>
                </c:pt>
                <c:pt idx="745">
                  <c:v>811.76893500000051</c:v>
                </c:pt>
                <c:pt idx="746">
                  <c:v>812.77306600000043</c:v>
                </c:pt>
                <c:pt idx="747">
                  <c:v>813.84857499999998</c:v>
                </c:pt>
                <c:pt idx="748">
                  <c:v>814.85035899999957</c:v>
                </c:pt>
                <c:pt idx="749">
                  <c:v>815.94911799999954</c:v>
                </c:pt>
                <c:pt idx="750">
                  <c:v>817.030801</c:v>
                </c:pt>
                <c:pt idx="751">
                  <c:v>818.12539600000002</c:v>
                </c:pt>
                <c:pt idx="752">
                  <c:v>819.13612599999942</c:v>
                </c:pt>
                <c:pt idx="753">
                  <c:v>820.21285799999998</c:v>
                </c:pt>
                <c:pt idx="754">
                  <c:v>821.28082300000005</c:v>
                </c:pt>
                <c:pt idx="755">
                  <c:v>822.29458300000044</c:v>
                </c:pt>
                <c:pt idx="756">
                  <c:v>823.39077700000041</c:v>
                </c:pt>
                <c:pt idx="757">
                  <c:v>824.46452899999929</c:v>
                </c:pt>
                <c:pt idx="758">
                  <c:v>825.46903499999996</c:v>
                </c:pt>
                <c:pt idx="759">
                  <c:v>826.53455399999996</c:v>
                </c:pt>
                <c:pt idx="760">
                  <c:v>827.62112599999955</c:v>
                </c:pt>
                <c:pt idx="761">
                  <c:v>828.70433700000046</c:v>
                </c:pt>
                <c:pt idx="762">
                  <c:v>829.7076529999996</c:v>
                </c:pt>
                <c:pt idx="763">
                  <c:v>830.80424099999959</c:v>
                </c:pt>
                <c:pt idx="764">
                  <c:v>831.891389</c:v>
                </c:pt>
                <c:pt idx="765">
                  <c:v>832.96930699999996</c:v>
                </c:pt>
                <c:pt idx="766">
                  <c:v>834.05570699999998</c:v>
                </c:pt>
                <c:pt idx="767">
                  <c:v>835.1423999999995</c:v>
                </c:pt>
                <c:pt idx="768">
                  <c:v>836.23206899999957</c:v>
                </c:pt>
                <c:pt idx="769">
                  <c:v>837.31878099999994</c:v>
                </c:pt>
                <c:pt idx="770">
                  <c:v>838.38950199999999</c:v>
                </c:pt>
                <c:pt idx="771">
                  <c:v>839.47221999999942</c:v>
                </c:pt>
                <c:pt idx="772">
                  <c:v>840.47645299999999</c:v>
                </c:pt>
                <c:pt idx="773">
                  <c:v>841.5669659999993</c:v>
                </c:pt>
                <c:pt idx="774">
                  <c:v>842.63622999999916</c:v>
                </c:pt>
                <c:pt idx="775">
                  <c:v>843.64248799999996</c:v>
                </c:pt>
                <c:pt idx="776">
                  <c:v>844.72539600000005</c:v>
                </c:pt>
                <c:pt idx="777">
                  <c:v>845.82591499999955</c:v>
                </c:pt>
                <c:pt idx="778">
                  <c:v>846.82704699999942</c:v>
                </c:pt>
                <c:pt idx="779">
                  <c:v>847.89380000000051</c:v>
                </c:pt>
                <c:pt idx="780">
                  <c:v>848.90519899999958</c:v>
                </c:pt>
                <c:pt idx="781">
                  <c:v>849.99104399999999</c:v>
                </c:pt>
                <c:pt idx="782">
                  <c:v>851.05602699999929</c:v>
                </c:pt>
                <c:pt idx="783">
                  <c:v>852.06547599999999</c:v>
                </c:pt>
                <c:pt idx="784">
                  <c:v>853.16370500000005</c:v>
                </c:pt>
                <c:pt idx="785">
                  <c:v>854.23370100000045</c:v>
                </c:pt>
                <c:pt idx="786">
                  <c:v>855.33645899999942</c:v>
                </c:pt>
                <c:pt idx="787">
                  <c:v>856.35719199999926</c:v>
                </c:pt>
                <c:pt idx="788">
                  <c:v>857.42582799999957</c:v>
                </c:pt>
                <c:pt idx="789">
                  <c:v>858.51829099999998</c:v>
                </c:pt>
                <c:pt idx="790">
                  <c:v>859.597307</c:v>
                </c:pt>
                <c:pt idx="791">
                  <c:v>860.68933900000059</c:v>
                </c:pt>
                <c:pt idx="792">
                  <c:v>861.76949000000002</c:v>
                </c:pt>
                <c:pt idx="793">
                  <c:v>862.77337700000089</c:v>
                </c:pt>
                <c:pt idx="794">
                  <c:v>863.83893</c:v>
                </c:pt>
                <c:pt idx="795">
                  <c:v>864.92832499999997</c:v>
                </c:pt>
                <c:pt idx="796">
                  <c:v>865.94030199999997</c:v>
                </c:pt>
                <c:pt idx="797">
                  <c:v>867.02958599999999</c:v>
                </c:pt>
                <c:pt idx="798">
                  <c:v>868.08491400000003</c:v>
                </c:pt>
                <c:pt idx="799">
                  <c:v>869.10766099999955</c:v>
                </c:pt>
                <c:pt idx="800">
                  <c:v>870.17968299999995</c:v>
                </c:pt>
                <c:pt idx="801">
                  <c:v>871.24738500000001</c:v>
                </c:pt>
                <c:pt idx="802">
                  <c:v>872.27353000000073</c:v>
                </c:pt>
                <c:pt idx="803">
                  <c:v>873.32855999999958</c:v>
                </c:pt>
                <c:pt idx="804">
                  <c:v>874.41755599999942</c:v>
                </c:pt>
                <c:pt idx="805">
                  <c:v>875.50629399999957</c:v>
                </c:pt>
                <c:pt idx="806">
                  <c:v>876.58351700000003</c:v>
                </c:pt>
                <c:pt idx="807">
                  <c:v>877.59391500000004</c:v>
                </c:pt>
                <c:pt idx="808">
                  <c:v>878.64984000000004</c:v>
                </c:pt>
                <c:pt idx="809">
                  <c:v>879.65523999999959</c:v>
                </c:pt>
                <c:pt idx="810">
                  <c:v>880.73685399999999</c:v>
                </c:pt>
                <c:pt idx="811">
                  <c:v>881.74964999999997</c:v>
                </c:pt>
                <c:pt idx="812">
                  <c:v>882.82340399999998</c:v>
                </c:pt>
                <c:pt idx="813">
                  <c:v>883.904448</c:v>
                </c:pt>
                <c:pt idx="814">
                  <c:v>884.99279000000001</c:v>
                </c:pt>
                <c:pt idx="815">
                  <c:v>886.07297600000004</c:v>
                </c:pt>
                <c:pt idx="816">
                  <c:v>887.15716799999927</c:v>
                </c:pt>
                <c:pt idx="817">
                  <c:v>888.17601400000001</c:v>
                </c:pt>
                <c:pt idx="818">
                  <c:v>889.23287100000005</c:v>
                </c:pt>
                <c:pt idx="819">
                  <c:v>890.31430799999998</c:v>
                </c:pt>
                <c:pt idx="820">
                  <c:v>891.31718899999942</c:v>
                </c:pt>
                <c:pt idx="821">
                  <c:v>892.40364099999999</c:v>
                </c:pt>
                <c:pt idx="822">
                  <c:v>893.50301899999999</c:v>
                </c:pt>
                <c:pt idx="823">
                  <c:v>894.5668929999996</c:v>
                </c:pt>
                <c:pt idx="824">
                  <c:v>895.56928399999958</c:v>
                </c:pt>
                <c:pt idx="825">
                  <c:v>896.65618599999959</c:v>
                </c:pt>
                <c:pt idx="826">
                  <c:v>897.73651799999959</c:v>
                </c:pt>
                <c:pt idx="827">
                  <c:v>898.74785299999996</c:v>
                </c:pt>
                <c:pt idx="828">
                  <c:v>899.80455199999949</c:v>
                </c:pt>
                <c:pt idx="829">
                  <c:v>900.88996499999996</c:v>
                </c:pt>
                <c:pt idx="830">
                  <c:v>901.89022199999943</c:v>
                </c:pt>
                <c:pt idx="831">
                  <c:v>902.97595100000001</c:v>
                </c:pt>
                <c:pt idx="832">
                  <c:v>903.99357500000042</c:v>
                </c:pt>
                <c:pt idx="833">
                  <c:v>905.03924899999959</c:v>
                </c:pt>
                <c:pt idx="834">
                  <c:v>906.135988</c:v>
                </c:pt>
                <c:pt idx="835">
                  <c:v>907.22784200000001</c:v>
                </c:pt>
                <c:pt idx="836">
                  <c:v>908.30048299999999</c:v>
                </c:pt>
                <c:pt idx="837">
                  <c:v>909.37760899999955</c:v>
                </c:pt>
                <c:pt idx="838">
                  <c:v>910.45851099999959</c:v>
                </c:pt>
                <c:pt idx="839">
                  <c:v>911.54705499999955</c:v>
                </c:pt>
                <c:pt idx="840">
                  <c:v>912.64283</c:v>
                </c:pt>
                <c:pt idx="841">
                  <c:v>913.70746399999996</c:v>
                </c:pt>
                <c:pt idx="842">
                  <c:v>914.80257699999959</c:v>
                </c:pt>
                <c:pt idx="843">
                  <c:v>915.86288299999956</c:v>
                </c:pt>
                <c:pt idx="844">
                  <c:v>916.87225799999942</c:v>
                </c:pt>
                <c:pt idx="845">
                  <c:v>917.94267599999955</c:v>
                </c:pt>
                <c:pt idx="846">
                  <c:v>919.02912899999956</c:v>
                </c:pt>
                <c:pt idx="847">
                  <c:v>920.09575500000005</c:v>
                </c:pt>
                <c:pt idx="848">
                  <c:v>921.17297900000005</c:v>
                </c:pt>
                <c:pt idx="849">
                  <c:v>922.26505399999996</c:v>
                </c:pt>
                <c:pt idx="850">
                  <c:v>923.33102699999927</c:v>
                </c:pt>
                <c:pt idx="851">
                  <c:v>924.41763299999957</c:v>
                </c:pt>
                <c:pt idx="852">
                  <c:v>925.50384799999995</c:v>
                </c:pt>
                <c:pt idx="853">
                  <c:v>926.50580100000002</c:v>
                </c:pt>
                <c:pt idx="854">
                  <c:v>927.58142299999997</c:v>
                </c:pt>
                <c:pt idx="855">
                  <c:v>928.66628599999956</c:v>
                </c:pt>
                <c:pt idx="856">
                  <c:v>929.73598500000003</c:v>
                </c:pt>
                <c:pt idx="857">
                  <c:v>930.74248999999998</c:v>
                </c:pt>
                <c:pt idx="858">
                  <c:v>931.82298599999956</c:v>
                </c:pt>
                <c:pt idx="859">
                  <c:v>932.89892699999996</c:v>
                </c:pt>
                <c:pt idx="860">
                  <c:v>933.98797999999999</c:v>
                </c:pt>
                <c:pt idx="861">
                  <c:v>934.99106499999959</c:v>
                </c:pt>
                <c:pt idx="862">
                  <c:v>936.06861799999956</c:v>
                </c:pt>
                <c:pt idx="863">
                  <c:v>937.15400599999998</c:v>
                </c:pt>
                <c:pt idx="864">
                  <c:v>938.22931300000005</c:v>
                </c:pt>
                <c:pt idx="865">
                  <c:v>939.31328299999996</c:v>
                </c:pt>
                <c:pt idx="866">
                  <c:v>940.3919559999996</c:v>
                </c:pt>
                <c:pt idx="867">
                  <c:v>941.47846100000004</c:v>
                </c:pt>
                <c:pt idx="868">
                  <c:v>942.5632849999995</c:v>
                </c:pt>
                <c:pt idx="869">
                  <c:v>943.62554699999998</c:v>
                </c:pt>
                <c:pt idx="870">
                  <c:v>944.7114299999995</c:v>
                </c:pt>
                <c:pt idx="871">
                  <c:v>945.80122099999937</c:v>
                </c:pt>
                <c:pt idx="872">
                  <c:v>946.86344999999949</c:v>
                </c:pt>
                <c:pt idx="873">
                  <c:v>947.94546899999955</c:v>
                </c:pt>
                <c:pt idx="874">
                  <c:v>949.03338799999995</c:v>
                </c:pt>
                <c:pt idx="875">
                  <c:v>950.12678900000003</c:v>
                </c:pt>
                <c:pt idx="876">
                  <c:v>951.17389200000059</c:v>
                </c:pt>
                <c:pt idx="877">
                  <c:v>952.18057800000042</c:v>
                </c:pt>
                <c:pt idx="878">
                  <c:v>953.23781299999996</c:v>
                </c:pt>
                <c:pt idx="879">
                  <c:v>954.31862699999942</c:v>
                </c:pt>
                <c:pt idx="880">
                  <c:v>955.41612499999928</c:v>
                </c:pt>
                <c:pt idx="881">
                  <c:v>956.47433700000045</c:v>
                </c:pt>
                <c:pt idx="882">
                  <c:v>957.54561199999955</c:v>
                </c:pt>
                <c:pt idx="883">
                  <c:v>958.55764799999929</c:v>
                </c:pt>
                <c:pt idx="884">
                  <c:v>959.62080600000002</c:v>
                </c:pt>
                <c:pt idx="885">
                  <c:v>960.62398700000051</c:v>
                </c:pt>
                <c:pt idx="886">
                  <c:v>961.66927599999997</c:v>
                </c:pt>
                <c:pt idx="887">
                  <c:v>962.66952099999958</c:v>
                </c:pt>
                <c:pt idx="888">
                  <c:v>963.74894900000004</c:v>
                </c:pt>
                <c:pt idx="889">
                  <c:v>964.82706199999927</c:v>
                </c:pt>
                <c:pt idx="890">
                  <c:v>965.92210199999943</c:v>
                </c:pt>
                <c:pt idx="891">
                  <c:v>966.98628199999996</c:v>
                </c:pt>
                <c:pt idx="892">
                  <c:v>968.0513579999996</c:v>
                </c:pt>
                <c:pt idx="893">
                  <c:v>969.14678200000003</c:v>
                </c:pt>
                <c:pt idx="894">
                  <c:v>970.21262199999956</c:v>
                </c:pt>
                <c:pt idx="895">
                  <c:v>971.28679800000043</c:v>
                </c:pt>
                <c:pt idx="896">
                  <c:v>972.37451599999997</c:v>
                </c:pt>
                <c:pt idx="897">
                  <c:v>973.44588299999998</c:v>
                </c:pt>
                <c:pt idx="898">
                  <c:v>974.51703399999997</c:v>
                </c:pt>
                <c:pt idx="899">
                  <c:v>975.5882299999995</c:v>
                </c:pt>
                <c:pt idx="900">
                  <c:v>976.68181200000004</c:v>
                </c:pt>
                <c:pt idx="901">
                  <c:v>977.72972700000003</c:v>
                </c:pt>
                <c:pt idx="902">
                  <c:v>978.792192</c:v>
                </c:pt>
                <c:pt idx="903">
                  <c:v>979.88601399999959</c:v>
                </c:pt>
                <c:pt idx="904">
                  <c:v>980.96585399999958</c:v>
                </c:pt>
                <c:pt idx="905">
                  <c:v>982.05732299999954</c:v>
                </c:pt>
                <c:pt idx="906">
                  <c:v>983.09040700000003</c:v>
                </c:pt>
                <c:pt idx="907">
                  <c:v>984.17705899999999</c:v>
                </c:pt>
                <c:pt idx="908">
                  <c:v>985.25629199999958</c:v>
                </c:pt>
                <c:pt idx="909">
                  <c:v>986.31797100000006</c:v>
                </c:pt>
                <c:pt idx="910">
                  <c:v>987.40881999999999</c:v>
                </c:pt>
                <c:pt idx="911">
                  <c:v>988.47220199999958</c:v>
                </c:pt>
                <c:pt idx="912">
                  <c:v>989.54745299999956</c:v>
                </c:pt>
                <c:pt idx="913">
                  <c:v>990.54893700000002</c:v>
                </c:pt>
                <c:pt idx="914">
                  <c:v>991.63089400000001</c:v>
                </c:pt>
                <c:pt idx="915">
                  <c:v>992.69304700000043</c:v>
                </c:pt>
                <c:pt idx="916">
                  <c:v>993.74228499999958</c:v>
                </c:pt>
                <c:pt idx="917">
                  <c:v>994.74599499999999</c:v>
                </c:pt>
                <c:pt idx="918">
                  <c:v>995.82297699999958</c:v>
                </c:pt>
                <c:pt idx="919">
                  <c:v>996.89523299999996</c:v>
                </c:pt>
                <c:pt idx="920">
                  <c:v>997.982348</c:v>
                </c:pt>
                <c:pt idx="921">
                  <c:v>999.06064299999957</c:v>
                </c:pt>
                <c:pt idx="922">
                  <c:v>1000.092549</c:v>
                </c:pt>
                <c:pt idx="923">
                  <c:v>1001.106442</c:v>
                </c:pt>
                <c:pt idx="924">
                  <c:v>1002.148352</c:v>
                </c:pt>
                <c:pt idx="925">
                  <c:v>1003.225802</c:v>
                </c:pt>
                <c:pt idx="926">
                  <c:v>1004.2708790000006</c:v>
                </c:pt>
                <c:pt idx="927">
                  <c:v>1005.3460619999993</c:v>
                </c:pt>
                <c:pt idx="928">
                  <c:v>1006.4271129999993</c:v>
                </c:pt>
                <c:pt idx="929">
                  <c:v>1007.4789750000004</c:v>
                </c:pt>
                <c:pt idx="930">
                  <c:v>1008.5663219999996</c:v>
                </c:pt>
                <c:pt idx="931">
                  <c:v>1009.629805</c:v>
                </c:pt>
                <c:pt idx="932">
                  <c:v>1010.665836</c:v>
                </c:pt>
                <c:pt idx="933">
                  <c:v>1011.7484360000004</c:v>
                </c:pt>
                <c:pt idx="934">
                  <c:v>1012.805751</c:v>
                </c:pt>
                <c:pt idx="935">
                  <c:v>1013.883413</c:v>
                </c:pt>
                <c:pt idx="936">
                  <c:v>1014.9402979999994</c:v>
                </c:pt>
                <c:pt idx="937">
                  <c:v>1016.0362079999994</c:v>
                </c:pt>
                <c:pt idx="938">
                  <c:v>1017.1007850000004</c:v>
                </c:pt>
                <c:pt idx="939">
                  <c:v>1018.1658609999995</c:v>
                </c:pt>
                <c:pt idx="940">
                  <c:v>1019.244015</c:v>
                </c:pt>
                <c:pt idx="941">
                  <c:v>1020.3104970000001</c:v>
                </c:pt>
                <c:pt idx="942">
                  <c:v>1021.3620989999991</c:v>
                </c:pt>
                <c:pt idx="943">
                  <c:v>1022.4102069999996</c:v>
                </c:pt>
                <c:pt idx="944">
                  <c:v>1023.500485</c:v>
                </c:pt>
                <c:pt idx="945">
                  <c:v>1024.5822779999999</c:v>
                </c:pt>
                <c:pt idx="946">
                  <c:v>1025.6657290000001</c:v>
                </c:pt>
                <c:pt idx="947">
                  <c:v>1026.731219</c:v>
                </c:pt>
                <c:pt idx="948">
                  <c:v>1027.7984610000001</c:v>
                </c:pt>
                <c:pt idx="949">
                  <c:v>1028.8647429999992</c:v>
                </c:pt>
                <c:pt idx="950">
                  <c:v>1029.9630030000001</c:v>
                </c:pt>
                <c:pt idx="951">
                  <c:v>1031.0181660000001</c:v>
                </c:pt>
                <c:pt idx="952">
                  <c:v>1032.084965</c:v>
                </c:pt>
                <c:pt idx="953">
                  <c:v>1033.1376009999999</c:v>
                </c:pt>
                <c:pt idx="954">
                  <c:v>1034.214158</c:v>
                </c:pt>
                <c:pt idx="955">
                  <c:v>1035.309626</c:v>
                </c:pt>
                <c:pt idx="956">
                  <c:v>1036.3438939999999</c:v>
                </c:pt>
                <c:pt idx="957">
                  <c:v>1037.4403459999999</c:v>
                </c:pt>
                <c:pt idx="958">
                  <c:v>1038.5010030000001</c:v>
                </c:pt>
                <c:pt idx="959">
                  <c:v>1039.5331590000001</c:v>
                </c:pt>
                <c:pt idx="960">
                  <c:v>1040.623188999999</c:v>
                </c:pt>
                <c:pt idx="961">
                  <c:v>1041.6749599999998</c:v>
                </c:pt>
                <c:pt idx="962">
                  <c:v>1042.7200889999999</c:v>
                </c:pt>
                <c:pt idx="963">
                  <c:v>1043.8002750000001</c:v>
                </c:pt>
                <c:pt idx="964">
                  <c:v>1044.8691650000001</c:v>
                </c:pt>
                <c:pt idx="965">
                  <c:v>1045.9156990000013</c:v>
                </c:pt>
                <c:pt idx="966">
                  <c:v>1046.972282</c:v>
                </c:pt>
                <c:pt idx="967">
                  <c:v>1048.044993</c:v>
                </c:pt>
                <c:pt idx="968">
                  <c:v>1049.1022899999998</c:v>
                </c:pt>
                <c:pt idx="969">
                  <c:v>1050.195467</c:v>
                </c:pt>
                <c:pt idx="970">
                  <c:v>1051.25747</c:v>
                </c:pt>
                <c:pt idx="971">
                  <c:v>1052.312819</c:v>
                </c:pt>
                <c:pt idx="972">
                  <c:v>1053.3879930000001</c:v>
                </c:pt>
                <c:pt idx="973">
                  <c:v>1054.4754439999999</c:v>
                </c:pt>
                <c:pt idx="974">
                  <c:v>1055.5304799999999</c:v>
                </c:pt>
                <c:pt idx="975">
                  <c:v>1056.5927259999999</c:v>
                </c:pt>
                <c:pt idx="976">
                  <c:v>1057.6513349999989</c:v>
                </c:pt>
                <c:pt idx="977">
                  <c:v>1058.7096349999999</c:v>
                </c:pt>
                <c:pt idx="978">
                  <c:v>1059.7873179999999</c:v>
                </c:pt>
                <c:pt idx="979">
                  <c:v>1060.869944999999</c:v>
                </c:pt>
                <c:pt idx="980">
                  <c:v>1061.934254</c:v>
                </c:pt>
                <c:pt idx="981">
                  <c:v>1063.0236649999999</c:v>
                </c:pt>
                <c:pt idx="982">
                  <c:v>1064.0908119999999</c:v>
                </c:pt>
                <c:pt idx="983">
                  <c:v>1065.1271509999999</c:v>
                </c:pt>
                <c:pt idx="984">
                  <c:v>1066.2065280000008</c:v>
                </c:pt>
                <c:pt idx="985">
                  <c:v>1067.2647179999999</c:v>
                </c:pt>
                <c:pt idx="986">
                  <c:v>1068.326399</c:v>
                </c:pt>
                <c:pt idx="987">
                  <c:v>1069.3873199999998</c:v>
                </c:pt>
                <c:pt idx="988">
                  <c:v>1070.4595770000012</c:v>
                </c:pt>
                <c:pt idx="989">
                  <c:v>1071.5181630000009</c:v>
                </c:pt>
                <c:pt idx="990">
                  <c:v>1072.5830239999998</c:v>
                </c:pt>
                <c:pt idx="991">
                  <c:v>1073.658576</c:v>
                </c:pt>
                <c:pt idx="992">
                  <c:v>1074.7261740000001</c:v>
                </c:pt>
                <c:pt idx="993">
                  <c:v>1075.7776800000001</c:v>
                </c:pt>
                <c:pt idx="994">
                  <c:v>1076.8445710000001</c:v>
                </c:pt>
                <c:pt idx="995">
                  <c:v>1077.9150800000009</c:v>
                </c:pt>
                <c:pt idx="996">
                  <c:v>1078.952098</c:v>
                </c:pt>
                <c:pt idx="997">
                  <c:v>1080.021598</c:v>
                </c:pt>
                <c:pt idx="998">
                  <c:v>1081.0868419999999</c:v>
                </c:pt>
                <c:pt idx="999">
                  <c:v>1082.1579439999998</c:v>
                </c:pt>
                <c:pt idx="1000">
                  <c:v>1083.211526</c:v>
                </c:pt>
                <c:pt idx="1001">
                  <c:v>1084.2740650000001</c:v>
                </c:pt>
                <c:pt idx="1002">
                  <c:v>1085.3359889999999</c:v>
                </c:pt>
                <c:pt idx="1003">
                  <c:v>1086.4099780000001</c:v>
                </c:pt>
                <c:pt idx="1004">
                  <c:v>1087.479392</c:v>
                </c:pt>
                <c:pt idx="1005">
                  <c:v>1088.538464</c:v>
                </c:pt>
                <c:pt idx="1006">
                  <c:v>1089.5912979999998</c:v>
                </c:pt>
                <c:pt idx="1007">
                  <c:v>1090.671998999999</c:v>
                </c:pt>
                <c:pt idx="1008">
                  <c:v>1091.7417129999999</c:v>
                </c:pt>
                <c:pt idx="1009">
                  <c:v>1092.8261130000001</c:v>
                </c:pt>
                <c:pt idx="1010">
                  <c:v>1093.8899690000001</c:v>
                </c:pt>
                <c:pt idx="1011">
                  <c:v>1094.9655900000009</c:v>
                </c:pt>
                <c:pt idx="1012">
                  <c:v>1096.0302159999999</c:v>
                </c:pt>
                <c:pt idx="1013">
                  <c:v>1097.102363</c:v>
                </c:pt>
                <c:pt idx="1014">
                  <c:v>1098.177901</c:v>
                </c:pt>
                <c:pt idx="1015">
                  <c:v>1099.2550610000012</c:v>
                </c:pt>
                <c:pt idx="1016">
                  <c:v>1100.3246019999999</c:v>
                </c:pt>
                <c:pt idx="1017">
                  <c:v>1101.383675</c:v>
                </c:pt>
                <c:pt idx="1018">
                  <c:v>1102.4536860000001</c:v>
                </c:pt>
                <c:pt idx="1019">
                  <c:v>1103.527454</c:v>
                </c:pt>
                <c:pt idx="1020">
                  <c:v>1104.586906</c:v>
                </c:pt>
                <c:pt idx="1021">
                  <c:v>1105.662159</c:v>
                </c:pt>
                <c:pt idx="1022">
                  <c:v>1106.6656089999999</c:v>
                </c:pt>
                <c:pt idx="1023">
                  <c:v>1107.687048999999</c:v>
                </c:pt>
                <c:pt idx="1024">
                  <c:v>1108.772275</c:v>
                </c:pt>
                <c:pt idx="1025">
                  <c:v>1109.840207</c:v>
                </c:pt>
                <c:pt idx="1026">
                  <c:v>1110.8980630000001</c:v>
                </c:pt>
                <c:pt idx="1027">
                  <c:v>1111.958431</c:v>
                </c:pt>
                <c:pt idx="1028">
                  <c:v>1113.0137359999999</c:v>
                </c:pt>
                <c:pt idx="1029">
                  <c:v>1114.01405</c:v>
                </c:pt>
                <c:pt idx="1030">
                  <c:v>1115.0529739999999</c:v>
                </c:pt>
                <c:pt idx="1031">
                  <c:v>1116.129381</c:v>
                </c:pt>
                <c:pt idx="1032">
                  <c:v>1117.1967870000001</c:v>
                </c:pt>
                <c:pt idx="1033">
                  <c:v>1118.2806770000009</c:v>
                </c:pt>
                <c:pt idx="1034">
                  <c:v>1119.359586</c:v>
                </c:pt>
                <c:pt idx="1035">
                  <c:v>1120.4084570000009</c:v>
                </c:pt>
                <c:pt idx="1036">
                  <c:v>1121.472268</c:v>
                </c:pt>
                <c:pt idx="1037">
                  <c:v>1122.5702879999999</c:v>
                </c:pt>
                <c:pt idx="1038">
                  <c:v>1123.6096190000001</c:v>
                </c:pt>
                <c:pt idx="1039">
                  <c:v>1124.6893839999998</c:v>
                </c:pt>
                <c:pt idx="1040">
                  <c:v>1125.7366830000012</c:v>
                </c:pt>
                <c:pt idx="1041">
                  <c:v>1126.8251590000009</c:v>
                </c:pt>
                <c:pt idx="1042">
                  <c:v>1127.9142879999999</c:v>
                </c:pt>
                <c:pt idx="1043">
                  <c:v>1129.001064</c:v>
                </c:pt>
                <c:pt idx="1044">
                  <c:v>1130.0535930000001</c:v>
                </c:pt>
                <c:pt idx="1045">
                  <c:v>1131.1365000000001</c:v>
                </c:pt>
                <c:pt idx="1046">
                  <c:v>1132.2022770000001</c:v>
                </c:pt>
                <c:pt idx="1047">
                  <c:v>1133.294447999999</c:v>
                </c:pt>
                <c:pt idx="1048">
                  <c:v>1134.3751729999999</c:v>
                </c:pt>
                <c:pt idx="1049">
                  <c:v>1135.4466410000009</c:v>
                </c:pt>
                <c:pt idx="1050">
                  <c:v>1136.4739569999999</c:v>
                </c:pt>
                <c:pt idx="1051">
                  <c:v>1137.5657000000001</c:v>
                </c:pt>
                <c:pt idx="1052">
                  <c:v>1138.632437999999</c:v>
                </c:pt>
                <c:pt idx="1053">
                  <c:v>1139.6986669999999</c:v>
                </c:pt>
                <c:pt idx="1054">
                  <c:v>1140.7559880000001</c:v>
                </c:pt>
                <c:pt idx="1055">
                  <c:v>1141.822181</c:v>
                </c:pt>
                <c:pt idx="1056">
                  <c:v>1142.906819000001</c:v>
                </c:pt>
                <c:pt idx="1057">
                  <c:v>1143.970388</c:v>
                </c:pt>
                <c:pt idx="1058">
                  <c:v>1145.0278740000001</c:v>
                </c:pt>
                <c:pt idx="1059">
                  <c:v>1146.0813409999992</c:v>
                </c:pt>
                <c:pt idx="1060">
                  <c:v>1147.1753459999998</c:v>
                </c:pt>
                <c:pt idx="1061">
                  <c:v>1148.2325069999999</c:v>
                </c:pt>
                <c:pt idx="1062">
                  <c:v>1149.3110099999999</c:v>
                </c:pt>
                <c:pt idx="1063">
                  <c:v>1150.3645509999999</c:v>
                </c:pt>
                <c:pt idx="1064">
                  <c:v>1151.432714</c:v>
                </c:pt>
                <c:pt idx="1065">
                  <c:v>1152.488216</c:v>
                </c:pt>
                <c:pt idx="1066">
                  <c:v>1153.5523799999999</c:v>
                </c:pt>
                <c:pt idx="1067">
                  <c:v>1154.622274999999</c:v>
                </c:pt>
                <c:pt idx="1068">
                  <c:v>1155.679329999999</c:v>
                </c:pt>
                <c:pt idx="1069">
                  <c:v>1156.7411850000001</c:v>
                </c:pt>
                <c:pt idx="1070">
                  <c:v>1157.8088560000001</c:v>
                </c:pt>
                <c:pt idx="1071">
                  <c:v>1158.8895540000001</c:v>
                </c:pt>
                <c:pt idx="1072">
                  <c:v>1159.9455580000013</c:v>
                </c:pt>
                <c:pt idx="1073">
                  <c:v>1160.9888890000009</c:v>
                </c:pt>
                <c:pt idx="1074">
                  <c:v>1162.0747489999992</c:v>
                </c:pt>
                <c:pt idx="1075">
                  <c:v>1163.1482719999999</c:v>
                </c:pt>
                <c:pt idx="1076">
                  <c:v>1164.1956049999999</c:v>
                </c:pt>
                <c:pt idx="1077">
                  <c:v>1165.2630419999998</c:v>
                </c:pt>
                <c:pt idx="1078">
                  <c:v>1166.3233819999998</c:v>
                </c:pt>
                <c:pt idx="1079">
                  <c:v>1167.380069</c:v>
                </c:pt>
                <c:pt idx="1080">
                  <c:v>1168.4571640000001</c:v>
                </c:pt>
                <c:pt idx="1081">
                  <c:v>1169.5429779999999</c:v>
                </c:pt>
                <c:pt idx="1082">
                  <c:v>1170.598037</c:v>
                </c:pt>
                <c:pt idx="1083">
                  <c:v>1171.6690859999999</c:v>
                </c:pt>
                <c:pt idx="1084">
                  <c:v>1172.7368720000009</c:v>
                </c:pt>
                <c:pt idx="1085">
                  <c:v>1173.769239</c:v>
                </c:pt>
                <c:pt idx="1086">
                  <c:v>1174.8517979999999</c:v>
                </c:pt>
                <c:pt idx="1087">
                  <c:v>1175.858164</c:v>
                </c:pt>
                <c:pt idx="1088">
                  <c:v>1176.9116620000009</c:v>
                </c:pt>
                <c:pt idx="1089">
                  <c:v>1177.9873510000009</c:v>
                </c:pt>
                <c:pt idx="1090">
                  <c:v>1179.0574670000001</c:v>
                </c:pt>
                <c:pt idx="1091">
                  <c:v>1180.146158</c:v>
                </c:pt>
                <c:pt idx="1092">
                  <c:v>1181.2038809999999</c:v>
                </c:pt>
                <c:pt idx="1093">
                  <c:v>1182.261518</c:v>
                </c:pt>
                <c:pt idx="1094">
                  <c:v>1183.330107</c:v>
                </c:pt>
                <c:pt idx="1095">
                  <c:v>1184.3840309999991</c:v>
                </c:pt>
                <c:pt idx="1096">
                  <c:v>1185.464062</c:v>
                </c:pt>
                <c:pt idx="1097">
                  <c:v>1186.523210999999</c:v>
                </c:pt>
                <c:pt idx="1098">
                  <c:v>1187.59599</c:v>
                </c:pt>
                <c:pt idx="1099">
                  <c:v>1188.6486570000009</c:v>
                </c:pt>
                <c:pt idx="1100">
                  <c:v>1189.7303910000001</c:v>
                </c:pt>
                <c:pt idx="1101">
                  <c:v>1190.8073379999998</c:v>
                </c:pt>
                <c:pt idx="1102">
                  <c:v>1191.864255</c:v>
                </c:pt>
                <c:pt idx="1103">
                  <c:v>1192.8909479999998</c:v>
                </c:pt>
                <c:pt idx="1104">
                  <c:v>1193.891163</c:v>
                </c:pt>
                <c:pt idx="1105">
                  <c:v>1194.973309</c:v>
                </c:pt>
                <c:pt idx="1106">
                  <c:v>1196.0241699999999</c:v>
                </c:pt>
                <c:pt idx="1107">
                  <c:v>1197.0788910000001</c:v>
                </c:pt>
                <c:pt idx="1108">
                  <c:v>1198.171407999999</c:v>
                </c:pt>
                <c:pt idx="1109">
                  <c:v>1199.2324619999999</c:v>
                </c:pt>
                <c:pt idx="1110">
                  <c:v>1200.2763669999999</c:v>
                </c:pt>
              </c:numCache>
            </c:numRef>
          </c:xVal>
          <c:yVal>
            <c:numRef>
              <c:f>'Жалын100%_1'!$E$2:$E$1112</c:f>
              <c:numCache>
                <c:formatCode>General</c:formatCode>
                <c:ptCount val="1111"/>
                <c:pt idx="0">
                  <c:v>100</c:v>
                </c:pt>
                <c:pt idx="1">
                  <c:v>100.121961</c:v>
                </c:pt>
                <c:pt idx="2">
                  <c:v>100.99519100000002</c:v>
                </c:pt>
                <c:pt idx="3">
                  <c:v>101.26969400000006</c:v>
                </c:pt>
                <c:pt idx="4">
                  <c:v>101.41870299999998</c:v>
                </c:pt>
                <c:pt idx="5">
                  <c:v>101.49964700000002</c:v>
                </c:pt>
                <c:pt idx="6">
                  <c:v>101.58234699999994</c:v>
                </c:pt>
                <c:pt idx="7">
                  <c:v>101.638239</c:v>
                </c:pt>
                <c:pt idx="8">
                  <c:v>101.67147799999989</c:v>
                </c:pt>
                <c:pt idx="9">
                  <c:v>101.703112</c:v>
                </c:pt>
                <c:pt idx="10">
                  <c:v>101.73607</c:v>
                </c:pt>
                <c:pt idx="11">
                  <c:v>101.74190600000006</c:v>
                </c:pt>
                <c:pt idx="12">
                  <c:v>101.75864199999998</c:v>
                </c:pt>
                <c:pt idx="13">
                  <c:v>101.77149300000002</c:v>
                </c:pt>
                <c:pt idx="14">
                  <c:v>101.765207</c:v>
                </c:pt>
                <c:pt idx="15">
                  <c:v>101.758944</c:v>
                </c:pt>
                <c:pt idx="16">
                  <c:v>101.760401</c:v>
                </c:pt>
                <c:pt idx="17">
                  <c:v>101.744871</c:v>
                </c:pt>
                <c:pt idx="18">
                  <c:v>101.72139199999998</c:v>
                </c:pt>
                <c:pt idx="19">
                  <c:v>101.70765200000002</c:v>
                </c:pt>
                <c:pt idx="20">
                  <c:v>101.68237399999994</c:v>
                </c:pt>
                <c:pt idx="21">
                  <c:v>101.64873199999994</c:v>
                </c:pt>
                <c:pt idx="22">
                  <c:v>101.619631</c:v>
                </c:pt>
                <c:pt idx="23">
                  <c:v>101.57736300000002</c:v>
                </c:pt>
                <c:pt idx="24">
                  <c:v>101.537757</c:v>
                </c:pt>
                <c:pt idx="25">
                  <c:v>101.51602099999999</c:v>
                </c:pt>
                <c:pt idx="26">
                  <c:v>101.49250600000002</c:v>
                </c:pt>
                <c:pt idx="27">
                  <c:v>101.46356600000006</c:v>
                </c:pt>
                <c:pt idx="28">
                  <c:v>101.426686</c:v>
                </c:pt>
                <c:pt idx="29">
                  <c:v>101.38076</c:v>
                </c:pt>
                <c:pt idx="30">
                  <c:v>101.328549</c:v>
                </c:pt>
                <c:pt idx="31">
                  <c:v>101.276557</c:v>
                </c:pt>
                <c:pt idx="32">
                  <c:v>101.22715400000006</c:v>
                </c:pt>
                <c:pt idx="33">
                  <c:v>101.18170499999998</c:v>
                </c:pt>
                <c:pt idx="34">
                  <c:v>101.133804</c:v>
                </c:pt>
                <c:pt idx="35">
                  <c:v>101.08203399999998</c:v>
                </c:pt>
                <c:pt idx="36">
                  <c:v>101.01925100000005</c:v>
                </c:pt>
                <c:pt idx="37">
                  <c:v>100.95022200000002</c:v>
                </c:pt>
                <c:pt idx="38">
                  <c:v>100.88536499999998</c:v>
                </c:pt>
                <c:pt idx="39">
                  <c:v>100.82251799999995</c:v>
                </c:pt>
                <c:pt idx="40">
                  <c:v>100.76419000000006</c:v>
                </c:pt>
                <c:pt idx="41">
                  <c:v>100.70934099999998</c:v>
                </c:pt>
                <c:pt idx="42">
                  <c:v>100.65197499999998</c:v>
                </c:pt>
                <c:pt idx="43">
                  <c:v>100.588009</c:v>
                </c:pt>
                <c:pt idx="44">
                  <c:v>100.51813900000002</c:v>
                </c:pt>
                <c:pt idx="45">
                  <c:v>100.44664600000006</c:v>
                </c:pt>
                <c:pt idx="46">
                  <c:v>100.37866099999998</c:v>
                </c:pt>
                <c:pt idx="47">
                  <c:v>100.31639300000002</c:v>
                </c:pt>
                <c:pt idx="48">
                  <c:v>100.258189</c:v>
                </c:pt>
                <c:pt idx="49">
                  <c:v>100.199867</c:v>
                </c:pt>
                <c:pt idx="50">
                  <c:v>100.14514200000001</c:v>
                </c:pt>
                <c:pt idx="51">
                  <c:v>100.081301</c:v>
                </c:pt>
                <c:pt idx="52">
                  <c:v>100.01629400000006</c:v>
                </c:pt>
                <c:pt idx="53">
                  <c:v>99.959444000000005</c:v>
                </c:pt>
                <c:pt idx="54">
                  <c:v>99.899139000000005</c:v>
                </c:pt>
                <c:pt idx="55">
                  <c:v>99.839920000000006</c:v>
                </c:pt>
                <c:pt idx="56">
                  <c:v>99.786254000000056</c:v>
                </c:pt>
                <c:pt idx="57">
                  <c:v>99.731916000000027</c:v>
                </c:pt>
                <c:pt idx="58">
                  <c:v>99.671664000000007</c:v>
                </c:pt>
                <c:pt idx="59">
                  <c:v>99.614604000000057</c:v>
                </c:pt>
                <c:pt idx="60">
                  <c:v>99.561725999999993</c:v>
                </c:pt>
                <c:pt idx="61">
                  <c:v>99.515540000000001</c:v>
                </c:pt>
                <c:pt idx="62">
                  <c:v>99.462181000000001</c:v>
                </c:pt>
                <c:pt idx="63">
                  <c:v>99.411761999999996</c:v>
                </c:pt>
                <c:pt idx="64">
                  <c:v>99.360867999999982</c:v>
                </c:pt>
                <c:pt idx="65">
                  <c:v>99.311901000000006</c:v>
                </c:pt>
                <c:pt idx="66">
                  <c:v>99.262107999999998</c:v>
                </c:pt>
                <c:pt idx="67">
                  <c:v>99.221142999999998</c:v>
                </c:pt>
                <c:pt idx="68">
                  <c:v>99.180783999999989</c:v>
                </c:pt>
                <c:pt idx="69">
                  <c:v>99.132788999999917</c:v>
                </c:pt>
                <c:pt idx="70">
                  <c:v>99.086295000000007</c:v>
                </c:pt>
                <c:pt idx="71">
                  <c:v>99.040436999999983</c:v>
                </c:pt>
                <c:pt idx="72">
                  <c:v>98.999114000000077</c:v>
                </c:pt>
                <c:pt idx="73">
                  <c:v>98.962284999999994</c:v>
                </c:pt>
                <c:pt idx="74">
                  <c:v>98.924170000000004</c:v>
                </c:pt>
                <c:pt idx="75">
                  <c:v>98.891390999999999</c:v>
                </c:pt>
                <c:pt idx="76">
                  <c:v>98.860631999999981</c:v>
                </c:pt>
                <c:pt idx="77">
                  <c:v>98.830693999999994</c:v>
                </c:pt>
                <c:pt idx="78">
                  <c:v>98.798939000000004</c:v>
                </c:pt>
                <c:pt idx="79">
                  <c:v>98.765716999999981</c:v>
                </c:pt>
                <c:pt idx="80">
                  <c:v>98.730312999999981</c:v>
                </c:pt>
                <c:pt idx="81">
                  <c:v>98.702493000000004</c:v>
                </c:pt>
                <c:pt idx="82">
                  <c:v>98.676828999999941</c:v>
                </c:pt>
                <c:pt idx="83">
                  <c:v>98.647475</c:v>
                </c:pt>
                <c:pt idx="84">
                  <c:v>98.619853000000006</c:v>
                </c:pt>
                <c:pt idx="85">
                  <c:v>98.595634000000004</c:v>
                </c:pt>
                <c:pt idx="86">
                  <c:v>98.576516999999981</c:v>
                </c:pt>
                <c:pt idx="87">
                  <c:v>98.560948999999979</c:v>
                </c:pt>
                <c:pt idx="88">
                  <c:v>98.545186999999999</c:v>
                </c:pt>
                <c:pt idx="89">
                  <c:v>98.527941999999982</c:v>
                </c:pt>
                <c:pt idx="90">
                  <c:v>98.507931999999983</c:v>
                </c:pt>
                <c:pt idx="91">
                  <c:v>98.484992000000005</c:v>
                </c:pt>
                <c:pt idx="92">
                  <c:v>98.462365000000005</c:v>
                </c:pt>
                <c:pt idx="93">
                  <c:v>98.444440000000057</c:v>
                </c:pt>
                <c:pt idx="94">
                  <c:v>98.432250999999994</c:v>
                </c:pt>
                <c:pt idx="95">
                  <c:v>98.424047000000002</c:v>
                </c:pt>
                <c:pt idx="96">
                  <c:v>98.417804000000075</c:v>
                </c:pt>
                <c:pt idx="97">
                  <c:v>98.410901999999993</c:v>
                </c:pt>
                <c:pt idx="98">
                  <c:v>98.400892999999982</c:v>
                </c:pt>
                <c:pt idx="99">
                  <c:v>98.388300999999942</c:v>
                </c:pt>
                <c:pt idx="100">
                  <c:v>98.377029999999991</c:v>
                </c:pt>
                <c:pt idx="101">
                  <c:v>98.370579999999947</c:v>
                </c:pt>
                <c:pt idx="102">
                  <c:v>98.368086999999989</c:v>
                </c:pt>
                <c:pt idx="103">
                  <c:v>98.366766999999982</c:v>
                </c:pt>
                <c:pt idx="104">
                  <c:v>98.364964000000057</c:v>
                </c:pt>
                <c:pt idx="105">
                  <c:v>98.363555000000005</c:v>
                </c:pt>
                <c:pt idx="106">
                  <c:v>98.362546999999978</c:v>
                </c:pt>
                <c:pt idx="107">
                  <c:v>98.360236999999998</c:v>
                </c:pt>
                <c:pt idx="108">
                  <c:v>98.356553000000005</c:v>
                </c:pt>
                <c:pt idx="109">
                  <c:v>98.353665000000007</c:v>
                </c:pt>
                <c:pt idx="110">
                  <c:v>98.352942999999925</c:v>
                </c:pt>
                <c:pt idx="111">
                  <c:v>98.353335999999942</c:v>
                </c:pt>
                <c:pt idx="112">
                  <c:v>98.354326</c:v>
                </c:pt>
                <c:pt idx="113">
                  <c:v>98.357714999999999</c:v>
                </c:pt>
                <c:pt idx="114">
                  <c:v>98.364940000000004</c:v>
                </c:pt>
                <c:pt idx="115">
                  <c:v>98.373178999999894</c:v>
                </c:pt>
                <c:pt idx="116">
                  <c:v>98.378537999999907</c:v>
                </c:pt>
                <c:pt idx="117">
                  <c:v>98.379470999999896</c:v>
                </c:pt>
                <c:pt idx="118">
                  <c:v>98.378607999999943</c:v>
                </c:pt>
                <c:pt idx="119">
                  <c:v>98.378331999999887</c:v>
                </c:pt>
                <c:pt idx="120">
                  <c:v>98.381310999999982</c:v>
                </c:pt>
                <c:pt idx="121">
                  <c:v>98.388187999999943</c:v>
                </c:pt>
                <c:pt idx="122">
                  <c:v>98.396694999999994</c:v>
                </c:pt>
                <c:pt idx="123">
                  <c:v>98.40326000000006</c:v>
                </c:pt>
                <c:pt idx="124">
                  <c:v>98.406982999999983</c:v>
                </c:pt>
                <c:pt idx="125">
                  <c:v>98.410314999999997</c:v>
                </c:pt>
                <c:pt idx="126">
                  <c:v>98.416216000000077</c:v>
                </c:pt>
                <c:pt idx="127">
                  <c:v>98.424716000000004</c:v>
                </c:pt>
                <c:pt idx="128">
                  <c:v>98.435175000000001</c:v>
                </c:pt>
                <c:pt idx="129">
                  <c:v>98.44415500000008</c:v>
                </c:pt>
                <c:pt idx="130">
                  <c:v>98.450216000000026</c:v>
                </c:pt>
                <c:pt idx="131">
                  <c:v>98.455180999999982</c:v>
                </c:pt>
                <c:pt idx="132">
                  <c:v>98.461465000000075</c:v>
                </c:pt>
                <c:pt idx="133">
                  <c:v>98.468833000000004</c:v>
                </c:pt>
                <c:pt idx="134">
                  <c:v>98.475445999999948</c:v>
                </c:pt>
                <c:pt idx="135">
                  <c:v>98.481201000000027</c:v>
                </c:pt>
                <c:pt idx="136">
                  <c:v>98.488840999999979</c:v>
                </c:pt>
                <c:pt idx="137">
                  <c:v>98.500294999999994</c:v>
                </c:pt>
                <c:pt idx="138">
                  <c:v>98.513070999999982</c:v>
                </c:pt>
                <c:pt idx="139">
                  <c:v>98.522582999999926</c:v>
                </c:pt>
                <c:pt idx="140">
                  <c:v>98.527281000000002</c:v>
                </c:pt>
                <c:pt idx="141">
                  <c:v>98.529796999999988</c:v>
                </c:pt>
                <c:pt idx="142">
                  <c:v>98.532074999999978</c:v>
                </c:pt>
                <c:pt idx="143">
                  <c:v>98.535274000000001</c:v>
                </c:pt>
                <c:pt idx="144">
                  <c:v>98.541466999999997</c:v>
                </c:pt>
                <c:pt idx="145">
                  <c:v>98.551434999999998</c:v>
                </c:pt>
                <c:pt idx="146">
                  <c:v>98.56375199999998</c:v>
                </c:pt>
                <c:pt idx="147">
                  <c:v>98.57479499999998</c:v>
                </c:pt>
                <c:pt idx="148">
                  <c:v>98.582332999999906</c:v>
                </c:pt>
                <c:pt idx="149">
                  <c:v>98.586129000000057</c:v>
                </c:pt>
                <c:pt idx="150">
                  <c:v>98.587635000000006</c:v>
                </c:pt>
                <c:pt idx="151">
                  <c:v>98.588260000000005</c:v>
                </c:pt>
                <c:pt idx="152">
                  <c:v>98.588517999999979</c:v>
                </c:pt>
                <c:pt idx="153">
                  <c:v>98.590644999999995</c:v>
                </c:pt>
                <c:pt idx="154">
                  <c:v>98.600211000000002</c:v>
                </c:pt>
                <c:pt idx="155">
                  <c:v>98.615725999999981</c:v>
                </c:pt>
                <c:pt idx="156">
                  <c:v>98.631073999999998</c:v>
                </c:pt>
                <c:pt idx="157">
                  <c:v>98.639241999999982</c:v>
                </c:pt>
                <c:pt idx="158">
                  <c:v>98.641628999999995</c:v>
                </c:pt>
                <c:pt idx="159">
                  <c:v>98.642865</c:v>
                </c:pt>
                <c:pt idx="160">
                  <c:v>98.647426999999993</c:v>
                </c:pt>
                <c:pt idx="161">
                  <c:v>98.656340999999941</c:v>
                </c:pt>
                <c:pt idx="162">
                  <c:v>98.667074</c:v>
                </c:pt>
                <c:pt idx="163">
                  <c:v>98.675480999999905</c:v>
                </c:pt>
                <c:pt idx="164">
                  <c:v>98.680520000000001</c:v>
                </c:pt>
                <c:pt idx="165">
                  <c:v>98.684078999999926</c:v>
                </c:pt>
                <c:pt idx="166">
                  <c:v>98.688776999999888</c:v>
                </c:pt>
                <c:pt idx="167">
                  <c:v>98.697547999999998</c:v>
                </c:pt>
                <c:pt idx="168">
                  <c:v>98.710796999999999</c:v>
                </c:pt>
                <c:pt idx="169">
                  <c:v>98.723629000000059</c:v>
                </c:pt>
                <c:pt idx="170">
                  <c:v>98.731442999999999</c:v>
                </c:pt>
                <c:pt idx="171">
                  <c:v>98.73405300000006</c:v>
                </c:pt>
                <c:pt idx="172">
                  <c:v>98.73589699999998</c:v>
                </c:pt>
                <c:pt idx="173">
                  <c:v>98.739789999999999</c:v>
                </c:pt>
                <c:pt idx="174">
                  <c:v>98.74579199999998</c:v>
                </c:pt>
                <c:pt idx="175">
                  <c:v>98.753681999999998</c:v>
                </c:pt>
                <c:pt idx="176">
                  <c:v>98.762023999999997</c:v>
                </c:pt>
                <c:pt idx="177">
                  <c:v>98.769801000000001</c:v>
                </c:pt>
                <c:pt idx="178">
                  <c:v>98.776662999999999</c:v>
                </c:pt>
                <c:pt idx="179">
                  <c:v>98.783150000000006</c:v>
                </c:pt>
                <c:pt idx="180">
                  <c:v>98.78940799999998</c:v>
                </c:pt>
                <c:pt idx="181">
                  <c:v>98.794518999999994</c:v>
                </c:pt>
                <c:pt idx="182">
                  <c:v>98.798195000000007</c:v>
                </c:pt>
                <c:pt idx="183">
                  <c:v>98.803697</c:v>
                </c:pt>
                <c:pt idx="184">
                  <c:v>98.813095000000004</c:v>
                </c:pt>
                <c:pt idx="185">
                  <c:v>98.824614999999994</c:v>
                </c:pt>
                <c:pt idx="186">
                  <c:v>98.832882999999896</c:v>
                </c:pt>
                <c:pt idx="187">
                  <c:v>98.835842999999926</c:v>
                </c:pt>
                <c:pt idx="188">
                  <c:v>98.836568999999983</c:v>
                </c:pt>
                <c:pt idx="189">
                  <c:v>98.838768999999942</c:v>
                </c:pt>
                <c:pt idx="190">
                  <c:v>98.844295000000059</c:v>
                </c:pt>
                <c:pt idx="191">
                  <c:v>98.852235999999948</c:v>
                </c:pt>
                <c:pt idx="192">
                  <c:v>98.860315</c:v>
                </c:pt>
                <c:pt idx="193">
                  <c:v>98.867141000000004</c:v>
                </c:pt>
                <c:pt idx="194">
                  <c:v>98.871519000000006</c:v>
                </c:pt>
                <c:pt idx="195">
                  <c:v>98.875161999999989</c:v>
                </c:pt>
                <c:pt idx="196">
                  <c:v>98.877763999999999</c:v>
                </c:pt>
                <c:pt idx="197">
                  <c:v>98.880974999999978</c:v>
                </c:pt>
                <c:pt idx="198">
                  <c:v>98.885078999999905</c:v>
                </c:pt>
                <c:pt idx="199">
                  <c:v>98.890204999999995</c:v>
                </c:pt>
                <c:pt idx="200">
                  <c:v>98.894096000000005</c:v>
                </c:pt>
                <c:pt idx="201">
                  <c:v>98.897198000000003</c:v>
                </c:pt>
                <c:pt idx="202">
                  <c:v>98.902043000000006</c:v>
                </c:pt>
                <c:pt idx="203">
                  <c:v>98.909441999999999</c:v>
                </c:pt>
                <c:pt idx="204">
                  <c:v>98.91896300000009</c:v>
                </c:pt>
                <c:pt idx="205">
                  <c:v>98.928027</c:v>
                </c:pt>
                <c:pt idx="206">
                  <c:v>98.934860000000057</c:v>
                </c:pt>
                <c:pt idx="207">
                  <c:v>98.938666999999995</c:v>
                </c:pt>
                <c:pt idx="208">
                  <c:v>98.939687000000006</c:v>
                </c:pt>
                <c:pt idx="209">
                  <c:v>98.941439000000059</c:v>
                </c:pt>
                <c:pt idx="210">
                  <c:v>98.945976999999999</c:v>
                </c:pt>
                <c:pt idx="211">
                  <c:v>98.952127000000004</c:v>
                </c:pt>
                <c:pt idx="212">
                  <c:v>98.95662400000009</c:v>
                </c:pt>
                <c:pt idx="213">
                  <c:v>98.957725999999994</c:v>
                </c:pt>
                <c:pt idx="214">
                  <c:v>98.957285999999996</c:v>
                </c:pt>
                <c:pt idx="215">
                  <c:v>98.958579999999998</c:v>
                </c:pt>
                <c:pt idx="216">
                  <c:v>98.962413999999995</c:v>
                </c:pt>
                <c:pt idx="217">
                  <c:v>98.968092999999982</c:v>
                </c:pt>
                <c:pt idx="218">
                  <c:v>98.973704999999981</c:v>
                </c:pt>
                <c:pt idx="219">
                  <c:v>98.979142999999979</c:v>
                </c:pt>
                <c:pt idx="220">
                  <c:v>98.983324999999994</c:v>
                </c:pt>
                <c:pt idx="221">
                  <c:v>98.985200000000006</c:v>
                </c:pt>
                <c:pt idx="222">
                  <c:v>98.98597599999998</c:v>
                </c:pt>
                <c:pt idx="223">
                  <c:v>98.986716000000001</c:v>
                </c:pt>
                <c:pt idx="224">
                  <c:v>98.985149000000007</c:v>
                </c:pt>
                <c:pt idx="225">
                  <c:v>98.981022999999993</c:v>
                </c:pt>
                <c:pt idx="226">
                  <c:v>98.977368999999982</c:v>
                </c:pt>
                <c:pt idx="227">
                  <c:v>98.977369999999993</c:v>
                </c:pt>
                <c:pt idx="228">
                  <c:v>98.979495999999983</c:v>
                </c:pt>
                <c:pt idx="229">
                  <c:v>98.982134000000002</c:v>
                </c:pt>
                <c:pt idx="230">
                  <c:v>98.985416000000001</c:v>
                </c:pt>
                <c:pt idx="231">
                  <c:v>98.986328999999998</c:v>
                </c:pt>
                <c:pt idx="232">
                  <c:v>98.983587999999983</c:v>
                </c:pt>
                <c:pt idx="233">
                  <c:v>98.97933399999998</c:v>
                </c:pt>
                <c:pt idx="234">
                  <c:v>98.977350999999999</c:v>
                </c:pt>
                <c:pt idx="235">
                  <c:v>98.979711999999978</c:v>
                </c:pt>
                <c:pt idx="236">
                  <c:v>98.983755000000002</c:v>
                </c:pt>
                <c:pt idx="237">
                  <c:v>98.987356000000005</c:v>
                </c:pt>
                <c:pt idx="238">
                  <c:v>98.987097000000006</c:v>
                </c:pt>
                <c:pt idx="239">
                  <c:v>98.983615000000057</c:v>
                </c:pt>
                <c:pt idx="240">
                  <c:v>98.981701000000001</c:v>
                </c:pt>
                <c:pt idx="241">
                  <c:v>98.982075999999978</c:v>
                </c:pt>
                <c:pt idx="242">
                  <c:v>98.981657999999996</c:v>
                </c:pt>
                <c:pt idx="243">
                  <c:v>98.977158000000003</c:v>
                </c:pt>
                <c:pt idx="244">
                  <c:v>98.971425999999994</c:v>
                </c:pt>
                <c:pt idx="245">
                  <c:v>98.965089000000006</c:v>
                </c:pt>
                <c:pt idx="246">
                  <c:v>98.958849999999998</c:v>
                </c:pt>
                <c:pt idx="247">
                  <c:v>98.953376999999989</c:v>
                </c:pt>
                <c:pt idx="248">
                  <c:v>98.949017999999995</c:v>
                </c:pt>
                <c:pt idx="249">
                  <c:v>98.947198000000057</c:v>
                </c:pt>
                <c:pt idx="250">
                  <c:v>98.946004000000059</c:v>
                </c:pt>
                <c:pt idx="251">
                  <c:v>98.944330000000022</c:v>
                </c:pt>
                <c:pt idx="252">
                  <c:v>98.94062300000013</c:v>
                </c:pt>
                <c:pt idx="253">
                  <c:v>98.933395000000004</c:v>
                </c:pt>
                <c:pt idx="254">
                  <c:v>98.927214000000077</c:v>
                </c:pt>
                <c:pt idx="255">
                  <c:v>98.923595000000006</c:v>
                </c:pt>
                <c:pt idx="256">
                  <c:v>98.919134999999997</c:v>
                </c:pt>
                <c:pt idx="257">
                  <c:v>98.911046000000027</c:v>
                </c:pt>
                <c:pt idx="258">
                  <c:v>98.902208000000002</c:v>
                </c:pt>
                <c:pt idx="259">
                  <c:v>98.895381999999941</c:v>
                </c:pt>
                <c:pt idx="260">
                  <c:v>98.894684999999996</c:v>
                </c:pt>
                <c:pt idx="261">
                  <c:v>98.900287000000006</c:v>
                </c:pt>
                <c:pt idx="262">
                  <c:v>98.901449999999997</c:v>
                </c:pt>
                <c:pt idx="263">
                  <c:v>98.890618000000003</c:v>
                </c:pt>
                <c:pt idx="264">
                  <c:v>98.875591999999926</c:v>
                </c:pt>
                <c:pt idx="265">
                  <c:v>98.864867000000004</c:v>
                </c:pt>
                <c:pt idx="266">
                  <c:v>98.860512999999983</c:v>
                </c:pt>
                <c:pt idx="267">
                  <c:v>98.858408999999895</c:v>
                </c:pt>
                <c:pt idx="268">
                  <c:v>98.852871999999905</c:v>
                </c:pt>
                <c:pt idx="269">
                  <c:v>98.842704999999981</c:v>
                </c:pt>
                <c:pt idx="270">
                  <c:v>98.832000999999948</c:v>
                </c:pt>
                <c:pt idx="271">
                  <c:v>98.826007999999959</c:v>
                </c:pt>
                <c:pt idx="272">
                  <c:v>98.823160999999999</c:v>
                </c:pt>
                <c:pt idx="273">
                  <c:v>98.819468000000001</c:v>
                </c:pt>
                <c:pt idx="274">
                  <c:v>98.810170000000014</c:v>
                </c:pt>
                <c:pt idx="275">
                  <c:v>98.794593000000077</c:v>
                </c:pt>
                <c:pt idx="276">
                  <c:v>98.779525000000007</c:v>
                </c:pt>
                <c:pt idx="277">
                  <c:v>98.766587999999999</c:v>
                </c:pt>
                <c:pt idx="278">
                  <c:v>98.75810199999998</c:v>
                </c:pt>
                <c:pt idx="279">
                  <c:v>98.749853000000059</c:v>
                </c:pt>
                <c:pt idx="280">
                  <c:v>98.743286000000026</c:v>
                </c:pt>
                <c:pt idx="281">
                  <c:v>98.738360999999998</c:v>
                </c:pt>
                <c:pt idx="282">
                  <c:v>98.730620000000059</c:v>
                </c:pt>
                <c:pt idx="283">
                  <c:v>98.717735000000005</c:v>
                </c:pt>
                <c:pt idx="284">
                  <c:v>98.699275</c:v>
                </c:pt>
                <c:pt idx="285">
                  <c:v>98.683157999999978</c:v>
                </c:pt>
                <c:pt idx="286">
                  <c:v>98.672424999999947</c:v>
                </c:pt>
                <c:pt idx="287">
                  <c:v>98.665467999999947</c:v>
                </c:pt>
                <c:pt idx="288">
                  <c:v>98.656798999999907</c:v>
                </c:pt>
                <c:pt idx="289">
                  <c:v>98.643319000000005</c:v>
                </c:pt>
                <c:pt idx="290">
                  <c:v>98.622276999999926</c:v>
                </c:pt>
                <c:pt idx="291">
                  <c:v>98.60195299999998</c:v>
                </c:pt>
                <c:pt idx="292">
                  <c:v>98.590125000000057</c:v>
                </c:pt>
                <c:pt idx="293">
                  <c:v>98.58223599999998</c:v>
                </c:pt>
                <c:pt idx="294">
                  <c:v>98.573396999999943</c:v>
                </c:pt>
                <c:pt idx="295">
                  <c:v>98.558037999999925</c:v>
                </c:pt>
                <c:pt idx="296">
                  <c:v>98.536457999999982</c:v>
                </c:pt>
                <c:pt idx="297">
                  <c:v>98.517712000000003</c:v>
                </c:pt>
                <c:pt idx="298">
                  <c:v>98.501599999999996</c:v>
                </c:pt>
                <c:pt idx="299">
                  <c:v>98.487733000000006</c:v>
                </c:pt>
                <c:pt idx="300">
                  <c:v>98.471143999999995</c:v>
                </c:pt>
                <c:pt idx="301">
                  <c:v>98.451651999999996</c:v>
                </c:pt>
                <c:pt idx="302">
                  <c:v>98.429589000000007</c:v>
                </c:pt>
                <c:pt idx="303">
                  <c:v>98.408393000000004</c:v>
                </c:pt>
                <c:pt idx="304">
                  <c:v>98.390297000000004</c:v>
                </c:pt>
                <c:pt idx="305">
                  <c:v>98.374279000000001</c:v>
                </c:pt>
                <c:pt idx="306">
                  <c:v>98.356930999999989</c:v>
                </c:pt>
                <c:pt idx="307">
                  <c:v>98.336995999999999</c:v>
                </c:pt>
                <c:pt idx="308">
                  <c:v>98.313349000000002</c:v>
                </c:pt>
                <c:pt idx="309">
                  <c:v>98.287563000000077</c:v>
                </c:pt>
                <c:pt idx="310">
                  <c:v>98.262186999999983</c:v>
                </c:pt>
                <c:pt idx="311">
                  <c:v>98.238996999999998</c:v>
                </c:pt>
                <c:pt idx="312">
                  <c:v>98.220011</c:v>
                </c:pt>
                <c:pt idx="313">
                  <c:v>98.199551999999983</c:v>
                </c:pt>
                <c:pt idx="314">
                  <c:v>98.177115999999998</c:v>
                </c:pt>
                <c:pt idx="315">
                  <c:v>98.151292999999981</c:v>
                </c:pt>
                <c:pt idx="316">
                  <c:v>98.124554000000003</c:v>
                </c:pt>
                <c:pt idx="317">
                  <c:v>98.098803000000004</c:v>
                </c:pt>
                <c:pt idx="318">
                  <c:v>98.074778999999907</c:v>
                </c:pt>
                <c:pt idx="319">
                  <c:v>98.051250999999993</c:v>
                </c:pt>
                <c:pt idx="320">
                  <c:v>98.026465000000002</c:v>
                </c:pt>
                <c:pt idx="321">
                  <c:v>97.997591999999997</c:v>
                </c:pt>
                <c:pt idx="322">
                  <c:v>97.967287999999996</c:v>
                </c:pt>
                <c:pt idx="323">
                  <c:v>97.931112000000027</c:v>
                </c:pt>
                <c:pt idx="324">
                  <c:v>97.898099999999999</c:v>
                </c:pt>
                <c:pt idx="325">
                  <c:v>97.869831999999988</c:v>
                </c:pt>
                <c:pt idx="326">
                  <c:v>97.842453000000006</c:v>
                </c:pt>
                <c:pt idx="327">
                  <c:v>97.81403899999998</c:v>
                </c:pt>
                <c:pt idx="328">
                  <c:v>97.784555999999995</c:v>
                </c:pt>
                <c:pt idx="329">
                  <c:v>97.753766999999982</c:v>
                </c:pt>
                <c:pt idx="330">
                  <c:v>97.721188999999981</c:v>
                </c:pt>
                <c:pt idx="331">
                  <c:v>97.686525000000003</c:v>
                </c:pt>
                <c:pt idx="332">
                  <c:v>97.648264999999995</c:v>
                </c:pt>
                <c:pt idx="333">
                  <c:v>97.613226999999995</c:v>
                </c:pt>
                <c:pt idx="334">
                  <c:v>97.578779999999895</c:v>
                </c:pt>
                <c:pt idx="335">
                  <c:v>97.547320000000056</c:v>
                </c:pt>
                <c:pt idx="336">
                  <c:v>97.511716000000007</c:v>
                </c:pt>
                <c:pt idx="337">
                  <c:v>97.473248999999981</c:v>
                </c:pt>
                <c:pt idx="338">
                  <c:v>97.426823999999996</c:v>
                </c:pt>
                <c:pt idx="339">
                  <c:v>97.380975999999947</c:v>
                </c:pt>
                <c:pt idx="340">
                  <c:v>97.339620999999994</c:v>
                </c:pt>
                <c:pt idx="341">
                  <c:v>97.302996999999948</c:v>
                </c:pt>
                <c:pt idx="342">
                  <c:v>97.264058000000006</c:v>
                </c:pt>
                <c:pt idx="343">
                  <c:v>97.222920999999999</c:v>
                </c:pt>
                <c:pt idx="344">
                  <c:v>97.171329</c:v>
                </c:pt>
                <c:pt idx="345">
                  <c:v>97.124668999999983</c:v>
                </c:pt>
                <c:pt idx="346">
                  <c:v>97.073771999999906</c:v>
                </c:pt>
                <c:pt idx="347">
                  <c:v>97.019346999999982</c:v>
                </c:pt>
                <c:pt idx="348">
                  <c:v>96.976174999999998</c:v>
                </c:pt>
                <c:pt idx="349">
                  <c:v>96.931512999999995</c:v>
                </c:pt>
                <c:pt idx="350">
                  <c:v>96.876859999999979</c:v>
                </c:pt>
                <c:pt idx="351">
                  <c:v>96.809225000000026</c:v>
                </c:pt>
                <c:pt idx="352">
                  <c:v>96.747196000000059</c:v>
                </c:pt>
                <c:pt idx="353">
                  <c:v>96.689782999999906</c:v>
                </c:pt>
                <c:pt idx="354">
                  <c:v>96.640416999999999</c:v>
                </c:pt>
                <c:pt idx="355">
                  <c:v>96.586701999999988</c:v>
                </c:pt>
                <c:pt idx="356">
                  <c:v>96.523625999999993</c:v>
                </c:pt>
                <c:pt idx="357">
                  <c:v>96.439019000000059</c:v>
                </c:pt>
                <c:pt idx="358">
                  <c:v>96.362317999999988</c:v>
                </c:pt>
                <c:pt idx="359">
                  <c:v>96.288929999999993</c:v>
                </c:pt>
                <c:pt idx="360">
                  <c:v>96.216352000000001</c:v>
                </c:pt>
                <c:pt idx="361">
                  <c:v>96.150850999999989</c:v>
                </c:pt>
                <c:pt idx="362">
                  <c:v>96.076340999999942</c:v>
                </c:pt>
                <c:pt idx="363">
                  <c:v>95.998157000000006</c:v>
                </c:pt>
                <c:pt idx="364">
                  <c:v>95.908061000000004</c:v>
                </c:pt>
                <c:pt idx="365">
                  <c:v>95.831984000000006</c:v>
                </c:pt>
                <c:pt idx="366">
                  <c:v>95.746770999999981</c:v>
                </c:pt>
                <c:pt idx="367">
                  <c:v>95.669462999999979</c:v>
                </c:pt>
                <c:pt idx="368">
                  <c:v>95.573453000000001</c:v>
                </c:pt>
                <c:pt idx="369">
                  <c:v>95.483857</c:v>
                </c:pt>
                <c:pt idx="370">
                  <c:v>95.403442999999982</c:v>
                </c:pt>
                <c:pt idx="371">
                  <c:v>95.315855999999982</c:v>
                </c:pt>
                <c:pt idx="372">
                  <c:v>95.234446000000005</c:v>
                </c:pt>
                <c:pt idx="373">
                  <c:v>95.136490999999978</c:v>
                </c:pt>
                <c:pt idx="374">
                  <c:v>95.022587999999942</c:v>
                </c:pt>
                <c:pt idx="375">
                  <c:v>94.931246000000058</c:v>
                </c:pt>
                <c:pt idx="376">
                  <c:v>94.852210999999983</c:v>
                </c:pt>
                <c:pt idx="377">
                  <c:v>94.752153000000007</c:v>
                </c:pt>
                <c:pt idx="378">
                  <c:v>94.646744999999981</c:v>
                </c:pt>
                <c:pt idx="379">
                  <c:v>94.528523000000007</c:v>
                </c:pt>
                <c:pt idx="380">
                  <c:v>94.423330999999948</c:v>
                </c:pt>
                <c:pt idx="381">
                  <c:v>94.339646000000002</c:v>
                </c:pt>
                <c:pt idx="382">
                  <c:v>94.240037999999998</c:v>
                </c:pt>
                <c:pt idx="383">
                  <c:v>94.133283000000006</c:v>
                </c:pt>
                <c:pt idx="384">
                  <c:v>93.978075999999959</c:v>
                </c:pt>
                <c:pt idx="385">
                  <c:v>93.87605499999998</c:v>
                </c:pt>
                <c:pt idx="386">
                  <c:v>93.774598999999981</c:v>
                </c:pt>
                <c:pt idx="387">
                  <c:v>93.679793999999958</c:v>
                </c:pt>
                <c:pt idx="388">
                  <c:v>93.555724999999981</c:v>
                </c:pt>
                <c:pt idx="389">
                  <c:v>93.407194000000075</c:v>
                </c:pt>
                <c:pt idx="390">
                  <c:v>93.301024999999996</c:v>
                </c:pt>
                <c:pt idx="391">
                  <c:v>93.172885999999906</c:v>
                </c:pt>
                <c:pt idx="392">
                  <c:v>93.075686999999988</c:v>
                </c:pt>
                <c:pt idx="393">
                  <c:v>92.945385000000002</c:v>
                </c:pt>
                <c:pt idx="394">
                  <c:v>92.810637999999983</c:v>
                </c:pt>
                <c:pt idx="395">
                  <c:v>92.69280999999998</c:v>
                </c:pt>
                <c:pt idx="396">
                  <c:v>92.566953999999996</c:v>
                </c:pt>
                <c:pt idx="397">
                  <c:v>92.454021999999995</c:v>
                </c:pt>
                <c:pt idx="398">
                  <c:v>92.312516000000002</c:v>
                </c:pt>
                <c:pt idx="399">
                  <c:v>92.166965000000005</c:v>
                </c:pt>
                <c:pt idx="400">
                  <c:v>92.032375999999942</c:v>
                </c:pt>
                <c:pt idx="401">
                  <c:v>91.925927999999999</c:v>
                </c:pt>
                <c:pt idx="402">
                  <c:v>91.796975000000003</c:v>
                </c:pt>
                <c:pt idx="403">
                  <c:v>91.632546999999988</c:v>
                </c:pt>
                <c:pt idx="404">
                  <c:v>91.516492999999983</c:v>
                </c:pt>
                <c:pt idx="405">
                  <c:v>91.398244000000005</c:v>
                </c:pt>
                <c:pt idx="406">
                  <c:v>91.279162999999983</c:v>
                </c:pt>
                <c:pt idx="407">
                  <c:v>91.120493999999979</c:v>
                </c:pt>
                <c:pt idx="408">
                  <c:v>90.987623000000099</c:v>
                </c:pt>
                <c:pt idx="409">
                  <c:v>90.844223000000113</c:v>
                </c:pt>
                <c:pt idx="410">
                  <c:v>90.716454999999996</c:v>
                </c:pt>
                <c:pt idx="411">
                  <c:v>90.586437999999958</c:v>
                </c:pt>
                <c:pt idx="412">
                  <c:v>90.438851</c:v>
                </c:pt>
                <c:pt idx="413">
                  <c:v>90.306970999999947</c:v>
                </c:pt>
                <c:pt idx="414">
                  <c:v>90.193706999999989</c:v>
                </c:pt>
                <c:pt idx="415">
                  <c:v>90.083777999999896</c:v>
                </c:pt>
                <c:pt idx="416">
                  <c:v>89.938124000000059</c:v>
                </c:pt>
                <c:pt idx="417">
                  <c:v>89.800511</c:v>
                </c:pt>
                <c:pt idx="418">
                  <c:v>89.684493000000003</c:v>
                </c:pt>
                <c:pt idx="419">
                  <c:v>89.570136999999988</c:v>
                </c:pt>
                <c:pt idx="420">
                  <c:v>89.424234999999996</c:v>
                </c:pt>
                <c:pt idx="421">
                  <c:v>89.291400999999993</c:v>
                </c:pt>
                <c:pt idx="422">
                  <c:v>89.166576999999947</c:v>
                </c:pt>
                <c:pt idx="423">
                  <c:v>89.056817999999978</c:v>
                </c:pt>
                <c:pt idx="424">
                  <c:v>88.929756999999981</c:v>
                </c:pt>
                <c:pt idx="425">
                  <c:v>88.81538399999998</c:v>
                </c:pt>
                <c:pt idx="426">
                  <c:v>88.696793999999983</c:v>
                </c:pt>
                <c:pt idx="427">
                  <c:v>88.568819000000005</c:v>
                </c:pt>
                <c:pt idx="428">
                  <c:v>88.436200000000056</c:v>
                </c:pt>
                <c:pt idx="429">
                  <c:v>88.325074999999941</c:v>
                </c:pt>
                <c:pt idx="430">
                  <c:v>88.211967000000058</c:v>
                </c:pt>
                <c:pt idx="431">
                  <c:v>88.10101899999998</c:v>
                </c:pt>
                <c:pt idx="432">
                  <c:v>87.993379000000004</c:v>
                </c:pt>
                <c:pt idx="433">
                  <c:v>87.877406999999948</c:v>
                </c:pt>
                <c:pt idx="434">
                  <c:v>87.774646000000004</c:v>
                </c:pt>
                <c:pt idx="435">
                  <c:v>87.671006999999989</c:v>
                </c:pt>
                <c:pt idx="436">
                  <c:v>87.553252999999998</c:v>
                </c:pt>
                <c:pt idx="437">
                  <c:v>87.437700000000007</c:v>
                </c:pt>
                <c:pt idx="438">
                  <c:v>87.329360999999949</c:v>
                </c:pt>
                <c:pt idx="439">
                  <c:v>87.23422500000008</c:v>
                </c:pt>
                <c:pt idx="440">
                  <c:v>87.147836999999981</c:v>
                </c:pt>
                <c:pt idx="441">
                  <c:v>87.059281999999982</c:v>
                </c:pt>
                <c:pt idx="442">
                  <c:v>86.960464000000059</c:v>
                </c:pt>
                <c:pt idx="443">
                  <c:v>86.852549999999979</c:v>
                </c:pt>
                <c:pt idx="444">
                  <c:v>86.757871999999978</c:v>
                </c:pt>
                <c:pt idx="445">
                  <c:v>86.674321999999989</c:v>
                </c:pt>
                <c:pt idx="446">
                  <c:v>86.582049999999981</c:v>
                </c:pt>
                <c:pt idx="447">
                  <c:v>86.480356</c:v>
                </c:pt>
                <c:pt idx="448">
                  <c:v>86.389047999999988</c:v>
                </c:pt>
                <c:pt idx="449">
                  <c:v>86.296604000000059</c:v>
                </c:pt>
                <c:pt idx="450">
                  <c:v>86.201132000000001</c:v>
                </c:pt>
                <c:pt idx="451">
                  <c:v>86.108086999999941</c:v>
                </c:pt>
                <c:pt idx="452">
                  <c:v>86.021454000000006</c:v>
                </c:pt>
                <c:pt idx="453">
                  <c:v>85.937430000000006</c:v>
                </c:pt>
                <c:pt idx="454">
                  <c:v>85.851658</c:v>
                </c:pt>
                <c:pt idx="455">
                  <c:v>85.764320000000026</c:v>
                </c:pt>
                <c:pt idx="456">
                  <c:v>85.678792999999885</c:v>
                </c:pt>
                <c:pt idx="457">
                  <c:v>85.600104999999999</c:v>
                </c:pt>
                <c:pt idx="458">
                  <c:v>85.526805999999979</c:v>
                </c:pt>
                <c:pt idx="459">
                  <c:v>85.451822000000007</c:v>
                </c:pt>
                <c:pt idx="460">
                  <c:v>85.372000999999926</c:v>
                </c:pt>
                <c:pt idx="461">
                  <c:v>85.291577000000004</c:v>
                </c:pt>
                <c:pt idx="462">
                  <c:v>85.212138999999979</c:v>
                </c:pt>
                <c:pt idx="463">
                  <c:v>85.134964999999994</c:v>
                </c:pt>
                <c:pt idx="464">
                  <c:v>85.062304999999981</c:v>
                </c:pt>
                <c:pt idx="465">
                  <c:v>84.993370000000013</c:v>
                </c:pt>
                <c:pt idx="466">
                  <c:v>84.919736</c:v>
                </c:pt>
                <c:pt idx="467">
                  <c:v>84.842602999999983</c:v>
                </c:pt>
                <c:pt idx="468">
                  <c:v>84.760987999999998</c:v>
                </c:pt>
                <c:pt idx="469">
                  <c:v>84.691035999999983</c:v>
                </c:pt>
                <c:pt idx="470">
                  <c:v>84.625306999999907</c:v>
                </c:pt>
                <c:pt idx="471">
                  <c:v>84.552287999999947</c:v>
                </c:pt>
                <c:pt idx="472">
                  <c:v>84.481408000000002</c:v>
                </c:pt>
                <c:pt idx="473">
                  <c:v>84.410527000000059</c:v>
                </c:pt>
                <c:pt idx="474">
                  <c:v>84.335814999999982</c:v>
                </c:pt>
                <c:pt idx="475">
                  <c:v>84.261546999999993</c:v>
                </c:pt>
                <c:pt idx="476">
                  <c:v>84.191408999999979</c:v>
                </c:pt>
                <c:pt idx="477">
                  <c:v>84.126165999999998</c:v>
                </c:pt>
                <c:pt idx="478">
                  <c:v>84.063102000000001</c:v>
                </c:pt>
                <c:pt idx="479">
                  <c:v>83.995283000000057</c:v>
                </c:pt>
                <c:pt idx="480">
                  <c:v>83.919855000000027</c:v>
                </c:pt>
                <c:pt idx="481">
                  <c:v>83.845795999999979</c:v>
                </c:pt>
                <c:pt idx="482">
                  <c:v>83.782933</c:v>
                </c:pt>
                <c:pt idx="483">
                  <c:v>83.722704999999948</c:v>
                </c:pt>
                <c:pt idx="484">
                  <c:v>83.651145</c:v>
                </c:pt>
                <c:pt idx="485">
                  <c:v>83.577119999999994</c:v>
                </c:pt>
                <c:pt idx="486">
                  <c:v>83.514275000000026</c:v>
                </c:pt>
                <c:pt idx="487">
                  <c:v>83.456327000000002</c:v>
                </c:pt>
                <c:pt idx="488">
                  <c:v>83.387732999999926</c:v>
                </c:pt>
                <c:pt idx="489">
                  <c:v>83.312933000000001</c:v>
                </c:pt>
                <c:pt idx="490">
                  <c:v>83.244464000000079</c:v>
                </c:pt>
                <c:pt idx="491">
                  <c:v>83.182338999999885</c:v>
                </c:pt>
                <c:pt idx="492">
                  <c:v>83.117984000000007</c:v>
                </c:pt>
                <c:pt idx="493">
                  <c:v>83.050257999999999</c:v>
                </c:pt>
                <c:pt idx="494">
                  <c:v>82.984130000000007</c:v>
                </c:pt>
                <c:pt idx="495">
                  <c:v>82.919219000000098</c:v>
                </c:pt>
                <c:pt idx="496">
                  <c:v>82.852417999999943</c:v>
                </c:pt>
                <c:pt idx="497">
                  <c:v>82.785057999999978</c:v>
                </c:pt>
                <c:pt idx="498">
                  <c:v>82.723347999999959</c:v>
                </c:pt>
                <c:pt idx="499">
                  <c:v>82.664315000000002</c:v>
                </c:pt>
                <c:pt idx="500">
                  <c:v>82.600262999999998</c:v>
                </c:pt>
                <c:pt idx="501">
                  <c:v>82.530912000000001</c:v>
                </c:pt>
                <c:pt idx="502">
                  <c:v>82.467236000000057</c:v>
                </c:pt>
                <c:pt idx="503">
                  <c:v>82.408341999999948</c:v>
                </c:pt>
                <c:pt idx="504">
                  <c:v>82.342999000000006</c:v>
                </c:pt>
                <c:pt idx="505">
                  <c:v>82.269818000000001</c:v>
                </c:pt>
                <c:pt idx="506">
                  <c:v>82.197874999999982</c:v>
                </c:pt>
                <c:pt idx="507">
                  <c:v>82.142004</c:v>
                </c:pt>
                <c:pt idx="508">
                  <c:v>82.080017999999981</c:v>
                </c:pt>
                <c:pt idx="509">
                  <c:v>82.009017</c:v>
                </c:pt>
                <c:pt idx="510">
                  <c:v>81.94322700000005</c:v>
                </c:pt>
                <c:pt idx="511">
                  <c:v>81.885705999999942</c:v>
                </c:pt>
                <c:pt idx="512">
                  <c:v>81.824468999999979</c:v>
                </c:pt>
                <c:pt idx="513">
                  <c:v>81.756105000000005</c:v>
                </c:pt>
                <c:pt idx="514">
                  <c:v>81.690381999999943</c:v>
                </c:pt>
                <c:pt idx="515">
                  <c:v>81.626490999999959</c:v>
                </c:pt>
                <c:pt idx="516">
                  <c:v>81.550976999999989</c:v>
                </c:pt>
                <c:pt idx="517">
                  <c:v>81.484318000000002</c:v>
                </c:pt>
                <c:pt idx="518">
                  <c:v>81.425625999999994</c:v>
                </c:pt>
                <c:pt idx="519">
                  <c:v>81.365003999999999</c:v>
                </c:pt>
                <c:pt idx="520">
                  <c:v>81.287329999999997</c:v>
                </c:pt>
                <c:pt idx="521">
                  <c:v>81.217922000000058</c:v>
                </c:pt>
                <c:pt idx="522">
                  <c:v>81.156671999999958</c:v>
                </c:pt>
                <c:pt idx="523">
                  <c:v>81.097044999999994</c:v>
                </c:pt>
                <c:pt idx="524">
                  <c:v>81.033055000000004</c:v>
                </c:pt>
                <c:pt idx="525">
                  <c:v>80.967234000000076</c:v>
                </c:pt>
                <c:pt idx="526">
                  <c:v>80.903936000000002</c:v>
                </c:pt>
                <c:pt idx="527">
                  <c:v>80.840837999999948</c:v>
                </c:pt>
                <c:pt idx="528">
                  <c:v>80.775400999999988</c:v>
                </c:pt>
                <c:pt idx="529">
                  <c:v>80.711107000000027</c:v>
                </c:pt>
                <c:pt idx="530">
                  <c:v>80.639888999999926</c:v>
                </c:pt>
                <c:pt idx="531">
                  <c:v>80.571686999999983</c:v>
                </c:pt>
                <c:pt idx="532">
                  <c:v>80.507565000000056</c:v>
                </c:pt>
                <c:pt idx="533">
                  <c:v>80.448504999999997</c:v>
                </c:pt>
                <c:pt idx="534">
                  <c:v>80.377629999999996</c:v>
                </c:pt>
                <c:pt idx="535">
                  <c:v>80.30607999999998</c:v>
                </c:pt>
                <c:pt idx="536">
                  <c:v>80.239834999999999</c:v>
                </c:pt>
                <c:pt idx="537">
                  <c:v>80.178736999999884</c:v>
                </c:pt>
                <c:pt idx="538">
                  <c:v>80.108589999999978</c:v>
                </c:pt>
                <c:pt idx="539">
                  <c:v>80.042871999999988</c:v>
                </c:pt>
                <c:pt idx="540">
                  <c:v>79.97853499999998</c:v>
                </c:pt>
                <c:pt idx="541">
                  <c:v>79.913971000000004</c:v>
                </c:pt>
                <c:pt idx="542">
                  <c:v>79.842207000000002</c:v>
                </c:pt>
                <c:pt idx="543">
                  <c:v>79.776061999999982</c:v>
                </c:pt>
                <c:pt idx="544">
                  <c:v>79.707442999999998</c:v>
                </c:pt>
                <c:pt idx="545">
                  <c:v>79.63759899999998</c:v>
                </c:pt>
                <c:pt idx="546">
                  <c:v>79.568751999999989</c:v>
                </c:pt>
                <c:pt idx="547">
                  <c:v>79.510300999999998</c:v>
                </c:pt>
                <c:pt idx="548">
                  <c:v>79.44922100000008</c:v>
                </c:pt>
                <c:pt idx="549">
                  <c:v>79.384294999999995</c:v>
                </c:pt>
                <c:pt idx="550">
                  <c:v>79.312690000000003</c:v>
                </c:pt>
                <c:pt idx="551">
                  <c:v>79.247219000000129</c:v>
                </c:pt>
                <c:pt idx="552">
                  <c:v>79.179539999999989</c:v>
                </c:pt>
                <c:pt idx="553">
                  <c:v>79.111155999999994</c:v>
                </c:pt>
                <c:pt idx="554">
                  <c:v>79.039680000000004</c:v>
                </c:pt>
                <c:pt idx="555">
                  <c:v>78.980587999999983</c:v>
                </c:pt>
                <c:pt idx="556">
                  <c:v>78.919667000000075</c:v>
                </c:pt>
                <c:pt idx="557">
                  <c:v>78.853913000000006</c:v>
                </c:pt>
                <c:pt idx="558">
                  <c:v>78.781814999999995</c:v>
                </c:pt>
                <c:pt idx="559">
                  <c:v>78.722095999999979</c:v>
                </c:pt>
                <c:pt idx="560">
                  <c:v>78.664669000000075</c:v>
                </c:pt>
                <c:pt idx="561">
                  <c:v>78.605831999999907</c:v>
                </c:pt>
                <c:pt idx="562">
                  <c:v>78.537565000000058</c:v>
                </c:pt>
                <c:pt idx="563">
                  <c:v>78.472041999999988</c:v>
                </c:pt>
                <c:pt idx="564">
                  <c:v>78.407281000000026</c:v>
                </c:pt>
                <c:pt idx="565">
                  <c:v>78.348394999999982</c:v>
                </c:pt>
                <c:pt idx="566">
                  <c:v>78.285590999999982</c:v>
                </c:pt>
                <c:pt idx="567">
                  <c:v>78.225974999999949</c:v>
                </c:pt>
                <c:pt idx="568">
                  <c:v>78.16602899999998</c:v>
                </c:pt>
                <c:pt idx="569">
                  <c:v>78.108673999999979</c:v>
                </c:pt>
                <c:pt idx="570">
                  <c:v>78.041061999999997</c:v>
                </c:pt>
                <c:pt idx="571">
                  <c:v>77.978073999999978</c:v>
                </c:pt>
                <c:pt idx="572">
                  <c:v>77.915495000000007</c:v>
                </c:pt>
                <c:pt idx="573">
                  <c:v>77.862197999999978</c:v>
                </c:pt>
                <c:pt idx="574">
                  <c:v>77.805465999999981</c:v>
                </c:pt>
                <c:pt idx="575">
                  <c:v>77.746144000000058</c:v>
                </c:pt>
                <c:pt idx="576">
                  <c:v>77.686727999999988</c:v>
                </c:pt>
                <c:pt idx="577">
                  <c:v>77.627311999999989</c:v>
                </c:pt>
                <c:pt idx="578">
                  <c:v>77.569870999999978</c:v>
                </c:pt>
                <c:pt idx="579">
                  <c:v>77.516724999999994</c:v>
                </c:pt>
                <c:pt idx="580">
                  <c:v>77.454431</c:v>
                </c:pt>
                <c:pt idx="581">
                  <c:v>77.39282799999998</c:v>
                </c:pt>
                <c:pt idx="582">
                  <c:v>77.334367</c:v>
                </c:pt>
                <c:pt idx="583">
                  <c:v>77.284256999999997</c:v>
                </c:pt>
                <c:pt idx="584">
                  <c:v>77.224081999999981</c:v>
                </c:pt>
                <c:pt idx="585">
                  <c:v>77.162607999999949</c:v>
                </c:pt>
                <c:pt idx="586">
                  <c:v>77.105048999999894</c:v>
                </c:pt>
                <c:pt idx="587">
                  <c:v>77.051877999999988</c:v>
                </c:pt>
                <c:pt idx="588">
                  <c:v>76.998517000000007</c:v>
                </c:pt>
                <c:pt idx="589">
                  <c:v>76.938362999999981</c:v>
                </c:pt>
                <c:pt idx="590">
                  <c:v>76.877329000000003</c:v>
                </c:pt>
                <c:pt idx="591">
                  <c:v>76.831107000000003</c:v>
                </c:pt>
                <c:pt idx="592">
                  <c:v>76.779752999999943</c:v>
                </c:pt>
                <c:pt idx="593">
                  <c:v>76.715183999999994</c:v>
                </c:pt>
                <c:pt idx="594">
                  <c:v>76.656387999999907</c:v>
                </c:pt>
                <c:pt idx="595">
                  <c:v>76.610561000000004</c:v>
                </c:pt>
                <c:pt idx="596">
                  <c:v>76.558143000000001</c:v>
                </c:pt>
                <c:pt idx="597">
                  <c:v>76.500012999999981</c:v>
                </c:pt>
                <c:pt idx="598">
                  <c:v>76.446951000000027</c:v>
                </c:pt>
                <c:pt idx="599">
                  <c:v>76.400548999999998</c:v>
                </c:pt>
                <c:pt idx="600">
                  <c:v>76.348258999999999</c:v>
                </c:pt>
                <c:pt idx="601">
                  <c:v>76.285245000000003</c:v>
                </c:pt>
                <c:pt idx="602">
                  <c:v>76.232912999999982</c:v>
                </c:pt>
                <c:pt idx="603">
                  <c:v>76.18619099999998</c:v>
                </c:pt>
                <c:pt idx="604">
                  <c:v>76.129057999999958</c:v>
                </c:pt>
                <c:pt idx="605">
                  <c:v>76.072451999999942</c:v>
                </c:pt>
                <c:pt idx="606">
                  <c:v>76.021343000000002</c:v>
                </c:pt>
                <c:pt idx="607">
                  <c:v>75.975824000000003</c:v>
                </c:pt>
                <c:pt idx="608">
                  <c:v>75.924834000000004</c:v>
                </c:pt>
                <c:pt idx="609">
                  <c:v>75.868406999999948</c:v>
                </c:pt>
                <c:pt idx="610">
                  <c:v>75.817598000000004</c:v>
                </c:pt>
                <c:pt idx="611">
                  <c:v>75.772304999999989</c:v>
                </c:pt>
                <c:pt idx="612">
                  <c:v>75.721539000000007</c:v>
                </c:pt>
                <c:pt idx="613">
                  <c:v>75.666413000000006</c:v>
                </c:pt>
                <c:pt idx="614">
                  <c:v>75.613009000000005</c:v>
                </c:pt>
                <c:pt idx="615">
                  <c:v>75.567880000000002</c:v>
                </c:pt>
                <c:pt idx="616">
                  <c:v>75.516387999999978</c:v>
                </c:pt>
                <c:pt idx="617">
                  <c:v>75.461337999999998</c:v>
                </c:pt>
                <c:pt idx="618">
                  <c:v>75.412797999999981</c:v>
                </c:pt>
                <c:pt idx="619">
                  <c:v>75.368640999999982</c:v>
                </c:pt>
                <c:pt idx="620">
                  <c:v>75.320767999999958</c:v>
                </c:pt>
                <c:pt idx="621">
                  <c:v>75.263373999999999</c:v>
                </c:pt>
                <c:pt idx="622">
                  <c:v>75.213560000000058</c:v>
                </c:pt>
                <c:pt idx="623">
                  <c:v>75.166889999999981</c:v>
                </c:pt>
                <c:pt idx="624">
                  <c:v>75.11830999999998</c:v>
                </c:pt>
                <c:pt idx="625">
                  <c:v>75.068382999999926</c:v>
                </c:pt>
                <c:pt idx="626">
                  <c:v>75.021158999999983</c:v>
                </c:pt>
                <c:pt idx="627">
                  <c:v>74.973772999999895</c:v>
                </c:pt>
                <c:pt idx="628">
                  <c:v>74.924504999999996</c:v>
                </c:pt>
                <c:pt idx="629">
                  <c:v>74.876743999999988</c:v>
                </c:pt>
                <c:pt idx="630">
                  <c:v>74.824287999999981</c:v>
                </c:pt>
                <c:pt idx="631">
                  <c:v>74.772939999999949</c:v>
                </c:pt>
                <c:pt idx="632">
                  <c:v>74.717736000000002</c:v>
                </c:pt>
                <c:pt idx="633">
                  <c:v>74.672695999999988</c:v>
                </c:pt>
                <c:pt idx="634">
                  <c:v>74.623061999999948</c:v>
                </c:pt>
                <c:pt idx="635">
                  <c:v>74.57671999999998</c:v>
                </c:pt>
                <c:pt idx="636">
                  <c:v>74.530834999999982</c:v>
                </c:pt>
                <c:pt idx="637">
                  <c:v>74.483057000000002</c:v>
                </c:pt>
                <c:pt idx="638">
                  <c:v>74.433679999999995</c:v>
                </c:pt>
                <c:pt idx="639">
                  <c:v>74.385894999999948</c:v>
                </c:pt>
                <c:pt idx="640">
                  <c:v>74.338624999999993</c:v>
                </c:pt>
                <c:pt idx="641">
                  <c:v>74.289766</c:v>
                </c:pt>
                <c:pt idx="642">
                  <c:v>74.237888999999981</c:v>
                </c:pt>
                <c:pt idx="643">
                  <c:v>74.195481999999942</c:v>
                </c:pt>
                <c:pt idx="644">
                  <c:v>74.146749</c:v>
                </c:pt>
                <c:pt idx="645">
                  <c:v>74.097442999999998</c:v>
                </c:pt>
                <c:pt idx="646">
                  <c:v>74.047638000000006</c:v>
                </c:pt>
                <c:pt idx="647">
                  <c:v>74.002937999999958</c:v>
                </c:pt>
                <c:pt idx="648">
                  <c:v>73.959597000000002</c:v>
                </c:pt>
                <c:pt idx="649">
                  <c:v>73.921195999999995</c:v>
                </c:pt>
                <c:pt idx="650">
                  <c:v>73.880475999999959</c:v>
                </c:pt>
                <c:pt idx="651">
                  <c:v>73.837726000000004</c:v>
                </c:pt>
                <c:pt idx="652">
                  <c:v>73.791244000000077</c:v>
                </c:pt>
                <c:pt idx="653">
                  <c:v>73.750489000000002</c:v>
                </c:pt>
                <c:pt idx="654">
                  <c:v>73.709198000000001</c:v>
                </c:pt>
                <c:pt idx="655">
                  <c:v>73.666629000000057</c:v>
                </c:pt>
                <c:pt idx="656">
                  <c:v>73.620429999999999</c:v>
                </c:pt>
                <c:pt idx="657">
                  <c:v>73.581434000000002</c:v>
                </c:pt>
                <c:pt idx="658">
                  <c:v>73.543008999999998</c:v>
                </c:pt>
                <c:pt idx="659">
                  <c:v>73.499176000000006</c:v>
                </c:pt>
                <c:pt idx="660">
                  <c:v>73.458733999999978</c:v>
                </c:pt>
                <c:pt idx="661">
                  <c:v>73.419534000000027</c:v>
                </c:pt>
                <c:pt idx="662">
                  <c:v>73.377574999999979</c:v>
                </c:pt>
                <c:pt idx="663">
                  <c:v>73.339690000000004</c:v>
                </c:pt>
                <c:pt idx="664">
                  <c:v>73.300936999999948</c:v>
                </c:pt>
                <c:pt idx="665">
                  <c:v>73.260594999999995</c:v>
                </c:pt>
                <c:pt idx="666">
                  <c:v>73.217219000000114</c:v>
                </c:pt>
                <c:pt idx="667">
                  <c:v>73.180708999999894</c:v>
                </c:pt>
                <c:pt idx="668">
                  <c:v>73.144904999999994</c:v>
                </c:pt>
                <c:pt idx="669">
                  <c:v>73.106461999999979</c:v>
                </c:pt>
                <c:pt idx="670">
                  <c:v>73.066522000000006</c:v>
                </c:pt>
                <c:pt idx="671">
                  <c:v>73.028707999999895</c:v>
                </c:pt>
                <c:pt idx="672">
                  <c:v>72.990390000000005</c:v>
                </c:pt>
                <c:pt idx="673">
                  <c:v>72.955753999999999</c:v>
                </c:pt>
                <c:pt idx="674">
                  <c:v>72.919528000000057</c:v>
                </c:pt>
                <c:pt idx="675">
                  <c:v>72.882173999999978</c:v>
                </c:pt>
                <c:pt idx="676">
                  <c:v>72.844888999999981</c:v>
                </c:pt>
                <c:pt idx="677">
                  <c:v>72.808620000000005</c:v>
                </c:pt>
                <c:pt idx="678">
                  <c:v>72.773652999999982</c:v>
                </c:pt>
                <c:pt idx="679">
                  <c:v>72.739571999999981</c:v>
                </c:pt>
                <c:pt idx="680">
                  <c:v>72.705359999999999</c:v>
                </c:pt>
                <c:pt idx="681">
                  <c:v>72.671100999999979</c:v>
                </c:pt>
                <c:pt idx="682">
                  <c:v>72.633824000000004</c:v>
                </c:pt>
                <c:pt idx="683">
                  <c:v>72.600195999999983</c:v>
                </c:pt>
                <c:pt idx="684">
                  <c:v>72.56540099999998</c:v>
                </c:pt>
                <c:pt idx="685">
                  <c:v>72.529650000000004</c:v>
                </c:pt>
                <c:pt idx="686">
                  <c:v>72.491743999999997</c:v>
                </c:pt>
                <c:pt idx="687">
                  <c:v>72.459511000000006</c:v>
                </c:pt>
                <c:pt idx="688">
                  <c:v>72.423164000000057</c:v>
                </c:pt>
                <c:pt idx="689">
                  <c:v>72.387905000000003</c:v>
                </c:pt>
                <c:pt idx="690">
                  <c:v>72.353454999999983</c:v>
                </c:pt>
                <c:pt idx="691">
                  <c:v>72.318035999999978</c:v>
                </c:pt>
                <c:pt idx="692">
                  <c:v>72.281784999999999</c:v>
                </c:pt>
                <c:pt idx="693">
                  <c:v>72.247660000000081</c:v>
                </c:pt>
                <c:pt idx="694">
                  <c:v>72.211923000000098</c:v>
                </c:pt>
                <c:pt idx="695">
                  <c:v>72.180183999999983</c:v>
                </c:pt>
                <c:pt idx="696">
                  <c:v>72.147318999999982</c:v>
                </c:pt>
                <c:pt idx="697">
                  <c:v>72.115146999999979</c:v>
                </c:pt>
                <c:pt idx="698">
                  <c:v>72.081429000000057</c:v>
                </c:pt>
                <c:pt idx="699">
                  <c:v>72.046902000000003</c:v>
                </c:pt>
                <c:pt idx="700">
                  <c:v>72.015158999999983</c:v>
                </c:pt>
                <c:pt idx="701">
                  <c:v>71.981847000000002</c:v>
                </c:pt>
                <c:pt idx="702">
                  <c:v>71.951511999999994</c:v>
                </c:pt>
                <c:pt idx="703">
                  <c:v>71.917931999999993</c:v>
                </c:pt>
                <c:pt idx="704">
                  <c:v>71.887922000000003</c:v>
                </c:pt>
                <c:pt idx="705">
                  <c:v>71.857551000000001</c:v>
                </c:pt>
                <c:pt idx="706">
                  <c:v>71.824123000000057</c:v>
                </c:pt>
                <c:pt idx="707">
                  <c:v>71.795417</c:v>
                </c:pt>
                <c:pt idx="708">
                  <c:v>71.767083999999997</c:v>
                </c:pt>
                <c:pt idx="709">
                  <c:v>71.735119999999995</c:v>
                </c:pt>
                <c:pt idx="710">
                  <c:v>71.706226000000058</c:v>
                </c:pt>
                <c:pt idx="711">
                  <c:v>71.677990999999949</c:v>
                </c:pt>
                <c:pt idx="712">
                  <c:v>71.647234999999995</c:v>
                </c:pt>
                <c:pt idx="713">
                  <c:v>71.61944699999998</c:v>
                </c:pt>
                <c:pt idx="714">
                  <c:v>71.592427000000001</c:v>
                </c:pt>
                <c:pt idx="715">
                  <c:v>71.563400999999999</c:v>
                </c:pt>
                <c:pt idx="716">
                  <c:v>71.534734</c:v>
                </c:pt>
                <c:pt idx="717">
                  <c:v>71.508574999999979</c:v>
                </c:pt>
                <c:pt idx="718">
                  <c:v>71.482071999999988</c:v>
                </c:pt>
                <c:pt idx="719">
                  <c:v>71.45575599999998</c:v>
                </c:pt>
                <c:pt idx="720">
                  <c:v>71.427970999999999</c:v>
                </c:pt>
                <c:pt idx="721">
                  <c:v>71.403127000000026</c:v>
                </c:pt>
                <c:pt idx="722">
                  <c:v>71.375292999999942</c:v>
                </c:pt>
                <c:pt idx="723">
                  <c:v>71.349851000000001</c:v>
                </c:pt>
                <c:pt idx="724">
                  <c:v>71.32474999999998</c:v>
                </c:pt>
                <c:pt idx="725">
                  <c:v>71.300384999999949</c:v>
                </c:pt>
                <c:pt idx="726">
                  <c:v>71.274986999999982</c:v>
                </c:pt>
                <c:pt idx="727">
                  <c:v>71.251849000000007</c:v>
                </c:pt>
                <c:pt idx="728">
                  <c:v>71.228405999999978</c:v>
                </c:pt>
                <c:pt idx="729">
                  <c:v>71.202259999999995</c:v>
                </c:pt>
                <c:pt idx="730">
                  <c:v>71.176517999999959</c:v>
                </c:pt>
                <c:pt idx="731">
                  <c:v>71.153525999999999</c:v>
                </c:pt>
                <c:pt idx="732">
                  <c:v>71.130195000000001</c:v>
                </c:pt>
                <c:pt idx="733">
                  <c:v>71.106434999999948</c:v>
                </c:pt>
                <c:pt idx="734">
                  <c:v>71.083295000000007</c:v>
                </c:pt>
                <c:pt idx="735">
                  <c:v>71.060683999999995</c:v>
                </c:pt>
                <c:pt idx="736">
                  <c:v>71.037844000000007</c:v>
                </c:pt>
                <c:pt idx="737">
                  <c:v>71.015530000000012</c:v>
                </c:pt>
                <c:pt idx="738">
                  <c:v>70.993063000000078</c:v>
                </c:pt>
                <c:pt idx="739">
                  <c:v>70.973168000000001</c:v>
                </c:pt>
                <c:pt idx="740">
                  <c:v>70.952017999999981</c:v>
                </c:pt>
                <c:pt idx="741">
                  <c:v>70.930091000000004</c:v>
                </c:pt>
                <c:pt idx="742">
                  <c:v>70.907207999999997</c:v>
                </c:pt>
                <c:pt idx="743">
                  <c:v>70.888414999999981</c:v>
                </c:pt>
                <c:pt idx="744">
                  <c:v>70.868201999999982</c:v>
                </c:pt>
                <c:pt idx="745">
                  <c:v>70.846568000000005</c:v>
                </c:pt>
                <c:pt idx="746">
                  <c:v>70.826084999999978</c:v>
                </c:pt>
                <c:pt idx="747">
                  <c:v>70.806664000000026</c:v>
                </c:pt>
                <c:pt idx="748">
                  <c:v>70.787047999999999</c:v>
                </c:pt>
                <c:pt idx="749">
                  <c:v>70.769307999999981</c:v>
                </c:pt>
                <c:pt idx="750">
                  <c:v>70.749949000000058</c:v>
                </c:pt>
                <c:pt idx="751">
                  <c:v>70.728020999999998</c:v>
                </c:pt>
                <c:pt idx="752">
                  <c:v>70.707735</c:v>
                </c:pt>
                <c:pt idx="753">
                  <c:v>70.690756999999948</c:v>
                </c:pt>
                <c:pt idx="754">
                  <c:v>70.671284</c:v>
                </c:pt>
                <c:pt idx="755">
                  <c:v>70.65045499999998</c:v>
                </c:pt>
                <c:pt idx="756">
                  <c:v>70.631490999999983</c:v>
                </c:pt>
                <c:pt idx="757">
                  <c:v>70.611428000000004</c:v>
                </c:pt>
                <c:pt idx="758">
                  <c:v>70.593863999999996</c:v>
                </c:pt>
                <c:pt idx="759">
                  <c:v>70.574183000000005</c:v>
                </c:pt>
                <c:pt idx="760">
                  <c:v>70.554136</c:v>
                </c:pt>
                <c:pt idx="761">
                  <c:v>70.536142999999981</c:v>
                </c:pt>
                <c:pt idx="762">
                  <c:v>70.516957000000005</c:v>
                </c:pt>
                <c:pt idx="763">
                  <c:v>70.497106000000059</c:v>
                </c:pt>
                <c:pt idx="764">
                  <c:v>70.477784999999983</c:v>
                </c:pt>
                <c:pt idx="765">
                  <c:v>70.457119000000077</c:v>
                </c:pt>
                <c:pt idx="766">
                  <c:v>70.440117000000058</c:v>
                </c:pt>
                <c:pt idx="767">
                  <c:v>70.421779999999998</c:v>
                </c:pt>
                <c:pt idx="768">
                  <c:v>70.403513000000075</c:v>
                </c:pt>
                <c:pt idx="769">
                  <c:v>70.384291000000005</c:v>
                </c:pt>
                <c:pt idx="770">
                  <c:v>70.363529000000057</c:v>
                </c:pt>
                <c:pt idx="771">
                  <c:v>70.345373999999978</c:v>
                </c:pt>
                <c:pt idx="772">
                  <c:v>70.326030999999958</c:v>
                </c:pt>
                <c:pt idx="773">
                  <c:v>70.309467999999981</c:v>
                </c:pt>
                <c:pt idx="774">
                  <c:v>70.292771999999943</c:v>
                </c:pt>
                <c:pt idx="775">
                  <c:v>70.273657999999998</c:v>
                </c:pt>
                <c:pt idx="776">
                  <c:v>70.252715999999978</c:v>
                </c:pt>
                <c:pt idx="777">
                  <c:v>70.230121999999994</c:v>
                </c:pt>
                <c:pt idx="778">
                  <c:v>70.209112000000005</c:v>
                </c:pt>
                <c:pt idx="779">
                  <c:v>70.190419000000006</c:v>
                </c:pt>
                <c:pt idx="780">
                  <c:v>70.169567000000001</c:v>
                </c:pt>
                <c:pt idx="781">
                  <c:v>70.151999999999987</c:v>
                </c:pt>
                <c:pt idx="782">
                  <c:v>70.132318999999896</c:v>
                </c:pt>
                <c:pt idx="783">
                  <c:v>70.113831999999988</c:v>
                </c:pt>
                <c:pt idx="784">
                  <c:v>70.095885999999979</c:v>
                </c:pt>
                <c:pt idx="785">
                  <c:v>70.076729</c:v>
                </c:pt>
                <c:pt idx="786">
                  <c:v>70.058400999999989</c:v>
                </c:pt>
                <c:pt idx="787">
                  <c:v>70.040276000000006</c:v>
                </c:pt>
                <c:pt idx="788">
                  <c:v>70.019428000000005</c:v>
                </c:pt>
                <c:pt idx="789">
                  <c:v>70.000922000000003</c:v>
                </c:pt>
                <c:pt idx="790">
                  <c:v>69.978870999999941</c:v>
                </c:pt>
                <c:pt idx="791">
                  <c:v>69.958730999999958</c:v>
                </c:pt>
                <c:pt idx="792">
                  <c:v>69.940776999999983</c:v>
                </c:pt>
                <c:pt idx="793">
                  <c:v>69.919951000000026</c:v>
                </c:pt>
                <c:pt idx="794">
                  <c:v>69.899380999999948</c:v>
                </c:pt>
                <c:pt idx="795">
                  <c:v>69.879935999999958</c:v>
                </c:pt>
                <c:pt idx="796">
                  <c:v>69.858788999999916</c:v>
                </c:pt>
                <c:pt idx="797">
                  <c:v>69.836680999999999</c:v>
                </c:pt>
                <c:pt idx="798">
                  <c:v>69.812686999999983</c:v>
                </c:pt>
                <c:pt idx="799">
                  <c:v>69.790620000000075</c:v>
                </c:pt>
                <c:pt idx="800">
                  <c:v>69.770742999999925</c:v>
                </c:pt>
                <c:pt idx="801">
                  <c:v>69.749330999999998</c:v>
                </c:pt>
                <c:pt idx="802">
                  <c:v>69.729473999999982</c:v>
                </c:pt>
                <c:pt idx="803">
                  <c:v>69.707745000000003</c:v>
                </c:pt>
                <c:pt idx="804">
                  <c:v>69.684189000000003</c:v>
                </c:pt>
                <c:pt idx="805">
                  <c:v>69.660885999999948</c:v>
                </c:pt>
                <c:pt idx="806">
                  <c:v>69.636319</c:v>
                </c:pt>
                <c:pt idx="807">
                  <c:v>69.612927999999982</c:v>
                </c:pt>
                <c:pt idx="808">
                  <c:v>69.589104000000006</c:v>
                </c:pt>
                <c:pt idx="809">
                  <c:v>69.564526000000058</c:v>
                </c:pt>
                <c:pt idx="810">
                  <c:v>69.54052400000009</c:v>
                </c:pt>
                <c:pt idx="811">
                  <c:v>69.515787999999958</c:v>
                </c:pt>
                <c:pt idx="812">
                  <c:v>69.490877999999981</c:v>
                </c:pt>
                <c:pt idx="813">
                  <c:v>69.466175000000007</c:v>
                </c:pt>
                <c:pt idx="814">
                  <c:v>69.441165000000098</c:v>
                </c:pt>
                <c:pt idx="815">
                  <c:v>69.41530299999998</c:v>
                </c:pt>
                <c:pt idx="816">
                  <c:v>69.389691999999982</c:v>
                </c:pt>
                <c:pt idx="817">
                  <c:v>69.364026999999993</c:v>
                </c:pt>
                <c:pt idx="818">
                  <c:v>69.33869199999998</c:v>
                </c:pt>
                <c:pt idx="819">
                  <c:v>69.315764999999999</c:v>
                </c:pt>
                <c:pt idx="820">
                  <c:v>69.29102000000006</c:v>
                </c:pt>
                <c:pt idx="821">
                  <c:v>69.267221000000077</c:v>
                </c:pt>
                <c:pt idx="822">
                  <c:v>69.240741999999983</c:v>
                </c:pt>
                <c:pt idx="823">
                  <c:v>69.217331999999999</c:v>
                </c:pt>
                <c:pt idx="824">
                  <c:v>69.191437999999948</c:v>
                </c:pt>
                <c:pt idx="825">
                  <c:v>69.164174000000003</c:v>
                </c:pt>
                <c:pt idx="826">
                  <c:v>69.135687999999988</c:v>
                </c:pt>
                <c:pt idx="827">
                  <c:v>69.107394999999983</c:v>
                </c:pt>
                <c:pt idx="828">
                  <c:v>69.080257000000003</c:v>
                </c:pt>
                <c:pt idx="829">
                  <c:v>69.057940000000002</c:v>
                </c:pt>
                <c:pt idx="830">
                  <c:v>69.033096999999998</c:v>
                </c:pt>
                <c:pt idx="831">
                  <c:v>69.009501999999998</c:v>
                </c:pt>
                <c:pt idx="832">
                  <c:v>68.983730999999949</c:v>
                </c:pt>
                <c:pt idx="833">
                  <c:v>68.957385000000002</c:v>
                </c:pt>
                <c:pt idx="834">
                  <c:v>68.93116500000005</c:v>
                </c:pt>
                <c:pt idx="835">
                  <c:v>68.904369000000059</c:v>
                </c:pt>
                <c:pt idx="836">
                  <c:v>68.880907999999948</c:v>
                </c:pt>
                <c:pt idx="837">
                  <c:v>68.853505999999982</c:v>
                </c:pt>
                <c:pt idx="838">
                  <c:v>68.828685999999948</c:v>
                </c:pt>
                <c:pt idx="839">
                  <c:v>68.800258999999983</c:v>
                </c:pt>
                <c:pt idx="840">
                  <c:v>68.773595999999998</c:v>
                </c:pt>
                <c:pt idx="841">
                  <c:v>68.747414000000077</c:v>
                </c:pt>
                <c:pt idx="842">
                  <c:v>68.721800000000002</c:v>
                </c:pt>
                <c:pt idx="843">
                  <c:v>68.694975999999983</c:v>
                </c:pt>
                <c:pt idx="844">
                  <c:v>68.667837999999989</c:v>
                </c:pt>
                <c:pt idx="845">
                  <c:v>68.640620000000027</c:v>
                </c:pt>
                <c:pt idx="846">
                  <c:v>68.613612000000003</c:v>
                </c:pt>
                <c:pt idx="847">
                  <c:v>68.586592999999979</c:v>
                </c:pt>
                <c:pt idx="848">
                  <c:v>68.559956999999983</c:v>
                </c:pt>
                <c:pt idx="849">
                  <c:v>68.531692000000007</c:v>
                </c:pt>
                <c:pt idx="850">
                  <c:v>68.504149999999996</c:v>
                </c:pt>
                <c:pt idx="851">
                  <c:v>68.475236999999979</c:v>
                </c:pt>
                <c:pt idx="852">
                  <c:v>68.447454000000079</c:v>
                </c:pt>
                <c:pt idx="853">
                  <c:v>68.421493999999996</c:v>
                </c:pt>
                <c:pt idx="854">
                  <c:v>68.394020000000026</c:v>
                </c:pt>
                <c:pt idx="855">
                  <c:v>68.366821999999999</c:v>
                </c:pt>
                <c:pt idx="856">
                  <c:v>68.338432999999895</c:v>
                </c:pt>
                <c:pt idx="857">
                  <c:v>68.311079000000007</c:v>
                </c:pt>
                <c:pt idx="858">
                  <c:v>68.282581999999948</c:v>
                </c:pt>
                <c:pt idx="859">
                  <c:v>68.254367000000002</c:v>
                </c:pt>
                <c:pt idx="860">
                  <c:v>68.225965000000002</c:v>
                </c:pt>
                <c:pt idx="861">
                  <c:v>68.198205999999999</c:v>
                </c:pt>
                <c:pt idx="862">
                  <c:v>68.171179999999978</c:v>
                </c:pt>
                <c:pt idx="863">
                  <c:v>68.143966000000006</c:v>
                </c:pt>
                <c:pt idx="864">
                  <c:v>68.116743</c:v>
                </c:pt>
                <c:pt idx="865">
                  <c:v>68.091457000000005</c:v>
                </c:pt>
                <c:pt idx="866">
                  <c:v>68.062738999999894</c:v>
                </c:pt>
                <c:pt idx="867">
                  <c:v>68.032014000000004</c:v>
                </c:pt>
                <c:pt idx="868">
                  <c:v>68.002677999999989</c:v>
                </c:pt>
                <c:pt idx="869">
                  <c:v>67.975349999999978</c:v>
                </c:pt>
                <c:pt idx="870">
                  <c:v>67.947687000000059</c:v>
                </c:pt>
                <c:pt idx="871">
                  <c:v>67.918667999999997</c:v>
                </c:pt>
                <c:pt idx="872">
                  <c:v>67.889896999999948</c:v>
                </c:pt>
                <c:pt idx="873">
                  <c:v>67.863812999999979</c:v>
                </c:pt>
                <c:pt idx="874">
                  <c:v>67.836009000000004</c:v>
                </c:pt>
                <c:pt idx="875">
                  <c:v>67.806284000000005</c:v>
                </c:pt>
                <c:pt idx="876">
                  <c:v>67.776453000000004</c:v>
                </c:pt>
                <c:pt idx="877">
                  <c:v>67.745527999999993</c:v>
                </c:pt>
                <c:pt idx="878">
                  <c:v>67.717568000000057</c:v>
                </c:pt>
                <c:pt idx="879">
                  <c:v>67.688027999999989</c:v>
                </c:pt>
                <c:pt idx="880">
                  <c:v>67.657732999999894</c:v>
                </c:pt>
                <c:pt idx="881">
                  <c:v>67.62717499999998</c:v>
                </c:pt>
                <c:pt idx="882">
                  <c:v>67.599065999999993</c:v>
                </c:pt>
                <c:pt idx="883">
                  <c:v>67.56900899999998</c:v>
                </c:pt>
                <c:pt idx="884">
                  <c:v>67.53801</c:v>
                </c:pt>
                <c:pt idx="885">
                  <c:v>67.506968999999998</c:v>
                </c:pt>
                <c:pt idx="886">
                  <c:v>67.477856000000003</c:v>
                </c:pt>
                <c:pt idx="887">
                  <c:v>67.446959000000078</c:v>
                </c:pt>
                <c:pt idx="888">
                  <c:v>67.418335999999982</c:v>
                </c:pt>
                <c:pt idx="889">
                  <c:v>67.389374999999959</c:v>
                </c:pt>
                <c:pt idx="890">
                  <c:v>67.359305999999989</c:v>
                </c:pt>
                <c:pt idx="891">
                  <c:v>67.327967999999998</c:v>
                </c:pt>
                <c:pt idx="892">
                  <c:v>67.295919999999995</c:v>
                </c:pt>
                <c:pt idx="893">
                  <c:v>67.263670000000005</c:v>
                </c:pt>
                <c:pt idx="894">
                  <c:v>67.23161500000009</c:v>
                </c:pt>
                <c:pt idx="895">
                  <c:v>67.198537999999942</c:v>
                </c:pt>
                <c:pt idx="896">
                  <c:v>67.167450000000002</c:v>
                </c:pt>
                <c:pt idx="897">
                  <c:v>67.136959000000004</c:v>
                </c:pt>
                <c:pt idx="898">
                  <c:v>67.105564999999999</c:v>
                </c:pt>
                <c:pt idx="899">
                  <c:v>67.070716999999988</c:v>
                </c:pt>
                <c:pt idx="900">
                  <c:v>67.035376999999926</c:v>
                </c:pt>
                <c:pt idx="901">
                  <c:v>67.001662999999994</c:v>
                </c:pt>
                <c:pt idx="902">
                  <c:v>66.967534000000057</c:v>
                </c:pt>
                <c:pt idx="903">
                  <c:v>66.934318000000005</c:v>
                </c:pt>
                <c:pt idx="904">
                  <c:v>66.901039999999995</c:v>
                </c:pt>
                <c:pt idx="905">
                  <c:v>66.868334999999988</c:v>
                </c:pt>
                <c:pt idx="906">
                  <c:v>66.836583000000005</c:v>
                </c:pt>
                <c:pt idx="907">
                  <c:v>66.804505000000006</c:v>
                </c:pt>
                <c:pt idx="908">
                  <c:v>66.770778999999905</c:v>
                </c:pt>
                <c:pt idx="909">
                  <c:v>66.735904000000005</c:v>
                </c:pt>
                <c:pt idx="910">
                  <c:v>66.698883999999978</c:v>
                </c:pt>
                <c:pt idx="911">
                  <c:v>66.663826</c:v>
                </c:pt>
                <c:pt idx="912">
                  <c:v>66.628062999999926</c:v>
                </c:pt>
                <c:pt idx="913">
                  <c:v>66.592314000000002</c:v>
                </c:pt>
                <c:pt idx="914">
                  <c:v>66.552851999999959</c:v>
                </c:pt>
                <c:pt idx="915">
                  <c:v>66.514281999999994</c:v>
                </c:pt>
                <c:pt idx="916">
                  <c:v>66.476760999999982</c:v>
                </c:pt>
                <c:pt idx="917">
                  <c:v>66.442289000000059</c:v>
                </c:pt>
                <c:pt idx="918">
                  <c:v>66.409526000000056</c:v>
                </c:pt>
                <c:pt idx="919">
                  <c:v>66.374600999999998</c:v>
                </c:pt>
                <c:pt idx="920">
                  <c:v>66.337962000000005</c:v>
                </c:pt>
                <c:pt idx="921">
                  <c:v>66.300292999999982</c:v>
                </c:pt>
                <c:pt idx="922">
                  <c:v>66.262289999999993</c:v>
                </c:pt>
                <c:pt idx="923">
                  <c:v>66.225343999999978</c:v>
                </c:pt>
                <c:pt idx="924">
                  <c:v>66.186914000000002</c:v>
                </c:pt>
                <c:pt idx="925">
                  <c:v>66.149064999999993</c:v>
                </c:pt>
                <c:pt idx="926">
                  <c:v>66.113894000000002</c:v>
                </c:pt>
                <c:pt idx="927">
                  <c:v>66.075791999999907</c:v>
                </c:pt>
                <c:pt idx="928">
                  <c:v>66.036520999999993</c:v>
                </c:pt>
                <c:pt idx="929">
                  <c:v>65.997810000000058</c:v>
                </c:pt>
                <c:pt idx="930">
                  <c:v>65.96007299999998</c:v>
                </c:pt>
                <c:pt idx="931">
                  <c:v>65.921760000000006</c:v>
                </c:pt>
                <c:pt idx="932">
                  <c:v>65.882806999999943</c:v>
                </c:pt>
                <c:pt idx="933">
                  <c:v>65.841111000000026</c:v>
                </c:pt>
                <c:pt idx="934">
                  <c:v>65.801534000000004</c:v>
                </c:pt>
                <c:pt idx="935">
                  <c:v>65.762203000000056</c:v>
                </c:pt>
                <c:pt idx="936">
                  <c:v>65.723716999999979</c:v>
                </c:pt>
                <c:pt idx="937">
                  <c:v>65.683877999999908</c:v>
                </c:pt>
                <c:pt idx="938">
                  <c:v>65.643362999999979</c:v>
                </c:pt>
                <c:pt idx="939">
                  <c:v>65.602730999999906</c:v>
                </c:pt>
                <c:pt idx="940">
                  <c:v>65.562935999999979</c:v>
                </c:pt>
                <c:pt idx="941">
                  <c:v>65.523128</c:v>
                </c:pt>
                <c:pt idx="942">
                  <c:v>65.484406000000007</c:v>
                </c:pt>
                <c:pt idx="943">
                  <c:v>65.444711999999996</c:v>
                </c:pt>
                <c:pt idx="944">
                  <c:v>65.404269000000099</c:v>
                </c:pt>
                <c:pt idx="945">
                  <c:v>65.362448999999941</c:v>
                </c:pt>
                <c:pt idx="946">
                  <c:v>65.321744999999979</c:v>
                </c:pt>
                <c:pt idx="947">
                  <c:v>65.281324999999995</c:v>
                </c:pt>
                <c:pt idx="948">
                  <c:v>65.240668999999997</c:v>
                </c:pt>
                <c:pt idx="949">
                  <c:v>65.201808999999983</c:v>
                </c:pt>
                <c:pt idx="950">
                  <c:v>65.166385999999989</c:v>
                </c:pt>
                <c:pt idx="951">
                  <c:v>65.126386999999895</c:v>
                </c:pt>
                <c:pt idx="952">
                  <c:v>65.086077999999958</c:v>
                </c:pt>
                <c:pt idx="953">
                  <c:v>65.044409000000059</c:v>
                </c:pt>
                <c:pt idx="954">
                  <c:v>65.002400999999978</c:v>
                </c:pt>
                <c:pt idx="955">
                  <c:v>64.962137999999982</c:v>
                </c:pt>
                <c:pt idx="956">
                  <c:v>64.922623000000058</c:v>
                </c:pt>
                <c:pt idx="957">
                  <c:v>64.885059999999982</c:v>
                </c:pt>
                <c:pt idx="958">
                  <c:v>64.845486999999949</c:v>
                </c:pt>
                <c:pt idx="959">
                  <c:v>64.806769000000003</c:v>
                </c:pt>
                <c:pt idx="960">
                  <c:v>64.762850999999998</c:v>
                </c:pt>
                <c:pt idx="961">
                  <c:v>64.721741999999978</c:v>
                </c:pt>
                <c:pt idx="962">
                  <c:v>64.682700999999895</c:v>
                </c:pt>
                <c:pt idx="963">
                  <c:v>64.64379599999998</c:v>
                </c:pt>
                <c:pt idx="964">
                  <c:v>64.605770999999905</c:v>
                </c:pt>
                <c:pt idx="965">
                  <c:v>64.566513000000057</c:v>
                </c:pt>
                <c:pt idx="966">
                  <c:v>64.525599</c:v>
                </c:pt>
                <c:pt idx="967">
                  <c:v>64.484300000000005</c:v>
                </c:pt>
                <c:pt idx="968">
                  <c:v>64.443490999999995</c:v>
                </c:pt>
                <c:pt idx="969">
                  <c:v>64.402068999999983</c:v>
                </c:pt>
                <c:pt idx="970">
                  <c:v>64.360668000000004</c:v>
                </c:pt>
                <c:pt idx="971">
                  <c:v>64.319297000000006</c:v>
                </c:pt>
                <c:pt idx="972">
                  <c:v>64.278905999999978</c:v>
                </c:pt>
                <c:pt idx="973">
                  <c:v>64.238873999999981</c:v>
                </c:pt>
                <c:pt idx="974">
                  <c:v>64.198766999999989</c:v>
                </c:pt>
                <c:pt idx="975">
                  <c:v>64.158631999999926</c:v>
                </c:pt>
                <c:pt idx="976">
                  <c:v>64.118431999999942</c:v>
                </c:pt>
                <c:pt idx="977">
                  <c:v>64.077595000000002</c:v>
                </c:pt>
                <c:pt idx="978">
                  <c:v>64.037052000000003</c:v>
                </c:pt>
                <c:pt idx="979">
                  <c:v>63.996062000000002</c:v>
                </c:pt>
                <c:pt idx="980">
                  <c:v>63.955226000000003</c:v>
                </c:pt>
                <c:pt idx="981">
                  <c:v>63.912464999999997</c:v>
                </c:pt>
                <c:pt idx="982">
                  <c:v>63.864606999999999</c:v>
                </c:pt>
                <c:pt idx="983">
                  <c:v>63.812614000000004</c:v>
                </c:pt>
                <c:pt idx="984">
                  <c:v>63.76191500000003</c:v>
                </c:pt>
                <c:pt idx="985">
                  <c:v>63.718337000000012</c:v>
                </c:pt>
                <c:pt idx="986">
                  <c:v>63.679308000000013</c:v>
                </c:pt>
                <c:pt idx="987">
                  <c:v>63.641582</c:v>
                </c:pt>
                <c:pt idx="988">
                  <c:v>63.601571</c:v>
                </c:pt>
                <c:pt idx="989">
                  <c:v>63.56251900000003</c:v>
                </c:pt>
                <c:pt idx="990">
                  <c:v>63.526263</c:v>
                </c:pt>
                <c:pt idx="991">
                  <c:v>63.491689999999998</c:v>
                </c:pt>
                <c:pt idx="992">
                  <c:v>63.456963999999999</c:v>
                </c:pt>
                <c:pt idx="993">
                  <c:v>63.421775000000011</c:v>
                </c:pt>
                <c:pt idx="994">
                  <c:v>63.386657999999997</c:v>
                </c:pt>
                <c:pt idx="995">
                  <c:v>63.350388999999993</c:v>
                </c:pt>
                <c:pt idx="996">
                  <c:v>63.311740999999998</c:v>
                </c:pt>
                <c:pt idx="997">
                  <c:v>63.270165000000013</c:v>
                </c:pt>
                <c:pt idx="998">
                  <c:v>63.230205000000012</c:v>
                </c:pt>
                <c:pt idx="999">
                  <c:v>63.191380000000002</c:v>
                </c:pt>
                <c:pt idx="1000">
                  <c:v>63.153566000000005</c:v>
                </c:pt>
                <c:pt idx="1001">
                  <c:v>63.115565000000011</c:v>
                </c:pt>
                <c:pt idx="1002">
                  <c:v>63.076745000000003</c:v>
                </c:pt>
                <c:pt idx="1003">
                  <c:v>63.037986000000004</c:v>
                </c:pt>
                <c:pt idx="1004">
                  <c:v>62.999459000000002</c:v>
                </c:pt>
                <c:pt idx="1005">
                  <c:v>62.959969999999998</c:v>
                </c:pt>
                <c:pt idx="1006">
                  <c:v>62.918912000000013</c:v>
                </c:pt>
                <c:pt idx="1007">
                  <c:v>62.880485999999998</c:v>
                </c:pt>
                <c:pt idx="1008">
                  <c:v>62.842713000000003</c:v>
                </c:pt>
                <c:pt idx="1009">
                  <c:v>62.804068999999998</c:v>
                </c:pt>
                <c:pt idx="1010">
                  <c:v>62.762870000000028</c:v>
                </c:pt>
                <c:pt idx="1011">
                  <c:v>62.721807000000005</c:v>
                </c:pt>
                <c:pt idx="1012">
                  <c:v>62.684415000000001</c:v>
                </c:pt>
                <c:pt idx="1013">
                  <c:v>62.643730000000012</c:v>
                </c:pt>
                <c:pt idx="1014">
                  <c:v>62.60213200000004</c:v>
                </c:pt>
                <c:pt idx="1015">
                  <c:v>62.564722000000003</c:v>
                </c:pt>
                <c:pt idx="1016">
                  <c:v>62.52346</c:v>
                </c:pt>
                <c:pt idx="1017">
                  <c:v>62.481695999999999</c:v>
                </c:pt>
                <c:pt idx="1018">
                  <c:v>62.442067999999999</c:v>
                </c:pt>
                <c:pt idx="1019">
                  <c:v>62.401409000000001</c:v>
                </c:pt>
                <c:pt idx="1020">
                  <c:v>62.359381999999997</c:v>
                </c:pt>
                <c:pt idx="1021">
                  <c:v>62.316754000000003</c:v>
                </c:pt>
                <c:pt idx="1022">
                  <c:v>62.275445000000012</c:v>
                </c:pt>
                <c:pt idx="1023">
                  <c:v>62.232074000000011</c:v>
                </c:pt>
                <c:pt idx="1024">
                  <c:v>62.189517000000002</c:v>
                </c:pt>
                <c:pt idx="1025">
                  <c:v>62.146169</c:v>
                </c:pt>
                <c:pt idx="1026">
                  <c:v>62.10211900000003</c:v>
                </c:pt>
                <c:pt idx="1027">
                  <c:v>62.058783000000005</c:v>
                </c:pt>
                <c:pt idx="1028">
                  <c:v>62.01632</c:v>
                </c:pt>
                <c:pt idx="1029">
                  <c:v>61.972448</c:v>
                </c:pt>
                <c:pt idx="1030">
                  <c:v>61.928451000000003</c:v>
                </c:pt>
                <c:pt idx="1031">
                  <c:v>61.884527999999996</c:v>
                </c:pt>
                <c:pt idx="1032">
                  <c:v>61.840016000000006</c:v>
                </c:pt>
                <c:pt idx="1033">
                  <c:v>61.795980000000029</c:v>
                </c:pt>
                <c:pt idx="1034">
                  <c:v>61.752984000000005</c:v>
                </c:pt>
                <c:pt idx="1035">
                  <c:v>61.709837</c:v>
                </c:pt>
                <c:pt idx="1036">
                  <c:v>61.665420000000012</c:v>
                </c:pt>
                <c:pt idx="1037">
                  <c:v>61.619939000000002</c:v>
                </c:pt>
                <c:pt idx="1038">
                  <c:v>61.575240000000001</c:v>
                </c:pt>
                <c:pt idx="1039">
                  <c:v>61.529864000000003</c:v>
                </c:pt>
                <c:pt idx="1040">
                  <c:v>61.483240000000002</c:v>
                </c:pt>
                <c:pt idx="1041">
                  <c:v>61.436466999999993</c:v>
                </c:pt>
                <c:pt idx="1042">
                  <c:v>61.390010000000011</c:v>
                </c:pt>
                <c:pt idx="1043">
                  <c:v>61.344001999999996</c:v>
                </c:pt>
                <c:pt idx="1044">
                  <c:v>61.298297000000012</c:v>
                </c:pt>
                <c:pt idx="1045">
                  <c:v>61.253449000000003</c:v>
                </c:pt>
                <c:pt idx="1046">
                  <c:v>61.207627000000002</c:v>
                </c:pt>
                <c:pt idx="1047">
                  <c:v>61.161774000000001</c:v>
                </c:pt>
                <c:pt idx="1048">
                  <c:v>61.113618000000002</c:v>
                </c:pt>
                <c:pt idx="1049">
                  <c:v>61.064514000000003</c:v>
                </c:pt>
                <c:pt idx="1050">
                  <c:v>61.016852</c:v>
                </c:pt>
                <c:pt idx="1051">
                  <c:v>60.972586</c:v>
                </c:pt>
                <c:pt idx="1052">
                  <c:v>60.927701000000006</c:v>
                </c:pt>
                <c:pt idx="1053">
                  <c:v>60.879969000000003</c:v>
                </c:pt>
                <c:pt idx="1054">
                  <c:v>60.830382</c:v>
                </c:pt>
                <c:pt idx="1055">
                  <c:v>60.779815000000013</c:v>
                </c:pt>
                <c:pt idx="1056">
                  <c:v>60.730064000000006</c:v>
                </c:pt>
                <c:pt idx="1057">
                  <c:v>60.681597000000004</c:v>
                </c:pt>
                <c:pt idx="1058">
                  <c:v>60.634653</c:v>
                </c:pt>
                <c:pt idx="1059">
                  <c:v>60.586829999999999</c:v>
                </c:pt>
                <c:pt idx="1060">
                  <c:v>60.539297000000005</c:v>
                </c:pt>
                <c:pt idx="1061">
                  <c:v>60.491040000000005</c:v>
                </c:pt>
                <c:pt idx="1062">
                  <c:v>60.442659000000006</c:v>
                </c:pt>
                <c:pt idx="1063">
                  <c:v>60.394494999999999</c:v>
                </c:pt>
                <c:pt idx="1064">
                  <c:v>60.346779000000005</c:v>
                </c:pt>
                <c:pt idx="1065">
                  <c:v>60.29881800000004</c:v>
                </c:pt>
                <c:pt idx="1066">
                  <c:v>60.251128000000001</c:v>
                </c:pt>
                <c:pt idx="1067">
                  <c:v>60.203400000000002</c:v>
                </c:pt>
                <c:pt idx="1068">
                  <c:v>60.154787999999996</c:v>
                </c:pt>
                <c:pt idx="1069">
                  <c:v>60.105366000000011</c:v>
                </c:pt>
                <c:pt idx="1070">
                  <c:v>60.056146000000005</c:v>
                </c:pt>
                <c:pt idx="1071">
                  <c:v>60.008074000000001</c:v>
                </c:pt>
                <c:pt idx="1072">
                  <c:v>59.96211500000004</c:v>
                </c:pt>
                <c:pt idx="1073">
                  <c:v>59.920771000000002</c:v>
                </c:pt>
                <c:pt idx="1074">
                  <c:v>59.886043999999998</c:v>
                </c:pt>
                <c:pt idx="1075">
                  <c:v>59.85448699999997</c:v>
                </c:pt>
                <c:pt idx="1076">
                  <c:v>59.819040000000001</c:v>
                </c:pt>
                <c:pt idx="1077">
                  <c:v>59.778599000000028</c:v>
                </c:pt>
                <c:pt idx="1078">
                  <c:v>59.736741000000002</c:v>
                </c:pt>
                <c:pt idx="1079">
                  <c:v>59.695444000000002</c:v>
                </c:pt>
                <c:pt idx="1080">
                  <c:v>59.653784999999999</c:v>
                </c:pt>
                <c:pt idx="1081">
                  <c:v>59.612733000000013</c:v>
                </c:pt>
                <c:pt idx="1082">
                  <c:v>59.571961000000002</c:v>
                </c:pt>
                <c:pt idx="1083">
                  <c:v>59.530458000000003</c:v>
                </c:pt>
                <c:pt idx="1084">
                  <c:v>59.488025</c:v>
                </c:pt>
                <c:pt idx="1085">
                  <c:v>59.445549</c:v>
                </c:pt>
                <c:pt idx="1086">
                  <c:v>59.403524000000004</c:v>
                </c:pt>
                <c:pt idx="1087">
                  <c:v>59.362481000000002</c:v>
                </c:pt>
                <c:pt idx="1088">
                  <c:v>59.322255000000013</c:v>
                </c:pt>
                <c:pt idx="1089">
                  <c:v>59.281624000000001</c:v>
                </c:pt>
                <c:pt idx="1090">
                  <c:v>59.240406</c:v>
                </c:pt>
                <c:pt idx="1091">
                  <c:v>59.199774000000012</c:v>
                </c:pt>
                <c:pt idx="1092">
                  <c:v>59.160257000000001</c:v>
                </c:pt>
                <c:pt idx="1093">
                  <c:v>59.120786000000003</c:v>
                </c:pt>
                <c:pt idx="1094">
                  <c:v>59.082889000000002</c:v>
                </c:pt>
                <c:pt idx="1095">
                  <c:v>59.040513000000011</c:v>
                </c:pt>
                <c:pt idx="1096">
                  <c:v>58.999874000000005</c:v>
                </c:pt>
                <c:pt idx="1097">
                  <c:v>58.962174000000012</c:v>
                </c:pt>
                <c:pt idx="1098">
                  <c:v>58.923097000000006</c:v>
                </c:pt>
                <c:pt idx="1099">
                  <c:v>58.881934999999999</c:v>
                </c:pt>
                <c:pt idx="1100">
                  <c:v>58.841642999999998</c:v>
                </c:pt>
                <c:pt idx="1101">
                  <c:v>58.802955000000011</c:v>
                </c:pt>
                <c:pt idx="1102">
                  <c:v>58.764449000000006</c:v>
                </c:pt>
                <c:pt idx="1103">
                  <c:v>58.725512000000066</c:v>
                </c:pt>
                <c:pt idx="1104">
                  <c:v>58.687423000000003</c:v>
                </c:pt>
                <c:pt idx="1105">
                  <c:v>58.649774000000001</c:v>
                </c:pt>
                <c:pt idx="1106">
                  <c:v>58.610059</c:v>
                </c:pt>
                <c:pt idx="1107">
                  <c:v>58.570041000000003</c:v>
                </c:pt>
                <c:pt idx="1108">
                  <c:v>58.531033000000001</c:v>
                </c:pt>
                <c:pt idx="1109">
                  <c:v>58.489944999999999</c:v>
                </c:pt>
                <c:pt idx="1110">
                  <c:v>58.448866000000002</c:v>
                </c:pt>
              </c:numCache>
            </c:numRef>
          </c:yVal>
          <c:smooth val="1"/>
          <c:extLst>
            <c:ext xmlns:c16="http://schemas.microsoft.com/office/drawing/2014/chart" uri="{C3380CC4-5D6E-409C-BE32-E72D297353CC}">
              <c16:uniqueId val="{00000000-A38D-4508-AF6F-390F61A7BA8B}"/>
            </c:ext>
          </c:extLst>
        </c:ser>
        <c:dLbls>
          <c:showLegendKey val="0"/>
          <c:showVal val="0"/>
          <c:showCatName val="0"/>
          <c:showSerName val="0"/>
          <c:showPercent val="0"/>
          <c:showBubbleSize val="0"/>
        </c:dLbls>
        <c:axId val="97127424"/>
        <c:axId val="97154176"/>
      </c:scatterChart>
      <c:scatterChart>
        <c:scatterStyle val="smoothMarker"/>
        <c:varyColors val="0"/>
        <c:ser>
          <c:idx val="1"/>
          <c:order val="1"/>
          <c:tx>
            <c:v>Жалын, 100 %, DTA</c:v>
          </c:tx>
          <c:spPr>
            <a:ln w="25400" cap="flat">
              <a:solidFill>
                <a:srgbClr val="FFC000">
                  <a:alpha val="96000"/>
                </a:srgbClr>
              </a:solidFill>
              <a:prstDash val="sysDot"/>
              <a:round/>
              <a:headEnd type="none"/>
              <a:tailEnd type="oval"/>
            </a:ln>
            <a:effectLst/>
          </c:spPr>
          <c:marker>
            <c:symbol val="none"/>
          </c:marker>
          <c:xVal>
            <c:numRef>
              <c:f>'Жалын100%_1'!$D$2:$D$1112</c:f>
              <c:numCache>
                <c:formatCode>General</c:formatCode>
                <c:ptCount val="1111"/>
                <c:pt idx="0">
                  <c:v>31.643253000000001</c:v>
                </c:pt>
                <c:pt idx="1">
                  <c:v>32.648483000000006</c:v>
                </c:pt>
                <c:pt idx="2">
                  <c:v>33.688149000000003</c:v>
                </c:pt>
                <c:pt idx="3">
                  <c:v>34.69319000000003</c:v>
                </c:pt>
                <c:pt idx="4">
                  <c:v>35.737042000000002</c:v>
                </c:pt>
                <c:pt idx="5">
                  <c:v>36.741200000000006</c:v>
                </c:pt>
                <c:pt idx="6">
                  <c:v>37.769444</c:v>
                </c:pt>
                <c:pt idx="7">
                  <c:v>38.780363000000001</c:v>
                </c:pt>
                <c:pt idx="8">
                  <c:v>39.800839000000003</c:v>
                </c:pt>
                <c:pt idx="9">
                  <c:v>40.850488999999975</c:v>
                </c:pt>
                <c:pt idx="10">
                  <c:v>41.916440999999999</c:v>
                </c:pt>
                <c:pt idx="11">
                  <c:v>42.964638000000001</c:v>
                </c:pt>
                <c:pt idx="12">
                  <c:v>44.045965000000002</c:v>
                </c:pt>
                <c:pt idx="13">
                  <c:v>45.127655000000011</c:v>
                </c:pt>
                <c:pt idx="14">
                  <c:v>46.150191</c:v>
                </c:pt>
                <c:pt idx="15">
                  <c:v>47.226370000000038</c:v>
                </c:pt>
                <c:pt idx="16">
                  <c:v>48.258088000000001</c:v>
                </c:pt>
                <c:pt idx="17">
                  <c:v>49.269181000000003</c:v>
                </c:pt>
                <c:pt idx="18">
                  <c:v>50.294330000000038</c:v>
                </c:pt>
                <c:pt idx="19">
                  <c:v>51.382185</c:v>
                </c:pt>
                <c:pt idx="20">
                  <c:v>52.417312000000003</c:v>
                </c:pt>
                <c:pt idx="21">
                  <c:v>53.455674999999999</c:v>
                </c:pt>
                <c:pt idx="22">
                  <c:v>54.491519000000011</c:v>
                </c:pt>
                <c:pt idx="23">
                  <c:v>55.525664000000006</c:v>
                </c:pt>
                <c:pt idx="24">
                  <c:v>56.608770000000028</c:v>
                </c:pt>
                <c:pt idx="25">
                  <c:v>57.660111000000029</c:v>
                </c:pt>
                <c:pt idx="26">
                  <c:v>58.739751000000012</c:v>
                </c:pt>
                <c:pt idx="27">
                  <c:v>59.740173000000013</c:v>
                </c:pt>
                <c:pt idx="28">
                  <c:v>60.759627999999999</c:v>
                </c:pt>
                <c:pt idx="29">
                  <c:v>61.798303000000054</c:v>
                </c:pt>
                <c:pt idx="30">
                  <c:v>62.808034000000006</c:v>
                </c:pt>
                <c:pt idx="31">
                  <c:v>63.808755000000012</c:v>
                </c:pt>
                <c:pt idx="32">
                  <c:v>64.834221999999997</c:v>
                </c:pt>
                <c:pt idx="33">
                  <c:v>65.843239999999994</c:v>
                </c:pt>
                <c:pt idx="34">
                  <c:v>66.85093999999998</c:v>
                </c:pt>
                <c:pt idx="35">
                  <c:v>67.86649199999998</c:v>
                </c:pt>
                <c:pt idx="36">
                  <c:v>68.875786999999889</c:v>
                </c:pt>
                <c:pt idx="37">
                  <c:v>69.925067999999982</c:v>
                </c:pt>
                <c:pt idx="38">
                  <c:v>70.942288000000005</c:v>
                </c:pt>
                <c:pt idx="39">
                  <c:v>71.964834999999994</c:v>
                </c:pt>
                <c:pt idx="40">
                  <c:v>73.018439000000001</c:v>
                </c:pt>
                <c:pt idx="41">
                  <c:v>74.069130000000001</c:v>
                </c:pt>
                <c:pt idx="42">
                  <c:v>75.092629000000059</c:v>
                </c:pt>
                <c:pt idx="43">
                  <c:v>76.106123999999994</c:v>
                </c:pt>
                <c:pt idx="44">
                  <c:v>77.166806999999949</c:v>
                </c:pt>
                <c:pt idx="45">
                  <c:v>78.261117000000027</c:v>
                </c:pt>
                <c:pt idx="46">
                  <c:v>79.326457999999988</c:v>
                </c:pt>
                <c:pt idx="47">
                  <c:v>80.402137999999979</c:v>
                </c:pt>
                <c:pt idx="48">
                  <c:v>81.475620000000006</c:v>
                </c:pt>
                <c:pt idx="49">
                  <c:v>82.549075000000002</c:v>
                </c:pt>
                <c:pt idx="50">
                  <c:v>83.655991999999941</c:v>
                </c:pt>
                <c:pt idx="51">
                  <c:v>84.724688</c:v>
                </c:pt>
                <c:pt idx="52">
                  <c:v>85.823003</c:v>
                </c:pt>
                <c:pt idx="53">
                  <c:v>86.883546999999979</c:v>
                </c:pt>
                <c:pt idx="54">
                  <c:v>87.931443000000058</c:v>
                </c:pt>
                <c:pt idx="55">
                  <c:v>88.968901000000002</c:v>
                </c:pt>
                <c:pt idx="56">
                  <c:v>90.067285000000027</c:v>
                </c:pt>
                <c:pt idx="57">
                  <c:v>91.071579</c:v>
                </c:pt>
                <c:pt idx="58">
                  <c:v>92.078169999999986</c:v>
                </c:pt>
                <c:pt idx="59">
                  <c:v>93.182120999999981</c:v>
                </c:pt>
                <c:pt idx="60">
                  <c:v>94.276224999999997</c:v>
                </c:pt>
                <c:pt idx="61">
                  <c:v>95.298759000000004</c:v>
                </c:pt>
                <c:pt idx="62">
                  <c:v>96.374836999999943</c:v>
                </c:pt>
                <c:pt idx="63">
                  <c:v>97.406245999999996</c:v>
                </c:pt>
                <c:pt idx="64">
                  <c:v>98.516789000000003</c:v>
                </c:pt>
                <c:pt idx="65">
                  <c:v>99.575665000000001</c:v>
                </c:pt>
                <c:pt idx="66">
                  <c:v>100.663533</c:v>
                </c:pt>
                <c:pt idx="67">
                  <c:v>101.70311500000005</c:v>
                </c:pt>
                <c:pt idx="68">
                  <c:v>102.73714600000002</c:v>
                </c:pt>
                <c:pt idx="69">
                  <c:v>103.777779</c:v>
                </c:pt>
                <c:pt idx="70">
                  <c:v>104.784774</c:v>
                </c:pt>
                <c:pt idx="71">
                  <c:v>105.8132240000001</c:v>
                </c:pt>
                <c:pt idx="72">
                  <c:v>106.83833599999994</c:v>
                </c:pt>
                <c:pt idx="73">
                  <c:v>107.94679400000005</c:v>
                </c:pt>
                <c:pt idx="74">
                  <c:v>108.993728</c:v>
                </c:pt>
                <c:pt idx="75">
                  <c:v>110.09164600000005</c:v>
                </c:pt>
                <c:pt idx="76">
                  <c:v>111.155524</c:v>
                </c:pt>
                <c:pt idx="77">
                  <c:v>112.15703099999998</c:v>
                </c:pt>
                <c:pt idx="78">
                  <c:v>113.180723</c:v>
                </c:pt>
                <c:pt idx="79">
                  <c:v>114.22460700000002</c:v>
                </c:pt>
                <c:pt idx="80">
                  <c:v>115.25294700000001</c:v>
                </c:pt>
                <c:pt idx="81">
                  <c:v>116.30070699999995</c:v>
                </c:pt>
                <c:pt idx="82">
                  <c:v>117.334373</c:v>
                </c:pt>
                <c:pt idx="83">
                  <c:v>118.37504499999994</c:v>
                </c:pt>
                <c:pt idx="84">
                  <c:v>119.41712300000012</c:v>
                </c:pt>
                <c:pt idx="85">
                  <c:v>120.463342</c:v>
                </c:pt>
                <c:pt idx="86">
                  <c:v>121.507142</c:v>
                </c:pt>
                <c:pt idx="87">
                  <c:v>122.52019300000002</c:v>
                </c:pt>
                <c:pt idx="88">
                  <c:v>123.56826900000006</c:v>
                </c:pt>
                <c:pt idx="89">
                  <c:v>124.59028900000006</c:v>
                </c:pt>
                <c:pt idx="90">
                  <c:v>125.63179799999995</c:v>
                </c:pt>
                <c:pt idx="91">
                  <c:v>126.684112</c:v>
                </c:pt>
                <c:pt idx="92">
                  <c:v>127.74756800000006</c:v>
                </c:pt>
                <c:pt idx="93">
                  <c:v>128.83643000000012</c:v>
                </c:pt>
                <c:pt idx="94">
                  <c:v>129.91969899999998</c:v>
                </c:pt>
                <c:pt idx="95">
                  <c:v>130.99041600000015</c:v>
                </c:pt>
                <c:pt idx="96">
                  <c:v>131.99879200000001</c:v>
                </c:pt>
                <c:pt idx="97">
                  <c:v>133.05845600000012</c:v>
                </c:pt>
                <c:pt idx="98">
                  <c:v>134.13634700000011</c:v>
                </c:pt>
                <c:pt idx="99">
                  <c:v>135.1863780000001</c:v>
                </c:pt>
                <c:pt idx="100">
                  <c:v>136.25393199999999</c:v>
                </c:pt>
                <c:pt idx="101">
                  <c:v>137.31480299999998</c:v>
                </c:pt>
                <c:pt idx="102">
                  <c:v>138.33662200000001</c:v>
                </c:pt>
                <c:pt idx="103">
                  <c:v>139.38439900000012</c:v>
                </c:pt>
                <c:pt idx="104">
                  <c:v>140.48107900000011</c:v>
                </c:pt>
                <c:pt idx="105">
                  <c:v>141.554362</c:v>
                </c:pt>
                <c:pt idx="106">
                  <c:v>142.610432</c:v>
                </c:pt>
                <c:pt idx="107">
                  <c:v>143.69469299999992</c:v>
                </c:pt>
                <c:pt idx="108">
                  <c:v>144.72693900000004</c:v>
                </c:pt>
                <c:pt idx="109">
                  <c:v>145.81909099999999</c:v>
                </c:pt>
                <c:pt idx="110">
                  <c:v>146.87559199999998</c:v>
                </c:pt>
                <c:pt idx="111">
                  <c:v>147.90868700000001</c:v>
                </c:pt>
                <c:pt idx="112">
                  <c:v>148.961085</c:v>
                </c:pt>
                <c:pt idx="113">
                  <c:v>150.02733100000012</c:v>
                </c:pt>
                <c:pt idx="114">
                  <c:v>151.07138399999999</c:v>
                </c:pt>
                <c:pt idx="115">
                  <c:v>152.124786</c:v>
                </c:pt>
                <c:pt idx="116">
                  <c:v>153.17817099999999</c:v>
                </c:pt>
                <c:pt idx="117">
                  <c:v>154.236243</c:v>
                </c:pt>
                <c:pt idx="118">
                  <c:v>155.27665999999988</c:v>
                </c:pt>
                <c:pt idx="119">
                  <c:v>156.29150299999998</c:v>
                </c:pt>
                <c:pt idx="120">
                  <c:v>157.34715299999999</c:v>
                </c:pt>
                <c:pt idx="121">
                  <c:v>158.40891100000007</c:v>
                </c:pt>
                <c:pt idx="122">
                  <c:v>159.49111900000011</c:v>
                </c:pt>
                <c:pt idx="123">
                  <c:v>160.60053399999998</c:v>
                </c:pt>
                <c:pt idx="124">
                  <c:v>161.67197299999998</c:v>
                </c:pt>
                <c:pt idx="125">
                  <c:v>162.74168599999987</c:v>
                </c:pt>
                <c:pt idx="126">
                  <c:v>163.807591</c:v>
                </c:pt>
                <c:pt idx="127">
                  <c:v>164.81665899999999</c:v>
                </c:pt>
                <c:pt idx="128">
                  <c:v>165.893787</c:v>
                </c:pt>
                <c:pt idx="129">
                  <c:v>166.94589499999998</c:v>
                </c:pt>
                <c:pt idx="130">
                  <c:v>167.99705700000001</c:v>
                </c:pt>
                <c:pt idx="131">
                  <c:v>169.04878499999998</c:v>
                </c:pt>
                <c:pt idx="132">
                  <c:v>170.08017599999999</c:v>
                </c:pt>
                <c:pt idx="133">
                  <c:v>171.13690099999999</c:v>
                </c:pt>
                <c:pt idx="134">
                  <c:v>172.187873</c:v>
                </c:pt>
                <c:pt idx="135">
                  <c:v>173.23609399999998</c:v>
                </c:pt>
                <c:pt idx="136">
                  <c:v>174.236423</c:v>
                </c:pt>
                <c:pt idx="137">
                  <c:v>175.32246300000011</c:v>
                </c:pt>
                <c:pt idx="138">
                  <c:v>176.38850500000001</c:v>
                </c:pt>
                <c:pt idx="139">
                  <c:v>177.44401499999998</c:v>
                </c:pt>
                <c:pt idx="140">
                  <c:v>178.54695999999998</c:v>
                </c:pt>
                <c:pt idx="141">
                  <c:v>179.62013300000001</c:v>
                </c:pt>
                <c:pt idx="142">
                  <c:v>180.66073299999999</c:v>
                </c:pt>
                <c:pt idx="143">
                  <c:v>181.71284199999999</c:v>
                </c:pt>
                <c:pt idx="144">
                  <c:v>182.73253800000001</c:v>
                </c:pt>
                <c:pt idx="145">
                  <c:v>183.77775999999992</c:v>
                </c:pt>
                <c:pt idx="146">
                  <c:v>184.82709200000011</c:v>
                </c:pt>
                <c:pt idx="147">
                  <c:v>185.862955</c:v>
                </c:pt>
                <c:pt idx="148">
                  <c:v>186.88393300000001</c:v>
                </c:pt>
                <c:pt idx="149">
                  <c:v>187.99774300000001</c:v>
                </c:pt>
                <c:pt idx="150">
                  <c:v>189.10998499999988</c:v>
                </c:pt>
                <c:pt idx="151">
                  <c:v>190.13886199999999</c:v>
                </c:pt>
                <c:pt idx="152">
                  <c:v>191.21974699999998</c:v>
                </c:pt>
                <c:pt idx="153">
                  <c:v>192.278941</c:v>
                </c:pt>
                <c:pt idx="154">
                  <c:v>193.37200100000001</c:v>
                </c:pt>
                <c:pt idx="155">
                  <c:v>194.449907</c:v>
                </c:pt>
                <c:pt idx="156">
                  <c:v>195.49144200000012</c:v>
                </c:pt>
                <c:pt idx="157">
                  <c:v>196.49295599999999</c:v>
                </c:pt>
                <c:pt idx="158">
                  <c:v>197.55233900000022</c:v>
                </c:pt>
                <c:pt idx="159">
                  <c:v>198.618709</c:v>
                </c:pt>
                <c:pt idx="160">
                  <c:v>199.712929</c:v>
                </c:pt>
                <c:pt idx="161">
                  <c:v>200.74396899999988</c:v>
                </c:pt>
                <c:pt idx="162">
                  <c:v>201.7697859999999</c:v>
                </c:pt>
                <c:pt idx="163">
                  <c:v>202.838795</c:v>
                </c:pt>
                <c:pt idx="164">
                  <c:v>203.90236800000011</c:v>
                </c:pt>
                <c:pt idx="165">
                  <c:v>204.907757</c:v>
                </c:pt>
                <c:pt idx="166">
                  <c:v>205.92420700000011</c:v>
                </c:pt>
                <c:pt idx="167">
                  <c:v>207.01868899999999</c:v>
                </c:pt>
                <c:pt idx="168">
                  <c:v>208.05234300000012</c:v>
                </c:pt>
                <c:pt idx="169">
                  <c:v>209.06081800000001</c:v>
                </c:pt>
                <c:pt idx="170">
                  <c:v>210.09387299999995</c:v>
                </c:pt>
                <c:pt idx="171">
                  <c:v>211.11089899999999</c:v>
                </c:pt>
                <c:pt idx="172">
                  <c:v>212.13157699999999</c:v>
                </c:pt>
                <c:pt idx="173">
                  <c:v>213.17079499999988</c:v>
                </c:pt>
                <c:pt idx="174">
                  <c:v>214.20855899999998</c:v>
                </c:pt>
                <c:pt idx="175">
                  <c:v>215.23650899999998</c:v>
                </c:pt>
                <c:pt idx="176">
                  <c:v>216.24274700000001</c:v>
                </c:pt>
                <c:pt idx="177">
                  <c:v>217.291404</c:v>
                </c:pt>
                <c:pt idx="178">
                  <c:v>218.31955599999989</c:v>
                </c:pt>
                <c:pt idx="179">
                  <c:v>219.377105</c:v>
                </c:pt>
                <c:pt idx="180">
                  <c:v>220.39145100000007</c:v>
                </c:pt>
                <c:pt idx="181">
                  <c:v>221.42644800000022</c:v>
                </c:pt>
                <c:pt idx="182">
                  <c:v>222.43240500000007</c:v>
                </c:pt>
                <c:pt idx="183">
                  <c:v>223.47762</c:v>
                </c:pt>
                <c:pt idx="184">
                  <c:v>224.57395899999995</c:v>
                </c:pt>
                <c:pt idx="185">
                  <c:v>225.622615</c:v>
                </c:pt>
                <c:pt idx="186">
                  <c:v>226.66104300000001</c:v>
                </c:pt>
                <c:pt idx="187">
                  <c:v>227.68001900000004</c:v>
                </c:pt>
                <c:pt idx="188">
                  <c:v>228.69235900000001</c:v>
                </c:pt>
                <c:pt idx="189">
                  <c:v>229.71620299999998</c:v>
                </c:pt>
                <c:pt idx="190">
                  <c:v>230.78285499999998</c:v>
                </c:pt>
                <c:pt idx="191">
                  <c:v>231.803425</c:v>
                </c:pt>
                <c:pt idx="192">
                  <c:v>232.82043300000012</c:v>
                </c:pt>
                <c:pt idx="193">
                  <c:v>233.858575</c:v>
                </c:pt>
                <c:pt idx="194">
                  <c:v>234.88702600000019</c:v>
                </c:pt>
                <c:pt idx="195">
                  <c:v>235.98825800000012</c:v>
                </c:pt>
                <c:pt idx="196">
                  <c:v>237.08849800000016</c:v>
                </c:pt>
                <c:pt idx="197">
                  <c:v>238.11637199999998</c:v>
                </c:pt>
                <c:pt idx="198">
                  <c:v>239.15913599999999</c:v>
                </c:pt>
                <c:pt idx="199">
                  <c:v>240.17461899999998</c:v>
                </c:pt>
                <c:pt idx="200">
                  <c:v>241.20652299999998</c:v>
                </c:pt>
                <c:pt idx="201">
                  <c:v>242.22405799999999</c:v>
                </c:pt>
                <c:pt idx="202">
                  <c:v>243.24655299999984</c:v>
                </c:pt>
                <c:pt idx="203">
                  <c:v>244.32073900000012</c:v>
                </c:pt>
                <c:pt idx="204">
                  <c:v>245.33391399999999</c:v>
                </c:pt>
                <c:pt idx="205">
                  <c:v>246.35235900000012</c:v>
                </c:pt>
                <c:pt idx="206">
                  <c:v>247.46042000000011</c:v>
                </c:pt>
                <c:pt idx="207">
                  <c:v>248.46682700000011</c:v>
                </c:pt>
                <c:pt idx="208">
                  <c:v>249.49754700000011</c:v>
                </c:pt>
                <c:pt idx="209">
                  <c:v>250.51743900000011</c:v>
                </c:pt>
                <c:pt idx="210">
                  <c:v>251.534369</c:v>
                </c:pt>
                <c:pt idx="211">
                  <c:v>252.646466</c:v>
                </c:pt>
                <c:pt idx="212">
                  <c:v>253.672414</c:v>
                </c:pt>
                <c:pt idx="213">
                  <c:v>254.77731499999999</c:v>
                </c:pt>
                <c:pt idx="214">
                  <c:v>255.83201400000004</c:v>
                </c:pt>
                <c:pt idx="215">
                  <c:v>256.9380579999995</c:v>
                </c:pt>
                <c:pt idx="216">
                  <c:v>257.95837299999965</c:v>
                </c:pt>
                <c:pt idx="217">
                  <c:v>258.98337899999956</c:v>
                </c:pt>
                <c:pt idx="218">
                  <c:v>259.98556099999979</c:v>
                </c:pt>
                <c:pt idx="219">
                  <c:v>261.0185879999998</c:v>
                </c:pt>
                <c:pt idx="220">
                  <c:v>262.109734</c:v>
                </c:pt>
                <c:pt idx="221">
                  <c:v>263.150374</c:v>
                </c:pt>
                <c:pt idx="222">
                  <c:v>264.15466100000037</c:v>
                </c:pt>
                <c:pt idx="223">
                  <c:v>265.25902200000002</c:v>
                </c:pt>
                <c:pt idx="224">
                  <c:v>266.27974399999999</c:v>
                </c:pt>
                <c:pt idx="225">
                  <c:v>267.28513199999958</c:v>
                </c:pt>
                <c:pt idx="226">
                  <c:v>268.38909200000001</c:v>
                </c:pt>
                <c:pt idx="227">
                  <c:v>269.39915199999979</c:v>
                </c:pt>
                <c:pt idx="228">
                  <c:v>270.42014399999965</c:v>
                </c:pt>
                <c:pt idx="229">
                  <c:v>271.479423</c:v>
                </c:pt>
                <c:pt idx="230">
                  <c:v>272.55319499999979</c:v>
                </c:pt>
                <c:pt idx="231">
                  <c:v>273.55451399999993</c:v>
                </c:pt>
                <c:pt idx="232">
                  <c:v>274.56831799999958</c:v>
                </c:pt>
                <c:pt idx="233">
                  <c:v>275.59048300000001</c:v>
                </c:pt>
                <c:pt idx="234">
                  <c:v>276.68334299999975</c:v>
                </c:pt>
                <c:pt idx="235">
                  <c:v>277.69422400000002</c:v>
                </c:pt>
                <c:pt idx="236">
                  <c:v>278.73130099999958</c:v>
                </c:pt>
                <c:pt idx="237">
                  <c:v>279.79516499999966</c:v>
                </c:pt>
                <c:pt idx="238">
                  <c:v>280.822701</c:v>
                </c:pt>
                <c:pt idx="239">
                  <c:v>281.85163499999999</c:v>
                </c:pt>
                <c:pt idx="240">
                  <c:v>282.85363599999999</c:v>
                </c:pt>
                <c:pt idx="241">
                  <c:v>283.94399399999975</c:v>
                </c:pt>
                <c:pt idx="242">
                  <c:v>284.96208000000001</c:v>
                </c:pt>
                <c:pt idx="243">
                  <c:v>285.96805199999977</c:v>
                </c:pt>
                <c:pt idx="244">
                  <c:v>286.99899099999965</c:v>
                </c:pt>
                <c:pt idx="245">
                  <c:v>288.06611899999956</c:v>
                </c:pt>
                <c:pt idx="246">
                  <c:v>289.16631699999965</c:v>
                </c:pt>
                <c:pt idx="247">
                  <c:v>290.20073699999978</c:v>
                </c:pt>
                <c:pt idx="248">
                  <c:v>291.28938699999975</c:v>
                </c:pt>
                <c:pt idx="249">
                  <c:v>292.33138299999979</c:v>
                </c:pt>
                <c:pt idx="250">
                  <c:v>293.417486</c:v>
                </c:pt>
                <c:pt idx="251">
                  <c:v>294.50523799999979</c:v>
                </c:pt>
                <c:pt idx="252">
                  <c:v>295.5234279999998</c:v>
                </c:pt>
                <c:pt idx="253">
                  <c:v>296.62519899999978</c:v>
                </c:pt>
                <c:pt idx="254">
                  <c:v>297.72193699999963</c:v>
                </c:pt>
                <c:pt idx="255">
                  <c:v>298.72520100000003</c:v>
                </c:pt>
                <c:pt idx="256">
                  <c:v>299.83545799999979</c:v>
                </c:pt>
                <c:pt idx="257">
                  <c:v>300.83835799999963</c:v>
                </c:pt>
                <c:pt idx="258">
                  <c:v>301.90892999999966</c:v>
                </c:pt>
                <c:pt idx="259">
                  <c:v>303.00983000000002</c:v>
                </c:pt>
                <c:pt idx="260">
                  <c:v>304.03743399999979</c:v>
                </c:pt>
                <c:pt idx="261">
                  <c:v>305.11754000000002</c:v>
                </c:pt>
                <c:pt idx="262">
                  <c:v>306.120361</c:v>
                </c:pt>
                <c:pt idx="263">
                  <c:v>307.22894699999978</c:v>
                </c:pt>
                <c:pt idx="264">
                  <c:v>308.25885899999975</c:v>
                </c:pt>
                <c:pt idx="265">
                  <c:v>309.35412400000001</c:v>
                </c:pt>
                <c:pt idx="266">
                  <c:v>310.44309999999979</c:v>
                </c:pt>
                <c:pt idx="267">
                  <c:v>311.44412399999999</c:v>
                </c:pt>
                <c:pt idx="268">
                  <c:v>312.45791299999979</c:v>
                </c:pt>
                <c:pt idx="269">
                  <c:v>313.501283</c:v>
                </c:pt>
                <c:pt idx="270">
                  <c:v>314.50246600000008</c:v>
                </c:pt>
                <c:pt idx="271">
                  <c:v>315.61051300000003</c:v>
                </c:pt>
                <c:pt idx="272">
                  <c:v>316.71373699999958</c:v>
                </c:pt>
                <c:pt idx="273">
                  <c:v>317.80266000000023</c:v>
                </c:pt>
                <c:pt idx="274">
                  <c:v>318.89774299999999</c:v>
                </c:pt>
                <c:pt idx="275">
                  <c:v>320.00255199999975</c:v>
                </c:pt>
                <c:pt idx="276">
                  <c:v>321.07593699999978</c:v>
                </c:pt>
                <c:pt idx="277">
                  <c:v>322.16813899999966</c:v>
                </c:pt>
                <c:pt idx="278">
                  <c:v>323.17763300000001</c:v>
                </c:pt>
                <c:pt idx="279">
                  <c:v>324.28424100000001</c:v>
                </c:pt>
                <c:pt idx="280">
                  <c:v>325.35501199999999</c:v>
                </c:pt>
                <c:pt idx="281">
                  <c:v>326.43341099999958</c:v>
                </c:pt>
                <c:pt idx="282">
                  <c:v>327.51409699999999</c:v>
                </c:pt>
                <c:pt idx="283">
                  <c:v>328.618943</c:v>
                </c:pt>
                <c:pt idx="284">
                  <c:v>329.71157399999959</c:v>
                </c:pt>
                <c:pt idx="285">
                  <c:v>330.76615699999957</c:v>
                </c:pt>
                <c:pt idx="286">
                  <c:v>331.84427699999998</c:v>
                </c:pt>
                <c:pt idx="287">
                  <c:v>332.85094400000008</c:v>
                </c:pt>
                <c:pt idx="288">
                  <c:v>333.94333499999965</c:v>
                </c:pt>
                <c:pt idx="289">
                  <c:v>335.04740299999997</c:v>
                </c:pt>
                <c:pt idx="290">
                  <c:v>336.12172500000003</c:v>
                </c:pt>
                <c:pt idx="291">
                  <c:v>337.18674299999975</c:v>
                </c:pt>
                <c:pt idx="292">
                  <c:v>338.27767999999975</c:v>
                </c:pt>
                <c:pt idx="293">
                  <c:v>339.37411599999979</c:v>
                </c:pt>
                <c:pt idx="294">
                  <c:v>340.44192699999979</c:v>
                </c:pt>
                <c:pt idx="295">
                  <c:v>341.53120599999966</c:v>
                </c:pt>
                <c:pt idx="296">
                  <c:v>342.597892</c:v>
                </c:pt>
                <c:pt idx="297">
                  <c:v>343.69278400000002</c:v>
                </c:pt>
                <c:pt idx="298">
                  <c:v>344.69807599999979</c:v>
                </c:pt>
                <c:pt idx="299">
                  <c:v>345.76623799999965</c:v>
                </c:pt>
                <c:pt idx="300">
                  <c:v>346.84240500000021</c:v>
                </c:pt>
                <c:pt idx="301">
                  <c:v>347.91407699999979</c:v>
                </c:pt>
                <c:pt idx="302">
                  <c:v>348.99956999999978</c:v>
                </c:pt>
                <c:pt idx="303">
                  <c:v>350.00143699999978</c:v>
                </c:pt>
                <c:pt idx="304">
                  <c:v>351.04069900000002</c:v>
                </c:pt>
                <c:pt idx="305">
                  <c:v>352.13427000000001</c:v>
                </c:pt>
                <c:pt idx="306">
                  <c:v>353.21421899999979</c:v>
                </c:pt>
                <c:pt idx="307">
                  <c:v>354.311623</c:v>
                </c:pt>
                <c:pt idx="308">
                  <c:v>355.36883899999975</c:v>
                </c:pt>
                <c:pt idx="309">
                  <c:v>356.47029899999978</c:v>
                </c:pt>
                <c:pt idx="310">
                  <c:v>357.50974000000002</c:v>
                </c:pt>
                <c:pt idx="311">
                  <c:v>358.61117899999965</c:v>
                </c:pt>
                <c:pt idx="312">
                  <c:v>359.666247</c:v>
                </c:pt>
                <c:pt idx="313">
                  <c:v>360.75412399999999</c:v>
                </c:pt>
                <c:pt idx="314">
                  <c:v>361.85005100000001</c:v>
                </c:pt>
                <c:pt idx="315">
                  <c:v>362.91257699999977</c:v>
                </c:pt>
                <c:pt idx="316">
                  <c:v>363.95812799999965</c:v>
                </c:pt>
                <c:pt idx="317">
                  <c:v>365.03652699999958</c:v>
                </c:pt>
                <c:pt idx="318">
                  <c:v>366.12025999999975</c:v>
                </c:pt>
                <c:pt idx="319">
                  <c:v>367.18200400000001</c:v>
                </c:pt>
                <c:pt idx="320">
                  <c:v>368.25825699999979</c:v>
                </c:pt>
                <c:pt idx="321">
                  <c:v>369.33372599999979</c:v>
                </c:pt>
                <c:pt idx="322">
                  <c:v>370.4113579999995</c:v>
                </c:pt>
                <c:pt idx="323">
                  <c:v>371.47431499999965</c:v>
                </c:pt>
                <c:pt idx="324">
                  <c:v>372.558087</c:v>
                </c:pt>
                <c:pt idx="325">
                  <c:v>373.657509</c:v>
                </c:pt>
                <c:pt idx="326">
                  <c:v>374.73146199999979</c:v>
                </c:pt>
                <c:pt idx="327">
                  <c:v>375.76799099999999</c:v>
                </c:pt>
                <c:pt idx="328">
                  <c:v>376.84794599999998</c:v>
                </c:pt>
                <c:pt idx="329">
                  <c:v>377.90699699999965</c:v>
                </c:pt>
                <c:pt idx="330">
                  <c:v>378.99497699999978</c:v>
                </c:pt>
                <c:pt idx="331">
                  <c:v>380.08878499999975</c:v>
                </c:pt>
                <c:pt idx="332">
                  <c:v>381.13613399999963</c:v>
                </c:pt>
                <c:pt idx="333">
                  <c:v>382.22072599999979</c:v>
                </c:pt>
                <c:pt idx="334">
                  <c:v>383.27434499999993</c:v>
                </c:pt>
                <c:pt idx="335">
                  <c:v>384.334227</c:v>
                </c:pt>
                <c:pt idx="336">
                  <c:v>385.41727100000003</c:v>
                </c:pt>
                <c:pt idx="337">
                  <c:v>386.48627699999957</c:v>
                </c:pt>
                <c:pt idx="338">
                  <c:v>387.55900500000001</c:v>
                </c:pt>
                <c:pt idx="339">
                  <c:v>388.64467600000023</c:v>
                </c:pt>
                <c:pt idx="340">
                  <c:v>389.68575799999979</c:v>
                </c:pt>
                <c:pt idx="341">
                  <c:v>390.76668699999999</c:v>
                </c:pt>
                <c:pt idx="342">
                  <c:v>391.85163499999999</c:v>
                </c:pt>
                <c:pt idx="343">
                  <c:v>392.88690499999979</c:v>
                </c:pt>
                <c:pt idx="344">
                  <c:v>393.95644899999979</c:v>
                </c:pt>
                <c:pt idx="345">
                  <c:v>395.03404899999975</c:v>
                </c:pt>
                <c:pt idx="346">
                  <c:v>396.107778</c:v>
                </c:pt>
                <c:pt idx="347">
                  <c:v>397.17409700000002</c:v>
                </c:pt>
                <c:pt idx="348">
                  <c:v>398.25261499999999</c:v>
                </c:pt>
                <c:pt idx="349">
                  <c:v>399.33780200000001</c:v>
                </c:pt>
                <c:pt idx="350">
                  <c:v>400.390646</c:v>
                </c:pt>
                <c:pt idx="351">
                  <c:v>401.44758899999999</c:v>
                </c:pt>
                <c:pt idx="352">
                  <c:v>402.51134299999978</c:v>
                </c:pt>
                <c:pt idx="353">
                  <c:v>403.55700300000001</c:v>
                </c:pt>
                <c:pt idx="354">
                  <c:v>404.646185</c:v>
                </c:pt>
                <c:pt idx="355">
                  <c:v>405.71090899999979</c:v>
                </c:pt>
                <c:pt idx="356">
                  <c:v>406.79392999999965</c:v>
                </c:pt>
                <c:pt idx="357">
                  <c:v>407.83674299999979</c:v>
                </c:pt>
                <c:pt idx="358">
                  <c:v>408.92631699999941</c:v>
                </c:pt>
                <c:pt idx="359">
                  <c:v>409.95063099999999</c:v>
                </c:pt>
                <c:pt idx="360">
                  <c:v>411.05627199999975</c:v>
                </c:pt>
                <c:pt idx="361">
                  <c:v>412.14605999999975</c:v>
                </c:pt>
                <c:pt idx="362">
                  <c:v>413.18819499999978</c:v>
                </c:pt>
                <c:pt idx="363">
                  <c:v>414.25643299999979</c:v>
                </c:pt>
                <c:pt idx="364">
                  <c:v>415.31809399999975</c:v>
                </c:pt>
                <c:pt idx="365">
                  <c:v>416.37433600000003</c:v>
                </c:pt>
                <c:pt idx="366">
                  <c:v>417.44962099999998</c:v>
                </c:pt>
                <c:pt idx="367">
                  <c:v>418.50790599999999</c:v>
                </c:pt>
                <c:pt idx="368">
                  <c:v>419.57915000000003</c:v>
                </c:pt>
                <c:pt idx="369">
                  <c:v>420.67190299999999</c:v>
                </c:pt>
                <c:pt idx="370">
                  <c:v>421.70777399999974</c:v>
                </c:pt>
                <c:pt idx="371">
                  <c:v>422.7858789999998</c:v>
                </c:pt>
                <c:pt idx="372">
                  <c:v>423.85397799999993</c:v>
                </c:pt>
                <c:pt idx="373">
                  <c:v>424.95702399999999</c:v>
                </c:pt>
                <c:pt idx="374">
                  <c:v>425.99828199999979</c:v>
                </c:pt>
                <c:pt idx="375">
                  <c:v>427.05630099999979</c:v>
                </c:pt>
                <c:pt idx="376">
                  <c:v>428.141254</c:v>
                </c:pt>
                <c:pt idx="377">
                  <c:v>429.20720699999993</c:v>
                </c:pt>
                <c:pt idx="378">
                  <c:v>430.26680199999993</c:v>
                </c:pt>
                <c:pt idx="379">
                  <c:v>431.36776600000002</c:v>
                </c:pt>
                <c:pt idx="380">
                  <c:v>432.42650399999957</c:v>
                </c:pt>
                <c:pt idx="381">
                  <c:v>433.47341299999965</c:v>
                </c:pt>
                <c:pt idx="382">
                  <c:v>434.54497400000002</c:v>
                </c:pt>
                <c:pt idx="383">
                  <c:v>435.63400200000001</c:v>
                </c:pt>
                <c:pt idx="384">
                  <c:v>436.70054599999975</c:v>
                </c:pt>
                <c:pt idx="385">
                  <c:v>437.74651799999958</c:v>
                </c:pt>
                <c:pt idx="386">
                  <c:v>438.81309199999993</c:v>
                </c:pt>
                <c:pt idx="387">
                  <c:v>439.88822699999974</c:v>
                </c:pt>
                <c:pt idx="388">
                  <c:v>440.95266099999998</c:v>
                </c:pt>
                <c:pt idx="389">
                  <c:v>441.99886400000003</c:v>
                </c:pt>
                <c:pt idx="390">
                  <c:v>443.05729000000002</c:v>
                </c:pt>
                <c:pt idx="391">
                  <c:v>444.15499699999998</c:v>
                </c:pt>
                <c:pt idx="392">
                  <c:v>445.20183599999979</c:v>
                </c:pt>
                <c:pt idx="393">
                  <c:v>446.26281799999975</c:v>
                </c:pt>
                <c:pt idx="394">
                  <c:v>447.33055599999977</c:v>
                </c:pt>
                <c:pt idx="395">
                  <c:v>448.36628400000001</c:v>
                </c:pt>
                <c:pt idx="396">
                  <c:v>449.44751399999979</c:v>
                </c:pt>
                <c:pt idx="397">
                  <c:v>450.49054699999965</c:v>
                </c:pt>
                <c:pt idx="398">
                  <c:v>451.53328599999975</c:v>
                </c:pt>
                <c:pt idx="399">
                  <c:v>452.55081899999999</c:v>
                </c:pt>
                <c:pt idx="400">
                  <c:v>453.61568699999998</c:v>
                </c:pt>
                <c:pt idx="401">
                  <c:v>454.684054</c:v>
                </c:pt>
                <c:pt idx="402">
                  <c:v>455.74921000000001</c:v>
                </c:pt>
                <c:pt idx="403">
                  <c:v>456.79558299999979</c:v>
                </c:pt>
                <c:pt idx="404">
                  <c:v>457.82848999999999</c:v>
                </c:pt>
                <c:pt idx="405">
                  <c:v>458.87415199999975</c:v>
                </c:pt>
                <c:pt idx="406">
                  <c:v>459.87991099999999</c:v>
                </c:pt>
                <c:pt idx="407">
                  <c:v>460.89190999999965</c:v>
                </c:pt>
                <c:pt idx="408">
                  <c:v>461.91290400000003</c:v>
                </c:pt>
                <c:pt idx="409">
                  <c:v>462.91327799999965</c:v>
                </c:pt>
                <c:pt idx="410">
                  <c:v>464.00248200000021</c:v>
                </c:pt>
                <c:pt idx="411">
                  <c:v>465.016862</c:v>
                </c:pt>
                <c:pt idx="412">
                  <c:v>466.11116199999975</c:v>
                </c:pt>
                <c:pt idx="413">
                  <c:v>467.11723000000001</c:v>
                </c:pt>
                <c:pt idx="414">
                  <c:v>468.11768600000022</c:v>
                </c:pt>
                <c:pt idx="415">
                  <c:v>469.16360400000002</c:v>
                </c:pt>
                <c:pt idx="416">
                  <c:v>470.24604099999999</c:v>
                </c:pt>
                <c:pt idx="417">
                  <c:v>471.25437099999999</c:v>
                </c:pt>
                <c:pt idx="418">
                  <c:v>472.26423299999999</c:v>
                </c:pt>
                <c:pt idx="419">
                  <c:v>473.35904399999998</c:v>
                </c:pt>
                <c:pt idx="420">
                  <c:v>474.40860199999975</c:v>
                </c:pt>
                <c:pt idx="421">
                  <c:v>475.42217299999965</c:v>
                </c:pt>
                <c:pt idx="422">
                  <c:v>476.43067099999979</c:v>
                </c:pt>
                <c:pt idx="423">
                  <c:v>477.49942899999979</c:v>
                </c:pt>
                <c:pt idx="424">
                  <c:v>478.60264700000022</c:v>
                </c:pt>
                <c:pt idx="425">
                  <c:v>479.66897799999975</c:v>
                </c:pt>
                <c:pt idx="426">
                  <c:v>480.69421399999999</c:v>
                </c:pt>
                <c:pt idx="427">
                  <c:v>481.72201199999978</c:v>
                </c:pt>
                <c:pt idx="428">
                  <c:v>482.80114799999978</c:v>
                </c:pt>
                <c:pt idx="429">
                  <c:v>483.86965400000008</c:v>
                </c:pt>
                <c:pt idx="430">
                  <c:v>484.89952</c:v>
                </c:pt>
                <c:pt idx="431">
                  <c:v>485.9684249999998</c:v>
                </c:pt>
                <c:pt idx="432">
                  <c:v>486.987482</c:v>
                </c:pt>
                <c:pt idx="433">
                  <c:v>488.0652369999998</c:v>
                </c:pt>
                <c:pt idx="434">
                  <c:v>489.12309099999999</c:v>
                </c:pt>
                <c:pt idx="435">
                  <c:v>490.17957899999999</c:v>
                </c:pt>
                <c:pt idx="436">
                  <c:v>491.23245599999979</c:v>
                </c:pt>
                <c:pt idx="437">
                  <c:v>492.302459</c:v>
                </c:pt>
                <c:pt idx="438">
                  <c:v>493.33748800000001</c:v>
                </c:pt>
                <c:pt idx="439">
                  <c:v>494.4227209999998</c:v>
                </c:pt>
                <c:pt idx="440">
                  <c:v>495.47225399999979</c:v>
                </c:pt>
                <c:pt idx="441">
                  <c:v>496.49873299999956</c:v>
                </c:pt>
                <c:pt idx="442">
                  <c:v>497.56570199999999</c:v>
                </c:pt>
                <c:pt idx="443">
                  <c:v>498.61712799999975</c:v>
                </c:pt>
                <c:pt idx="444">
                  <c:v>499.64898799999997</c:v>
                </c:pt>
                <c:pt idx="445">
                  <c:v>500.71664799999979</c:v>
                </c:pt>
                <c:pt idx="446">
                  <c:v>501.74075099999999</c:v>
                </c:pt>
                <c:pt idx="447">
                  <c:v>502.79747499999979</c:v>
                </c:pt>
                <c:pt idx="448">
                  <c:v>503.86560600000001</c:v>
                </c:pt>
                <c:pt idx="449">
                  <c:v>504.89479299999999</c:v>
                </c:pt>
                <c:pt idx="450">
                  <c:v>505.95719799999978</c:v>
                </c:pt>
                <c:pt idx="451">
                  <c:v>507.0230449999998</c:v>
                </c:pt>
                <c:pt idx="452">
                  <c:v>508.03621499999963</c:v>
                </c:pt>
                <c:pt idx="453">
                  <c:v>509.11587600000001</c:v>
                </c:pt>
                <c:pt idx="454">
                  <c:v>510.16240299999998</c:v>
                </c:pt>
                <c:pt idx="455">
                  <c:v>511.17984400000023</c:v>
                </c:pt>
                <c:pt idx="456">
                  <c:v>512.24309800000003</c:v>
                </c:pt>
                <c:pt idx="457">
                  <c:v>513.268058</c:v>
                </c:pt>
                <c:pt idx="458">
                  <c:v>514.32848799999999</c:v>
                </c:pt>
                <c:pt idx="459">
                  <c:v>515.39711899999929</c:v>
                </c:pt>
                <c:pt idx="460">
                  <c:v>516.42643599999997</c:v>
                </c:pt>
                <c:pt idx="461">
                  <c:v>517.47478800000044</c:v>
                </c:pt>
                <c:pt idx="462">
                  <c:v>518.49895800000002</c:v>
                </c:pt>
                <c:pt idx="463">
                  <c:v>519.55550699999958</c:v>
                </c:pt>
                <c:pt idx="464">
                  <c:v>520.58463099999994</c:v>
                </c:pt>
                <c:pt idx="465">
                  <c:v>521.6564489999995</c:v>
                </c:pt>
                <c:pt idx="466">
                  <c:v>522.67140600000005</c:v>
                </c:pt>
                <c:pt idx="467">
                  <c:v>523.72367200000042</c:v>
                </c:pt>
                <c:pt idx="468">
                  <c:v>524.76061099999959</c:v>
                </c:pt>
                <c:pt idx="469">
                  <c:v>525.78890200000046</c:v>
                </c:pt>
                <c:pt idx="470">
                  <c:v>526.85535099999959</c:v>
                </c:pt>
                <c:pt idx="471">
                  <c:v>527.88616199999956</c:v>
                </c:pt>
                <c:pt idx="472">
                  <c:v>528.9120389999996</c:v>
                </c:pt>
                <c:pt idx="473">
                  <c:v>529.98024799999996</c:v>
                </c:pt>
                <c:pt idx="474">
                  <c:v>530.98752299999956</c:v>
                </c:pt>
                <c:pt idx="475">
                  <c:v>532.03612599999929</c:v>
                </c:pt>
                <c:pt idx="476">
                  <c:v>533.05936799999949</c:v>
                </c:pt>
                <c:pt idx="477">
                  <c:v>534.09412599999996</c:v>
                </c:pt>
                <c:pt idx="478">
                  <c:v>535.15049699999997</c:v>
                </c:pt>
                <c:pt idx="479">
                  <c:v>536.15445899999997</c:v>
                </c:pt>
                <c:pt idx="480">
                  <c:v>537.21643500000005</c:v>
                </c:pt>
                <c:pt idx="481">
                  <c:v>538.23867199999995</c:v>
                </c:pt>
                <c:pt idx="482">
                  <c:v>539.27786700000001</c:v>
                </c:pt>
                <c:pt idx="483">
                  <c:v>540.30798599999957</c:v>
                </c:pt>
                <c:pt idx="484">
                  <c:v>541.32877599999995</c:v>
                </c:pt>
                <c:pt idx="485">
                  <c:v>542.35082499999942</c:v>
                </c:pt>
                <c:pt idx="486">
                  <c:v>543.39990599999999</c:v>
                </c:pt>
                <c:pt idx="487">
                  <c:v>544.4186069999995</c:v>
                </c:pt>
                <c:pt idx="488">
                  <c:v>545.45196099999941</c:v>
                </c:pt>
                <c:pt idx="489">
                  <c:v>546.51884500000051</c:v>
                </c:pt>
                <c:pt idx="490">
                  <c:v>547.52569699999958</c:v>
                </c:pt>
                <c:pt idx="491">
                  <c:v>548.54132299999958</c:v>
                </c:pt>
                <c:pt idx="492">
                  <c:v>549.57779600000003</c:v>
                </c:pt>
                <c:pt idx="493">
                  <c:v>550.59752199999957</c:v>
                </c:pt>
                <c:pt idx="494">
                  <c:v>551.67672500000003</c:v>
                </c:pt>
                <c:pt idx="495">
                  <c:v>552.68207399999994</c:v>
                </c:pt>
                <c:pt idx="496">
                  <c:v>553.71287199999995</c:v>
                </c:pt>
                <c:pt idx="497">
                  <c:v>554.74168699999996</c:v>
                </c:pt>
                <c:pt idx="498">
                  <c:v>555.75624899999957</c:v>
                </c:pt>
                <c:pt idx="499">
                  <c:v>556.80792499999916</c:v>
                </c:pt>
                <c:pt idx="500">
                  <c:v>557.84916799999928</c:v>
                </c:pt>
                <c:pt idx="501">
                  <c:v>558.85787699999958</c:v>
                </c:pt>
                <c:pt idx="502">
                  <c:v>559.900396</c:v>
                </c:pt>
                <c:pt idx="503">
                  <c:v>560.93072599999959</c:v>
                </c:pt>
                <c:pt idx="504">
                  <c:v>561.93905299999949</c:v>
                </c:pt>
                <c:pt idx="505">
                  <c:v>562.986718</c:v>
                </c:pt>
                <c:pt idx="506">
                  <c:v>564.02300200000002</c:v>
                </c:pt>
                <c:pt idx="507">
                  <c:v>565.03421599999956</c:v>
                </c:pt>
                <c:pt idx="508">
                  <c:v>566.04896699999949</c:v>
                </c:pt>
                <c:pt idx="509">
                  <c:v>567.09753599999999</c:v>
                </c:pt>
                <c:pt idx="510">
                  <c:v>568.11489200000005</c:v>
                </c:pt>
                <c:pt idx="511">
                  <c:v>569.15200999999956</c:v>
                </c:pt>
                <c:pt idx="512">
                  <c:v>570.17465500000003</c:v>
                </c:pt>
                <c:pt idx="513">
                  <c:v>571.18743400000005</c:v>
                </c:pt>
                <c:pt idx="514">
                  <c:v>572.20664499999998</c:v>
                </c:pt>
                <c:pt idx="515">
                  <c:v>573.23497999999995</c:v>
                </c:pt>
                <c:pt idx="516">
                  <c:v>574.26124199999958</c:v>
                </c:pt>
                <c:pt idx="517">
                  <c:v>575.29153899999994</c:v>
                </c:pt>
                <c:pt idx="518">
                  <c:v>576.30744099999959</c:v>
                </c:pt>
                <c:pt idx="519">
                  <c:v>577.3199489999995</c:v>
                </c:pt>
                <c:pt idx="520">
                  <c:v>578.34789199999955</c:v>
                </c:pt>
                <c:pt idx="521">
                  <c:v>579.3680279999993</c:v>
                </c:pt>
                <c:pt idx="522">
                  <c:v>580.40978099999995</c:v>
                </c:pt>
                <c:pt idx="523">
                  <c:v>581.41333500000042</c:v>
                </c:pt>
                <c:pt idx="524">
                  <c:v>582.44577000000004</c:v>
                </c:pt>
                <c:pt idx="525">
                  <c:v>583.47027600000001</c:v>
                </c:pt>
                <c:pt idx="526">
                  <c:v>584.49894900000004</c:v>
                </c:pt>
                <c:pt idx="527">
                  <c:v>585.51327700000002</c:v>
                </c:pt>
                <c:pt idx="528">
                  <c:v>586.56256299999916</c:v>
                </c:pt>
                <c:pt idx="529">
                  <c:v>587.58194000000003</c:v>
                </c:pt>
                <c:pt idx="530">
                  <c:v>588.61711299999956</c:v>
                </c:pt>
                <c:pt idx="531">
                  <c:v>589.64362299999959</c:v>
                </c:pt>
                <c:pt idx="532">
                  <c:v>590.64993400000003</c:v>
                </c:pt>
                <c:pt idx="533">
                  <c:v>591.68134100000043</c:v>
                </c:pt>
                <c:pt idx="534">
                  <c:v>592.70078900000044</c:v>
                </c:pt>
                <c:pt idx="535">
                  <c:v>593.74906199999998</c:v>
                </c:pt>
                <c:pt idx="536">
                  <c:v>594.74970399999995</c:v>
                </c:pt>
                <c:pt idx="537">
                  <c:v>595.77485700000045</c:v>
                </c:pt>
                <c:pt idx="538">
                  <c:v>596.82018599999958</c:v>
                </c:pt>
                <c:pt idx="539">
                  <c:v>597.83613099999957</c:v>
                </c:pt>
                <c:pt idx="540">
                  <c:v>598.88505899999996</c:v>
                </c:pt>
                <c:pt idx="541">
                  <c:v>599.89157599999999</c:v>
                </c:pt>
                <c:pt idx="542">
                  <c:v>600.91791899999942</c:v>
                </c:pt>
                <c:pt idx="543">
                  <c:v>601.94340099999999</c:v>
                </c:pt>
                <c:pt idx="544">
                  <c:v>602.9471449999993</c:v>
                </c:pt>
                <c:pt idx="545">
                  <c:v>603.99541599999998</c:v>
                </c:pt>
                <c:pt idx="546">
                  <c:v>605.03750799999955</c:v>
                </c:pt>
                <c:pt idx="547">
                  <c:v>606.12359400000003</c:v>
                </c:pt>
                <c:pt idx="548">
                  <c:v>607.14841699999999</c:v>
                </c:pt>
                <c:pt idx="549">
                  <c:v>608.20510899999999</c:v>
                </c:pt>
                <c:pt idx="550">
                  <c:v>609.22570100000041</c:v>
                </c:pt>
                <c:pt idx="551">
                  <c:v>610.23648500000002</c:v>
                </c:pt>
                <c:pt idx="552">
                  <c:v>611.313312</c:v>
                </c:pt>
                <c:pt idx="553">
                  <c:v>612.32725099999925</c:v>
                </c:pt>
                <c:pt idx="554">
                  <c:v>613.33923499999958</c:v>
                </c:pt>
                <c:pt idx="555">
                  <c:v>614.36665499999913</c:v>
                </c:pt>
                <c:pt idx="556">
                  <c:v>615.39720499999942</c:v>
                </c:pt>
                <c:pt idx="557">
                  <c:v>616.42277999999999</c:v>
                </c:pt>
                <c:pt idx="558">
                  <c:v>617.4528349999996</c:v>
                </c:pt>
                <c:pt idx="559">
                  <c:v>618.46140199999957</c:v>
                </c:pt>
                <c:pt idx="560">
                  <c:v>619.48738000000003</c:v>
                </c:pt>
                <c:pt idx="561">
                  <c:v>620.52436799999998</c:v>
                </c:pt>
                <c:pt idx="562">
                  <c:v>621.57938400000046</c:v>
                </c:pt>
                <c:pt idx="563">
                  <c:v>622.58651599999996</c:v>
                </c:pt>
                <c:pt idx="564">
                  <c:v>623.64422599999955</c:v>
                </c:pt>
                <c:pt idx="565">
                  <c:v>624.74093400000004</c:v>
                </c:pt>
                <c:pt idx="566">
                  <c:v>625.749326</c:v>
                </c:pt>
                <c:pt idx="567">
                  <c:v>626.79982900000005</c:v>
                </c:pt>
                <c:pt idx="568">
                  <c:v>627.81913999999949</c:v>
                </c:pt>
                <c:pt idx="569">
                  <c:v>628.84489599999949</c:v>
                </c:pt>
                <c:pt idx="570">
                  <c:v>629.88600399999996</c:v>
                </c:pt>
                <c:pt idx="571">
                  <c:v>630.89282099999957</c:v>
                </c:pt>
                <c:pt idx="572">
                  <c:v>631.92699899999957</c:v>
                </c:pt>
                <c:pt idx="573">
                  <c:v>632.94080399999996</c:v>
                </c:pt>
                <c:pt idx="574">
                  <c:v>633.98608300000001</c:v>
                </c:pt>
                <c:pt idx="575">
                  <c:v>635.00348500000041</c:v>
                </c:pt>
                <c:pt idx="576">
                  <c:v>636.00629299999957</c:v>
                </c:pt>
                <c:pt idx="577">
                  <c:v>637.05279499999949</c:v>
                </c:pt>
                <c:pt idx="578">
                  <c:v>638.06818299999998</c:v>
                </c:pt>
                <c:pt idx="579">
                  <c:v>639.09799699999996</c:v>
                </c:pt>
                <c:pt idx="580">
                  <c:v>640.121532</c:v>
                </c:pt>
                <c:pt idx="581">
                  <c:v>641.14687900000001</c:v>
                </c:pt>
                <c:pt idx="582">
                  <c:v>642.17125999999996</c:v>
                </c:pt>
                <c:pt idx="583">
                  <c:v>643.20134499999995</c:v>
                </c:pt>
                <c:pt idx="584">
                  <c:v>644.22261299999957</c:v>
                </c:pt>
                <c:pt idx="585">
                  <c:v>645.24891200000002</c:v>
                </c:pt>
                <c:pt idx="586">
                  <c:v>646.26666099999954</c:v>
                </c:pt>
                <c:pt idx="587">
                  <c:v>647.29982399999994</c:v>
                </c:pt>
                <c:pt idx="588">
                  <c:v>648.30464999999958</c:v>
                </c:pt>
                <c:pt idx="589">
                  <c:v>649.33964299999957</c:v>
                </c:pt>
                <c:pt idx="590">
                  <c:v>650.37109199999998</c:v>
                </c:pt>
                <c:pt idx="591">
                  <c:v>651.405439</c:v>
                </c:pt>
                <c:pt idx="592">
                  <c:v>652.40672799999959</c:v>
                </c:pt>
                <c:pt idx="593">
                  <c:v>653.44962999999927</c:v>
                </c:pt>
                <c:pt idx="594">
                  <c:v>654.47411699999998</c:v>
                </c:pt>
                <c:pt idx="595">
                  <c:v>655.48140000000001</c:v>
                </c:pt>
                <c:pt idx="596">
                  <c:v>656.50118799999996</c:v>
                </c:pt>
                <c:pt idx="597">
                  <c:v>657.525848</c:v>
                </c:pt>
                <c:pt idx="598">
                  <c:v>658.55975000000001</c:v>
                </c:pt>
                <c:pt idx="599">
                  <c:v>659.57201199999997</c:v>
                </c:pt>
                <c:pt idx="600">
                  <c:v>660.58777800000041</c:v>
                </c:pt>
                <c:pt idx="601">
                  <c:v>661.63078599999994</c:v>
                </c:pt>
                <c:pt idx="602">
                  <c:v>662.72634900000003</c:v>
                </c:pt>
                <c:pt idx="603">
                  <c:v>663.74867800000004</c:v>
                </c:pt>
                <c:pt idx="604">
                  <c:v>664.78938000000073</c:v>
                </c:pt>
                <c:pt idx="605">
                  <c:v>665.79127500000004</c:v>
                </c:pt>
                <c:pt idx="606">
                  <c:v>666.82225899999912</c:v>
                </c:pt>
                <c:pt idx="607">
                  <c:v>667.83536099999958</c:v>
                </c:pt>
                <c:pt idx="608">
                  <c:v>668.85994899999957</c:v>
                </c:pt>
                <c:pt idx="609">
                  <c:v>669.89114599999959</c:v>
                </c:pt>
                <c:pt idx="610">
                  <c:v>670.89707799999996</c:v>
                </c:pt>
                <c:pt idx="611">
                  <c:v>671.95216799999912</c:v>
                </c:pt>
                <c:pt idx="612">
                  <c:v>673.0320399999996</c:v>
                </c:pt>
                <c:pt idx="613">
                  <c:v>674.04837899999995</c:v>
                </c:pt>
                <c:pt idx="614">
                  <c:v>675.0667119999996</c:v>
                </c:pt>
                <c:pt idx="615">
                  <c:v>676.113069</c:v>
                </c:pt>
                <c:pt idx="616">
                  <c:v>677.21577000000059</c:v>
                </c:pt>
                <c:pt idx="617">
                  <c:v>678.25098500000001</c:v>
                </c:pt>
                <c:pt idx="618">
                  <c:v>679.25421899999958</c:v>
                </c:pt>
                <c:pt idx="619">
                  <c:v>680.28627700000004</c:v>
                </c:pt>
                <c:pt idx="620">
                  <c:v>681.29083400000059</c:v>
                </c:pt>
                <c:pt idx="621">
                  <c:v>682.32472600000006</c:v>
                </c:pt>
                <c:pt idx="622">
                  <c:v>683.33990399999959</c:v>
                </c:pt>
                <c:pt idx="623">
                  <c:v>684.34319699999958</c:v>
                </c:pt>
                <c:pt idx="624">
                  <c:v>685.35620399999925</c:v>
                </c:pt>
                <c:pt idx="625">
                  <c:v>686.39442499999996</c:v>
                </c:pt>
                <c:pt idx="626">
                  <c:v>687.41262699999925</c:v>
                </c:pt>
                <c:pt idx="627">
                  <c:v>688.44650599999954</c:v>
                </c:pt>
                <c:pt idx="628">
                  <c:v>689.46276799999941</c:v>
                </c:pt>
                <c:pt idx="629">
                  <c:v>690.49622899999929</c:v>
                </c:pt>
                <c:pt idx="630">
                  <c:v>691.50086099999999</c:v>
                </c:pt>
                <c:pt idx="631">
                  <c:v>692.53639399999997</c:v>
                </c:pt>
                <c:pt idx="632">
                  <c:v>693.61965799999996</c:v>
                </c:pt>
                <c:pt idx="633">
                  <c:v>694.67537700000059</c:v>
                </c:pt>
                <c:pt idx="634">
                  <c:v>695.77047800000059</c:v>
                </c:pt>
                <c:pt idx="635">
                  <c:v>696.78978500000073</c:v>
                </c:pt>
                <c:pt idx="636">
                  <c:v>697.82457099999999</c:v>
                </c:pt>
                <c:pt idx="637">
                  <c:v>698.84559499999955</c:v>
                </c:pt>
                <c:pt idx="638">
                  <c:v>699.8495669999993</c:v>
                </c:pt>
                <c:pt idx="639">
                  <c:v>700.87468000000001</c:v>
                </c:pt>
                <c:pt idx="640">
                  <c:v>701.95304299999998</c:v>
                </c:pt>
                <c:pt idx="641">
                  <c:v>703.004546</c:v>
                </c:pt>
                <c:pt idx="642">
                  <c:v>704.09894200000042</c:v>
                </c:pt>
                <c:pt idx="643">
                  <c:v>705.12634500000001</c:v>
                </c:pt>
                <c:pt idx="644">
                  <c:v>706.14192199999957</c:v>
                </c:pt>
                <c:pt idx="645">
                  <c:v>707.1525759999995</c:v>
                </c:pt>
                <c:pt idx="646">
                  <c:v>708.24453200000005</c:v>
                </c:pt>
                <c:pt idx="647">
                  <c:v>709.28840700000046</c:v>
                </c:pt>
                <c:pt idx="648">
                  <c:v>710.38345000000004</c:v>
                </c:pt>
                <c:pt idx="649">
                  <c:v>711.39359999999999</c:v>
                </c:pt>
                <c:pt idx="650">
                  <c:v>712.40768799999955</c:v>
                </c:pt>
                <c:pt idx="651">
                  <c:v>713.424083</c:v>
                </c:pt>
                <c:pt idx="652">
                  <c:v>714.44351599999959</c:v>
                </c:pt>
                <c:pt idx="653">
                  <c:v>715.45825499999955</c:v>
                </c:pt>
                <c:pt idx="654">
                  <c:v>716.47171400000002</c:v>
                </c:pt>
                <c:pt idx="655">
                  <c:v>717.471994</c:v>
                </c:pt>
                <c:pt idx="656">
                  <c:v>718.47755099999949</c:v>
                </c:pt>
                <c:pt idx="657">
                  <c:v>719.50546399999996</c:v>
                </c:pt>
                <c:pt idx="658">
                  <c:v>720.51771199999996</c:v>
                </c:pt>
                <c:pt idx="659">
                  <c:v>721.61362499999996</c:v>
                </c:pt>
                <c:pt idx="660">
                  <c:v>722.63603899999998</c:v>
                </c:pt>
                <c:pt idx="661">
                  <c:v>723.63711699999942</c:v>
                </c:pt>
                <c:pt idx="662">
                  <c:v>724.65669599999956</c:v>
                </c:pt>
                <c:pt idx="663">
                  <c:v>725.67281800000001</c:v>
                </c:pt>
                <c:pt idx="664">
                  <c:v>726.69958300000042</c:v>
                </c:pt>
                <c:pt idx="665">
                  <c:v>727.79500900000005</c:v>
                </c:pt>
                <c:pt idx="666">
                  <c:v>728.89887400000043</c:v>
                </c:pt>
                <c:pt idx="667">
                  <c:v>729.9205439999995</c:v>
                </c:pt>
                <c:pt idx="668">
                  <c:v>730.92713699999956</c:v>
                </c:pt>
                <c:pt idx="669">
                  <c:v>731.9301239999993</c:v>
                </c:pt>
                <c:pt idx="670">
                  <c:v>732.94081999999958</c:v>
                </c:pt>
                <c:pt idx="671">
                  <c:v>733.95792699999924</c:v>
                </c:pt>
                <c:pt idx="672">
                  <c:v>734.97253599999999</c:v>
                </c:pt>
                <c:pt idx="673">
                  <c:v>735.9792669999996</c:v>
                </c:pt>
                <c:pt idx="674">
                  <c:v>736.98143000000005</c:v>
                </c:pt>
                <c:pt idx="675">
                  <c:v>738.08233700000005</c:v>
                </c:pt>
                <c:pt idx="676">
                  <c:v>739.09123199999999</c:v>
                </c:pt>
                <c:pt idx="677">
                  <c:v>740.09364800000003</c:v>
                </c:pt>
                <c:pt idx="678">
                  <c:v>741.19847900000059</c:v>
                </c:pt>
                <c:pt idx="679">
                  <c:v>742.22094300000003</c:v>
                </c:pt>
                <c:pt idx="680">
                  <c:v>743.22299399999997</c:v>
                </c:pt>
                <c:pt idx="681">
                  <c:v>744.29915700000004</c:v>
                </c:pt>
                <c:pt idx="682">
                  <c:v>745.32612799999924</c:v>
                </c:pt>
                <c:pt idx="683">
                  <c:v>746.33664999999928</c:v>
                </c:pt>
                <c:pt idx="684">
                  <c:v>747.43163199999958</c:v>
                </c:pt>
                <c:pt idx="685">
                  <c:v>748.43688699999996</c:v>
                </c:pt>
                <c:pt idx="686">
                  <c:v>749.45145199999956</c:v>
                </c:pt>
                <c:pt idx="687">
                  <c:v>750.54112999999916</c:v>
                </c:pt>
                <c:pt idx="688">
                  <c:v>751.5581559999996</c:v>
                </c:pt>
                <c:pt idx="689">
                  <c:v>752.64781099999959</c:v>
                </c:pt>
                <c:pt idx="690">
                  <c:v>753.67040899999995</c:v>
                </c:pt>
                <c:pt idx="691">
                  <c:v>754.760898</c:v>
                </c:pt>
                <c:pt idx="692">
                  <c:v>755.78405600000042</c:v>
                </c:pt>
                <c:pt idx="693">
                  <c:v>756.87337800000046</c:v>
                </c:pt>
                <c:pt idx="694">
                  <c:v>757.96687399999996</c:v>
                </c:pt>
                <c:pt idx="695">
                  <c:v>758.96934299999998</c:v>
                </c:pt>
                <c:pt idx="696">
                  <c:v>760.05394000000001</c:v>
                </c:pt>
                <c:pt idx="697">
                  <c:v>761.0615779999996</c:v>
                </c:pt>
                <c:pt idx="698">
                  <c:v>762.15170000000001</c:v>
                </c:pt>
                <c:pt idx="699">
                  <c:v>763.24310300000002</c:v>
                </c:pt>
                <c:pt idx="700">
                  <c:v>764.27268100000003</c:v>
                </c:pt>
                <c:pt idx="701">
                  <c:v>765.36219199999925</c:v>
                </c:pt>
                <c:pt idx="702">
                  <c:v>766.37665099999958</c:v>
                </c:pt>
                <c:pt idx="703">
                  <c:v>767.47132399999998</c:v>
                </c:pt>
                <c:pt idx="704">
                  <c:v>768.55679699999996</c:v>
                </c:pt>
                <c:pt idx="705">
                  <c:v>769.56270799999959</c:v>
                </c:pt>
                <c:pt idx="706">
                  <c:v>770.65644299999997</c:v>
                </c:pt>
                <c:pt idx="707">
                  <c:v>771.67669100000001</c:v>
                </c:pt>
                <c:pt idx="708">
                  <c:v>772.74807500000043</c:v>
                </c:pt>
                <c:pt idx="709">
                  <c:v>773.84974299999999</c:v>
                </c:pt>
                <c:pt idx="710">
                  <c:v>774.86392299999955</c:v>
                </c:pt>
                <c:pt idx="711">
                  <c:v>775.86448399999949</c:v>
                </c:pt>
                <c:pt idx="712">
                  <c:v>776.94992399999956</c:v>
                </c:pt>
                <c:pt idx="713">
                  <c:v>777.96157699999958</c:v>
                </c:pt>
                <c:pt idx="714">
                  <c:v>779.04298899999958</c:v>
                </c:pt>
                <c:pt idx="715">
                  <c:v>780.06115299999942</c:v>
                </c:pt>
                <c:pt idx="716">
                  <c:v>781.14748399999996</c:v>
                </c:pt>
                <c:pt idx="717">
                  <c:v>782.15531199999998</c:v>
                </c:pt>
                <c:pt idx="718">
                  <c:v>783.24300500000004</c:v>
                </c:pt>
                <c:pt idx="719">
                  <c:v>784.2576799999996</c:v>
                </c:pt>
                <c:pt idx="720">
                  <c:v>785.34961999999928</c:v>
                </c:pt>
                <c:pt idx="721">
                  <c:v>786.36784399999942</c:v>
                </c:pt>
                <c:pt idx="722">
                  <c:v>787.46009799999956</c:v>
                </c:pt>
                <c:pt idx="723">
                  <c:v>788.54811299999949</c:v>
                </c:pt>
                <c:pt idx="724">
                  <c:v>789.64894000000004</c:v>
                </c:pt>
                <c:pt idx="725">
                  <c:v>790.65062799999941</c:v>
                </c:pt>
                <c:pt idx="726">
                  <c:v>791.73453700000005</c:v>
                </c:pt>
                <c:pt idx="727">
                  <c:v>792.76260799999955</c:v>
                </c:pt>
                <c:pt idx="728">
                  <c:v>793.83960699999955</c:v>
                </c:pt>
                <c:pt idx="729">
                  <c:v>794.85148899999956</c:v>
                </c:pt>
                <c:pt idx="730">
                  <c:v>795.94801399999949</c:v>
                </c:pt>
                <c:pt idx="731">
                  <c:v>796.9494569999996</c:v>
                </c:pt>
                <c:pt idx="732">
                  <c:v>798.03430300000002</c:v>
                </c:pt>
                <c:pt idx="733">
                  <c:v>799.12307800000042</c:v>
                </c:pt>
                <c:pt idx="734">
                  <c:v>800.12736799999959</c:v>
                </c:pt>
                <c:pt idx="735">
                  <c:v>801.22438500000044</c:v>
                </c:pt>
                <c:pt idx="736">
                  <c:v>802.31164399999955</c:v>
                </c:pt>
                <c:pt idx="737">
                  <c:v>803.32482699999957</c:v>
                </c:pt>
                <c:pt idx="738">
                  <c:v>804.334743</c:v>
                </c:pt>
                <c:pt idx="739">
                  <c:v>805.41123199999959</c:v>
                </c:pt>
                <c:pt idx="740">
                  <c:v>806.41310199999998</c:v>
                </c:pt>
                <c:pt idx="741">
                  <c:v>807.48634800000002</c:v>
                </c:pt>
                <c:pt idx="742">
                  <c:v>808.58078600000044</c:v>
                </c:pt>
                <c:pt idx="743">
                  <c:v>809.59577800000045</c:v>
                </c:pt>
                <c:pt idx="744">
                  <c:v>810.68767500000001</c:v>
                </c:pt>
                <c:pt idx="745">
                  <c:v>811.76893500000051</c:v>
                </c:pt>
                <c:pt idx="746">
                  <c:v>812.77306600000043</c:v>
                </c:pt>
                <c:pt idx="747">
                  <c:v>813.84857499999998</c:v>
                </c:pt>
                <c:pt idx="748">
                  <c:v>814.85035899999957</c:v>
                </c:pt>
                <c:pt idx="749">
                  <c:v>815.94911799999954</c:v>
                </c:pt>
                <c:pt idx="750">
                  <c:v>817.030801</c:v>
                </c:pt>
                <c:pt idx="751">
                  <c:v>818.12539600000002</c:v>
                </c:pt>
                <c:pt idx="752">
                  <c:v>819.13612599999942</c:v>
                </c:pt>
                <c:pt idx="753">
                  <c:v>820.21285799999998</c:v>
                </c:pt>
                <c:pt idx="754">
                  <c:v>821.28082300000005</c:v>
                </c:pt>
                <c:pt idx="755">
                  <c:v>822.29458300000044</c:v>
                </c:pt>
                <c:pt idx="756">
                  <c:v>823.39077700000041</c:v>
                </c:pt>
                <c:pt idx="757">
                  <c:v>824.46452899999929</c:v>
                </c:pt>
                <c:pt idx="758">
                  <c:v>825.46903499999996</c:v>
                </c:pt>
                <c:pt idx="759">
                  <c:v>826.53455399999996</c:v>
                </c:pt>
                <c:pt idx="760">
                  <c:v>827.62112599999955</c:v>
                </c:pt>
                <c:pt idx="761">
                  <c:v>828.70433700000046</c:v>
                </c:pt>
                <c:pt idx="762">
                  <c:v>829.7076529999996</c:v>
                </c:pt>
                <c:pt idx="763">
                  <c:v>830.80424099999959</c:v>
                </c:pt>
                <c:pt idx="764">
                  <c:v>831.891389</c:v>
                </c:pt>
                <c:pt idx="765">
                  <c:v>832.96930699999996</c:v>
                </c:pt>
                <c:pt idx="766">
                  <c:v>834.05570699999998</c:v>
                </c:pt>
                <c:pt idx="767">
                  <c:v>835.1423999999995</c:v>
                </c:pt>
                <c:pt idx="768">
                  <c:v>836.23206899999957</c:v>
                </c:pt>
                <c:pt idx="769">
                  <c:v>837.31878099999994</c:v>
                </c:pt>
                <c:pt idx="770">
                  <c:v>838.38950199999999</c:v>
                </c:pt>
                <c:pt idx="771">
                  <c:v>839.47221999999942</c:v>
                </c:pt>
                <c:pt idx="772">
                  <c:v>840.47645299999999</c:v>
                </c:pt>
                <c:pt idx="773">
                  <c:v>841.5669659999993</c:v>
                </c:pt>
                <c:pt idx="774">
                  <c:v>842.63622999999916</c:v>
                </c:pt>
                <c:pt idx="775">
                  <c:v>843.64248799999996</c:v>
                </c:pt>
                <c:pt idx="776">
                  <c:v>844.72539600000005</c:v>
                </c:pt>
                <c:pt idx="777">
                  <c:v>845.82591499999955</c:v>
                </c:pt>
                <c:pt idx="778">
                  <c:v>846.82704699999942</c:v>
                </c:pt>
                <c:pt idx="779">
                  <c:v>847.89380000000051</c:v>
                </c:pt>
                <c:pt idx="780">
                  <c:v>848.90519899999958</c:v>
                </c:pt>
                <c:pt idx="781">
                  <c:v>849.99104399999999</c:v>
                </c:pt>
                <c:pt idx="782">
                  <c:v>851.05602699999929</c:v>
                </c:pt>
                <c:pt idx="783">
                  <c:v>852.06547599999999</c:v>
                </c:pt>
                <c:pt idx="784">
                  <c:v>853.16370500000005</c:v>
                </c:pt>
                <c:pt idx="785">
                  <c:v>854.23370100000045</c:v>
                </c:pt>
                <c:pt idx="786">
                  <c:v>855.33645899999942</c:v>
                </c:pt>
                <c:pt idx="787">
                  <c:v>856.35719199999926</c:v>
                </c:pt>
                <c:pt idx="788">
                  <c:v>857.42582799999957</c:v>
                </c:pt>
                <c:pt idx="789">
                  <c:v>858.51829099999998</c:v>
                </c:pt>
                <c:pt idx="790">
                  <c:v>859.597307</c:v>
                </c:pt>
                <c:pt idx="791">
                  <c:v>860.68933900000059</c:v>
                </c:pt>
                <c:pt idx="792">
                  <c:v>861.76949000000002</c:v>
                </c:pt>
                <c:pt idx="793">
                  <c:v>862.77337700000089</c:v>
                </c:pt>
                <c:pt idx="794">
                  <c:v>863.83893</c:v>
                </c:pt>
                <c:pt idx="795">
                  <c:v>864.92832499999997</c:v>
                </c:pt>
                <c:pt idx="796">
                  <c:v>865.94030199999997</c:v>
                </c:pt>
                <c:pt idx="797">
                  <c:v>867.02958599999999</c:v>
                </c:pt>
                <c:pt idx="798">
                  <c:v>868.08491400000003</c:v>
                </c:pt>
                <c:pt idx="799">
                  <c:v>869.10766099999955</c:v>
                </c:pt>
                <c:pt idx="800">
                  <c:v>870.17968299999995</c:v>
                </c:pt>
                <c:pt idx="801">
                  <c:v>871.24738500000001</c:v>
                </c:pt>
                <c:pt idx="802">
                  <c:v>872.27353000000073</c:v>
                </c:pt>
                <c:pt idx="803">
                  <c:v>873.32855999999958</c:v>
                </c:pt>
                <c:pt idx="804">
                  <c:v>874.41755599999942</c:v>
                </c:pt>
                <c:pt idx="805">
                  <c:v>875.50629399999957</c:v>
                </c:pt>
                <c:pt idx="806">
                  <c:v>876.58351700000003</c:v>
                </c:pt>
                <c:pt idx="807">
                  <c:v>877.59391500000004</c:v>
                </c:pt>
                <c:pt idx="808">
                  <c:v>878.64984000000004</c:v>
                </c:pt>
                <c:pt idx="809">
                  <c:v>879.65523999999959</c:v>
                </c:pt>
                <c:pt idx="810">
                  <c:v>880.73685399999999</c:v>
                </c:pt>
                <c:pt idx="811">
                  <c:v>881.74964999999997</c:v>
                </c:pt>
                <c:pt idx="812">
                  <c:v>882.82340399999998</c:v>
                </c:pt>
                <c:pt idx="813">
                  <c:v>883.904448</c:v>
                </c:pt>
                <c:pt idx="814">
                  <c:v>884.99279000000001</c:v>
                </c:pt>
                <c:pt idx="815">
                  <c:v>886.07297600000004</c:v>
                </c:pt>
                <c:pt idx="816">
                  <c:v>887.15716799999927</c:v>
                </c:pt>
                <c:pt idx="817">
                  <c:v>888.17601400000001</c:v>
                </c:pt>
                <c:pt idx="818">
                  <c:v>889.23287100000005</c:v>
                </c:pt>
                <c:pt idx="819">
                  <c:v>890.31430799999998</c:v>
                </c:pt>
                <c:pt idx="820">
                  <c:v>891.31718899999942</c:v>
                </c:pt>
                <c:pt idx="821">
                  <c:v>892.40364099999999</c:v>
                </c:pt>
                <c:pt idx="822">
                  <c:v>893.50301899999999</c:v>
                </c:pt>
                <c:pt idx="823">
                  <c:v>894.5668929999996</c:v>
                </c:pt>
                <c:pt idx="824">
                  <c:v>895.56928399999958</c:v>
                </c:pt>
                <c:pt idx="825">
                  <c:v>896.65618599999959</c:v>
                </c:pt>
                <c:pt idx="826">
                  <c:v>897.73651799999959</c:v>
                </c:pt>
                <c:pt idx="827">
                  <c:v>898.74785299999996</c:v>
                </c:pt>
                <c:pt idx="828">
                  <c:v>899.80455199999949</c:v>
                </c:pt>
                <c:pt idx="829">
                  <c:v>900.88996499999996</c:v>
                </c:pt>
                <c:pt idx="830">
                  <c:v>901.89022199999943</c:v>
                </c:pt>
                <c:pt idx="831">
                  <c:v>902.97595100000001</c:v>
                </c:pt>
                <c:pt idx="832">
                  <c:v>903.99357500000042</c:v>
                </c:pt>
                <c:pt idx="833">
                  <c:v>905.03924899999959</c:v>
                </c:pt>
                <c:pt idx="834">
                  <c:v>906.135988</c:v>
                </c:pt>
                <c:pt idx="835">
                  <c:v>907.22784200000001</c:v>
                </c:pt>
                <c:pt idx="836">
                  <c:v>908.30048299999999</c:v>
                </c:pt>
                <c:pt idx="837">
                  <c:v>909.37760899999955</c:v>
                </c:pt>
                <c:pt idx="838">
                  <c:v>910.45851099999959</c:v>
                </c:pt>
                <c:pt idx="839">
                  <c:v>911.54705499999955</c:v>
                </c:pt>
                <c:pt idx="840">
                  <c:v>912.64283</c:v>
                </c:pt>
                <c:pt idx="841">
                  <c:v>913.70746399999996</c:v>
                </c:pt>
                <c:pt idx="842">
                  <c:v>914.80257699999959</c:v>
                </c:pt>
                <c:pt idx="843">
                  <c:v>915.86288299999956</c:v>
                </c:pt>
                <c:pt idx="844">
                  <c:v>916.87225799999942</c:v>
                </c:pt>
                <c:pt idx="845">
                  <c:v>917.94267599999955</c:v>
                </c:pt>
                <c:pt idx="846">
                  <c:v>919.02912899999956</c:v>
                </c:pt>
                <c:pt idx="847">
                  <c:v>920.09575500000005</c:v>
                </c:pt>
                <c:pt idx="848">
                  <c:v>921.17297900000005</c:v>
                </c:pt>
                <c:pt idx="849">
                  <c:v>922.26505399999996</c:v>
                </c:pt>
                <c:pt idx="850">
                  <c:v>923.33102699999927</c:v>
                </c:pt>
                <c:pt idx="851">
                  <c:v>924.41763299999957</c:v>
                </c:pt>
                <c:pt idx="852">
                  <c:v>925.50384799999995</c:v>
                </c:pt>
                <c:pt idx="853">
                  <c:v>926.50580100000002</c:v>
                </c:pt>
                <c:pt idx="854">
                  <c:v>927.58142299999997</c:v>
                </c:pt>
                <c:pt idx="855">
                  <c:v>928.66628599999956</c:v>
                </c:pt>
                <c:pt idx="856">
                  <c:v>929.73598500000003</c:v>
                </c:pt>
                <c:pt idx="857">
                  <c:v>930.74248999999998</c:v>
                </c:pt>
                <c:pt idx="858">
                  <c:v>931.82298599999956</c:v>
                </c:pt>
                <c:pt idx="859">
                  <c:v>932.89892699999996</c:v>
                </c:pt>
                <c:pt idx="860">
                  <c:v>933.98797999999999</c:v>
                </c:pt>
                <c:pt idx="861">
                  <c:v>934.99106499999959</c:v>
                </c:pt>
                <c:pt idx="862">
                  <c:v>936.06861799999956</c:v>
                </c:pt>
                <c:pt idx="863">
                  <c:v>937.15400599999998</c:v>
                </c:pt>
                <c:pt idx="864">
                  <c:v>938.22931300000005</c:v>
                </c:pt>
                <c:pt idx="865">
                  <c:v>939.31328299999996</c:v>
                </c:pt>
                <c:pt idx="866">
                  <c:v>940.3919559999996</c:v>
                </c:pt>
                <c:pt idx="867">
                  <c:v>941.47846100000004</c:v>
                </c:pt>
                <c:pt idx="868">
                  <c:v>942.5632849999995</c:v>
                </c:pt>
                <c:pt idx="869">
                  <c:v>943.62554699999998</c:v>
                </c:pt>
                <c:pt idx="870">
                  <c:v>944.7114299999995</c:v>
                </c:pt>
                <c:pt idx="871">
                  <c:v>945.80122099999937</c:v>
                </c:pt>
                <c:pt idx="872">
                  <c:v>946.86344999999949</c:v>
                </c:pt>
                <c:pt idx="873">
                  <c:v>947.94546899999955</c:v>
                </c:pt>
                <c:pt idx="874">
                  <c:v>949.03338799999995</c:v>
                </c:pt>
                <c:pt idx="875">
                  <c:v>950.12678900000003</c:v>
                </c:pt>
                <c:pt idx="876">
                  <c:v>951.17389200000059</c:v>
                </c:pt>
                <c:pt idx="877">
                  <c:v>952.18057800000042</c:v>
                </c:pt>
                <c:pt idx="878">
                  <c:v>953.23781299999996</c:v>
                </c:pt>
                <c:pt idx="879">
                  <c:v>954.31862699999942</c:v>
                </c:pt>
                <c:pt idx="880">
                  <c:v>955.41612499999928</c:v>
                </c:pt>
                <c:pt idx="881">
                  <c:v>956.47433700000045</c:v>
                </c:pt>
                <c:pt idx="882">
                  <c:v>957.54561199999955</c:v>
                </c:pt>
                <c:pt idx="883">
                  <c:v>958.55764799999929</c:v>
                </c:pt>
                <c:pt idx="884">
                  <c:v>959.62080600000002</c:v>
                </c:pt>
                <c:pt idx="885">
                  <c:v>960.62398700000051</c:v>
                </c:pt>
                <c:pt idx="886">
                  <c:v>961.66927599999997</c:v>
                </c:pt>
                <c:pt idx="887">
                  <c:v>962.66952099999958</c:v>
                </c:pt>
                <c:pt idx="888">
                  <c:v>963.74894900000004</c:v>
                </c:pt>
                <c:pt idx="889">
                  <c:v>964.82706199999927</c:v>
                </c:pt>
                <c:pt idx="890">
                  <c:v>965.92210199999943</c:v>
                </c:pt>
                <c:pt idx="891">
                  <c:v>966.98628199999996</c:v>
                </c:pt>
                <c:pt idx="892">
                  <c:v>968.0513579999996</c:v>
                </c:pt>
                <c:pt idx="893">
                  <c:v>969.14678200000003</c:v>
                </c:pt>
                <c:pt idx="894">
                  <c:v>970.21262199999956</c:v>
                </c:pt>
                <c:pt idx="895">
                  <c:v>971.28679800000043</c:v>
                </c:pt>
                <c:pt idx="896">
                  <c:v>972.37451599999997</c:v>
                </c:pt>
                <c:pt idx="897">
                  <c:v>973.44588299999998</c:v>
                </c:pt>
                <c:pt idx="898">
                  <c:v>974.51703399999997</c:v>
                </c:pt>
                <c:pt idx="899">
                  <c:v>975.5882299999995</c:v>
                </c:pt>
                <c:pt idx="900">
                  <c:v>976.68181200000004</c:v>
                </c:pt>
                <c:pt idx="901">
                  <c:v>977.72972700000003</c:v>
                </c:pt>
                <c:pt idx="902">
                  <c:v>978.792192</c:v>
                </c:pt>
                <c:pt idx="903">
                  <c:v>979.88601399999959</c:v>
                </c:pt>
                <c:pt idx="904">
                  <c:v>980.96585399999958</c:v>
                </c:pt>
                <c:pt idx="905">
                  <c:v>982.05732299999954</c:v>
                </c:pt>
                <c:pt idx="906">
                  <c:v>983.09040700000003</c:v>
                </c:pt>
                <c:pt idx="907">
                  <c:v>984.17705899999999</c:v>
                </c:pt>
                <c:pt idx="908">
                  <c:v>985.25629199999958</c:v>
                </c:pt>
                <c:pt idx="909">
                  <c:v>986.31797100000006</c:v>
                </c:pt>
                <c:pt idx="910">
                  <c:v>987.40881999999999</c:v>
                </c:pt>
                <c:pt idx="911">
                  <c:v>988.47220199999958</c:v>
                </c:pt>
                <c:pt idx="912">
                  <c:v>989.54745299999956</c:v>
                </c:pt>
                <c:pt idx="913">
                  <c:v>990.54893700000002</c:v>
                </c:pt>
                <c:pt idx="914">
                  <c:v>991.63089400000001</c:v>
                </c:pt>
                <c:pt idx="915">
                  <c:v>992.69304700000043</c:v>
                </c:pt>
                <c:pt idx="916">
                  <c:v>993.74228499999958</c:v>
                </c:pt>
                <c:pt idx="917">
                  <c:v>994.74599499999999</c:v>
                </c:pt>
                <c:pt idx="918">
                  <c:v>995.82297699999958</c:v>
                </c:pt>
                <c:pt idx="919">
                  <c:v>996.89523299999996</c:v>
                </c:pt>
                <c:pt idx="920">
                  <c:v>997.982348</c:v>
                </c:pt>
                <c:pt idx="921">
                  <c:v>999.06064299999957</c:v>
                </c:pt>
                <c:pt idx="922">
                  <c:v>1000.092549</c:v>
                </c:pt>
                <c:pt idx="923">
                  <c:v>1001.106442</c:v>
                </c:pt>
                <c:pt idx="924">
                  <c:v>1002.148352</c:v>
                </c:pt>
                <c:pt idx="925">
                  <c:v>1003.225802</c:v>
                </c:pt>
                <c:pt idx="926">
                  <c:v>1004.2708790000006</c:v>
                </c:pt>
                <c:pt idx="927">
                  <c:v>1005.3460619999993</c:v>
                </c:pt>
                <c:pt idx="928">
                  <c:v>1006.4271129999993</c:v>
                </c:pt>
                <c:pt idx="929">
                  <c:v>1007.4789750000004</c:v>
                </c:pt>
                <c:pt idx="930">
                  <c:v>1008.5663219999996</c:v>
                </c:pt>
                <c:pt idx="931">
                  <c:v>1009.629805</c:v>
                </c:pt>
                <c:pt idx="932">
                  <c:v>1010.665836</c:v>
                </c:pt>
                <c:pt idx="933">
                  <c:v>1011.7484360000004</c:v>
                </c:pt>
                <c:pt idx="934">
                  <c:v>1012.805751</c:v>
                </c:pt>
                <c:pt idx="935">
                  <c:v>1013.883413</c:v>
                </c:pt>
                <c:pt idx="936">
                  <c:v>1014.9402979999994</c:v>
                </c:pt>
                <c:pt idx="937">
                  <c:v>1016.0362079999994</c:v>
                </c:pt>
                <c:pt idx="938">
                  <c:v>1017.1007850000004</c:v>
                </c:pt>
                <c:pt idx="939">
                  <c:v>1018.1658609999995</c:v>
                </c:pt>
                <c:pt idx="940">
                  <c:v>1019.244015</c:v>
                </c:pt>
                <c:pt idx="941">
                  <c:v>1020.3104970000001</c:v>
                </c:pt>
                <c:pt idx="942">
                  <c:v>1021.3620989999991</c:v>
                </c:pt>
                <c:pt idx="943">
                  <c:v>1022.4102069999996</c:v>
                </c:pt>
                <c:pt idx="944">
                  <c:v>1023.500485</c:v>
                </c:pt>
                <c:pt idx="945">
                  <c:v>1024.5822779999999</c:v>
                </c:pt>
                <c:pt idx="946">
                  <c:v>1025.6657290000001</c:v>
                </c:pt>
                <c:pt idx="947">
                  <c:v>1026.731219</c:v>
                </c:pt>
                <c:pt idx="948">
                  <c:v>1027.7984610000001</c:v>
                </c:pt>
                <c:pt idx="949">
                  <c:v>1028.8647429999992</c:v>
                </c:pt>
                <c:pt idx="950">
                  <c:v>1029.9630030000001</c:v>
                </c:pt>
                <c:pt idx="951">
                  <c:v>1031.0181660000001</c:v>
                </c:pt>
                <c:pt idx="952">
                  <c:v>1032.084965</c:v>
                </c:pt>
                <c:pt idx="953">
                  <c:v>1033.1376009999999</c:v>
                </c:pt>
                <c:pt idx="954">
                  <c:v>1034.214158</c:v>
                </c:pt>
                <c:pt idx="955">
                  <c:v>1035.309626</c:v>
                </c:pt>
                <c:pt idx="956">
                  <c:v>1036.3438939999999</c:v>
                </c:pt>
                <c:pt idx="957">
                  <c:v>1037.4403459999999</c:v>
                </c:pt>
                <c:pt idx="958">
                  <c:v>1038.5010030000001</c:v>
                </c:pt>
                <c:pt idx="959">
                  <c:v>1039.5331590000001</c:v>
                </c:pt>
                <c:pt idx="960">
                  <c:v>1040.623188999999</c:v>
                </c:pt>
                <c:pt idx="961">
                  <c:v>1041.6749599999998</c:v>
                </c:pt>
                <c:pt idx="962">
                  <c:v>1042.7200889999999</c:v>
                </c:pt>
                <c:pt idx="963">
                  <c:v>1043.8002750000001</c:v>
                </c:pt>
                <c:pt idx="964">
                  <c:v>1044.8691650000001</c:v>
                </c:pt>
                <c:pt idx="965">
                  <c:v>1045.9156990000013</c:v>
                </c:pt>
                <c:pt idx="966">
                  <c:v>1046.972282</c:v>
                </c:pt>
                <c:pt idx="967">
                  <c:v>1048.044993</c:v>
                </c:pt>
                <c:pt idx="968">
                  <c:v>1049.1022899999998</c:v>
                </c:pt>
                <c:pt idx="969">
                  <c:v>1050.195467</c:v>
                </c:pt>
                <c:pt idx="970">
                  <c:v>1051.25747</c:v>
                </c:pt>
                <c:pt idx="971">
                  <c:v>1052.312819</c:v>
                </c:pt>
                <c:pt idx="972">
                  <c:v>1053.3879930000001</c:v>
                </c:pt>
                <c:pt idx="973">
                  <c:v>1054.4754439999999</c:v>
                </c:pt>
                <c:pt idx="974">
                  <c:v>1055.5304799999999</c:v>
                </c:pt>
                <c:pt idx="975">
                  <c:v>1056.5927259999999</c:v>
                </c:pt>
                <c:pt idx="976">
                  <c:v>1057.6513349999989</c:v>
                </c:pt>
                <c:pt idx="977">
                  <c:v>1058.7096349999999</c:v>
                </c:pt>
                <c:pt idx="978">
                  <c:v>1059.7873179999999</c:v>
                </c:pt>
                <c:pt idx="979">
                  <c:v>1060.869944999999</c:v>
                </c:pt>
                <c:pt idx="980">
                  <c:v>1061.934254</c:v>
                </c:pt>
                <c:pt idx="981">
                  <c:v>1063.0236649999999</c:v>
                </c:pt>
                <c:pt idx="982">
                  <c:v>1064.0908119999999</c:v>
                </c:pt>
                <c:pt idx="983">
                  <c:v>1065.1271509999999</c:v>
                </c:pt>
                <c:pt idx="984">
                  <c:v>1066.2065280000008</c:v>
                </c:pt>
                <c:pt idx="985">
                  <c:v>1067.2647179999999</c:v>
                </c:pt>
                <c:pt idx="986">
                  <c:v>1068.326399</c:v>
                </c:pt>
                <c:pt idx="987">
                  <c:v>1069.3873199999998</c:v>
                </c:pt>
                <c:pt idx="988">
                  <c:v>1070.4595770000012</c:v>
                </c:pt>
                <c:pt idx="989">
                  <c:v>1071.5181630000009</c:v>
                </c:pt>
                <c:pt idx="990">
                  <c:v>1072.5830239999998</c:v>
                </c:pt>
                <c:pt idx="991">
                  <c:v>1073.658576</c:v>
                </c:pt>
                <c:pt idx="992">
                  <c:v>1074.7261740000001</c:v>
                </c:pt>
                <c:pt idx="993">
                  <c:v>1075.7776800000001</c:v>
                </c:pt>
                <c:pt idx="994">
                  <c:v>1076.8445710000001</c:v>
                </c:pt>
                <c:pt idx="995">
                  <c:v>1077.9150800000009</c:v>
                </c:pt>
                <c:pt idx="996">
                  <c:v>1078.952098</c:v>
                </c:pt>
                <c:pt idx="997">
                  <c:v>1080.021598</c:v>
                </c:pt>
                <c:pt idx="998">
                  <c:v>1081.0868419999999</c:v>
                </c:pt>
                <c:pt idx="999">
                  <c:v>1082.1579439999998</c:v>
                </c:pt>
                <c:pt idx="1000">
                  <c:v>1083.211526</c:v>
                </c:pt>
                <c:pt idx="1001">
                  <c:v>1084.2740650000001</c:v>
                </c:pt>
                <c:pt idx="1002">
                  <c:v>1085.3359889999999</c:v>
                </c:pt>
                <c:pt idx="1003">
                  <c:v>1086.4099780000001</c:v>
                </c:pt>
                <c:pt idx="1004">
                  <c:v>1087.479392</c:v>
                </c:pt>
                <c:pt idx="1005">
                  <c:v>1088.538464</c:v>
                </c:pt>
                <c:pt idx="1006">
                  <c:v>1089.5912979999998</c:v>
                </c:pt>
                <c:pt idx="1007">
                  <c:v>1090.671998999999</c:v>
                </c:pt>
                <c:pt idx="1008">
                  <c:v>1091.7417129999999</c:v>
                </c:pt>
                <c:pt idx="1009">
                  <c:v>1092.8261130000001</c:v>
                </c:pt>
                <c:pt idx="1010">
                  <c:v>1093.8899690000001</c:v>
                </c:pt>
                <c:pt idx="1011">
                  <c:v>1094.9655900000009</c:v>
                </c:pt>
                <c:pt idx="1012">
                  <c:v>1096.0302159999999</c:v>
                </c:pt>
                <c:pt idx="1013">
                  <c:v>1097.102363</c:v>
                </c:pt>
                <c:pt idx="1014">
                  <c:v>1098.177901</c:v>
                </c:pt>
                <c:pt idx="1015">
                  <c:v>1099.2550610000012</c:v>
                </c:pt>
                <c:pt idx="1016">
                  <c:v>1100.3246019999999</c:v>
                </c:pt>
                <c:pt idx="1017">
                  <c:v>1101.383675</c:v>
                </c:pt>
                <c:pt idx="1018">
                  <c:v>1102.4536860000001</c:v>
                </c:pt>
                <c:pt idx="1019">
                  <c:v>1103.527454</c:v>
                </c:pt>
                <c:pt idx="1020">
                  <c:v>1104.586906</c:v>
                </c:pt>
                <c:pt idx="1021">
                  <c:v>1105.662159</c:v>
                </c:pt>
                <c:pt idx="1022">
                  <c:v>1106.6656089999999</c:v>
                </c:pt>
                <c:pt idx="1023">
                  <c:v>1107.687048999999</c:v>
                </c:pt>
                <c:pt idx="1024">
                  <c:v>1108.772275</c:v>
                </c:pt>
                <c:pt idx="1025">
                  <c:v>1109.840207</c:v>
                </c:pt>
                <c:pt idx="1026">
                  <c:v>1110.8980630000001</c:v>
                </c:pt>
                <c:pt idx="1027">
                  <c:v>1111.958431</c:v>
                </c:pt>
                <c:pt idx="1028">
                  <c:v>1113.0137359999999</c:v>
                </c:pt>
                <c:pt idx="1029">
                  <c:v>1114.01405</c:v>
                </c:pt>
                <c:pt idx="1030">
                  <c:v>1115.0529739999999</c:v>
                </c:pt>
                <c:pt idx="1031">
                  <c:v>1116.129381</c:v>
                </c:pt>
                <c:pt idx="1032">
                  <c:v>1117.1967870000001</c:v>
                </c:pt>
                <c:pt idx="1033">
                  <c:v>1118.2806770000009</c:v>
                </c:pt>
                <c:pt idx="1034">
                  <c:v>1119.359586</c:v>
                </c:pt>
                <c:pt idx="1035">
                  <c:v>1120.4084570000009</c:v>
                </c:pt>
                <c:pt idx="1036">
                  <c:v>1121.472268</c:v>
                </c:pt>
                <c:pt idx="1037">
                  <c:v>1122.5702879999999</c:v>
                </c:pt>
                <c:pt idx="1038">
                  <c:v>1123.6096190000001</c:v>
                </c:pt>
                <c:pt idx="1039">
                  <c:v>1124.6893839999998</c:v>
                </c:pt>
                <c:pt idx="1040">
                  <c:v>1125.7366830000012</c:v>
                </c:pt>
                <c:pt idx="1041">
                  <c:v>1126.8251590000009</c:v>
                </c:pt>
                <c:pt idx="1042">
                  <c:v>1127.9142879999999</c:v>
                </c:pt>
                <c:pt idx="1043">
                  <c:v>1129.001064</c:v>
                </c:pt>
                <c:pt idx="1044">
                  <c:v>1130.0535930000001</c:v>
                </c:pt>
                <c:pt idx="1045">
                  <c:v>1131.1365000000001</c:v>
                </c:pt>
                <c:pt idx="1046">
                  <c:v>1132.2022770000001</c:v>
                </c:pt>
                <c:pt idx="1047">
                  <c:v>1133.294447999999</c:v>
                </c:pt>
                <c:pt idx="1048">
                  <c:v>1134.3751729999999</c:v>
                </c:pt>
                <c:pt idx="1049">
                  <c:v>1135.4466410000009</c:v>
                </c:pt>
                <c:pt idx="1050">
                  <c:v>1136.4739569999999</c:v>
                </c:pt>
                <c:pt idx="1051">
                  <c:v>1137.5657000000001</c:v>
                </c:pt>
                <c:pt idx="1052">
                  <c:v>1138.632437999999</c:v>
                </c:pt>
                <c:pt idx="1053">
                  <c:v>1139.6986669999999</c:v>
                </c:pt>
                <c:pt idx="1054">
                  <c:v>1140.7559880000001</c:v>
                </c:pt>
                <c:pt idx="1055">
                  <c:v>1141.822181</c:v>
                </c:pt>
                <c:pt idx="1056">
                  <c:v>1142.906819000001</c:v>
                </c:pt>
                <c:pt idx="1057">
                  <c:v>1143.970388</c:v>
                </c:pt>
                <c:pt idx="1058">
                  <c:v>1145.0278740000001</c:v>
                </c:pt>
                <c:pt idx="1059">
                  <c:v>1146.0813409999992</c:v>
                </c:pt>
                <c:pt idx="1060">
                  <c:v>1147.1753459999998</c:v>
                </c:pt>
                <c:pt idx="1061">
                  <c:v>1148.2325069999999</c:v>
                </c:pt>
                <c:pt idx="1062">
                  <c:v>1149.3110099999999</c:v>
                </c:pt>
                <c:pt idx="1063">
                  <c:v>1150.3645509999999</c:v>
                </c:pt>
                <c:pt idx="1064">
                  <c:v>1151.432714</c:v>
                </c:pt>
                <c:pt idx="1065">
                  <c:v>1152.488216</c:v>
                </c:pt>
                <c:pt idx="1066">
                  <c:v>1153.5523799999999</c:v>
                </c:pt>
                <c:pt idx="1067">
                  <c:v>1154.622274999999</c:v>
                </c:pt>
                <c:pt idx="1068">
                  <c:v>1155.679329999999</c:v>
                </c:pt>
                <c:pt idx="1069">
                  <c:v>1156.7411850000001</c:v>
                </c:pt>
                <c:pt idx="1070">
                  <c:v>1157.8088560000001</c:v>
                </c:pt>
                <c:pt idx="1071">
                  <c:v>1158.8895540000001</c:v>
                </c:pt>
                <c:pt idx="1072">
                  <c:v>1159.9455580000013</c:v>
                </c:pt>
                <c:pt idx="1073">
                  <c:v>1160.9888890000009</c:v>
                </c:pt>
                <c:pt idx="1074">
                  <c:v>1162.0747489999992</c:v>
                </c:pt>
                <c:pt idx="1075">
                  <c:v>1163.1482719999999</c:v>
                </c:pt>
                <c:pt idx="1076">
                  <c:v>1164.1956049999999</c:v>
                </c:pt>
                <c:pt idx="1077">
                  <c:v>1165.2630419999998</c:v>
                </c:pt>
                <c:pt idx="1078">
                  <c:v>1166.3233819999998</c:v>
                </c:pt>
                <c:pt idx="1079">
                  <c:v>1167.380069</c:v>
                </c:pt>
                <c:pt idx="1080">
                  <c:v>1168.4571640000001</c:v>
                </c:pt>
                <c:pt idx="1081">
                  <c:v>1169.5429779999999</c:v>
                </c:pt>
                <c:pt idx="1082">
                  <c:v>1170.598037</c:v>
                </c:pt>
                <c:pt idx="1083">
                  <c:v>1171.6690859999999</c:v>
                </c:pt>
                <c:pt idx="1084">
                  <c:v>1172.7368720000009</c:v>
                </c:pt>
                <c:pt idx="1085">
                  <c:v>1173.769239</c:v>
                </c:pt>
                <c:pt idx="1086">
                  <c:v>1174.8517979999999</c:v>
                </c:pt>
                <c:pt idx="1087">
                  <c:v>1175.858164</c:v>
                </c:pt>
                <c:pt idx="1088">
                  <c:v>1176.9116620000009</c:v>
                </c:pt>
                <c:pt idx="1089">
                  <c:v>1177.9873510000009</c:v>
                </c:pt>
                <c:pt idx="1090">
                  <c:v>1179.0574670000001</c:v>
                </c:pt>
                <c:pt idx="1091">
                  <c:v>1180.146158</c:v>
                </c:pt>
                <c:pt idx="1092">
                  <c:v>1181.2038809999999</c:v>
                </c:pt>
                <c:pt idx="1093">
                  <c:v>1182.261518</c:v>
                </c:pt>
                <c:pt idx="1094">
                  <c:v>1183.330107</c:v>
                </c:pt>
                <c:pt idx="1095">
                  <c:v>1184.3840309999991</c:v>
                </c:pt>
                <c:pt idx="1096">
                  <c:v>1185.464062</c:v>
                </c:pt>
                <c:pt idx="1097">
                  <c:v>1186.523210999999</c:v>
                </c:pt>
                <c:pt idx="1098">
                  <c:v>1187.59599</c:v>
                </c:pt>
                <c:pt idx="1099">
                  <c:v>1188.6486570000009</c:v>
                </c:pt>
                <c:pt idx="1100">
                  <c:v>1189.7303910000001</c:v>
                </c:pt>
                <c:pt idx="1101">
                  <c:v>1190.8073379999998</c:v>
                </c:pt>
                <c:pt idx="1102">
                  <c:v>1191.864255</c:v>
                </c:pt>
                <c:pt idx="1103">
                  <c:v>1192.8909479999998</c:v>
                </c:pt>
                <c:pt idx="1104">
                  <c:v>1193.891163</c:v>
                </c:pt>
                <c:pt idx="1105">
                  <c:v>1194.973309</c:v>
                </c:pt>
                <c:pt idx="1106">
                  <c:v>1196.0241699999999</c:v>
                </c:pt>
                <c:pt idx="1107">
                  <c:v>1197.0788910000001</c:v>
                </c:pt>
                <c:pt idx="1108">
                  <c:v>1198.171407999999</c:v>
                </c:pt>
                <c:pt idx="1109">
                  <c:v>1199.2324619999999</c:v>
                </c:pt>
                <c:pt idx="1110">
                  <c:v>1200.2763669999999</c:v>
                </c:pt>
              </c:numCache>
            </c:numRef>
          </c:xVal>
          <c:yVal>
            <c:numRef>
              <c:f>'Жалын100%_1'!$F$2:$F$1112</c:f>
              <c:numCache>
                <c:formatCode>General</c:formatCode>
                <c:ptCount val="1111"/>
                <c:pt idx="0">
                  <c:v>-3.5114929999999984</c:v>
                </c:pt>
                <c:pt idx="1">
                  <c:v>-5.0072010000000002</c:v>
                </c:pt>
                <c:pt idx="2">
                  <c:v>-6.2145139999999959</c:v>
                </c:pt>
                <c:pt idx="3">
                  <c:v>-7.0279059999999927</c:v>
                </c:pt>
                <c:pt idx="4">
                  <c:v>-7.7434989999999999</c:v>
                </c:pt>
                <c:pt idx="5">
                  <c:v>-8.3774220000000028</c:v>
                </c:pt>
                <c:pt idx="6">
                  <c:v>-8.8871010000000012</c:v>
                </c:pt>
                <c:pt idx="7">
                  <c:v>-9.3766380000000087</c:v>
                </c:pt>
                <c:pt idx="8">
                  <c:v>-9.7764620000000004</c:v>
                </c:pt>
                <c:pt idx="9">
                  <c:v>-10.05067</c:v>
                </c:pt>
                <c:pt idx="10">
                  <c:v>-10.456176000000006</c:v>
                </c:pt>
                <c:pt idx="11">
                  <c:v>-10.826567000000002</c:v>
                </c:pt>
                <c:pt idx="12">
                  <c:v>-11.183061</c:v>
                </c:pt>
                <c:pt idx="13">
                  <c:v>-11.455296000000011</c:v>
                </c:pt>
                <c:pt idx="14">
                  <c:v>-11.607515000000001</c:v>
                </c:pt>
                <c:pt idx="15">
                  <c:v>-11.842626000000006</c:v>
                </c:pt>
                <c:pt idx="16">
                  <c:v>-11.953035000000007</c:v>
                </c:pt>
                <c:pt idx="17">
                  <c:v>-12.181343</c:v>
                </c:pt>
                <c:pt idx="18">
                  <c:v>-12.319136000000007</c:v>
                </c:pt>
                <c:pt idx="19">
                  <c:v>-12.610504000000002</c:v>
                </c:pt>
                <c:pt idx="20">
                  <c:v>-12.745449000000002</c:v>
                </c:pt>
                <c:pt idx="21">
                  <c:v>-12.900127000000001</c:v>
                </c:pt>
                <c:pt idx="22">
                  <c:v>-13.049111</c:v>
                </c:pt>
                <c:pt idx="23">
                  <c:v>-13.199607</c:v>
                </c:pt>
                <c:pt idx="24">
                  <c:v>-13.461904000000002</c:v>
                </c:pt>
                <c:pt idx="25">
                  <c:v>-13.625492000000007</c:v>
                </c:pt>
                <c:pt idx="26">
                  <c:v>-13.767402000000002</c:v>
                </c:pt>
                <c:pt idx="27">
                  <c:v>-13.914508</c:v>
                </c:pt>
                <c:pt idx="28">
                  <c:v>-13.971927000000001</c:v>
                </c:pt>
                <c:pt idx="29">
                  <c:v>-14.211067</c:v>
                </c:pt>
                <c:pt idx="30">
                  <c:v>-14.346261999999999</c:v>
                </c:pt>
                <c:pt idx="31">
                  <c:v>-14.447687</c:v>
                </c:pt>
                <c:pt idx="32">
                  <c:v>-14.651004</c:v>
                </c:pt>
                <c:pt idx="33">
                  <c:v>-14.791213999999998</c:v>
                </c:pt>
                <c:pt idx="34">
                  <c:v>-14.961829</c:v>
                </c:pt>
                <c:pt idx="35">
                  <c:v>-15.133003</c:v>
                </c:pt>
                <c:pt idx="36">
                  <c:v>-15.401952</c:v>
                </c:pt>
                <c:pt idx="37">
                  <c:v>-15.542932</c:v>
                </c:pt>
                <c:pt idx="38">
                  <c:v>-15.707017</c:v>
                </c:pt>
                <c:pt idx="39">
                  <c:v>-15.855044000000014</c:v>
                </c:pt>
                <c:pt idx="40">
                  <c:v>-15.816654000000007</c:v>
                </c:pt>
                <c:pt idx="41">
                  <c:v>-15.995591000000006</c:v>
                </c:pt>
                <c:pt idx="42">
                  <c:v>-16.210611</c:v>
                </c:pt>
                <c:pt idx="43">
                  <c:v>-16.257902000000001</c:v>
                </c:pt>
                <c:pt idx="44">
                  <c:v>-16.471267999999988</c:v>
                </c:pt>
                <c:pt idx="45">
                  <c:v>-16.504056000000013</c:v>
                </c:pt>
                <c:pt idx="46">
                  <c:v>-16.609990000000014</c:v>
                </c:pt>
                <c:pt idx="47">
                  <c:v>-16.676396</c:v>
                </c:pt>
                <c:pt idx="48">
                  <c:v>-16.794642999999979</c:v>
                </c:pt>
                <c:pt idx="49">
                  <c:v>-16.775856999999988</c:v>
                </c:pt>
                <c:pt idx="50">
                  <c:v>-16.886725999999989</c:v>
                </c:pt>
                <c:pt idx="51">
                  <c:v>-16.98583799999998</c:v>
                </c:pt>
                <c:pt idx="52">
                  <c:v>-16.971418</c:v>
                </c:pt>
                <c:pt idx="53">
                  <c:v>-17.003438999999986</c:v>
                </c:pt>
                <c:pt idx="54">
                  <c:v>-16.999179000000002</c:v>
                </c:pt>
                <c:pt idx="55">
                  <c:v>-16.955523999999979</c:v>
                </c:pt>
                <c:pt idx="56">
                  <c:v>-17.026341999999989</c:v>
                </c:pt>
                <c:pt idx="57">
                  <c:v>-16.911339999999985</c:v>
                </c:pt>
                <c:pt idx="58">
                  <c:v>-16.909123999999977</c:v>
                </c:pt>
                <c:pt idx="59">
                  <c:v>-16.899981000000015</c:v>
                </c:pt>
                <c:pt idx="60">
                  <c:v>-16.727635999999986</c:v>
                </c:pt>
                <c:pt idx="61">
                  <c:v>-16.712465999999999</c:v>
                </c:pt>
                <c:pt idx="62">
                  <c:v>-16.610666999999999</c:v>
                </c:pt>
                <c:pt idx="63">
                  <c:v>-16.544671000000001</c:v>
                </c:pt>
                <c:pt idx="64">
                  <c:v>-16.492413999999982</c:v>
                </c:pt>
                <c:pt idx="65">
                  <c:v>-16.354634000000001</c:v>
                </c:pt>
                <c:pt idx="66">
                  <c:v>-16.161269999999988</c:v>
                </c:pt>
                <c:pt idx="67">
                  <c:v>-16.09860699999998</c:v>
                </c:pt>
                <c:pt idx="68">
                  <c:v>-16.033571999999999</c:v>
                </c:pt>
                <c:pt idx="69">
                  <c:v>-15.757799</c:v>
                </c:pt>
                <c:pt idx="70">
                  <c:v>-15.575514000000007</c:v>
                </c:pt>
                <c:pt idx="71">
                  <c:v>-15.387519000000006</c:v>
                </c:pt>
                <c:pt idx="72">
                  <c:v>-15.200369999999999</c:v>
                </c:pt>
                <c:pt idx="73">
                  <c:v>-15.000339</c:v>
                </c:pt>
                <c:pt idx="74">
                  <c:v>-14.926171</c:v>
                </c:pt>
                <c:pt idx="75">
                  <c:v>-14.593995</c:v>
                </c:pt>
                <c:pt idx="76">
                  <c:v>-14.492581000000008</c:v>
                </c:pt>
                <c:pt idx="77">
                  <c:v>-14.345879</c:v>
                </c:pt>
                <c:pt idx="78">
                  <c:v>-14.181185000000001</c:v>
                </c:pt>
                <c:pt idx="79">
                  <c:v>-14.018941</c:v>
                </c:pt>
                <c:pt idx="80">
                  <c:v>-13.665887000000007</c:v>
                </c:pt>
                <c:pt idx="81">
                  <c:v>-13.430263</c:v>
                </c:pt>
                <c:pt idx="82">
                  <c:v>-13.370172</c:v>
                </c:pt>
                <c:pt idx="83">
                  <c:v>-13.120471999999999</c:v>
                </c:pt>
                <c:pt idx="84">
                  <c:v>-12.866082000000008</c:v>
                </c:pt>
                <c:pt idx="85">
                  <c:v>-12.688482</c:v>
                </c:pt>
                <c:pt idx="86">
                  <c:v>-12.477864</c:v>
                </c:pt>
                <c:pt idx="87">
                  <c:v>-12.197633</c:v>
                </c:pt>
                <c:pt idx="88">
                  <c:v>-11.967952</c:v>
                </c:pt>
                <c:pt idx="89">
                  <c:v>-11.785407000000006</c:v>
                </c:pt>
                <c:pt idx="90">
                  <c:v>-11.625833</c:v>
                </c:pt>
                <c:pt idx="91">
                  <c:v>-11.365885000000008</c:v>
                </c:pt>
                <c:pt idx="92">
                  <c:v>-11.127227</c:v>
                </c:pt>
                <c:pt idx="93">
                  <c:v>-10.944486000000007</c:v>
                </c:pt>
                <c:pt idx="94">
                  <c:v>-10.773041000000001</c:v>
                </c:pt>
                <c:pt idx="95">
                  <c:v>-10.590105000000001</c:v>
                </c:pt>
                <c:pt idx="96">
                  <c:v>-10.200086000000002</c:v>
                </c:pt>
                <c:pt idx="97">
                  <c:v>-9.9472470000000008</c:v>
                </c:pt>
                <c:pt idx="98">
                  <c:v>-9.9871830000000035</c:v>
                </c:pt>
                <c:pt idx="99">
                  <c:v>-9.6090300000000006</c:v>
                </c:pt>
                <c:pt idx="100">
                  <c:v>-9.561026</c:v>
                </c:pt>
                <c:pt idx="101">
                  <c:v>-9.2668150000000011</c:v>
                </c:pt>
                <c:pt idx="102">
                  <c:v>-9.128778999999998</c:v>
                </c:pt>
                <c:pt idx="103">
                  <c:v>-9.0054830000000106</c:v>
                </c:pt>
                <c:pt idx="104">
                  <c:v>-8.7507719999999996</c:v>
                </c:pt>
                <c:pt idx="105">
                  <c:v>-8.5791070000000005</c:v>
                </c:pt>
                <c:pt idx="106">
                  <c:v>-8.2371989999999986</c:v>
                </c:pt>
                <c:pt idx="107">
                  <c:v>-8.0022380000000002</c:v>
                </c:pt>
                <c:pt idx="108">
                  <c:v>-7.8553689999999996</c:v>
                </c:pt>
                <c:pt idx="109">
                  <c:v>-7.5171489999999963</c:v>
                </c:pt>
                <c:pt idx="110">
                  <c:v>-7.3608379999999958</c:v>
                </c:pt>
                <c:pt idx="111">
                  <c:v>-7.1702760000000003</c:v>
                </c:pt>
                <c:pt idx="112">
                  <c:v>-7.1115249999999959</c:v>
                </c:pt>
                <c:pt idx="113">
                  <c:v>-6.8549719999999947</c:v>
                </c:pt>
                <c:pt idx="114">
                  <c:v>-6.6593479999999996</c:v>
                </c:pt>
                <c:pt idx="115">
                  <c:v>-6.278054</c:v>
                </c:pt>
                <c:pt idx="116">
                  <c:v>-6.1612790000000004</c:v>
                </c:pt>
                <c:pt idx="117">
                  <c:v>-5.9561979999999997</c:v>
                </c:pt>
                <c:pt idx="118">
                  <c:v>-5.7172270000000003</c:v>
                </c:pt>
                <c:pt idx="119">
                  <c:v>-5.5057640000000001</c:v>
                </c:pt>
                <c:pt idx="120">
                  <c:v>-5.3303139999999996</c:v>
                </c:pt>
                <c:pt idx="121">
                  <c:v>-5.091526</c:v>
                </c:pt>
                <c:pt idx="122">
                  <c:v>-4.8246819999999957</c:v>
                </c:pt>
                <c:pt idx="123">
                  <c:v>-4.6673249999999937</c:v>
                </c:pt>
                <c:pt idx="124">
                  <c:v>-4.4411529999999999</c:v>
                </c:pt>
                <c:pt idx="125">
                  <c:v>-4.3002510000000003</c:v>
                </c:pt>
                <c:pt idx="126">
                  <c:v>-4.1332009999999997</c:v>
                </c:pt>
                <c:pt idx="127">
                  <c:v>-3.8027629999999979</c:v>
                </c:pt>
                <c:pt idx="128">
                  <c:v>-3.7276150000000001</c:v>
                </c:pt>
                <c:pt idx="129">
                  <c:v>-3.4113649999999982</c:v>
                </c:pt>
                <c:pt idx="130">
                  <c:v>-3.3875709999999999</c:v>
                </c:pt>
                <c:pt idx="131">
                  <c:v>-3.1657410000000001</c:v>
                </c:pt>
                <c:pt idx="132">
                  <c:v>-2.7877960000000019</c:v>
                </c:pt>
                <c:pt idx="133">
                  <c:v>-2.5955699999999982</c:v>
                </c:pt>
                <c:pt idx="134">
                  <c:v>-2.4541029999999981</c:v>
                </c:pt>
                <c:pt idx="135">
                  <c:v>-2.0947740000000001</c:v>
                </c:pt>
                <c:pt idx="136">
                  <c:v>-1.8342229999999999</c:v>
                </c:pt>
                <c:pt idx="137">
                  <c:v>-1.6515569999999999</c:v>
                </c:pt>
                <c:pt idx="138">
                  <c:v>-1.3992059999999999</c:v>
                </c:pt>
                <c:pt idx="139">
                  <c:v>-1.2734839999999998</c:v>
                </c:pt>
                <c:pt idx="140">
                  <c:v>-1.0177579999999999</c:v>
                </c:pt>
                <c:pt idx="141">
                  <c:v>-0.87527400000000044</c:v>
                </c:pt>
                <c:pt idx="142">
                  <c:v>-0.54994500000000046</c:v>
                </c:pt>
                <c:pt idx="143">
                  <c:v>-0.2939380000000002</c:v>
                </c:pt>
                <c:pt idx="144">
                  <c:v>-9.3805000000000152E-2</c:v>
                </c:pt>
                <c:pt idx="145">
                  <c:v>-1.4150000000000005E-3</c:v>
                </c:pt>
                <c:pt idx="146">
                  <c:v>0.23048800000000011</c:v>
                </c:pt>
                <c:pt idx="147">
                  <c:v>0.56381000000000003</c:v>
                </c:pt>
                <c:pt idx="148">
                  <c:v>0.79661000000000004</c:v>
                </c:pt>
                <c:pt idx="149">
                  <c:v>0.96660800000000058</c:v>
                </c:pt>
                <c:pt idx="150">
                  <c:v>1.2409929999999998</c:v>
                </c:pt>
                <c:pt idx="151">
                  <c:v>1.5514509999999999</c:v>
                </c:pt>
                <c:pt idx="152">
                  <c:v>1.7563650000000004</c:v>
                </c:pt>
                <c:pt idx="153">
                  <c:v>1.9633399999999996</c:v>
                </c:pt>
                <c:pt idx="154">
                  <c:v>2.2646869999999999</c:v>
                </c:pt>
                <c:pt idx="155">
                  <c:v>2.377726</c:v>
                </c:pt>
                <c:pt idx="156">
                  <c:v>2.7007490000000001</c:v>
                </c:pt>
                <c:pt idx="157">
                  <c:v>2.9480789999999981</c:v>
                </c:pt>
                <c:pt idx="158">
                  <c:v>3.195122</c:v>
                </c:pt>
                <c:pt idx="159">
                  <c:v>3.5167519999999981</c:v>
                </c:pt>
                <c:pt idx="160">
                  <c:v>3.7285789999999999</c:v>
                </c:pt>
                <c:pt idx="161">
                  <c:v>3.977955999999998</c:v>
                </c:pt>
                <c:pt idx="162">
                  <c:v>4.0930559999999963</c:v>
                </c:pt>
                <c:pt idx="163">
                  <c:v>4.38992</c:v>
                </c:pt>
                <c:pt idx="164">
                  <c:v>4.6601269999999957</c:v>
                </c:pt>
                <c:pt idx="165">
                  <c:v>4.8845809999999936</c:v>
                </c:pt>
                <c:pt idx="166">
                  <c:v>5.2246680000000003</c:v>
                </c:pt>
                <c:pt idx="167">
                  <c:v>5.4206979999999998</c:v>
                </c:pt>
                <c:pt idx="168">
                  <c:v>5.6464749999999961</c:v>
                </c:pt>
                <c:pt idx="169">
                  <c:v>6.0352459999999999</c:v>
                </c:pt>
                <c:pt idx="170">
                  <c:v>6.3539359999999947</c:v>
                </c:pt>
                <c:pt idx="171">
                  <c:v>6.5692789999999999</c:v>
                </c:pt>
                <c:pt idx="172">
                  <c:v>6.8696650000000004</c:v>
                </c:pt>
                <c:pt idx="173">
                  <c:v>7.1345359999999927</c:v>
                </c:pt>
                <c:pt idx="174">
                  <c:v>7.3912060000000004</c:v>
                </c:pt>
                <c:pt idx="175">
                  <c:v>7.6645529999999926</c:v>
                </c:pt>
                <c:pt idx="176">
                  <c:v>7.9829369999999962</c:v>
                </c:pt>
                <c:pt idx="177">
                  <c:v>8.2565590000000046</c:v>
                </c:pt>
                <c:pt idx="178">
                  <c:v>8.4744930000000007</c:v>
                </c:pt>
                <c:pt idx="179">
                  <c:v>8.6568670000000001</c:v>
                </c:pt>
                <c:pt idx="180">
                  <c:v>9.0754670000000068</c:v>
                </c:pt>
                <c:pt idx="181">
                  <c:v>9.3519160000000028</c:v>
                </c:pt>
                <c:pt idx="182">
                  <c:v>9.7438689999999983</c:v>
                </c:pt>
                <c:pt idx="183">
                  <c:v>10.029869</c:v>
                </c:pt>
                <c:pt idx="184">
                  <c:v>10.258786000000002</c:v>
                </c:pt>
                <c:pt idx="185">
                  <c:v>10.540584000000004</c:v>
                </c:pt>
                <c:pt idx="186">
                  <c:v>10.854304000000004</c:v>
                </c:pt>
                <c:pt idx="187">
                  <c:v>11.223460000000001</c:v>
                </c:pt>
                <c:pt idx="188">
                  <c:v>11.450651000000002</c:v>
                </c:pt>
                <c:pt idx="189">
                  <c:v>11.73724</c:v>
                </c:pt>
                <c:pt idx="190">
                  <c:v>12.03241</c:v>
                </c:pt>
                <c:pt idx="191">
                  <c:v>12.423176</c:v>
                </c:pt>
                <c:pt idx="192">
                  <c:v>12.695416000000007</c:v>
                </c:pt>
                <c:pt idx="193">
                  <c:v>13.155688000000007</c:v>
                </c:pt>
                <c:pt idx="194">
                  <c:v>13.449336000000002</c:v>
                </c:pt>
                <c:pt idx="195">
                  <c:v>13.729578</c:v>
                </c:pt>
                <c:pt idx="196">
                  <c:v>14.178274999999999</c:v>
                </c:pt>
                <c:pt idx="197">
                  <c:v>14.513573000000001</c:v>
                </c:pt>
                <c:pt idx="198">
                  <c:v>14.736158</c:v>
                </c:pt>
                <c:pt idx="199">
                  <c:v>15.126745</c:v>
                </c:pt>
                <c:pt idx="200">
                  <c:v>15.449792</c:v>
                </c:pt>
                <c:pt idx="201">
                  <c:v>15.658934</c:v>
                </c:pt>
                <c:pt idx="202">
                  <c:v>16.068232999999971</c:v>
                </c:pt>
                <c:pt idx="203">
                  <c:v>16.367864000000019</c:v>
                </c:pt>
                <c:pt idx="204">
                  <c:v>16.802091999999988</c:v>
                </c:pt>
                <c:pt idx="205">
                  <c:v>17.239046999999989</c:v>
                </c:pt>
                <c:pt idx="206">
                  <c:v>17.529032999999977</c:v>
                </c:pt>
                <c:pt idx="207">
                  <c:v>17.903953000000001</c:v>
                </c:pt>
                <c:pt idx="208">
                  <c:v>18.272293999999981</c:v>
                </c:pt>
                <c:pt idx="209">
                  <c:v>18.601406000000001</c:v>
                </c:pt>
                <c:pt idx="210">
                  <c:v>18.970578999999987</c:v>
                </c:pt>
                <c:pt idx="211">
                  <c:v>19.22519699999998</c:v>
                </c:pt>
                <c:pt idx="212">
                  <c:v>19.685051000000001</c:v>
                </c:pt>
                <c:pt idx="213">
                  <c:v>20.065755999999986</c:v>
                </c:pt>
                <c:pt idx="214">
                  <c:v>20.406065999999999</c:v>
                </c:pt>
                <c:pt idx="215">
                  <c:v>20.868692999999979</c:v>
                </c:pt>
                <c:pt idx="216">
                  <c:v>21.15072</c:v>
                </c:pt>
                <c:pt idx="217">
                  <c:v>21.521339999999981</c:v>
                </c:pt>
                <c:pt idx="218">
                  <c:v>21.894541999999987</c:v>
                </c:pt>
                <c:pt idx="219">
                  <c:v>22.328954000000014</c:v>
                </c:pt>
                <c:pt idx="220">
                  <c:v>22.729942999999981</c:v>
                </c:pt>
                <c:pt idx="221">
                  <c:v>22.887125000000001</c:v>
                </c:pt>
                <c:pt idx="222">
                  <c:v>22.95831699999998</c:v>
                </c:pt>
                <c:pt idx="223">
                  <c:v>23.156741999999987</c:v>
                </c:pt>
                <c:pt idx="224">
                  <c:v>23.524923000000001</c:v>
                </c:pt>
                <c:pt idx="225">
                  <c:v>23.938295</c:v>
                </c:pt>
                <c:pt idx="226">
                  <c:v>24.278587000000002</c:v>
                </c:pt>
                <c:pt idx="227">
                  <c:v>24.595839999999981</c:v>
                </c:pt>
                <c:pt idx="228">
                  <c:v>24.881796999999981</c:v>
                </c:pt>
                <c:pt idx="229">
                  <c:v>25.157623999999988</c:v>
                </c:pt>
                <c:pt idx="230">
                  <c:v>25.613965000000032</c:v>
                </c:pt>
                <c:pt idx="231">
                  <c:v>25.982136999999973</c:v>
                </c:pt>
                <c:pt idx="232">
                  <c:v>26.267001</c:v>
                </c:pt>
                <c:pt idx="233">
                  <c:v>26.533563000000001</c:v>
                </c:pt>
                <c:pt idx="234">
                  <c:v>26.834330999999999</c:v>
                </c:pt>
                <c:pt idx="235">
                  <c:v>27.294899999999988</c:v>
                </c:pt>
                <c:pt idx="236">
                  <c:v>27.446712999999971</c:v>
                </c:pt>
                <c:pt idx="237">
                  <c:v>28.065104999999985</c:v>
                </c:pt>
                <c:pt idx="238">
                  <c:v>28.274235000000001</c:v>
                </c:pt>
                <c:pt idx="239">
                  <c:v>28.686913000000001</c:v>
                </c:pt>
                <c:pt idx="240">
                  <c:v>28.872498999999987</c:v>
                </c:pt>
                <c:pt idx="241">
                  <c:v>29.199407999999988</c:v>
                </c:pt>
                <c:pt idx="242">
                  <c:v>29.578614000000002</c:v>
                </c:pt>
                <c:pt idx="243">
                  <c:v>29.96722699999998</c:v>
                </c:pt>
                <c:pt idx="244">
                  <c:v>30.454774</c:v>
                </c:pt>
                <c:pt idx="245">
                  <c:v>30.624563999999999</c:v>
                </c:pt>
                <c:pt idx="246">
                  <c:v>31.081855000000019</c:v>
                </c:pt>
                <c:pt idx="247">
                  <c:v>31.44019699999998</c:v>
                </c:pt>
                <c:pt idx="248">
                  <c:v>31.794518</c:v>
                </c:pt>
                <c:pt idx="249">
                  <c:v>32.125837000000011</c:v>
                </c:pt>
                <c:pt idx="250">
                  <c:v>32.472203</c:v>
                </c:pt>
                <c:pt idx="251">
                  <c:v>33.035203000000003</c:v>
                </c:pt>
                <c:pt idx="252">
                  <c:v>33.343173</c:v>
                </c:pt>
                <c:pt idx="253">
                  <c:v>33.722468000000013</c:v>
                </c:pt>
                <c:pt idx="254">
                  <c:v>33.979815000000002</c:v>
                </c:pt>
                <c:pt idx="255">
                  <c:v>34.368354000000011</c:v>
                </c:pt>
                <c:pt idx="256">
                  <c:v>34.835452000000011</c:v>
                </c:pt>
                <c:pt idx="257">
                  <c:v>35.112821000000004</c:v>
                </c:pt>
                <c:pt idx="258">
                  <c:v>35.315591000000005</c:v>
                </c:pt>
                <c:pt idx="259">
                  <c:v>35.789769</c:v>
                </c:pt>
                <c:pt idx="260">
                  <c:v>36.039418000000012</c:v>
                </c:pt>
                <c:pt idx="261">
                  <c:v>36.414442999999999</c:v>
                </c:pt>
                <c:pt idx="262">
                  <c:v>36.827466000000001</c:v>
                </c:pt>
                <c:pt idx="263">
                  <c:v>37.180519000000011</c:v>
                </c:pt>
                <c:pt idx="264">
                  <c:v>37.426372000000029</c:v>
                </c:pt>
                <c:pt idx="265">
                  <c:v>37.821249999999999</c:v>
                </c:pt>
                <c:pt idx="266">
                  <c:v>38.145776000000012</c:v>
                </c:pt>
                <c:pt idx="267">
                  <c:v>38.456361999999999</c:v>
                </c:pt>
                <c:pt idx="268">
                  <c:v>38.636019000000012</c:v>
                </c:pt>
                <c:pt idx="269">
                  <c:v>38.929962000000003</c:v>
                </c:pt>
                <c:pt idx="270">
                  <c:v>39.191924</c:v>
                </c:pt>
                <c:pt idx="271">
                  <c:v>39.556946000000003</c:v>
                </c:pt>
                <c:pt idx="272">
                  <c:v>39.573349</c:v>
                </c:pt>
                <c:pt idx="273">
                  <c:v>39.959794000000002</c:v>
                </c:pt>
                <c:pt idx="274">
                  <c:v>40.119595000000011</c:v>
                </c:pt>
                <c:pt idx="275">
                  <c:v>40.179087000000003</c:v>
                </c:pt>
                <c:pt idx="276">
                  <c:v>40.568078000000028</c:v>
                </c:pt>
                <c:pt idx="277">
                  <c:v>40.817973000000002</c:v>
                </c:pt>
                <c:pt idx="278">
                  <c:v>41.01493</c:v>
                </c:pt>
                <c:pt idx="279">
                  <c:v>41.154039000000004</c:v>
                </c:pt>
                <c:pt idx="280">
                  <c:v>41.460366</c:v>
                </c:pt>
                <c:pt idx="281">
                  <c:v>41.556636000000005</c:v>
                </c:pt>
                <c:pt idx="282">
                  <c:v>41.674580000000006</c:v>
                </c:pt>
                <c:pt idx="283">
                  <c:v>41.962379000000013</c:v>
                </c:pt>
                <c:pt idx="284">
                  <c:v>42.03913800000003</c:v>
                </c:pt>
                <c:pt idx="285">
                  <c:v>42.278028000000013</c:v>
                </c:pt>
                <c:pt idx="286">
                  <c:v>42.443886999999997</c:v>
                </c:pt>
                <c:pt idx="287">
                  <c:v>42.542245000000001</c:v>
                </c:pt>
                <c:pt idx="288">
                  <c:v>42.830236000000006</c:v>
                </c:pt>
                <c:pt idx="289">
                  <c:v>42.962899</c:v>
                </c:pt>
                <c:pt idx="290">
                  <c:v>43.078212000000029</c:v>
                </c:pt>
                <c:pt idx="291">
                  <c:v>43.345438000000001</c:v>
                </c:pt>
                <c:pt idx="292">
                  <c:v>43.373865999999992</c:v>
                </c:pt>
                <c:pt idx="293">
                  <c:v>43.556303</c:v>
                </c:pt>
                <c:pt idx="294">
                  <c:v>43.908974000000001</c:v>
                </c:pt>
                <c:pt idx="295">
                  <c:v>43.962497000000006</c:v>
                </c:pt>
                <c:pt idx="296">
                  <c:v>44.006947000000004</c:v>
                </c:pt>
                <c:pt idx="297">
                  <c:v>44.359966999999997</c:v>
                </c:pt>
                <c:pt idx="298">
                  <c:v>44.307242999999993</c:v>
                </c:pt>
                <c:pt idx="299">
                  <c:v>44.472827000000002</c:v>
                </c:pt>
                <c:pt idx="300">
                  <c:v>44.676964000000005</c:v>
                </c:pt>
                <c:pt idx="301">
                  <c:v>44.957761999999995</c:v>
                </c:pt>
                <c:pt idx="302">
                  <c:v>45.094856</c:v>
                </c:pt>
                <c:pt idx="303">
                  <c:v>45.099255000000028</c:v>
                </c:pt>
                <c:pt idx="304">
                  <c:v>45.22393900000003</c:v>
                </c:pt>
                <c:pt idx="305">
                  <c:v>45.333761000000003</c:v>
                </c:pt>
                <c:pt idx="306">
                  <c:v>45.652461000000002</c:v>
                </c:pt>
                <c:pt idx="307">
                  <c:v>45.593214000000003</c:v>
                </c:pt>
                <c:pt idx="308">
                  <c:v>45.654586999999999</c:v>
                </c:pt>
                <c:pt idx="309">
                  <c:v>45.874051000000001</c:v>
                </c:pt>
                <c:pt idx="310">
                  <c:v>45.985287999999997</c:v>
                </c:pt>
                <c:pt idx="311">
                  <c:v>46.026391000000011</c:v>
                </c:pt>
                <c:pt idx="312">
                  <c:v>46.211306</c:v>
                </c:pt>
                <c:pt idx="313">
                  <c:v>46.355420999999993</c:v>
                </c:pt>
                <c:pt idx="314">
                  <c:v>46.403984000000001</c:v>
                </c:pt>
                <c:pt idx="315">
                  <c:v>46.540253</c:v>
                </c:pt>
                <c:pt idx="316">
                  <c:v>46.592285000000011</c:v>
                </c:pt>
                <c:pt idx="317">
                  <c:v>46.820927000000005</c:v>
                </c:pt>
                <c:pt idx="318">
                  <c:v>47.041328</c:v>
                </c:pt>
                <c:pt idx="319">
                  <c:v>47.050629000000001</c:v>
                </c:pt>
                <c:pt idx="320">
                  <c:v>47.175925000000028</c:v>
                </c:pt>
                <c:pt idx="321">
                  <c:v>47.384946999999997</c:v>
                </c:pt>
                <c:pt idx="322">
                  <c:v>47.405508000000012</c:v>
                </c:pt>
                <c:pt idx="323">
                  <c:v>47.520784000000006</c:v>
                </c:pt>
                <c:pt idx="324">
                  <c:v>47.644773000000001</c:v>
                </c:pt>
                <c:pt idx="325">
                  <c:v>47.767305000000029</c:v>
                </c:pt>
                <c:pt idx="326">
                  <c:v>47.978280000000005</c:v>
                </c:pt>
                <c:pt idx="327">
                  <c:v>47.940757000000005</c:v>
                </c:pt>
                <c:pt idx="328">
                  <c:v>48.085199000000003</c:v>
                </c:pt>
                <c:pt idx="329">
                  <c:v>48.212400000000002</c:v>
                </c:pt>
                <c:pt idx="330">
                  <c:v>48.444131000000006</c:v>
                </c:pt>
                <c:pt idx="331">
                  <c:v>48.524669000000003</c:v>
                </c:pt>
                <c:pt idx="332">
                  <c:v>48.605904000000002</c:v>
                </c:pt>
                <c:pt idx="333">
                  <c:v>48.579146000000001</c:v>
                </c:pt>
                <c:pt idx="334">
                  <c:v>48.619757</c:v>
                </c:pt>
                <c:pt idx="335">
                  <c:v>48.776924000000001</c:v>
                </c:pt>
                <c:pt idx="336">
                  <c:v>48.879376000000001</c:v>
                </c:pt>
                <c:pt idx="337">
                  <c:v>49.018748000000002</c:v>
                </c:pt>
                <c:pt idx="338">
                  <c:v>49.077246000000002</c:v>
                </c:pt>
                <c:pt idx="339">
                  <c:v>49.182847000000002</c:v>
                </c:pt>
                <c:pt idx="340">
                  <c:v>49.241348000000002</c:v>
                </c:pt>
                <c:pt idx="341">
                  <c:v>49.287049000000003</c:v>
                </c:pt>
                <c:pt idx="342">
                  <c:v>49.590416000000012</c:v>
                </c:pt>
                <c:pt idx="343">
                  <c:v>49.453040000000001</c:v>
                </c:pt>
                <c:pt idx="344">
                  <c:v>49.54025</c:v>
                </c:pt>
                <c:pt idx="345">
                  <c:v>49.621095000000011</c:v>
                </c:pt>
                <c:pt idx="346">
                  <c:v>49.618011000000003</c:v>
                </c:pt>
                <c:pt idx="347">
                  <c:v>49.823844000000001</c:v>
                </c:pt>
                <c:pt idx="348">
                  <c:v>50.104961000000003</c:v>
                </c:pt>
                <c:pt idx="349">
                  <c:v>50.063115000000039</c:v>
                </c:pt>
                <c:pt idx="350">
                  <c:v>49.913603000000002</c:v>
                </c:pt>
                <c:pt idx="351">
                  <c:v>50.144499000000003</c:v>
                </c:pt>
                <c:pt idx="352">
                  <c:v>50.346593000000006</c:v>
                </c:pt>
                <c:pt idx="353">
                  <c:v>50.242863</c:v>
                </c:pt>
                <c:pt idx="354">
                  <c:v>50.427049000000004</c:v>
                </c:pt>
                <c:pt idx="355">
                  <c:v>50.512869000000002</c:v>
                </c:pt>
                <c:pt idx="356">
                  <c:v>50.674177</c:v>
                </c:pt>
                <c:pt idx="357">
                  <c:v>50.703943000000002</c:v>
                </c:pt>
                <c:pt idx="358">
                  <c:v>50.844912000000001</c:v>
                </c:pt>
                <c:pt idx="359">
                  <c:v>50.861754000000005</c:v>
                </c:pt>
                <c:pt idx="360">
                  <c:v>50.874755</c:v>
                </c:pt>
                <c:pt idx="361">
                  <c:v>51.048513000000028</c:v>
                </c:pt>
                <c:pt idx="362">
                  <c:v>51.002764000000006</c:v>
                </c:pt>
                <c:pt idx="363">
                  <c:v>51.149932000000028</c:v>
                </c:pt>
                <c:pt idx="364">
                  <c:v>51.220554000000028</c:v>
                </c:pt>
                <c:pt idx="365">
                  <c:v>51.251437000000003</c:v>
                </c:pt>
                <c:pt idx="366">
                  <c:v>51.29077000000003</c:v>
                </c:pt>
                <c:pt idx="367">
                  <c:v>51.431294000000001</c:v>
                </c:pt>
                <c:pt idx="368">
                  <c:v>51.591168000000003</c:v>
                </c:pt>
                <c:pt idx="369">
                  <c:v>51.624863000000005</c:v>
                </c:pt>
                <c:pt idx="370">
                  <c:v>51.719303000000011</c:v>
                </c:pt>
                <c:pt idx="371">
                  <c:v>51.975442000000001</c:v>
                </c:pt>
                <c:pt idx="372">
                  <c:v>51.923700000000011</c:v>
                </c:pt>
                <c:pt idx="373">
                  <c:v>51.979377000000007</c:v>
                </c:pt>
                <c:pt idx="374">
                  <c:v>52.017386000000002</c:v>
                </c:pt>
                <c:pt idx="375">
                  <c:v>52.216157000000003</c:v>
                </c:pt>
                <c:pt idx="376">
                  <c:v>52.109842</c:v>
                </c:pt>
                <c:pt idx="377">
                  <c:v>52.329336000000012</c:v>
                </c:pt>
                <c:pt idx="378">
                  <c:v>52.431733000000001</c:v>
                </c:pt>
                <c:pt idx="379">
                  <c:v>52.423829000000005</c:v>
                </c:pt>
                <c:pt idx="380">
                  <c:v>52.526498000000011</c:v>
                </c:pt>
                <c:pt idx="381">
                  <c:v>52.658401000000005</c:v>
                </c:pt>
                <c:pt idx="382">
                  <c:v>52.672924000000002</c:v>
                </c:pt>
                <c:pt idx="383">
                  <c:v>52.816868999999997</c:v>
                </c:pt>
                <c:pt idx="384">
                  <c:v>52.809507000000004</c:v>
                </c:pt>
                <c:pt idx="385">
                  <c:v>52.833413</c:v>
                </c:pt>
                <c:pt idx="386">
                  <c:v>52.852088999999999</c:v>
                </c:pt>
                <c:pt idx="387">
                  <c:v>52.912322000000003</c:v>
                </c:pt>
                <c:pt idx="388">
                  <c:v>52.852721000000003</c:v>
                </c:pt>
                <c:pt idx="389">
                  <c:v>52.983068999999993</c:v>
                </c:pt>
                <c:pt idx="390">
                  <c:v>53.172148000000028</c:v>
                </c:pt>
                <c:pt idx="391">
                  <c:v>53.10015200000003</c:v>
                </c:pt>
                <c:pt idx="392">
                  <c:v>53.191455000000012</c:v>
                </c:pt>
                <c:pt idx="393">
                  <c:v>53.201419000000001</c:v>
                </c:pt>
                <c:pt idx="394">
                  <c:v>53.110385000000001</c:v>
                </c:pt>
                <c:pt idx="395">
                  <c:v>53.270845000000001</c:v>
                </c:pt>
                <c:pt idx="396">
                  <c:v>53.287546000000006</c:v>
                </c:pt>
                <c:pt idx="397">
                  <c:v>53.349246000000001</c:v>
                </c:pt>
                <c:pt idx="398">
                  <c:v>53.190863</c:v>
                </c:pt>
                <c:pt idx="399">
                  <c:v>53.145524000000002</c:v>
                </c:pt>
                <c:pt idx="400">
                  <c:v>53.314093999999997</c:v>
                </c:pt>
                <c:pt idx="401">
                  <c:v>53.464535000000012</c:v>
                </c:pt>
                <c:pt idx="402">
                  <c:v>53.382604000000001</c:v>
                </c:pt>
                <c:pt idx="403">
                  <c:v>53.070098000000002</c:v>
                </c:pt>
                <c:pt idx="404">
                  <c:v>53.126216000000035</c:v>
                </c:pt>
                <c:pt idx="405">
                  <c:v>53.135005000000028</c:v>
                </c:pt>
                <c:pt idx="406">
                  <c:v>52.876039000000006</c:v>
                </c:pt>
                <c:pt idx="407">
                  <c:v>52.838226000000006</c:v>
                </c:pt>
                <c:pt idx="408">
                  <c:v>52.553163000000005</c:v>
                </c:pt>
                <c:pt idx="409">
                  <c:v>52.59599500000003</c:v>
                </c:pt>
                <c:pt idx="410">
                  <c:v>52.293644</c:v>
                </c:pt>
                <c:pt idx="411">
                  <c:v>52.489318000000011</c:v>
                </c:pt>
                <c:pt idx="412">
                  <c:v>52.781286999999999</c:v>
                </c:pt>
                <c:pt idx="413">
                  <c:v>52.730129000000012</c:v>
                </c:pt>
                <c:pt idx="414">
                  <c:v>52.755041000000006</c:v>
                </c:pt>
                <c:pt idx="415">
                  <c:v>53.099692000000012</c:v>
                </c:pt>
                <c:pt idx="416">
                  <c:v>53.114397000000004</c:v>
                </c:pt>
                <c:pt idx="417">
                  <c:v>53.424574</c:v>
                </c:pt>
                <c:pt idx="418">
                  <c:v>53.424570000000003</c:v>
                </c:pt>
                <c:pt idx="419">
                  <c:v>53.526973000000012</c:v>
                </c:pt>
                <c:pt idx="420">
                  <c:v>53.706671</c:v>
                </c:pt>
                <c:pt idx="421">
                  <c:v>53.903727000000003</c:v>
                </c:pt>
                <c:pt idx="422">
                  <c:v>54.138765000000028</c:v>
                </c:pt>
                <c:pt idx="423">
                  <c:v>54.189063000000004</c:v>
                </c:pt>
                <c:pt idx="424">
                  <c:v>54.490160000000003</c:v>
                </c:pt>
                <c:pt idx="425">
                  <c:v>54.583022</c:v>
                </c:pt>
                <c:pt idx="426">
                  <c:v>54.623969000000002</c:v>
                </c:pt>
                <c:pt idx="427">
                  <c:v>54.867487999999994</c:v>
                </c:pt>
                <c:pt idx="428">
                  <c:v>54.976827999999998</c:v>
                </c:pt>
                <c:pt idx="429">
                  <c:v>55.174185000000001</c:v>
                </c:pt>
                <c:pt idx="430">
                  <c:v>55.075069000000006</c:v>
                </c:pt>
                <c:pt idx="431">
                  <c:v>55.328864000000003</c:v>
                </c:pt>
                <c:pt idx="432">
                  <c:v>55.382421999999998</c:v>
                </c:pt>
                <c:pt idx="433">
                  <c:v>55.437497999999998</c:v>
                </c:pt>
                <c:pt idx="434">
                  <c:v>55.616474000000004</c:v>
                </c:pt>
                <c:pt idx="435">
                  <c:v>55.528929000000012</c:v>
                </c:pt>
                <c:pt idx="436">
                  <c:v>55.600376000000011</c:v>
                </c:pt>
                <c:pt idx="437">
                  <c:v>55.770552000000031</c:v>
                </c:pt>
                <c:pt idx="438">
                  <c:v>55.836099000000004</c:v>
                </c:pt>
                <c:pt idx="439">
                  <c:v>55.935635000000012</c:v>
                </c:pt>
                <c:pt idx="440">
                  <c:v>55.725475000000039</c:v>
                </c:pt>
                <c:pt idx="441">
                  <c:v>55.786203</c:v>
                </c:pt>
                <c:pt idx="442">
                  <c:v>56.107461999999998</c:v>
                </c:pt>
                <c:pt idx="443">
                  <c:v>56.184689999999996</c:v>
                </c:pt>
                <c:pt idx="444">
                  <c:v>56.203631000000001</c:v>
                </c:pt>
                <c:pt idx="445">
                  <c:v>56.133482000000001</c:v>
                </c:pt>
                <c:pt idx="446">
                  <c:v>56.172589000000002</c:v>
                </c:pt>
                <c:pt idx="447">
                  <c:v>56.338228000000001</c:v>
                </c:pt>
                <c:pt idx="448">
                  <c:v>56.385491000000002</c:v>
                </c:pt>
                <c:pt idx="449">
                  <c:v>56.408879000000006</c:v>
                </c:pt>
                <c:pt idx="450">
                  <c:v>56.709283000000006</c:v>
                </c:pt>
                <c:pt idx="451">
                  <c:v>56.58578</c:v>
                </c:pt>
                <c:pt idx="452">
                  <c:v>56.827458</c:v>
                </c:pt>
                <c:pt idx="453">
                  <c:v>57.003123000000002</c:v>
                </c:pt>
                <c:pt idx="454">
                  <c:v>56.993464000000003</c:v>
                </c:pt>
                <c:pt idx="455">
                  <c:v>56.889863999999974</c:v>
                </c:pt>
                <c:pt idx="456">
                  <c:v>57.060508000000013</c:v>
                </c:pt>
                <c:pt idx="457">
                  <c:v>57.089910000000003</c:v>
                </c:pt>
                <c:pt idx="458">
                  <c:v>57.249503000000011</c:v>
                </c:pt>
                <c:pt idx="459">
                  <c:v>57.181244999999997</c:v>
                </c:pt>
                <c:pt idx="460">
                  <c:v>57.288093000000003</c:v>
                </c:pt>
                <c:pt idx="461">
                  <c:v>57.503807999999999</c:v>
                </c:pt>
                <c:pt idx="462">
                  <c:v>57.453479999999999</c:v>
                </c:pt>
                <c:pt idx="463">
                  <c:v>57.453869999999995</c:v>
                </c:pt>
                <c:pt idx="464">
                  <c:v>57.415138000000013</c:v>
                </c:pt>
                <c:pt idx="465">
                  <c:v>57.446032000000002</c:v>
                </c:pt>
                <c:pt idx="466">
                  <c:v>57.680728000000002</c:v>
                </c:pt>
                <c:pt idx="467">
                  <c:v>57.488925000000002</c:v>
                </c:pt>
                <c:pt idx="468">
                  <c:v>57.677612000000003</c:v>
                </c:pt>
                <c:pt idx="469">
                  <c:v>57.613527000000005</c:v>
                </c:pt>
                <c:pt idx="470">
                  <c:v>57.786966</c:v>
                </c:pt>
                <c:pt idx="471">
                  <c:v>57.788041</c:v>
                </c:pt>
                <c:pt idx="472">
                  <c:v>57.624401000000006</c:v>
                </c:pt>
                <c:pt idx="473">
                  <c:v>57.817791999999997</c:v>
                </c:pt>
                <c:pt idx="474">
                  <c:v>57.746016000000012</c:v>
                </c:pt>
                <c:pt idx="475">
                  <c:v>57.637512000000029</c:v>
                </c:pt>
                <c:pt idx="476">
                  <c:v>57.542082000000001</c:v>
                </c:pt>
                <c:pt idx="477">
                  <c:v>57.66295300000003</c:v>
                </c:pt>
                <c:pt idx="478">
                  <c:v>57.716002000000003</c:v>
                </c:pt>
                <c:pt idx="479">
                  <c:v>57.712000000000003</c:v>
                </c:pt>
                <c:pt idx="480">
                  <c:v>57.713672000000003</c:v>
                </c:pt>
                <c:pt idx="481">
                  <c:v>57.652189</c:v>
                </c:pt>
                <c:pt idx="482">
                  <c:v>57.742040000000003</c:v>
                </c:pt>
                <c:pt idx="483">
                  <c:v>57.646385000000002</c:v>
                </c:pt>
                <c:pt idx="484">
                  <c:v>57.590254000000002</c:v>
                </c:pt>
                <c:pt idx="485">
                  <c:v>57.602091000000001</c:v>
                </c:pt>
                <c:pt idx="486">
                  <c:v>57.619424000000002</c:v>
                </c:pt>
                <c:pt idx="487">
                  <c:v>57.237386000000001</c:v>
                </c:pt>
                <c:pt idx="488">
                  <c:v>57.577651000000003</c:v>
                </c:pt>
                <c:pt idx="489">
                  <c:v>57.331267999999994</c:v>
                </c:pt>
                <c:pt idx="490">
                  <c:v>57.261327000000001</c:v>
                </c:pt>
                <c:pt idx="491">
                  <c:v>57.494657000000004</c:v>
                </c:pt>
                <c:pt idx="492">
                  <c:v>57.463435000000011</c:v>
                </c:pt>
                <c:pt idx="493">
                  <c:v>57.114891999999998</c:v>
                </c:pt>
                <c:pt idx="494">
                  <c:v>57.017933000000006</c:v>
                </c:pt>
                <c:pt idx="495">
                  <c:v>57.136996000000003</c:v>
                </c:pt>
                <c:pt idx="496">
                  <c:v>56.933764000000004</c:v>
                </c:pt>
                <c:pt idx="497">
                  <c:v>56.854503999999999</c:v>
                </c:pt>
                <c:pt idx="498">
                  <c:v>56.852897999999996</c:v>
                </c:pt>
                <c:pt idx="499">
                  <c:v>56.991607000000002</c:v>
                </c:pt>
                <c:pt idx="500">
                  <c:v>56.885636000000005</c:v>
                </c:pt>
                <c:pt idx="501">
                  <c:v>56.57385</c:v>
                </c:pt>
                <c:pt idx="502">
                  <c:v>56.434926000000004</c:v>
                </c:pt>
                <c:pt idx="503">
                  <c:v>56.272496000000011</c:v>
                </c:pt>
                <c:pt idx="504">
                  <c:v>56.475333000000013</c:v>
                </c:pt>
                <c:pt idx="505">
                  <c:v>56.302821000000002</c:v>
                </c:pt>
                <c:pt idx="506">
                  <c:v>56.135454000000003</c:v>
                </c:pt>
                <c:pt idx="507">
                  <c:v>55.966046000000006</c:v>
                </c:pt>
                <c:pt idx="508">
                  <c:v>55.740010000000012</c:v>
                </c:pt>
                <c:pt idx="509">
                  <c:v>55.659192000000012</c:v>
                </c:pt>
                <c:pt idx="510">
                  <c:v>55.650128000000002</c:v>
                </c:pt>
                <c:pt idx="511">
                  <c:v>55.442992000000011</c:v>
                </c:pt>
                <c:pt idx="512">
                  <c:v>55.468646</c:v>
                </c:pt>
                <c:pt idx="513">
                  <c:v>55.533937000000002</c:v>
                </c:pt>
                <c:pt idx="514">
                  <c:v>55.258541000000001</c:v>
                </c:pt>
                <c:pt idx="515">
                  <c:v>55.037489000000001</c:v>
                </c:pt>
                <c:pt idx="516">
                  <c:v>55.055765000000001</c:v>
                </c:pt>
                <c:pt idx="517">
                  <c:v>54.887140999999993</c:v>
                </c:pt>
                <c:pt idx="518">
                  <c:v>54.939073</c:v>
                </c:pt>
                <c:pt idx="519">
                  <c:v>54.589471000000003</c:v>
                </c:pt>
                <c:pt idx="520">
                  <c:v>54.572253000000003</c:v>
                </c:pt>
                <c:pt idx="521">
                  <c:v>54.188213000000012</c:v>
                </c:pt>
                <c:pt idx="522">
                  <c:v>54.651360000000004</c:v>
                </c:pt>
                <c:pt idx="523">
                  <c:v>54.567064000000002</c:v>
                </c:pt>
                <c:pt idx="524">
                  <c:v>54.441991000000002</c:v>
                </c:pt>
                <c:pt idx="525">
                  <c:v>54.240755000000028</c:v>
                </c:pt>
                <c:pt idx="526">
                  <c:v>54.429029</c:v>
                </c:pt>
                <c:pt idx="527">
                  <c:v>53.923336000000013</c:v>
                </c:pt>
                <c:pt idx="528">
                  <c:v>53.757117000000001</c:v>
                </c:pt>
                <c:pt idx="529">
                  <c:v>53.885907000000003</c:v>
                </c:pt>
                <c:pt idx="530">
                  <c:v>53.800068999999993</c:v>
                </c:pt>
                <c:pt idx="531">
                  <c:v>53.584763999999993</c:v>
                </c:pt>
                <c:pt idx="532">
                  <c:v>53.459959000000005</c:v>
                </c:pt>
                <c:pt idx="533">
                  <c:v>53.305513000000012</c:v>
                </c:pt>
                <c:pt idx="534">
                  <c:v>52.872996000000001</c:v>
                </c:pt>
                <c:pt idx="535">
                  <c:v>52.731484000000002</c:v>
                </c:pt>
                <c:pt idx="536">
                  <c:v>52.833508000000002</c:v>
                </c:pt>
                <c:pt idx="537">
                  <c:v>52.936734000000001</c:v>
                </c:pt>
                <c:pt idx="538">
                  <c:v>52.629862000000003</c:v>
                </c:pt>
                <c:pt idx="539">
                  <c:v>52.626512000000041</c:v>
                </c:pt>
                <c:pt idx="540">
                  <c:v>52.589152000000013</c:v>
                </c:pt>
                <c:pt idx="541">
                  <c:v>52.286678000000002</c:v>
                </c:pt>
                <c:pt idx="542">
                  <c:v>52.072085000000001</c:v>
                </c:pt>
                <c:pt idx="543">
                  <c:v>52.142808000000002</c:v>
                </c:pt>
                <c:pt idx="544">
                  <c:v>51.987523000000003</c:v>
                </c:pt>
                <c:pt idx="545">
                  <c:v>51.984397000000001</c:v>
                </c:pt>
                <c:pt idx="546">
                  <c:v>51.59813700000003</c:v>
                </c:pt>
                <c:pt idx="547">
                  <c:v>51.596639000000003</c:v>
                </c:pt>
                <c:pt idx="548">
                  <c:v>51.560140000000011</c:v>
                </c:pt>
                <c:pt idx="549">
                  <c:v>51.334581999999997</c:v>
                </c:pt>
                <c:pt idx="550">
                  <c:v>51.263607</c:v>
                </c:pt>
                <c:pt idx="551">
                  <c:v>51.157080999999998</c:v>
                </c:pt>
                <c:pt idx="552">
                  <c:v>51.223568000000029</c:v>
                </c:pt>
                <c:pt idx="553">
                  <c:v>50.943566000000004</c:v>
                </c:pt>
                <c:pt idx="554">
                  <c:v>50.835760000000001</c:v>
                </c:pt>
                <c:pt idx="555">
                  <c:v>50.465819000000003</c:v>
                </c:pt>
                <c:pt idx="556">
                  <c:v>50.502768000000003</c:v>
                </c:pt>
                <c:pt idx="557">
                  <c:v>50.625528000000038</c:v>
                </c:pt>
                <c:pt idx="558">
                  <c:v>50.297908000000028</c:v>
                </c:pt>
                <c:pt idx="559">
                  <c:v>49.715336000000029</c:v>
                </c:pt>
                <c:pt idx="560">
                  <c:v>49.765652000000038</c:v>
                </c:pt>
                <c:pt idx="561">
                  <c:v>49.701389000000006</c:v>
                </c:pt>
                <c:pt idx="562">
                  <c:v>49.863860000000003</c:v>
                </c:pt>
                <c:pt idx="563">
                  <c:v>49.409199000000001</c:v>
                </c:pt>
                <c:pt idx="564">
                  <c:v>49.288773000000013</c:v>
                </c:pt>
                <c:pt idx="565">
                  <c:v>49.168305000000039</c:v>
                </c:pt>
                <c:pt idx="566">
                  <c:v>49.030681999999999</c:v>
                </c:pt>
                <c:pt idx="567">
                  <c:v>48.742433000000013</c:v>
                </c:pt>
                <c:pt idx="568">
                  <c:v>48.737259000000002</c:v>
                </c:pt>
                <c:pt idx="569">
                  <c:v>48.483594000000004</c:v>
                </c:pt>
                <c:pt idx="570">
                  <c:v>48.247734000000001</c:v>
                </c:pt>
                <c:pt idx="571">
                  <c:v>48.181366000000004</c:v>
                </c:pt>
                <c:pt idx="572">
                  <c:v>47.933581000000004</c:v>
                </c:pt>
                <c:pt idx="573">
                  <c:v>47.821778000000002</c:v>
                </c:pt>
                <c:pt idx="574">
                  <c:v>47.472705000000012</c:v>
                </c:pt>
                <c:pt idx="575">
                  <c:v>47.537757000000006</c:v>
                </c:pt>
                <c:pt idx="576">
                  <c:v>47.135222000000013</c:v>
                </c:pt>
                <c:pt idx="577">
                  <c:v>46.887076999999998</c:v>
                </c:pt>
                <c:pt idx="578">
                  <c:v>46.626132000000048</c:v>
                </c:pt>
                <c:pt idx="579">
                  <c:v>46.631003</c:v>
                </c:pt>
                <c:pt idx="580">
                  <c:v>46.419099000000003</c:v>
                </c:pt>
                <c:pt idx="581">
                  <c:v>46.089339000000002</c:v>
                </c:pt>
                <c:pt idx="582">
                  <c:v>45.697984000000005</c:v>
                </c:pt>
                <c:pt idx="583">
                  <c:v>45.632262000000011</c:v>
                </c:pt>
                <c:pt idx="584">
                  <c:v>45.321793</c:v>
                </c:pt>
                <c:pt idx="585">
                  <c:v>45.104413000000001</c:v>
                </c:pt>
                <c:pt idx="586">
                  <c:v>44.897911000000001</c:v>
                </c:pt>
                <c:pt idx="587">
                  <c:v>44.706783000000001</c:v>
                </c:pt>
                <c:pt idx="588">
                  <c:v>44.76379500000003</c:v>
                </c:pt>
                <c:pt idx="589">
                  <c:v>44.364069999999998</c:v>
                </c:pt>
                <c:pt idx="590">
                  <c:v>44.29243900000003</c:v>
                </c:pt>
                <c:pt idx="591">
                  <c:v>43.680173000000003</c:v>
                </c:pt>
                <c:pt idx="592">
                  <c:v>43.555889999999998</c:v>
                </c:pt>
                <c:pt idx="593">
                  <c:v>43.398032000000029</c:v>
                </c:pt>
                <c:pt idx="594">
                  <c:v>43.318883999999997</c:v>
                </c:pt>
                <c:pt idx="595">
                  <c:v>42.916001999999999</c:v>
                </c:pt>
                <c:pt idx="596">
                  <c:v>42.673542000000012</c:v>
                </c:pt>
                <c:pt idx="597">
                  <c:v>42.347420999999997</c:v>
                </c:pt>
                <c:pt idx="598">
                  <c:v>42.236474000000001</c:v>
                </c:pt>
                <c:pt idx="599">
                  <c:v>41.911251999999998</c:v>
                </c:pt>
                <c:pt idx="600">
                  <c:v>41.640022000000002</c:v>
                </c:pt>
                <c:pt idx="601">
                  <c:v>41.451348999999993</c:v>
                </c:pt>
                <c:pt idx="602">
                  <c:v>41.096182000000013</c:v>
                </c:pt>
                <c:pt idx="603">
                  <c:v>40.924071000000005</c:v>
                </c:pt>
                <c:pt idx="604">
                  <c:v>40.520704000000002</c:v>
                </c:pt>
                <c:pt idx="605">
                  <c:v>40.317362999999993</c:v>
                </c:pt>
                <c:pt idx="606">
                  <c:v>39.962204</c:v>
                </c:pt>
                <c:pt idx="607">
                  <c:v>39.736621</c:v>
                </c:pt>
                <c:pt idx="608">
                  <c:v>38.983233000000006</c:v>
                </c:pt>
                <c:pt idx="609">
                  <c:v>38.826477000000004</c:v>
                </c:pt>
                <c:pt idx="610">
                  <c:v>38.930527000000005</c:v>
                </c:pt>
                <c:pt idx="611">
                  <c:v>38.453929000000002</c:v>
                </c:pt>
                <c:pt idx="612">
                  <c:v>38.052886000000001</c:v>
                </c:pt>
                <c:pt idx="613">
                  <c:v>37.834425999999993</c:v>
                </c:pt>
                <c:pt idx="614">
                  <c:v>37.181596000000006</c:v>
                </c:pt>
                <c:pt idx="615">
                  <c:v>37.401739000000006</c:v>
                </c:pt>
                <c:pt idx="616">
                  <c:v>37.148562000000013</c:v>
                </c:pt>
                <c:pt idx="617">
                  <c:v>36.675665000000002</c:v>
                </c:pt>
                <c:pt idx="618">
                  <c:v>36.373306000000007</c:v>
                </c:pt>
                <c:pt idx="619">
                  <c:v>36.052936000000003</c:v>
                </c:pt>
                <c:pt idx="620">
                  <c:v>35.614056000000005</c:v>
                </c:pt>
                <c:pt idx="621">
                  <c:v>35.238751000000029</c:v>
                </c:pt>
                <c:pt idx="622">
                  <c:v>35.023542000000013</c:v>
                </c:pt>
                <c:pt idx="623">
                  <c:v>34.553215000000002</c:v>
                </c:pt>
                <c:pt idx="624">
                  <c:v>34.456215</c:v>
                </c:pt>
                <c:pt idx="625">
                  <c:v>33.938470000000002</c:v>
                </c:pt>
                <c:pt idx="626">
                  <c:v>33.65513500000003</c:v>
                </c:pt>
                <c:pt idx="627">
                  <c:v>33.369612000000011</c:v>
                </c:pt>
                <c:pt idx="628">
                  <c:v>33.004269000000001</c:v>
                </c:pt>
                <c:pt idx="629">
                  <c:v>32.599152000000039</c:v>
                </c:pt>
                <c:pt idx="630">
                  <c:v>32.282254000000002</c:v>
                </c:pt>
                <c:pt idx="631">
                  <c:v>31.86647</c:v>
                </c:pt>
                <c:pt idx="632">
                  <c:v>31.349635999999986</c:v>
                </c:pt>
                <c:pt idx="633">
                  <c:v>31.018882000000001</c:v>
                </c:pt>
                <c:pt idx="634">
                  <c:v>30.530517</c:v>
                </c:pt>
                <c:pt idx="635">
                  <c:v>30.332004000000001</c:v>
                </c:pt>
                <c:pt idx="636">
                  <c:v>29.852391999999988</c:v>
                </c:pt>
                <c:pt idx="637">
                  <c:v>29.509962000000005</c:v>
                </c:pt>
                <c:pt idx="638">
                  <c:v>29.007124999999988</c:v>
                </c:pt>
                <c:pt idx="639">
                  <c:v>28.702516999999979</c:v>
                </c:pt>
                <c:pt idx="640">
                  <c:v>28.366631999999989</c:v>
                </c:pt>
                <c:pt idx="641">
                  <c:v>28.163426999999981</c:v>
                </c:pt>
                <c:pt idx="642">
                  <c:v>27.652535999999987</c:v>
                </c:pt>
                <c:pt idx="643">
                  <c:v>27.400938999999987</c:v>
                </c:pt>
                <c:pt idx="644">
                  <c:v>27.196019</c:v>
                </c:pt>
                <c:pt idx="645">
                  <c:v>26.907827999999999</c:v>
                </c:pt>
                <c:pt idx="646">
                  <c:v>26.908749999999973</c:v>
                </c:pt>
                <c:pt idx="647">
                  <c:v>26.552934</c:v>
                </c:pt>
                <c:pt idx="648">
                  <c:v>26.22154699999998</c:v>
                </c:pt>
                <c:pt idx="649">
                  <c:v>26.122528999999989</c:v>
                </c:pt>
                <c:pt idx="650">
                  <c:v>26.098866000000001</c:v>
                </c:pt>
                <c:pt idx="651">
                  <c:v>25.826074999999999</c:v>
                </c:pt>
                <c:pt idx="652">
                  <c:v>25.607579999999999</c:v>
                </c:pt>
                <c:pt idx="653">
                  <c:v>25.410822</c:v>
                </c:pt>
                <c:pt idx="654">
                  <c:v>25.287318999999989</c:v>
                </c:pt>
                <c:pt idx="655">
                  <c:v>25.341517</c:v>
                </c:pt>
                <c:pt idx="656">
                  <c:v>24.459154999999999</c:v>
                </c:pt>
                <c:pt idx="657">
                  <c:v>24.3062</c:v>
                </c:pt>
                <c:pt idx="658">
                  <c:v>24.435015999999987</c:v>
                </c:pt>
                <c:pt idx="659">
                  <c:v>24.274111000000001</c:v>
                </c:pt>
                <c:pt idx="660">
                  <c:v>24.191354000000015</c:v>
                </c:pt>
                <c:pt idx="661">
                  <c:v>23.952584999999985</c:v>
                </c:pt>
                <c:pt idx="662">
                  <c:v>23.416335999999987</c:v>
                </c:pt>
                <c:pt idx="663">
                  <c:v>22.989951999999999</c:v>
                </c:pt>
                <c:pt idx="664">
                  <c:v>23.427064999999999</c:v>
                </c:pt>
                <c:pt idx="665">
                  <c:v>22.866078000000005</c:v>
                </c:pt>
                <c:pt idx="666">
                  <c:v>22.408655999999986</c:v>
                </c:pt>
                <c:pt idx="667">
                  <c:v>22.352484</c:v>
                </c:pt>
                <c:pt idx="668">
                  <c:v>21.912652999999981</c:v>
                </c:pt>
                <c:pt idx="669">
                  <c:v>21.623705999999999</c:v>
                </c:pt>
                <c:pt idx="670">
                  <c:v>21.539062999999999</c:v>
                </c:pt>
                <c:pt idx="671">
                  <c:v>20.954058000000014</c:v>
                </c:pt>
                <c:pt idx="672">
                  <c:v>20.90624799999998</c:v>
                </c:pt>
                <c:pt idx="673">
                  <c:v>20.392863999999999</c:v>
                </c:pt>
                <c:pt idx="674">
                  <c:v>20.336497999999999</c:v>
                </c:pt>
                <c:pt idx="675">
                  <c:v>20.245557999999985</c:v>
                </c:pt>
                <c:pt idx="676">
                  <c:v>19.887681000000001</c:v>
                </c:pt>
                <c:pt idx="677">
                  <c:v>19.771432999999977</c:v>
                </c:pt>
                <c:pt idx="678">
                  <c:v>19.389754</c:v>
                </c:pt>
                <c:pt idx="679">
                  <c:v>18.977050999999999</c:v>
                </c:pt>
                <c:pt idx="680">
                  <c:v>19.019836999999999</c:v>
                </c:pt>
                <c:pt idx="681">
                  <c:v>18.718032999999977</c:v>
                </c:pt>
                <c:pt idx="682">
                  <c:v>18.415604999999989</c:v>
                </c:pt>
                <c:pt idx="683">
                  <c:v>18.343195000000001</c:v>
                </c:pt>
                <c:pt idx="684">
                  <c:v>17.959798999999986</c:v>
                </c:pt>
                <c:pt idx="685">
                  <c:v>17.72533499999998</c:v>
                </c:pt>
                <c:pt idx="686">
                  <c:v>17.498102999999979</c:v>
                </c:pt>
                <c:pt idx="687">
                  <c:v>17.269418999999989</c:v>
                </c:pt>
                <c:pt idx="688">
                  <c:v>16.984777999999981</c:v>
                </c:pt>
                <c:pt idx="689">
                  <c:v>16.944239999999979</c:v>
                </c:pt>
                <c:pt idx="690">
                  <c:v>16.597815000000015</c:v>
                </c:pt>
                <c:pt idx="691">
                  <c:v>16.391635999999988</c:v>
                </c:pt>
                <c:pt idx="692">
                  <c:v>16.075597999999989</c:v>
                </c:pt>
                <c:pt idx="693">
                  <c:v>15.830147</c:v>
                </c:pt>
                <c:pt idx="694">
                  <c:v>15.763882000000002</c:v>
                </c:pt>
                <c:pt idx="695">
                  <c:v>15.574430000000007</c:v>
                </c:pt>
                <c:pt idx="696">
                  <c:v>15.174465</c:v>
                </c:pt>
                <c:pt idx="697">
                  <c:v>14.907138</c:v>
                </c:pt>
                <c:pt idx="698">
                  <c:v>14.793494000000004</c:v>
                </c:pt>
                <c:pt idx="699">
                  <c:v>14.626033</c:v>
                </c:pt>
                <c:pt idx="700">
                  <c:v>14.275268000000001</c:v>
                </c:pt>
                <c:pt idx="701">
                  <c:v>14.092441000000004</c:v>
                </c:pt>
                <c:pt idx="702">
                  <c:v>13.870800000000004</c:v>
                </c:pt>
                <c:pt idx="703">
                  <c:v>13.682906000000004</c:v>
                </c:pt>
                <c:pt idx="704">
                  <c:v>13.508618999999999</c:v>
                </c:pt>
                <c:pt idx="705">
                  <c:v>13.287909000000001</c:v>
                </c:pt>
                <c:pt idx="706">
                  <c:v>13.062810000000002</c:v>
                </c:pt>
                <c:pt idx="707">
                  <c:v>12.921239</c:v>
                </c:pt>
                <c:pt idx="708">
                  <c:v>12.635046000000004</c:v>
                </c:pt>
                <c:pt idx="709">
                  <c:v>12.401296</c:v>
                </c:pt>
                <c:pt idx="710">
                  <c:v>12.260760000000001</c:v>
                </c:pt>
                <c:pt idx="711">
                  <c:v>12.177382</c:v>
                </c:pt>
                <c:pt idx="712">
                  <c:v>11.793227</c:v>
                </c:pt>
                <c:pt idx="713">
                  <c:v>11.648361999999993</c:v>
                </c:pt>
                <c:pt idx="714">
                  <c:v>11.454086000000007</c:v>
                </c:pt>
                <c:pt idx="715">
                  <c:v>11.166968000000001</c:v>
                </c:pt>
                <c:pt idx="716">
                  <c:v>11.034173999999998</c:v>
                </c:pt>
                <c:pt idx="717">
                  <c:v>10.883126000000004</c:v>
                </c:pt>
                <c:pt idx="718">
                  <c:v>10.639174000000001</c:v>
                </c:pt>
                <c:pt idx="719">
                  <c:v>10.518184</c:v>
                </c:pt>
                <c:pt idx="720">
                  <c:v>10.291020999999999</c:v>
                </c:pt>
                <c:pt idx="721">
                  <c:v>10.144636</c:v>
                </c:pt>
                <c:pt idx="722">
                  <c:v>9.9284860000000048</c:v>
                </c:pt>
                <c:pt idx="723">
                  <c:v>9.7608689999999996</c:v>
                </c:pt>
                <c:pt idx="724">
                  <c:v>9.5945990000000005</c:v>
                </c:pt>
                <c:pt idx="725">
                  <c:v>9.4933759999999996</c:v>
                </c:pt>
                <c:pt idx="726">
                  <c:v>9.2730259999999998</c:v>
                </c:pt>
                <c:pt idx="727">
                  <c:v>9.0450360000000067</c:v>
                </c:pt>
                <c:pt idx="728">
                  <c:v>9.0633789999999994</c:v>
                </c:pt>
                <c:pt idx="729">
                  <c:v>8.7400089999999988</c:v>
                </c:pt>
                <c:pt idx="730">
                  <c:v>8.5946250000000006</c:v>
                </c:pt>
                <c:pt idx="731">
                  <c:v>8.3965940000000092</c:v>
                </c:pt>
                <c:pt idx="732">
                  <c:v>8.2097840000000026</c:v>
                </c:pt>
                <c:pt idx="733">
                  <c:v>8.018243</c:v>
                </c:pt>
                <c:pt idx="734">
                  <c:v>7.8704989999999997</c:v>
                </c:pt>
                <c:pt idx="735">
                  <c:v>7.6275089999999937</c:v>
                </c:pt>
                <c:pt idx="736">
                  <c:v>7.562703</c:v>
                </c:pt>
                <c:pt idx="737">
                  <c:v>7.3711599999999997</c:v>
                </c:pt>
                <c:pt idx="738">
                  <c:v>7.2154559999999961</c:v>
                </c:pt>
                <c:pt idx="739">
                  <c:v>7.0430580000000003</c:v>
                </c:pt>
                <c:pt idx="740">
                  <c:v>6.9866390000000038</c:v>
                </c:pt>
                <c:pt idx="741">
                  <c:v>6.747518999999996</c:v>
                </c:pt>
                <c:pt idx="742">
                  <c:v>6.5985589999999963</c:v>
                </c:pt>
                <c:pt idx="743">
                  <c:v>6.4442230000000036</c:v>
                </c:pt>
                <c:pt idx="744">
                  <c:v>6.2271309999999946</c:v>
                </c:pt>
                <c:pt idx="745">
                  <c:v>6.0644679999999962</c:v>
                </c:pt>
                <c:pt idx="746">
                  <c:v>6.0066700000000024</c:v>
                </c:pt>
                <c:pt idx="747">
                  <c:v>5.888810999999996</c:v>
                </c:pt>
                <c:pt idx="748">
                  <c:v>5.8231979999999961</c:v>
                </c:pt>
                <c:pt idx="749">
                  <c:v>5.6482000000000001</c:v>
                </c:pt>
                <c:pt idx="750">
                  <c:v>5.4288109999999961</c:v>
                </c:pt>
                <c:pt idx="751">
                  <c:v>5.3102280000000004</c:v>
                </c:pt>
                <c:pt idx="752">
                  <c:v>5.1691949999999958</c:v>
                </c:pt>
                <c:pt idx="753">
                  <c:v>4.8619789999999963</c:v>
                </c:pt>
                <c:pt idx="754">
                  <c:v>5.0097940000000003</c:v>
                </c:pt>
                <c:pt idx="755">
                  <c:v>4.738623000000004</c:v>
                </c:pt>
                <c:pt idx="756">
                  <c:v>4.567624999999996</c:v>
                </c:pt>
                <c:pt idx="757">
                  <c:v>4.4951839999999965</c:v>
                </c:pt>
                <c:pt idx="758">
                  <c:v>4.3238549999999947</c:v>
                </c:pt>
                <c:pt idx="759">
                  <c:v>4.1819269999999964</c:v>
                </c:pt>
                <c:pt idx="760">
                  <c:v>4.0318399999999999</c:v>
                </c:pt>
                <c:pt idx="761">
                  <c:v>3.9928569999999963</c:v>
                </c:pt>
                <c:pt idx="762">
                  <c:v>3.7993139999999999</c:v>
                </c:pt>
                <c:pt idx="763">
                  <c:v>3.724534000000002</c:v>
                </c:pt>
                <c:pt idx="764">
                  <c:v>3.6327919999999998</c:v>
                </c:pt>
                <c:pt idx="765">
                  <c:v>3.491680999999998</c:v>
                </c:pt>
                <c:pt idx="766">
                  <c:v>3.4555399999999987</c:v>
                </c:pt>
                <c:pt idx="767">
                  <c:v>3.2297600000000002</c:v>
                </c:pt>
                <c:pt idx="768">
                  <c:v>3.2350279999999998</c:v>
                </c:pt>
                <c:pt idx="769">
                  <c:v>3.1139060000000001</c:v>
                </c:pt>
                <c:pt idx="770">
                  <c:v>2.9041000000000001</c:v>
                </c:pt>
                <c:pt idx="771">
                  <c:v>2.9531939999999999</c:v>
                </c:pt>
                <c:pt idx="772">
                  <c:v>2.770365</c:v>
                </c:pt>
                <c:pt idx="773">
                  <c:v>2.755223</c:v>
                </c:pt>
                <c:pt idx="774">
                  <c:v>2.600454</c:v>
                </c:pt>
                <c:pt idx="775">
                  <c:v>2.5441440000000002</c:v>
                </c:pt>
                <c:pt idx="776">
                  <c:v>2.4697519999999997</c:v>
                </c:pt>
                <c:pt idx="777">
                  <c:v>2.3931640000000001</c:v>
                </c:pt>
                <c:pt idx="778">
                  <c:v>2.3141340000000001</c:v>
                </c:pt>
                <c:pt idx="779">
                  <c:v>2.1861660000000001</c:v>
                </c:pt>
                <c:pt idx="780">
                  <c:v>2.1705830000000002</c:v>
                </c:pt>
                <c:pt idx="781">
                  <c:v>2.0092989999999982</c:v>
                </c:pt>
                <c:pt idx="782">
                  <c:v>1.9311510000000001</c:v>
                </c:pt>
                <c:pt idx="783">
                  <c:v>1.837448</c:v>
                </c:pt>
                <c:pt idx="784">
                  <c:v>1.7538219999999995</c:v>
                </c:pt>
                <c:pt idx="785">
                  <c:v>1.7546089999999999</c:v>
                </c:pt>
                <c:pt idx="786">
                  <c:v>1.6477569999999999</c:v>
                </c:pt>
                <c:pt idx="787">
                  <c:v>1.551995999999999</c:v>
                </c:pt>
                <c:pt idx="788">
                  <c:v>1.4736679999999998</c:v>
                </c:pt>
                <c:pt idx="789">
                  <c:v>1.4301789999999999</c:v>
                </c:pt>
                <c:pt idx="790">
                  <c:v>1.302916</c:v>
                </c:pt>
                <c:pt idx="791">
                  <c:v>1.2106589999999999</c:v>
                </c:pt>
                <c:pt idx="792">
                  <c:v>1.1398209999999998</c:v>
                </c:pt>
                <c:pt idx="793">
                  <c:v>1.0384009999999999</c:v>
                </c:pt>
                <c:pt idx="794">
                  <c:v>0.91388599999999998</c:v>
                </c:pt>
                <c:pt idx="795">
                  <c:v>0.8780900000000007</c:v>
                </c:pt>
                <c:pt idx="796">
                  <c:v>0.81337599999999999</c:v>
                </c:pt>
                <c:pt idx="797">
                  <c:v>0.83179000000000058</c:v>
                </c:pt>
                <c:pt idx="798">
                  <c:v>0.716557</c:v>
                </c:pt>
                <c:pt idx="799">
                  <c:v>0.70070699999999997</c:v>
                </c:pt>
                <c:pt idx="800">
                  <c:v>0.61212999999999995</c:v>
                </c:pt>
                <c:pt idx="801">
                  <c:v>0.57615300000000003</c:v>
                </c:pt>
                <c:pt idx="802">
                  <c:v>0.51484500000000044</c:v>
                </c:pt>
                <c:pt idx="803">
                  <c:v>0.48908500000000033</c:v>
                </c:pt>
                <c:pt idx="804">
                  <c:v>0.41780200000000023</c:v>
                </c:pt>
                <c:pt idx="805">
                  <c:v>0.3006930000000001</c:v>
                </c:pt>
                <c:pt idx="806">
                  <c:v>0.26670300000000002</c:v>
                </c:pt>
                <c:pt idx="807">
                  <c:v>0.26987700000000026</c:v>
                </c:pt>
                <c:pt idx="808">
                  <c:v>0.22283800000000006</c:v>
                </c:pt>
                <c:pt idx="809">
                  <c:v>0.15116700000000011</c:v>
                </c:pt>
                <c:pt idx="810">
                  <c:v>0.128274</c:v>
                </c:pt>
                <c:pt idx="811">
                  <c:v>0.10940400000000006</c:v>
                </c:pt>
                <c:pt idx="812">
                  <c:v>4.1639999999999984E-3</c:v>
                </c:pt>
                <c:pt idx="813">
                  <c:v>-2.0000000000000017E-4</c:v>
                </c:pt>
                <c:pt idx="814">
                  <c:v>-5.8088000000000028E-2</c:v>
                </c:pt>
                <c:pt idx="815">
                  <c:v>-7.6696000000000028E-2</c:v>
                </c:pt>
                <c:pt idx="816">
                  <c:v>-0.11781300000000003</c:v>
                </c:pt>
                <c:pt idx="817">
                  <c:v>-0.17321500000000012</c:v>
                </c:pt>
                <c:pt idx="818">
                  <c:v>-0.17442299999999999</c:v>
                </c:pt>
                <c:pt idx="819">
                  <c:v>-0.19894000000000017</c:v>
                </c:pt>
                <c:pt idx="820">
                  <c:v>-0.25586300000000001</c:v>
                </c:pt>
                <c:pt idx="821">
                  <c:v>-0.25175599999999998</c:v>
                </c:pt>
                <c:pt idx="822">
                  <c:v>-0.34007200000000032</c:v>
                </c:pt>
                <c:pt idx="823">
                  <c:v>-0.31518600000000035</c:v>
                </c:pt>
                <c:pt idx="824">
                  <c:v>-0.37295300000000026</c:v>
                </c:pt>
                <c:pt idx="825">
                  <c:v>-0.44296200000000019</c:v>
                </c:pt>
                <c:pt idx="826">
                  <c:v>-0.43317100000000008</c:v>
                </c:pt>
                <c:pt idx="827">
                  <c:v>-0.47841500000000026</c:v>
                </c:pt>
                <c:pt idx="828">
                  <c:v>-0.477991</c:v>
                </c:pt>
                <c:pt idx="829">
                  <c:v>-0.547987</c:v>
                </c:pt>
                <c:pt idx="830">
                  <c:v>-0.55750900000000003</c:v>
                </c:pt>
                <c:pt idx="831">
                  <c:v>-0.53228900000000001</c:v>
                </c:pt>
                <c:pt idx="832">
                  <c:v>-0.57298899999999997</c:v>
                </c:pt>
                <c:pt idx="833">
                  <c:v>-0.57803800000000005</c:v>
                </c:pt>
                <c:pt idx="834">
                  <c:v>-0.64799300000000071</c:v>
                </c:pt>
                <c:pt idx="835">
                  <c:v>-0.66173600000000043</c:v>
                </c:pt>
                <c:pt idx="836">
                  <c:v>-0.69241599999999981</c:v>
                </c:pt>
                <c:pt idx="837">
                  <c:v>-0.71889200000000042</c:v>
                </c:pt>
                <c:pt idx="838">
                  <c:v>-0.74099200000000043</c:v>
                </c:pt>
                <c:pt idx="839">
                  <c:v>-0.75205500000000058</c:v>
                </c:pt>
                <c:pt idx="840">
                  <c:v>-0.80566499999999996</c:v>
                </c:pt>
                <c:pt idx="841">
                  <c:v>-0.818187</c:v>
                </c:pt>
                <c:pt idx="842">
                  <c:v>-0.86272200000000043</c:v>
                </c:pt>
                <c:pt idx="843">
                  <c:v>-0.86898699999999951</c:v>
                </c:pt>
                <c:pt idx="844">
                  <c:v>-0.89134300000000022</c:v>
                </c:pt>
                <c:pt idx="845">
                  <c:v>-0.89562800000000053</c:v>
                </c:pt>
                <c:pt idx="846">
                  <c:v>-0.94303899999999996</c:v>
                </c:pt>
                <c:pt idx="847">
                  <c:v>-0.950573</c:v>
                </c:pt>
                <c:pt idx="848">
                  <c:v>-0.96743599999999996</c:v>
                </c:pt>
                <c:pt idx="849">
                  <c:v>-0.95725199999999999</c:v>
                </c:pt>
                <c:pt idx="850">
                  <c:v>-0.99590000000000001</c:v>
                </c:pt>
                <c:pt idx="851">
                  <c:v>-1.012483</c:v>
                </c:pt>
                <c:pt idx="852">
                  <c:v>-1.009317</c:v>
                </c:pt>
                <c:pt idx="853">
                  <c:v>-1.037531999999999</c:v>
                </c:pt>
                <c:pt idx="854">
                  <c:v>-1.0134509999999999</c:v>
                </c:pt>
                <c:pt idx="855">
                  <c:v>-1.0655999999999992</c:v>
                </c:pt>
                <c:pt idx="856">
                  <c:v>-1.0749489999999999</c:v>
                </c:pt>
                <c:pt idx="857">
                  <c:v>-1.0907359999999999</c:v>
                </c:pt>
                <c:pt idx="858">
                  <c:v>-1.109691999999999</c:v>
                </c:pt>
                <c:pt idx="859">
                  <c:v>-1.082678</c:v>
                </c:pt>
                <c:pt idx="860">
                  <c:v>-1.146625</c:v>
                </c:pt>
                <c:pt idx="861">
                  <c:v>-1.137737</c:v>
                </c:pt>
                <c:pt idx="862">
                  <c:v>-1.178984</c:v>
                </c:pt>
                <c:pt idx="863">
                  <c:v>-1.1647160000000001</c:v>
                </c:pt>
                <c:pt idx="864">
                  <c:v>-1.1917629999999999</c:v>
                </c:pt>
                <c:pt idx="865">
                  <c:v>-1.201660999999999</c:v>
                </c:pt>
                <c:pt idx="866">
                  <c:v>-1.187554</c:v>
                </c:pt>
                <c:pt idx="867">
                  <c:v>-1.243423999999999</c:v>
                </c:pt>
                <c:pt idx="868">
                  <c:v>-1.2622389999999999</c:v>
                </c:pt>
                <c:pt idx="869">
                  <c:v>-1.2923800000000001</c:v>
                </c:pt>
                <c:pt idx="870">
                  <c:v>-1.3029170000000001</c:v>
                </c:pt>
                <c:pt idx="871">
                  <c:v>-1.3027659999999999</c:v>
                </c:pt>
                <c:pt idx="872">
                  <c:v>-1.3270989999999998</c:v>
                </c:pt>
                <c:pt idx="873">
                  <c:v>-1.3529089999999999</c:v>
                </c:pt>
                <c:pt idx="874">
                  <c:v>-1.355075</c:v>
                </c:pt>
                <c:pt idx="875">
                  <c:v>-1.3420130000000001</c:v>
                </c:pt>
                <c:pt idx="876">
                  <c:v>-1.348236</c:v>
                </c:pt>
                <c:pt idx="877">
                  <c:v>-1.3204899999999999</c:v>
                </c:pt>
                <c:pt idx="878">
                  <c:v>-1.3848819999999999</c:v>
                </c:pt>
                <c:pt idx="879">
                  <c:v>-1.378274</c:v>
                </c:pt>
                <c:pt idx="880">
                  <c:v>-1.3888590000000001</c:v>
                </c:pt>
                <c:pt idx="881">
                  <c:v>-1.3948550000000008</c:v>
                </c:pt>
                <c:pt idx="882">
                  <c:v>-1.373302</c:v>
                </c:pt>
                <c:pt idx="883">
                  <c:v>-1.3718459999999999</c:v>
                </c:pt>
                <c:pt idx="884">
                  <c:v>-1.3861150000000009</c:v>
                </c:pt>
                <c:pt idx="885">
                  <c:v>-1.3911549999999999</c:v>
                </c:pt>
                <c:pt idx="886">
                  <c:v>-1.4176989999999989</c:v>
                </c:pt>
                <c:pt idx="887">
                  <c:v>-1.4019589999999991</c:v>
                </c:pt>
                <c:pt idx="888">
                  <c:v>-1.4183629999999998</c:v>
                </c:pt>
                <c:pt idx="889">
                  <c:v>-1.442982</c:v>
                </c:pt>
                <c:pt idx="890">
                  <c:v>-1.4432099999999992</c:v>
                </c:pt>
                <c:pt idx="891">
                  <c:v>-1.4680599999999999</c:v>
                </c:pt>
                <c:pt idx="892">
                  <c:v>-1.465290999999999</c:v>
                </c:pt>
                <c:pt idx="893">
                  <c:v>-1.4746689999999998</c:v>
                </c:pt>
                <c:pt idx="894">
                  <c:v>-1.4909639999999991</c:v>
                </c:pt>
                <c:pt idx="895">
                  <c:v>-1.504688</c:v>
                </c:pt>
                <c:pt idx="896">
                  <c:v>-1.4669809999999999</c:v>
                </c:pt>
                <c:pt idx="897">
                  <c:v>-1.5086009999999999</c:v>
                </c:pt>
                <c:pt idx="898">
                  <c:v>-1.5167739999999998</c:v>
                </c:pt>
                <c:pt idx="899">
                  <c:v>-1.5361939999999998</c:v>
                </c:pt>
                <c:pt idx="900">
                  <c:v>-1.5431689999999998</c:v>
                </c:pt>
                <c:pt idx="901">
                  <c:v>-1.5560499999999999</c:v>
                </c:pt>
                <c:pt idx="902">
                  <c:v>-1.5548609999999998</c:v>
                </c:pt>
                <c:pt idx="903">
                  <c:v>-1.5435359999999998</c:v>
                </c:pt>
                <c:pt idx="904">
                  <c:v>-1.5456139999999998</c:v>
                </c:pt>
                <c:pt idx="905">
                  <c:v>-1.549787</c:v>
                </c:pt>
                <c:pt idx="906">
                  <c:v>-1.5827609999999999</c:v>
                </c:pt>
                <c:pt idx="907">
                  <c:v>-1.5902609999999999</c:v>
                </c:pt>
                <c:pt idx="908">
                  <c:v>-1.5744750000000001</c:v>
                </c:pt>
                <c:pt idx="909">
                  <c:v>-1.5892259999999998</c:v>
                </c:pt>
                <c:pt idx="910">
                  <c:v>-1.578816</c:v>
                </c:pt>
                <c:pt idx="911">
                  <c:v>-1.592751</c:v>
                </c:pt>
                <c:pt idx="912">
                  <c:v>-1.5965400000000001</c:v>
                </c:pt>
                <c:pt idx="913">
                  <c:v>-1.598716</c:v>
                </c:pt>
                <c:pt idx="914">
                  <c:v>-1.5791850000000001</c:v>
                </c:pt>
                <c:pt idx="915">
                  <c:v>-1.595847</c:v>
                </c:pt>
                <c:pt idx="916">
                  <c:v>-1.59463</c:v>
                </c:pt>
                <c:pt idx="917">
                  <c:v>-1.6251519999999999</c:v>
                </c:pt>
                <c:pt idx="918">
                  <c:v>-1.629815</c:v>
                </c:pt>
                <c:pt idx="919">
                  <c:v>-1.6587510000000001</c:v>
                </c:pt>
                <c:pt idx="920">
                  <c:v>-1.665259</c:v>
                </c:pt>
                <c:pt idx="921">
                  <c:v>-1.6513309999999999</c:v>
                </c:pt>
                <c:pt idx="922">
                  <c:v>-1.6709000000000001</c:v>
                </c:pt>
                <c:pt idx="923">
                  <c:v>-1.7002259999999998</c:v>
                </c:pt>
                <c:pt idx="924">
                  <c:v>-1.7040670000000004</c:v>
                </c:pt>
                <c:pt idx="925">
                  <c:v>-1.7173239999999994</c:v>
                </c:pt>
                <c:pt idx="926">
                  <c:v>-1.7222570000000006</c:v>
                </c:pt>
                <c:pt idx="927">
                  <c:v>-1.7365400000000004</c:v>
                </c:pt>
                <c:pt idx="928">
                  <c:v>-1.7497829999999999</c:v>
                </c:pt>
                <c:pt idx="929">
                  <c:v>-1.7757319999999996</c:v>
                </c:pt>
                <c:pt idx="930">
                  <c:v>-1.7744989999999998</c:v>
                </c:pt>
                <c:pt idx="931">
                  <c:v>-1.7777019999999994</c:v>
                </c:pt>
                <c:pt idx="932">
                  <c:v>-1.7921939999999998</c:v>
                </c:pt>
                <c:pt idx="933">
                  <c:v>-1.7783820000000006</c:v>
                </c:pt>
                <c:pt idx="934">
                  <c:v>-1.7867299999999995</c:v>
                </c:pt>
                <c:pt idx="935">
                  <c:v>-1.7939279999999995</c:v>
                </c:pt>
                <c:pt idx="936">
                  <c:v>-1.805245</c:v>
                </c:pt>
                <c:pt idx="937">
                  <c:v>-1.7909009999999999</c:v>
                </c:pt>
                <c:pt idx="938">
                  <c:v>-1.7954759999999998</c:v>
                </c:pt>
                <c:pt idx="939">
                  <c:v>-1.8070539999999999</c:v>
                </c:pt>
                <c:pt idx="940">
                  <c:v>-1.836676</c:v>
                </c:pt>
                <c:pt idx="941">
                  <c:v>-1.8344639999999999</c:v>
                </c:pt>
                <c:pt idx="942">
                  <c:v>-1.8340170000000009</c:v>
                </c:pt>
                <c:pt idx="943">
                  <c:v>-1.8427549999999999</c:v>
                </c:pt>
                <c:pt idx="944">
                  <c:v>-1.873837</c:v>
                </c:pt>
                <c:pt idx="945">
                  <c:v>-1.85809</c:v>
                </c:pt>
                <c:pt idx="946">
                  <c:v>-1.854498</c:v>
                </c:pt>
                <c:pt idx="947">
                  <c:v>-1.891227</c:v>
                </c:pt>
                <c:pt idx="948">
                  <c:v>-1.8884939999999999</c:v>
                </c:pt>
                <c:pt idx="949">
                  <c:v>-1.8960180000000009</c:v>
                </c:pt>
                <c:pt idx="950">
                  <c:v>-1.9022530000000004</c:v>
                </c:pt>
                <c:pt idx="951">
                  <c:v>-1.9127989999999995</c:v>
                </c:pt>
                <c:pt idx="952">
                  <c:v>-1.9335759999999995</c:v>
                </c:pt>
                <c:pt idx="953">
                  <c:v>-1.944204</c:v>
                </c:pt>
                <c:pt idx="954">
                  <c:v>-1.9476739999999995</c:v>
                </c:pt>
                <c:pt idx="955">
                  <c:v>-1.9655369999999996</c:v>
                </c:pt>
                <c:pt idx="956">
                  <c:v>-1.9709190000000001</c:v>
                </c:pt>
                <c:pt idx="957">
                  <c:v>-1.9802110000000004</c:v>
                </c:pt>
                <c:pt idx="958">
                  <c:v>-1.991889</c:v>
                </c:pt>
                <c:pt idx="959">
                  <c:v>-2.012734</c:v>
                </c:pt>
                <c:pt idx="960">
                  <c:v>-2.022519</c:v>
                </c:pt>
                <c:pt idx="961">
                  <c:v>-2.0258159999999981</c:v>
                </c:pt>
                <c:pt idx="962">
                  <c:v>-2.0253610000000002</c:v>
                </c:pt>
                <c:pt idx="963">
                  <c:v>-2.0724869999999984</c:v>
                </c:pt>
                <c:pt idx="964">
                  <c:v>-2.0551469999999981</c:v>
                </c:pt>
                <c:pt idx="965">
                  <c:v>-2.1009720000000001</c:v>
                </c:pt>
                <c:pt idx="966">
                  <c:v>-2.0901540000000001</c:v>
                </c:pt>
                <c:pt idx="967">
                  <c:v>-2.0951960000000001</c:v>
                </c:pt>
                <c:pt idx="968">
                  <c:v>-2.1059969999999999</c:v>
                </c:pt>
                <c:pt idx="969">
                  <c:v>-2.1068019999999987</c:v>
                </c:pt>
                <c:pt idx="970">
                  <c:v>-2.1217030000000001</c:v>
                </c:pt>
                <c:pt idx="971">
                  <c:v>-2.1119370000000002</c:v>
                </c:pt>
                <c:pt idx="972">
                  <c:v>-2.1102970000000001</c:v>
                </c:pt>
                <c:pt idx="973">
                  <c:v>-2.1207790000000002</c:v>
                </c:pt>
                <c:pt idx="974">
                  <c:v>-2.1074470000000001</c:v>
                </c:pt>
                <c:pt idx="975">
                  <c:v>-2.1099370000000017</c:v>
                </c:pt>
                <c:pt idx="976">
                  <c:v>-2.106528</c:v>
                </c:pt>
                <c:pt idx="977">
                  <c:v>-2.1009259999999998</c:v>
                </c:pt>
                <c:pt idx="978">
                  <c:v>-2.1023770000000002</c:v>
                </c:pt>
                <c:pt idx="979">
                  <c:v>-2.0834009999999998</c:v>
                </c:pt>
                <c:pt idx="980">
                  <c:v>-2.0812200000000001</c:v>
                </c:pt>
                <c:pt idx="981">
                  <c:v>-2.0688209999999998</c:v>
                </c:pt>
                <c:pt idx="982">
                  <c:v>-2.053598</c:v>
                </c:pt>
                <c:pt idx="983">
                  <c:v>-2.072336</c:v>
                </c:pt>
                <c:pt idx="984">
                  <c:v>-2.0598559999999964</c:v>
                </c:pt>
                <c:pt idx="985">
                  <c:v>-2.0545800000000001</c:v>
                </c:pt>
                <c:pt idx="986">
                  <c:v>-2.045309</c:v>
                </c:pt>
                <c:pt idx="987">
                  <c:v>-2.0434640000000002</c:v>
                </c:pt>
                <c:pt idx="988">
                  <c:v>-2.0462879999999997</c:v>
                </c:pt>
                <c:pt idx="989">
                  <c:v>-2.0435989999999999</c:v>
                </c:pt>
                <c:pt idx="990">
                  <c:v>-2.0334319999999999</c:v>
                </c:pt>
                <c:pt idx="991">
                  <c:v>-2.0336049999999997</c:v>
                </c:pt>
                <c:pt idx="992">
                  <c:v>-2.0326729999999973</c:v>
                </c:pt>
                <c:pt idx="993">
                  <c:v>-2.0289069999999998</c:v>
                </c:pt>
                <c:pt idx="994">
                  <c:v>-2.0162339999999981</c:v>
                </c:pt>
                <c:pt idx="995">
                  <c:v>-2.0076839999999998</c:v>
                </c:pt>
                <c:pt idx="996">
                  <c:v>-2.0144859999999984</c:v>
                </c:pt>
                <c:pt idx="997">
                  <c:v>-2.0113119999999998</c:v>
                </c:pt>
                <c:pt idx="998">
                  <c:v>-2.0004390000000001</c:v>
                </c:pt>
                <c:pt idx="999">
                  <c:v>-1.9940280000000001</c:v>
                </c:pt>
                <c:pt idx="1000">
                  <c:v>-1.974021</c:v>
                </c:pt>
                <c:pt idx="1001">
                  <c:v>-1.964871</c:v>
                </c:pt>
                <c:pt idx="1002">
                  <c:v>-1.9622440000000001</c:v>
                </c:pt>
                <c:pt idx="1003">
                  <c:v>-1.9583939999999995</c:v>
                </c:pt>
                <c:pt idx="1004">
                  <c:v>-1.947389</c:v>
                </c:pt>
                <c:pt idx="1005">
                  <c:v>-1.9284580000000004</c:v>
                </c:pt>
                <c:pt idx="1006">
                  <c:v>-1.929416</c:v>
                </c:pt>
                <c:pt idx="1007">
                  <c:v>-1.897621999999999</c:v>
                </c:pt>
                <c:pt idx="1008">
                  <c:v>-1.889947</c:v>
                </c:pt>
                <c:pt idx="1009">
                  <c:v>-1.8763080000000001</c:v>
                </c:pt>
                <c:pt idx="1010">
                  <c:v>-1.8633759999999999</c:v>
                </c:pt>
                <c:pt idx="1011">
                  <c:v>-1.8370989999999998</c:v>
                </c:pt>
                <c:pt idx="1012">
                  <c:v>-1.819415</c:v>
                </c:pt>
                <c:pt idx="1013">
                  <c:v>-1.807928999999999</c:v>
                </c:pt>
                <c:pt idx="1014">
                  <c:v>-1.8115289999999991</c:v>
                </c:pt>
                <c:pt idx="1015">
                  <c:v>-1.7850130000000004</c:v>
                </c:pt>
                <c:pt idx="1016">
                  <c:v>-1.7760020000000005</c:v>
                </c:pt>
                <c:pt idx="1017">
                  <c:v>-1.7695550000000004</c:v>
                </c:pt>
                <c:pt idx="1018">
                  <c:v>-1.7442420000000005</c:v>
                </c:pt>
                <c:pt idx="1019">
                  <c:v>-1.7349739999999998</c:v>
                </c:pt>
                <c:pt idx="1020">
                  <c:v>-1.7127359999999998</c:v>
                </c:pt>
                <c:pt idx="1021">
                  <c:v>-1.6988590000000001</c:v>
                </c:pt>
                <c:pt idx="1022">
                  <c:v>-1.682728</c:v>
                </c:pt>
                <c:pt idx="1023">
                  <c:v>-1.668671</c:v>
                </c:pt>
                <c:pt idx="1024">
                  <c:v>-1.637608</c:v>
                </c:pt>
                <c:pt idx="1025">
                  <c:v>-1.6187229999999999</c:v>
                </c:pt>
                <c:pt idx="1026">
                  <c:v>-1.606562</c:v>
                </c:pt>
                <c:pt idx="1027">
                  <c:v>-1.5842510000000001</c:v>
                </c:pt>
                <c:pt idx="1028">
                  <c:v>-1.5515359999999998</c:v>
                </c:pt>
                <c:pt idx="1029">
                  <c:v>-1.5328259999999998</c:v>
                </c:pt>
                <c:pt idx="1030">
                  <c:v>-1.5138949999999987</c:v>
                </c:pt>
                <c:pt idx="1031">
                  <c:v>-1.4799449999999992</c:v>
                </c:pt>
                <c:pt idx="1032">
                  <c:v>-1.4546209999999991</c:v>
                </c:pt>
                <c:pt idx="1033">
                  <c:v>-1.436674999999999</c:v>
                </c:pt>
                <c:pt idx="1034">
                  <c:v>-1.4141309999999998</c:v>
                </c:pt>
                <c:pt idx="1035">
                  <c:v>-1.3956659999999999</c:v>
                </c:pt>
                <c:pt idx="1036">
                  <c:v>-1.3844989999999999</c:v>
                </c:pt>
                <c:pt idx="1037">
                  <c:v>-1.3553689999999998</c:v>
                </c:pt>
                <c:pt idx="1038">
                  <c:v>-1.3340270000000001</c:v>
                </c:pt>
                <c:pt idx="1039">
                  <c:v>-1.3248329999999999</c:v>
                </c:pt>
                <c:pt idx="1040">
                  <c:v>-1.317188</c:v>
                </c:pt>
                <c:pt idx="1041">
                  <c:v>-1.2944869999999999</c:v>
                </c:pt>
                <c:pt idx="1042">
                  <c:v>-1.286897</c:v>
                </c:pt>
                <c:pt idx="1043">
                  <c:v>-1.2643609999999998</c:v>
                </c:pt>
                <c:pt idx="1044">
                  <c:v>-1.260119</c:v>
                </c:pt>
                <c:pt idx="1045">
                  <c:v>-1.2449489999999999</c:v>
                </c:pt>
                <c:pt idx="1046">
                  <c:v>-1.2275479999999999</c:v>
                </c:pt>
                <c:pt idx="1047">
                  <c:v>-1.2189129999999999</c:v>
                </c:pt>
                <c:pt idx="1048">
                  <c:v>-1.2108609999999991</c:v>
                </c:pt>
                <c:pt idx="1049">
                  <c:v>-1.1979909999999998</c:v>
                </c:pt>
                <c:pt idx="1050">
                  <c:v>-1.1866680000000001</c:v>
                </c:pt>
                <c:pt idx="1051">
                  <c:v>-1.1812289999999999</c:v>
                </c:pt>
                <c:pt idx="1052">
                  <c:v>-1.1680480000000009</c:v>
                </c:pt>
                <c:pt idx="1053">
                  <c:v>-1.1612929999999999</c:v>
                </c:pt>
                <c:pt idx="1054">
                  <c:v>-1.1359379999999999</c:v>
                </c:pt>
                <c:pt idx="1055">
                  <c:v>-1.13154</c:v>
                </c:pt>
                <c:pt idx="1056">
                  <c:v>-1.1231850000000001</c:v>
                </c:pt>
                <c:pt idx="1057">
                  <c:v>-1.0956870000000001</c:v>
                </c:pt>
                <c:pt idx="1058">
                  <c:v>-1.0971869999999999</c:v>
                </c:pt>
                <c:pt idx="1059">
                  <c:v>-1.076392</c:v>
                </c:pt>
                <c:pt idx="1060">
                  <c:v>-1.0829329999999999</c:v>
                </c:pt>
                <c:pt idx="1061">
                  <c:v>-1.0535789999999998</c:v>
                </c:pt>
                <c:pt idx="1062">
                  <c:v>-1.048824999999999</c:v>
                </c:pt>
                <c:pt idx="1063">
                  <c:v>-1.0411939999999991</c:v>
                </c:pt>
                <c:pt idx="1064">
                  <c:v>-1.02677</c:v>
                </c:pt>
                <c:pt idx="1065">
                  <c:v>-1.021037</c:v>
                </c:pt>
                <c:pt idx="1066">
                  <c:v>-1.0074949999999991</c:v>
                </c:pt>
                <c:pt idx="1067">
                  <c:v>-0.99976500000000001</c:v>
                </c:pt>
                <c:pt idx="1068">
                  <c:v>-0.98721099999999928</c:v>
                </c:pt>
                <c:pt idx="1069">
                  <c:v>-0.98021899999999929</c:v>
                </c:pt>
                <c:pt idx="1070">
                  <c:v>-0.97217699999999951</c:v>
                </c:pt>
                <c:pt idx="1071">
                  <c:v>-0.96792000000000045</c:v>
                </c:pt>
                <c:pt idx="1072">
                  <c:v>-0.95115700000000003</c:v>
                </c:pt>
                <c:pt idx="1073">
                  <c:v>-0.9324359999999996</c:v>
                </c:pt>
                <c:pt idx="1074">
                  <c:v>-0.93302799999999997</c:v>
                </c:pt>
                <c:pt idx="1075">
                  <c:v>-0.90384600000000004</c:v>
                </c:pt>
                <c:pt idx="1076">
                  <c:v>-0.89160200000000023</c:v>
                </c:pt>
                <c:pt idx="1077">
                  <c:v>-0.88231699999999957</c:v>
                </c:pt>
                <c:pt idx="1078">
                  <c:v>-0.87967600000000046</c:v>
                </c:pt>
                <c:pt idx="1079">
                  <c:v>-0.88613100000000022</c:v>
                </c:pt>
                <c:pt idx="1080">
                  <c:v>-0.85825799999999997</c:v>
                </c:pt>
                <c:pt idx="1081">
                  <c:v>-0.87676299999999996</c:v>
                </c:pt>
                <c:pt idx="1082">
                  <c:v>-0.85271300000000005</c:v>
                </c:pt>
                <c:pt idx="1083">
                  <c:v>-0.84992000000000045</c:v>
                </c:pt>
                <c:pt idx="1084">
                  <c:v>-0.84303700000000004</c:v>
                </c:pt>
                <c:pt idx="1085">
                  <c:v>-0.83473000000000042</c:v>
                </c:pt>
                <c:pt idx="1086">
                  <c:v>-0.81173399999999996</c:v>
                </c:pt>
                <c:pt idx="1087">
                  <c:v>-0.81509500000000046</c:v>
                </c:pt>
                <c:pt idx="1088">
                  <c:v>-0.79200999999999999</c:v>
                </c:pt>
                <c:pt idx="1089">
                  <c:v>-0.785111</c:v>
                </c:pt>
                <c:pt idx="1090">
                  <c:v>-0.77107000000000026</c:v>
                </c:pt>
                <c:pt idx="1091">
                  <c:v>-0.76882399999999995</c:v>
                </c:pt>
                <c:pt idx="1092">
                  <c:v>-0.7553420000000004</c:v>
                </c:pt>
                <c:pt idx="1093">
                  <c:v>-0.74463299999999999</c:v>
                </c:pt>
                <c:pt idx="1094">
                  <c:v>-0.74592200000000042</c:v>
                </c:pt>
                <c:pt idx="1095">
                  <c:v>-0.73241500000000004</c:v>
                </c:pt>
                <c:pt idx="1096">
                  <c:v>-0.71975100000000058</c:v>
                </c:pt>
                <c:pt idx="1097">
                  <c:v>-0.70789100000000071</c:v>
                </c:pt>
                <c:pt idx="1098">
                  <c:v>-0.69755900000000037</c:v>
                </c:pt>
                <c:pt idx="1099">
                  <c:v>-0.69273000000000062</c:v>
                </c:pt>
                <c:pt idx="1100">
                  <c:v>-0.68092299999999972</c:v>
                </c:pt>
                <c:pt idx="1101">
                  <c:v>-0.68034600000000023</c:v>
                </c:pt>
                <c:pt idx="1102">
                  <c:v>-0.67921799999999999</c:v>
                </c:pt>
                <c:pt idx="1103">
                  <c:v>-0.68227000000000038</c:v>
                </c:pt>
                <c:pt idx="1104">
                  <c:v>-0.68500000000000061</c:v>
                </c:pt>
                <c:pt idx="1105">
                  <c:v>-0.67308600000000041</c:v>
                </c:pt>
                <c:pt idx="1106">
                  <c:v>-0.67263500000000076</c:v>
                </c:pt>
                <c:pt idx="1107">
                  <c:v>-0.66590900000000075</c:v>
                </c:pt>
                <c:pt idx="1108">
                  <c:v>-0.65910700000000044</c:v>
                </c:pt>
                <c:pt idx="1109">
                  <c:v>-0.65184000000000075</c:v>
                </c:pt>
                <c:pt idx="1110">
                  <c:v>-0.63668499999999995</c:v>
                </c:pt>
              </c:numCache>
            </c:numRef>
          </c:yVal>
          <c:smooth val="1"/>
          <c:extLst>
            <c:ext xmlns:c16="http://schemas.microsoft.com/office/drawing/2014/chart" uri="{C3380CC4-5D6E-409C-BE32-E72D297353CC}">
              <c16:uniqueId val="{00000001-A38D-4508-AF6F-390F61A7BA8B}"/>
            </c:ext>
          </c:extLst>
        </c:ser>
        <c:dLbls>
          <c:showLegendKey val="0"/>
          <c:showVal val="0"/>
          <c:showCatName val="0"/>
          <c:showSerName val="0"/>
          <c:showPercent val="0"/>
          <c:showBubbleSize val="0"/>
        </c:dLbls>
        <c:axId val="97156096"/>
        <c:axId val="97157888"/>
      </c:scatterChart>
      <c:valAx>
        <c:axId val="97127424"/>
        <c:scaling>
          <c:orientation val="minMax"/>
          <c:max val="1200"/>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a:pPr>
                <a:r>
                  <a:rPr lang="ru-RU"/>
                  <a:t>Температура образца,°C</a:t>
                </a:r>
                <a:endParaRPr lang="kk-KZ"/>
              </a:p>
            </c:rich>
          </c:tx>
          <c:layout>
            <c:manualLayout>
              <c:xMode val="edge"/>
              <c:yMode val="edge"/>
              <c:x val="0.42617607795912865"/>
              <c:y val="0.86681336454564806"/>
            </c:manualLayout>
          </c:layout>
          <c:overlay val="0"/>
          <c:spPr>
            <a:noFill/>
            <a:ln w="25400">
              <a:noFill/>
            </a:ln>
          </c:spPr>
        </c:title>
        <c:numFmt formatCode="General" sourceLinked="1"/>
        <c:majorTickMark val="none"/>
        <c:minorTickMark val="none"/>
        <c:tickLblPos val="nextTo"/>
        <c:spPr>
          <a:noFill/>
          <a:ln w="9525" cap="flat" cmpd="sng" algn="ctr">
            <a:solidFill>
              <a:schemeClr val="accent1">
                <a:alpha val="97000"/>
              </a:schemeClr>
            </a:solidFill>
            <a:round/>
          </a:ln>
          <a:effectLst/>
        </c:spPr>
        <c:txPr>
          <a:bodyPr rot="0" vert="horz"/>
          <a:lstStyle/>
          <a:p>
            <a:pPr>
              <a:defRPr/>
            </a:pPr>
            <a:endParaRPr lang="ru-RU"/>
          </a:p>
        </c:txPr>
        <c:crossAx val="97154176"/>
        <c:crosses val="autoZero"/>
        <c:crossBetween val="midCat"/>
        <c:majorUnit val="100"/>
        <c:minorUnit val="5"/>
      </c:valAx>
      <c:valAx>
        <c:axId val="97154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US"/>
                  <a:t>TG, %</a:t>
                </a:r>
                <a:endParaRPr lang="kk-KZ"/>
              </a:p>
            </c:rich>
          </c:tx>
          <c:layout>
            <c:manualLayout>
              <c:xMode val="edge"/>
              <c:yMode val="edge"/>
              <c:x val="4.1502386387217297E-3"/>
              <c:y val="0.38407689579343179"/>
            </c:manualLayout>
          </c:layout>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97127424"/>
        <c:crossesAt val="0"/>
        <c:crossBetween val="midCat"/>
      </c:valAx>
      <c:valAx>
        <c:axId val="97156096"/>
        <c:scaling>
          <c:orientation val="minMax"/>
        </c:scaling>
        <c:delete val="1"/>
        <c:axPos val="b"/>
        <c:numFmt formatCode="General" sourceLinked="1"/>
        <c:majorTickMark val="out"/>
        <c:minorTickMark val="none"/>
        <c:tickLblPos val="none"/>
        <c:crossAx val="97157888"/>
        <c:crosses val="autoZero"/>
        <c:crossBetween val="midCat"/>
      </c:valAx>
      <c:valAx>
        <c:axId val="97157888"/>
        <c:scaling>
          <c:orientation val="minMax"/>
        </c:scaling>
        <c:delete val="0"/>
        <c:axPos val="r"/>
        <c:title>
          <c:tx>
            <c:rich>
              <a:bodyPr/>
              <a:lstStyle/>
              <a:p>
                <a:pPr>
                  <a:defRPr/>
                </a:pPr>
                <a:r>
                  <a:rPr lang="kk-KZ"/>
                  <a:t>Тепловой поток</a:t>
                </a:r>
                <a:r>
                  <a:rPr lang="ru-RU"/>
                  <a:t>, мВт</a:t>
                </a:r>
                <a:endParaRPr lang="kk-KZ"/>
              </a:p>
            </c:rich>
          </c:tx>
          <c:overlay val="0"/>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97156096"/>
        <c:crosses val="max"/>
        <c:crossBetween val="midCat"/>
      </c:valAx>
      <c:spPr>
        <a:noFill/>
        <a:ln w="25400">
          <a:noFill/>
        </a:ln>
      </c:spPr>
    </c:plotArea>
    <c:legend>
      <c:legendPos val="b"/>
      <c:layout>
        <c:manualLayout>
          <c:xMode val="edge"/>
          <c:yMode val="edge"/>
          <c:x val="0.21980121337291866"/>
          <c:y val="0.9269648861459886"/>
          <c:w val="0.55868167195790941"/>
          <c:h val="5.8703497445845132E-2"/>
        </c:manualLayout>
      </c:layout>
      <c:overlay val="0"/>
      <c:spPr>
        <a:noFill/>
        <a:ln w="25400">
          <a:noFill/>
        </a:ln>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Лист10!$C$2</c:f>
              <c:strCache>
                <c:ptCount val="1"/>
                <c:pt idx="0">
                  <c:v>Толщина стенок (мкм)</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Лист10!$B$3:$B$5</c:f>
              <c:numCache>
                <c:formatCode>General</c:formatCode>
                <c:ptCount val="3"/>
                <c:pt idx="0">
                  <c:v>0</c:v>
                </c:pt>
                <c:pt idx="1">
                  <c:v>15</c:v>
                </c:pt>
                <c:pt idx="2">
                  <c:v>25</c:v>
                </c:pt>
              </c:numCache>
            </c:numRef>
          </c:cat>
          <c:val>
            <c:numRef>
              <c:f>Лист10!$C$3:$C$5</c:f>
              <c:numCache>
                <c:formatCode>General</c:formatCode>
                <c:ptCount val="3"/>
                <c:pt idx="0">
                  <c:v>6.48</c:v>
                </c:pt>
                <c:pt idx="1">
                  <c:v>4.84</c:v>
                </c:pt>
                <c:pt idx="2">
                  <c:v>4.67</c:v>
                </c:pt>
              </c:numCache>
            </c:numRef>
          </c:val>
          <c:smooth val="0"/>
          <c:extLst>
            <c:ext xmlns:c16="http://schemas.microsoft.com/office/drawing/2014/chart" uri="{C3380CC4-5D6E-409C-BE32-E72D297353CC}">
              <c16:uniqueId val="{00000000-C5B1-4938-BD92-DD1FA334AED5}"/>
            </c:ext>
          </c:extLst>
        </c:ser>
        <c:dLbls>
          <c:showLegendKey val="0"/>
          <c:showVal val="0"/>
          <c:showCatName val="0"/>
          <c:showSerName val="0"/>
          <c:showPercent val="0"/>
          <c:showBubbleSize val="0"/>
        </c:dLbls>
        <c:marker val="1"/>
        <c:smooth val="0"/>
        <c:axId val="175131648"/>
        <c:axId val="175137920"/>
      </c:lineChart>
      <c:lineChart>
        <c:grouping val="standard"/>
        <c:varyColors val="0"/>
        <c:ser>
          <c:idx val="1"/>
          <c:order val="1"/>
          <c:tx>
            <c:strRef>
              <c:f>Лист10!$D$2</c:f>
              <c:strCache>
                <c:ptCount val="1"/>
                <c:pt idx="0">
                  <c:v>Размер пор (мкм)</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Лист10!$A$3:$B$5</c:f>
              <c:multiLvlStrCache>
                <c:ptCount val="3"/>
                <c:lvl>
                  <c:pt idx="0">
                    <c:v>0</c:v>
                  </c:pt>
                  <c:pt idx="1">
                    <c:v>15</c:v>
                  </c:pt>
                  <c:pt idx="2">
                    <c:v>25</c:v>
                  </c:pt>
                </c:lvl>
                <c:lvl>
                  <c:pt idx="0">
                    <c:v>100</c:v>
                  </c:pt>
                  <c:pt idx="1">
                    <c:v>85</c:v>
                  </c:pt>
                  <c:pt idx="2">
                    <c:v>75</c:v>
                  </c:pt>
                </c:lvl>
              </c:multiLvlStrCache>
            </c:multiLvlStrRef>
          </c:cat>
          <c:val>
            <c:numRef>
              <c:f>Лист10!$D$3:$D$5</c:f>
              <c:numCache>
                <c:formatCode>General</c:formatCode>
                <c:ptCount val="3"/>
                <c:pt idx="0">
                  <c:v>27</c:v>
                </c:pt>
                <c:pt idx="1">
                  <c:v>22</c:v>
                </c:pt>
                <c:pt idx="2">
                  <c:v>21.75</c:v>
                </c:pt>
              </c:numCache>
            </c:numRef>
          </c:val>
          <c:smooth val="0"/>
          <c:extLst>
            <c:ext xmlns:c16="http://schemas.microsoft.com/office/drawing/2014/chart" uri="{C3380CC4-5D6E-409C-BE32-E72D297353CC}">
              <c16:uniqueId val="{00000001-C5B1-4938-BD92-DD1FA334AED5}"/>
            </c:ext>
          </c:extLst>
        </c:ser>
        <c:dLbls>
          <c:showLegendKey val="0"/>
          <c:showVal val="0"/>
          <c:showCatName val="0"/>
          <c:showSerName val="0"/>
          <c:showPercent val="0"/>
          <c:showBubbleSize val="0"/>
        </c:dLbls>
        <c:marker val="1"/>
        <c:smooth val="0"/>
        <c:axId val="175142016"/>
        <c:axId val="175139840"/>
      </c:lineChart>
      <c:catAx>
        <c:axId val="175131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5137920"/>
        <c:crosses val="autoZero"/>
        <c:auto val="1"/>
        <c:lblAlgn val="ctr"/>
        <c:lblOffset val="100"/>
        <c:noMultiLvlLbl val="0"/>
      </c:catAx>
      <c:valAx>
        <c:axId val="175137920"/>
        <c:scaling>
          <c:orientation val="minMax"/>
          <c:max val="6.5"/>
          <c:min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Толщина стенок ,мкм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5131648"/>
        <c:crosses val="autoZero"/>
        <c:crossBetween val="between"/>
      </c:valAx>
      <c:valAx>
        <c:axId val="175139840"/>
        <c:scaling>
          <c:orientation val="minMax"/>
          <c:max val="27"/>
          <c:min val="21.5"/>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Размер пор, мкм</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5142016"/>
        <c:crosses val="max"/>
        <c:crossBetween val="between"/>
      </c:valAx>
      <c:catAx>
        <c:axId val="175142016"/>
        <c:scaling>
          <c:orientation val="minMax"/>
        </c:scaling>
        <c:delete val="1"/>
        <c:axPos val="b"/>
        <c:numFmt formatCode="General" sourceLinked="1"/>
        <c:majorTickMark val="out"/>
        <c:minorTickMark val="none"/>
        <c:tickLblPos val="none"/>
        <c:crossAx val="1751398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987865758476461E-2"/>
          <c:y val="4.4524450891007088E-2"/>
          <c:w val="0.60129886848976821"/>
          <c:h val="0.83317949856594231"/>
        </c:manualLayout>
      </c:layout>
      <c:barChart>
        <c:barDir val="col"/>
        <c:grouping val="clustered"/>
        <c:varyColors val="0"/>
        <c:ser>
          <c:idx val="0"/>
          <c:order val="0"/>
          <c:tx>
            <c:strRef>
              <c:f>Лист7!$B$1</c:f>
              <c:strCache>
                <c:ptCount val="1"/>
                <c:pt idx="0">
                  <c:v>&gt; 25 мм (после сбрасывания с 1.8 м)</c:v>
                </c:pt>
              </c:strCache>
            </c:strRef>
          </c:tx>
          <c:spPr>
            <a:solidFill>
              <a:schemeClr val="accent6"/>
            </a:solidFill>
            <a:ln>
              <a:noFill/>
            </a:ln>
            <a:effectLst/>
          </c:spPr>
          <c:invertIfNegative val="0"/>
          <c:cat>
            <c:strRef>
              <c:f>Лист7!$A$2:$A$7</c:f>
              <c:strCache>
                <c:ptCount val="6"/>
                <c:pt idx="0">
                  <c:v>Ш-100</c:v>
                </c:pt>
                <c:pt idx="1">
                  <c:v>Ж-100</c:v>
                </c:pt>
                <c:pt idx="2">
                  <c:v>Ж-85</c:v>
                </c:pt>
                <c:pt idx="3">
                  <c:v>Ж-75</c:v>
                </c:pt>
                <c:pt idx="4">
                  <c:v>Ж-65</c:v>
                </c:pt>
                <c:pt idx="5">
                  <c:v>Ж-55</c:v>
                </c:pt>
              </c:strCache>
            </c:strRef>
          </c:cat>
          <c:val>
            <c:numRef>
              <c:f>Лист7!$B$2:$B$7</c:f>
              <c:numCache>
                <c:formatCode>General</c:formatCode>
                <c:ptCount val="6"/>
                <c:pt idx="0">
                  <c:v>16.3</c:v>
                </c:pt>
                <c:pt idx="1">
                  <c:v>21.4</c:v>
                </c:pt>
                <c:pt idx="2">
                  <c:v>20.8</c:v>
                </c:pt>
                <c:pt idx="3">
                  <c:v>19.7</c:v>
                </c:pt>
                <c:pt idx="4">
                  <c:v>14.9</c:v>
                </c:pt>
                <c:pt idx="5">
                  <c:v>13</c:v>
                </c:pt>
              </c:numCache>
            </c:numRef>
          </c:val>
          <c:extLst>
            <c:ext xmlns:c16="http://schemas.microsoft.com/office/drawing/2014/chart" uri="{C3380CC4-5D6E-409C-BE32-E72D297353CC}">
              <c16:uniqueId val="{00000000-258E-4432-901C-A623723BD392}"/>
            </c:ext>
          </c:extLst>
        </c:ser>
        <c:ser>
          <c:idx val="1"/>
          <c:order val="1"/>
          <c:tx>
            <c:strRef>
              <c:f>Лист7!$C$1</c:f>
              <c:strCache>
                <c:ptCount val="1"/>
                <c:pt idx="0">
                  <c:v>15-25 мм (после сбрасывания с 1.8 м)</c:v>
                </c:pt>
              </c:strCache>
            </c:strRef>
          </c:tx>
          <c:spPr>
            <a:solidFill>
              <a:schemeClr val="accent5"/>
            </a:solidFill>
            <a:ln>
              <a:noFill/>
            </a:ln>
            <a:effectLst/>
          </c:spPr>
          <c:invertIfNegative val="0"/>
          <c:cat>
            <c:strRef>
              <c:f>Лист7!$A$2:$A$7</c:f>
              <c:strCache>
                <c:ptCount val="6"/>
                <c:pt idx="0">
                  <c:v>Ш-100</c:v>
                </c:pt>
                <c:pt idx="1">
                  <c:v>Ж-100</c:v>
                </c:pt>
                <c:pt idx="2">
                  <c:v>Ж-85</c:v>
                </c:pt>
                <c:pt idx="3">
                  <c:v>Ж-75</c:v>
                </c:pt>
                <c:pt idx="4">
                  <c:v>Ж-65</c:v>
                </c:pt>
                <c:pt idx="5">
                  <c:v>Ж-55</c:v>
                </c:pt>
              </c:strCache>
            </c:strRef>
          </c:cat>
          <c:val>
            <c:numRef>
              <c:f>Лист7!$C$2:$C$7</c:f>
              <c:numCache>
                <c:formatCode>General</c:formatCode>
                <c:ptCount val="6"/>
                <c:pt idx="0">
                  <c:v>52.1</c:v>
                </c:pt>
                <c:pt idx="1">
                  <c:v>58.7</c:v>
                </c:pt>
                <c:pt idx="2">
                  <c:v>57.3</c:v>
                </c:pt>
                <c:pt idx="3">
                  <c:v>53.4</c:v>
                </c:pt>
                <c:pt idx="4">
                  <c:v>45.3</c:v>
                </c:pt>
                <c:pt idx="5">
                  <c:v>41.1</c:v>
                </c:pt>
              </c:numCache>
            </c:numRef>
          </c:val>
          <c:extLst>
            <c:ext xmlns:c16="http://schemas.microsoft.com/office/drawing/2014/chart" uri="{C3380CC4-5D6E-409C-BE32-E72D297353CC}">
              <c16:uniqueId val="{00000001-258E-4432-901C-A623723BD392}"/>
            </c:ext>
          </c:extLst>
        </c:ser>
        <c:ser>
          <c:idx val="2"/>
          <c:order val="2"/>
          <c:tx>
            <c:strRef>
              <c:f>Лист7!$D$1</c:f>
              <c:strCache>
                <c:ptCount val="1"/>
                <c:pt idx="0">
                  <c:v>&lt; 15 мм (после сбрасывания с 1.8 м)</c:v>
                </c:pt>
              </c:strCache>
            </c:strRef>
          </c:tx>
          <c:spPr>
            <a:solidFill>
              <a:schemeClr val="accent4"/>
            </a:solidFill>
            <a:ln>
              <a:noFill/>
            </a:ln>
            <a:effectLst/>
          </c:spPr>
          <c:invertIfNegative val="0"/>
          <c:cat>
            <c:strRef>
              <c:f>Лист7!$A$2:$A$7</c:f>
              <c:strCache>
                <c:ptCount val="6"/>
                <c:pt idx="0">
                  <c:v>Ш-100</c:v>
                </c:pt>
                <c:pt idx="1">
                  <c:v>Ж-100</c:v>
                </c:pt>
                <c:pt idx="2">
                  <c:v>Ж-85</c:v>
                </c:pt>
                <c:pt idx="3">
                  <c:v>Ж-75</c:v>
                </c:pt>
                <c:pt idx="4">
                  <c:v>Ж-65</c:v>
                </c:pt>
                <c:pt idx="5">
                  <c:v>Ж-55</c:v>
                </c:pt>
              </c:strCache>
            </c:strRef>
          </c:cat>
          <c:val>
            <c:numRef>
              <c:f>Лист7!$D$2:$D$7</c:f>
              <c:numCache>
                <c:formatCode>General</c:formatCode>
                <c:ptCount val="6"/>
                <c:pt idx="0">
                  <c:v>31.6</c:v>
                </c:pt>
                <c:pt idx="1">
                  <c:v>19.899999999999999</c:v>
                </c:pt>
                <c:pt idx="2">
                  <c:v>21.9</c:v>
                </c:pt>
                <c:pt idx="3">
                  <c:v>26.9</c:v>
                </c:pt>
                <c:pt idx="4">
                  <c:v>39.800000000000004</c:v>
                </c:pt>
                <c:pt idx="5">
                  <c:v>45.9</c:v>
                </c:pt>
              </c:numCache>
            </c:numRef>
          </c:val>
          <c:extLst>
            <c:ext xmlns:c16="http://schemas.microsoft.com/office/drawing/2014/chart" uri="{C3380CC4-5D6E-409C-BE32-E72D297353CC}">
              <c16:uniqueId val="{00000002-258E-4432-901C-A623723BD392}"/>
            </c:ext>
          </c:extLst>
        </c:ser>
        <c:ser>
          <c:idx val="3"/>
          <c:order val="3"/>
          <c:tx>
            <c:strRef>
              <c:f>Лист7!$B$12</c:f>
              <c:strCache>
                <c:ptCount val="1"/>
                <c:pt idx="0">
                  <c:v>&gt; 25 мм (потушенный кокс после выдачи из печи)</c:v>
                </c:pt>
              </c:strCache>
            </c:strRef>
          </c:tx>
          <c:spPr>
            <a:solidFill>
              <a:schemeClr val="accent6">
                <a:lumMod val="60000"/>
              </a:schemeClr>
            </a:solidFill>
            <a:ln>
              <a:noFill/>
            </a:ln>
            <a:effectLst/>
          </c:spPr>
          <c:invertIfNegative val="0"/>
          <c:val>
            <c:numRef>
              <c:f>Лист7!$B$13:$B$18</c:f>
              <c:numCache>
                <c:formatCode>General</c:formatCode>
                <c:ptCount val="6"/>
                <c:pt idx="0">
                  <c:v>41.3</c:v>
                </c:pt>
                <c:pt idx="1">
                  <c:v>55.7</c:v>
                </c:pt>
                <c:pt idx="2">
                  <c:v>49.1</c:v>
                </c:pt>
                <c:pt idx="3">
                  <c:v>45.2</c:v>
                </c:pt>
                <c:pt idx="4">
                  <c:v>41.6</c:v>
                </c:pt>
                <c:pt idx="5">
                  <c:v>37.4</c:v>
                </c:pt>
              </c:numCache>
            </c:numRef>
          </c:val>
          <c:extLst>
            <c:ext xmlns:c16="http://schemas.microsoft.com/office/drawing/2014/chart" uri="{C3380CC4-5D6E-409C-BE32-E72D297353CC}">
              <c16:uniqueId val="{00000003-258E-4432-901C-A623723BD392}"/>
            </c:ext>
          </c:extLst>
        </c:ser>
        <c:ser>
          <c:idx val="4"/>
          <c:order val="4"/>
          <c:tx>
            <c:strRef>
              <c:f>Лист7!$C$12</c:f>
              <c:strCache>
                <c:ptCount val="1"/>
                <c:pt idx="0">
                  <c:v>15-25 мм (потушенный кокс после выдачи из печи)</c:v>
                </c:pt>
              </c:strCache>
            </c:strRef>
          </c:tx>
          <c:spPr>
            <a:solidFill>
              <a:schemeClr val="accent5">
                <a:lumMod val="60000"/>
              </a:schemeClr>
            </a:solidFill>
            <a:ln>
              <a:noFill/>
            </a:ln>
            <a:effectLst/>
          </c:spPr>
          <c:invertIfNegative val="0"/>
          <c:val>
            <c:numRef>
              <c:f>Лист7!$C$13:$C$18</c:f>
              <c:numCache>
                <c:formatCode>General</c:formatCode>
                <c:ptCount val="6"/>
                <c:pt idx="0">
                  <c:v>39.300000000000004</c:v>
                </c:pt>
                <c:pt idx="1">
                  <c:v>36.5</c:v>
                </c:pt>
                <c:pt idx="2">
                  <c:v>35.300000000000004</c:v>
                </c:pt>
                <c:pt idx="3">
                  <c:v>33.4</c:v>
                </c:pt>
                <c:pt idx="4">
                  <c:v>28.9</c:v>
                </c:pt>
                <c:pt idx="5">
                  <c:v>25</c:v>
                </c:pt>
              </c:numCache>
            </c:numRef>
          </c:val>
          <c:extLst>
            <c:ext xmlns:c16="http://schemas.microsoft.com/office/drawing/2014/chart" uri="{C3380CC4-5D6E-409C-BE32-E72D297353CC}">
              <c16:uniqueId val="{00000004-258E-4432-901C-A623723BD392}"/>
            </c:ext>
          </c:extLst>
        </c:ser>
        <c:ser>
          <c:idx val="5"/>
          <c:order val="5"/>
          <c:tx>
            <c:strRef>
              <c:f>Лист7!$D$12</c:f>
              <c:strCache>
                <c:ptCount val="1"/>
                <c:pt idx="0">
                  <c:v>&lt; 15 мм (потушенный кокс после выдачи из печи)</c:v>
                </c:pt>
              </c:strCache>
            </c:strRef>
          </c:tx>
          <c:spPr>
            <a:solidFill>
              <a:schemeClr val="accent4">
                <a:lumMod val="60000"/>
              </a:schemeClr>
            </a:solidFill>
            <a:ln>
              <a:noFill/>
            </a:ln>
            <a:effectLst/>
          </c:spPr>
          <c:invertIfNegative val="0"/>
          <c:val>
            <c:numRef>
              <c:f>Лист7!$D$13:$D$18</c:f>
              <c:numCache>
                <c:formatCode>General</c:formatCode>
                <c:ptCount val="6"/>
                <c:pt idx="0">
                  <c:v>19.399999999999999</c:v>
                </c:pt>
                <c:pt idx="1">
                  <c:v>7.8</c:v>
                </c:pt>
                <c:pt idx="2">
                  <c:v>15.6</c:v>
                </c:pt>
                <c:pt idx="3">
                  <c:v>21.4</c:v>
                </c:pt>
                <c:pt idx="4">
                  <c:v>29.5</c:v>
                </c:pt>
                <c:pt idx="5">
                  <c:v>37.6</c:v>
                </c:pt>
              </c:numCache>
            </c:numRef>
          </c:val>
          <c:extLst>
            <c:ext xmlns:c16="http://schemas.microsoft.com/office/drawing/2014/chart" uri="{C3380CC4-5D6E-409C-BE32-E72D297353CC}">
              <c16:uniqueId val="{00000005-258E-4432-901C-A623723BD392}"/>
            </c:ext>
          </c:extLst>
        </c:ser>
        <c:dLbls>
          <c:showLegendKey val="0"/>
          <c:showVal val="0"/>
          <c:showCatName val="0"/>
          <c:showSerName val="0"/>
          <c:showPercent val="0"/>
          <c:showBubbleSize val="0"/>
        </c:dLbls>
        <c:gapWidth val="150"/>
        <c:axId val="184311168"/>
        <c:axId val="184321536"/>
      </c:barChart>
      <c:catAx>
        <c:axId val="184311168"/>
        <c:scaling>
          <c:orientation val="minMax"/>
        </c:scaling>
        <c:delete val="0"/>
        <c:axPos val="b"/>
        <c:title>
          <c:tx>
            <c:rich>
              <a:bodyPr rot="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r>
                  <a:rPr lang="kk-KZ">
                    <a:solidFill>
                      <a:sysClr val="windowText" lastClr="000000"/>
                    </a:solidFill>
                    <a:latin typeface="Times New Roman" panose="02020603050405020304" pitchFamily="18" charset="0"/>
                    <a:cs typeface="Times New Roman" panose="02020603050405020304" pitchFamily="18" charset="0"/>
                  </a:rPr>
                  <a:t>М</a:t>
                </a:r>
                <a:r>
                  <a:rPr lang="kk-KZ" cap="small" baseline="0">
                    <a:solidFill>
                      <a:sysClr val="windowText" lastClr="000000"/>
                    </a:solidFill>
                    <a:latin typeface="Times New Roman" panose="02020603050405020304" pitchFamily="18" charset="0"/>
                    <a:cs typeface="Times New Roman" panose="02020603050405020304" pitchFamily="18" charset="0"/>
                  </a:rPr>
                  <a:t>арка спецкокса</a:t>
                </a:r>
              </a:p>
            </c:rich>
          </c:tx>
          <c:layout>
            <c:manualLayout>
              <c:xMode val="edge"/>
              <c:yMode val="edge"/>
              <c:x val="0.26943986738499826"/>
              <c:y val="0.9238262835416372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4321536"/>
        <c:crosses val="autoZero"/>
        <c:auto val="1"/>
        <c:lblAlgn val="ctr"/>
        <c:lblOffset val="100"/>
        <c:noMultiLvlLbl val="0"/>
      </c:catAx>
      <c:valAx>
        <c:axId val="184321536"/>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kk-KZ">
                    <a:solidFill>
                      <a:sysClr val="windowText" lastClr="000000"/>
                    </a:solidFill>
                    <a:latin typeface="Times New Roman" panose="02020603050405020304" pitchFamily="18" charset="0"/>
                    <a:cs typeface="Times New Roman" panose="02020603050405020304" pitchFamily="18" charset="0"/>
                  </a:rPr>
                  <a:t>М</a:t>
                </a:r>
                <a:r>
                  <a:rPr lang="kk-KZ" cap="small" baseline="0">
                    <a:solidFill>
                      <a:sysClr val="windowText" lastClr="000000"/>
                    </a:solidFill>
                    <a:latin typeface="Times New Roman" panose="02020603050405020304" pitchFamily="18" charset="0"/>
                    <a:cs typeface="Times New Roman" panose="02020603050405020304" pitchFamily="18" charset="0"/>
                  </a:rPr>
                  <a:t>ассовая доля</a:t>
                </a:r>
                <a:r>
                  <a:rPr lang="kk-KZ">
                    <a:solidFill>
                      <a:sysClr val="windowText" lastClr="000000"/>
                    </a:solidFill>
                    <a:latin typeface="Times New Roman" panose="02020603050405020304" pitchFamily="18" charset="0"/>
                    <a:cs typeface="Times New Roman" panose="02020603050405020304" pitchFamily="18" charset="0"/>
                  </a:rPr>
                  <a:t>, %</a:t>
                </a:r>
              </a:p>
            </c:rich>
          </c:tx>
          <c:layout>
            <c:manualLayout>
              <c:xMode val="edge"/>
              <c:yMode val="edge"/>
              <c:x val="6.6747375191011094E-3"/>
              <c:y val="0.21020559930008748"/>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4311168"/>
        <c:crosses val="autoZero"/>
        <c:crossBetween val="between"/>
      </c:valAx>
      <c:spPr>
        <a:noFill/>
        <a:ln>
          <a:noFill/>
        </a:ln>
        <a:effectLst/>
      </c:spPr>
    </c:plotArea>
    <c:legend>
      <c:legendPos val="r"/>
      <c:layout>
        <c:manualLayout>
          <c:xMode val="edge"/>
          <c:yMode val="edge"/>
          <c:x val="0.68596708701900677"/>
          <c:y val="0.15905511811023632"/>
          <c:w val="0.30940323462137925"/>
          <c:h val="0.4492508748906388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070825658360835E-2"/>
          <c:y val="3.3138932289652402E-2"/>
          <c:w val="0.59107471206202067"/>
          <c:h val="0.80272250822347779"/>
        </c:manualLayout>
      </c:layout>
      <c:barChart>
        <c:barDir val="col"/>
        <c:grouping val="clustered"/>
        <c:varyColors val="0"/>
        <c:ser>
          <c:idx val="0"/>
          <c:order val="0"/>
          <c:tx>
            <c:strRef>
              <c:f>Лист6!$B$1</c:f>
              <c:strCache>
                <c:ptCount val="1"/>
                <c:pt idx="0">
                  <c:v>&gt; 25 мм (после сбрасывания с 1.8 м)</c:v>
                </c:pt>
              </c:strCache>
            </c:strRef>
          </c:tx>
          <c:spPr>
            <a:solidFill>
              <a:schemeClr val="accent6"/>
            </a:solidFill>
            <a:ln>
              <a:noFill/>
            </a:ln>
            <a:effectLst/>
          </c:spPr>
          <c:invertIfNegative val="0"/>
          <c:cat>
            <c:strRef>
              <c:f>Лист6!$A$2:$A$7</c:f>
              <c:strCache>
                <c:ptCount val="6"/>
                <c:pt idx="0">
                  <c:v>Ш-100</c:v>
                </c:pt>
                <c:pt idx="1">
                  <c:v>Ж-100</c:v>
                </c:pt>
                <c:pt idx="2">
                  <c:v>Ж-85</c:v>
                </c:pt>
                <c:pt idx="3">
                  <c:v>Ж-75</c:v>
                </c:pt>
                <c:pt idx="4">
                  <c:v>Ж-65</c:v>
                </c:pt>
                <c:pt idx="5">
                  <c:v>Ж-55</c:v>
                </c:pt>
              </c:strCache>
            </c:strRef>
          </c:cat>
          <c:val>
            <c:numRef>
              <c:f>Лист6!$B$2:$B$7</c:f>
              <c:numCache>
                <c:formatCode>General</c:formatCode>
                <c:ptCount val="6"/>
                <c:pt idx="0">
                  <c:v>21.6</c:v>
                </c:pt>
                <c:pt idx="1">
                  <c:v>23.1</c:v>
                </c:pt>
                <c:pt idx="2">
                  <c:v>24.4</c:v>
                </c:pt>
                <c:pt idx="3">
                  <c:v>21.8</c:v>
                </c:pt>
                <c:pt idx="4">
                  <c:v>16.5</c:v>
                </c:pt>
                <c:pt idx="5">
                  <c:v>14.2</c:v>
                </c:pt>
              </c:numCache>
            </c:numRef>
          </c:val>
          <c:extLst>
            <c:ext xmlns:c16="http://schemas.microsoft.com/office/drawing/2014/chart" uri="{C3380CC4-5D6E-409C-BE32-E72D297353CC}">
              <c16:uniqueId val="{00000000-39E5-4772-9F72-4DFF50D8D87F}"/>
            </c:ext>
          </c:extLst>
        </c:ser>
        <c:ser>
          <c:idx val="1"/>
          <c:order val="1"/>
          <c:tx>
            <c:strRef>
              <c:f>Лист6!$C$1</c:f>
              <c:strCache>
                <c:ptCount val="1"/>
                <c:pt idx="0">
                  <c:v>15-25 мм (после сбрасывания с 1.8 м)</c:v>
                </c:pt>
              </c:strCache>
            </c:strRef>
          </c:tx>
          <c:spPr>
            <a:solidFill>
              <a:schemeClr val="accent5"/>
            </a:solidFill>
            <a:ln>
              <a:noFill/>
            </a:ln>
            <a:effectLst/>
          </c:spPr>
          <c:invertIfNegative val="0"/>
          <c:cat>
            <c:strRef>
              <c:f>Лист6!$A$2:$A$7</c:f>
              <c:strCache>
                <c:ptCount val="6"/>
                <c:pt idx="0">
                  <c:v>Ш-100</c:v>
                </c:pt>
                <c:pt idx="1">
                  <c:v>Ж-100</c:v>
                </c:pt>
                <c:pt idx="2">
                  <c:v>Ж-85</c:v>
                </c:pt>
                <c:pt idx="3">
                  <c:v>Ж-75</c:v>
                </c:pt>
                <c:pt idx="4">
                  <c:v>Ж-65</c:v>
                </c:pt>
                <c:pt idx="5">
                  <c:v>Ж-55</c:v>
                </c:pt>
              </c:strCache>
            </c:strRef>
          </c:cat>
          <c:val>
            <c:numRef>
              <c:f>Лист6!$C$2:$C$7</c:f>
              <c:numCache>
                <c:formatCode>General</c:formatCode>
                <c:ptCount val="6"/>
                <c:pt idx="0">
                  <c:v>48</c:v>
                </c:pt>
                <c:pt idx="1">
                  <c:v>54.6</c:v>
                </c:pt>
                <c:pt idx="2">
                  <c:v>57.9</c:v>
                </c:pt>
                <c:pt idx="3">
                  <c:v>51.9</c:v>
                </c:pt>
                <c:pt idx="4">
                  <c:v>48.7</c:v>
                </c:pt>
                <c:pt idx="5">
                  <c:v>46.5</c:v>
                </c:pt>
              </c:numCache>
            </c:numRef>
          </c:val>
          <c:extLst>
            <c:ext xmlns:c16="http://schemas.microsoft.com/office/drawing/2014/chart" uri="{C3380CC4-5D6E-409C-BE32-E72D297353CC}">
              <c16:uniqueId val="{00000001-39E5-4772-9F72-4DFF50D8D87F}"/>
            </c:ext>
          </c:extLst>
        </c:ser>
        <c:ser>
          <c:idx val="2"/>
          <c:order val="2"/>
          <c:tx>
            <c:strRef>
              <c:f>Лист6!$D$1</c:f>
              <c:strCache>
                <c:ptCount val="1"/>
                <c:pt idx="0">
                  <c:v>&lt; 15 мм (после сбрасывания с 1.8 м)</c:v>
                </c:pt>
              </c:strCache>
            </c:strRef>
          </c:tx>
          <c:spPr>
            <a:solidFill>
              <a:schemeClr val="accent4"/>
            </a:solidFill>
            <a:ln>
              <a:noFill/>
            </a:ln>
            <a:effectLst/>
          </c:spPr>
          <c:invertIfNegative val="0"/>
          <c:cat>
            <c:strRef>
              <c:f>Лист6!$A$2:$A$7</c:f>
              <c:strCache>
                <c:ptCount val="6"/>
                <c:pt idx="0">
                  <c:v>Ш-100</c:v>
                </c:pt>
                <c:pt idx="1">
                  <c:v>Ж-100</c:v>
                </c:pt>
                <c:pt idx="2">
                  <c:v>Ж-85</c:v>
                </c:pt>
                <c:pt idx="3">
                  <c:v>Ж-75</c:v>
                </c:pt>
                <c:pt idx="4">
                  <c:v>Ж-65</c:v>
                </c:pt>
                <c:pt idx="5">
                  <c:v>Ж-55</c:v>
                </c:pt>
              </c:strCache>
            </c:strRef>
          </c:cat>
          <c:val>
            <c:numRef>
              <c:f>Лист6!$D$2:$D$7</c:f>
              <c:numCache>
                <c:formatCode>General</c:formatCode>
                <c:ptCount val="6"/>
                <c:pt idx="0">
                  <c:v>30.4</c:v>
                </c:pt>
                <c:pt idx="1">
                  <c:v>22.3</c:v>
                </c:pt>
                <c:pt idx="2">
                  <c:v>17.7</c:v>
                </c:pt>
                <c:pt idx="3">
                  <c:v>26.3</c:v>
                </c:pt>
                <c:pt idx="4">
                  <c:v>34.800000000000004</c:v>
                </c:pt>
                <c:pt idx="5">
                  <c:v>39.300000000000004</c:v>
                </c:pt>
              </c:numCache>
            </c:numRef>
          </c:val>
          <c:extLst>
            <c:ext xmlns:c16="http://schemas.microsoft.com/office/drawing/2014/chart" uri="{C3380CC4-5D6E-409C-BE32-E72D297353CC}">
              <c16:uniqueId val="{00000002-39E5-4772-9F72-4DFF50D8D87F}"/>
            </c:ext>
          </c:extLst>
        </c:ser>
        <c:ser>
          <c:idx val="3"/>
          <c:order val="3"/>
          <c:tx>
            <c:strRef>
              <c:f>Лист6!$B$12</c:f>
              <c:strCache>
                <c:ptCount val="1"/>
                <c:pt idx="0">
                  <c:v>&gt; 25 мм (потушенный кокс после выдачи из печи)</c:v>
                </c:pt>
              </c:strCache>
            </c:strRef>
          </c:tx>
          <c:spPr>
            <a:solidFill>
              <a:schemeClr val="accent6">
                <a:lumMod val="60000"/>
              </a:schemeClr>
            </a:solidFill>
            <a:ln>
              <a:noFill/>
            </a:ln>
            <a:effectLst/>
          </c:spPr>
          <c:invertIfNegative val="0"/>
          <c:cat>
            <c:strRef>
              <c:f>Лист6!$A$2:$A$7</c:f>
              <c:strCache>
                <c:ptCount val="6"/>
                <c:pt idx="0">
                  <c:v>Ш-100</c:v>
                </c:pt>
                <c:pt idx="1">
                  <c:v>Ж-100</c:v>
                </c:pt>
                <c:pt idx="2">
                  <c:v>Ж-85</c:v>
                </c:pt>
                <c:pt idx="3">
                  <c:v>Ж-75</c:v>
                </c:pt>
                <c:pt idx="4">
                  <c:v>Ж-65</c:v>
                </c:pt>
                <c:pt idx="5">
                  <c:v>Ж-55</c:v>
                </c:pt>
              </c:strCache>
            </c:strRef>
          </c:cat>
          <c:val>
            <c:numRef>
              <c:f>Лист6!$B$13:$B$18</c:f>
              <c:numCache>
                <c:formatCode>General</c:formatCode>
                <c:ptCount val="6"/>
                <c:pt idx="0">
                  <c:v>47.8</c:v>
                </c:pt>
                <c:pt idx="1">
                  <c:v>54.8</c:v>
                </c:pt>
                <c:pt idx="2">
                  <c:v>57.1</c:v>
                </c:pt>
                <c:pt idx="3">
                  <c:v>56.5</c:v>
                </c:pt>
                <c:pt idx="4">
                  <c:v>43.2</c:v>
                </c:pt>
                <c:pt idx="5">
                  <c:v>38</c:v>
                </c:pt>
              </c:numCache>
            </c:numRef>
          </c:val>
          <c:extLst>
            <c:ext xmlns:c16="http://schemas.microsoft.com/office/drawing/2014/chart" uri="{C3380CC4-5D6E-409C-BE32-E72D297353CC}">
              <c16:uniqueId val="{00000003-39E5-4772-9F72-4DFF50D8D87F}"/>
            </c:ext>
          </c:extLst>
        </c:ser>
        <c:ser>
          <c:idx val="4"/>
          <c:order val="4"/>
          <c:tx>
            <c:strRef>
              <c:f>Лист6!$C$12</c:f>
              <c:strCache>
                <c:ptCount val="1"/>
                <c:pt idx="0">
                  <c:v>15-25 мм (потушенный кокс после выдачи из печи)</c:v>
                </c:pt>
              </c:strCache>
            </c:strRef>
          </c:tx>
          <c:spPr>
            <a:solidFill>
              <a:schemeClr val="accent5">
                <a:lumMod val="60000"/>
              </a:schemeClr>
            </a:solidFill>
            <a:ln>
              <a:noFill/>
            </a:ln>
            <a:effectLst/>
          </c:spPr>
          <c:invertIfNegative val="0"/>
          <c:cat>
            <c:strRef>
              <c:f>Лист6!$A$2:$A$7</c:f>
              <c:strCache>
                <c:ptCount val="6"/>
                <c:pt idx="0">
                  <c:v>Ш-100</c:v>
                </c:pt>
                <c:pt idx="1">
                  <c:v>Ж-100</c:v>
                </c:pt>
                <c:pt idx="2">
                  <c:v>Ж-85</c:v>
                </c:pt>
                <c:pt idx="3">
                  <c:v>Ж-75</c:v>
                </c:pt>
                <c:pt idx="4">
                  <c:v>Ж-65</c:v>
                </c:pt>
                <c:pt idx="5">
                  <c:v>Ж-55</c:v>
                </c:pt>
              </c:strCache>
            </c:strRef>
          </c:cat>
          <c:val>
            <c:numRef>
              <c:f>Лист6!$C$13:$C$18</c:f>
              <c:numCache>
                <c:formatCode>General</c:formatCode>
                <c:ptCount val="6"/>
                <c:pt idx="0">
                  <c:v>33.6</c:v>
                </c:pt>
                <c:pt idx="1">
                  <c:v>36.5</c:v>
                </c:pt>
                <c:pt idx="2">
                  <c:v>35.300000000000004</c:v>
                </c:pt>
                <c:pt idx="3">
                  <c:v>28.1</c:v>
                </c:pt>
                <c:pt idx="4">
                  <c:v>20</c:v>
                </c:pt>
                <c:pt idx="5">
                  <c:v>14.4</c:v>
                </c:pt>
              </c:numCache>
            </c:numRef>
          </c:val>
          <c:extLst>
            <c:ext xmlns:c16="http://schemas.microsoft.com/office/drawing/2014/chart" uri="{C3380CC4-5D6E-409C-BE32-E72D297353CC}">
              <c16:uniqueId val="{00000004-39E5-4772-9F72-4DFF50D8D87F}"/>
            </c:ext>
          </c:extLst>
        </c:ser>
        <c:ser>
          <c:idx val="5"/>
          <c:order val="5"/>
          <c:tx>
            <c:strRef>
              <c:f>Лист6!$D$12</c:f>
              <c:strCache>
                <c:ptCount val="1"/>
                <c:pt idx="0">
                  <c:v>&lt; 15 мм (потушенный кокс после выдачи из печи)</c:v>
                </c:pt>
              </c:strCache>
            </c:strRef>
          </c:tx>
          <c:spPr>
            <a:solidFill>
              <a:schemeClr val="accent4">
                <a:lumMod val="60000"/>
              </a:schemeClr>
            </a:solidFill>
            <a:ln>
              <a:noFill/>
            </a:ln>
            <a:effectLst/>
          </c:spPr>
          <c:invertIfNegative val="0"/>
          <c:cat>
            <c:strRef>
              <c:f>Лист6!$A$2:$A$7</c:f>
              <c:strCache>
                <c:ptCount val="6"/>
                <c:pt idx="0">
                  <c:v>Ш-100</c:v>
                </c:pt>
                <c:pt idx="1">
                  <c:v>Ж-100</c:v>
                </c:pt>
                <c:pt idx="2">
                  <c:v>Ж-85</c:v>
                </c:pt>
                <c:pt idx="3">
                  <c:v>Ж-75</c:v>
                </c:pt>
                <c:pt idx="4">
                  <c:v>Ж-65</c:v>
                </c:pt>
                <c:pt idx="5">
                  <c:v>Ж-55</c:v>
                </c:pt>
              </c:strCache>
            </c:strRef>
          </c:cat>
          <c:val>
            <c:numRef>
              <c:f>Лист6!$D$13:$D$18</c:f>
              <c:numCache>
                <c:formatCode>General</c:formatCode>
                <c:ptCount val="6"/>
                <c:pt idx="0">
                  <c:v>18.600000000000001</c:v>
                </c:pt>
                <c:pt idx="1">
                  <c:v>8.7000000000000011</c:v>
                </c:pt>
                <c:pt idx="2">
                  <c:v>7.6</c:v>
                </c:pt>
                <c:pt idx="3">
                  <c:v>15.4</c:v>
                </c:pt>
                <c:pt idx="4">
                  <c:v>36.800000000000004</c:v>
                </c:pt>
                <c:pt idx="5">
                  <c:v>47.6</c:v>
                </c:pt>
              </c:numCache>
            </c:numRef>
          </c:val>
          <c:extLst>
            <c:ext xmlns:c16="http://schemas.microsoft.com/office/drawing/2014/chart" uri="{C3380CC4-5D6E-409C-BE32-E72D297353CC}">
              <c16:uniqueId val="{00000005-39E5-4772-9F72-4DFF50D8D87F}"/>
            </c:ext>
          </c:extLst>
        </c:ser>
        <c:dLbls>
          <c:showLegendKey val="0"/>
          <c:showVal val="0"/>
          <c:showCatName val="0"/>
          <c:showSerName val="0"/>
          <c:showPercent val="0"/>
          <c:showBubbleSize val="0"/>
        </c:dLbls>
        <c:gapWidth val="150"/>
        <c:axId val="184394112"/>
        <c:axId val="184396032"/>
      </c:barChart>
      <c:catAx>
        <c:axId val="184394112"/>
        <c:scaling>
          <c:orientation val="minMax"/>
        </c:scaling>
        <c:delete val="0"/>
        <c:axPos val="b"/>
        <c:title>
          <c:tx>
            <c:rich>
              <a:bodyPr rot="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r>
                  <a:rPr lang="kk-KZ">
                    <a:solidFill>
                      <a:sysClr val="windowText" lastClr="000000"/>
                    </a:solidFill>
                    <a:latin typeface="Times New Roman" panose="02020603050405020304" pitchFamily="18" charset="0"/>
                    <a:cs typeface="Times New Roman" panose="02020603050405020304" pitchFamily="18" charset="0"/>
                  </a:rPr>
                  <a:t>М</a:t>
                </a:r>
                <a:r>
                  <a:rPr lang="kk-KZ" cap="small" baseline="0">
                    <a:solidFill>
                      <a:sysClr val="windowText" lastClr="000000"/>
                    </a:solidFill>
                    <a:latin typeface="Times New Roman" panose="02020603050405020304" pitchFamily="18" charset="0"/>
                    <a:cs typeface="Times New Roman" panose="02020603050405020304" pitchFamily="18" charset="0"/>
                  </a:rPr>
                  <a:t>арка спецкокса</a:t>
                </a:r>
              </a:p>
            </c:rich>
          </c:tx>
          <c:layout>
            <c:manualLayout>
              <c:xMode val="edge"/>
              <c:yMode val="edge"/>
              <c:x val="0.2727654595874745"/>
              <c:y val="0.9062118956300863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4396032"/>
        <c:crosses val="autoZero"/>
        <c:auto val="1"/>
        <c:lblAlgn val="ctr"/>
        <c:lblOffset val="100"/>
        <c:noMultiLvlLbl val="0"/>
      </c:catAx>
      <c:valAx>
        <c:axId val="184396032"/>
        <c:scaling>
          <c:orientation val="minMax"/>
          <c:max val="6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kk-KZ">
                    <a:solidFill>
                      <a:sysClr val="windowText" lastClr="000000"/>
                    </a:solidFill>
                    <a:latin typeface="Times New Roman" panose="02020603050405020304" pitchFamily="18" charset="0"/>
                    <a:cs typeface="Times New Roman" panose="02020603050405020304" pitchFamily="18" charset="0"/>
                  </a:rPr>
                  <a:t>М</a:t>
                </a:r>
                <a:r>
                  <a:rPr lang="kk-KZ" cap="small" baseline="0">
                    <a:solidFill>
                      <a:sysClr val="windowText" lastClr="000000"/>
                    </a:solidFill>
                    <a:latin typeface="Times New Roman" panose="02020603050405020304" pitchFamily="18" charset="0"/>
                    <a:cs typeface="Times New Roman" panose="02020603050405020304" pitchFamily="18" charset="0"/>
                  </a:rPr>
                  <a:t>ассовая доля</a:t>
                </a:r>
                <a:r>
                  <a:rPr lang="kk-KZ">
                    <a:solidFill>
                      <a:sysClr val="windowText" lastClr="000000"/>
                    </a:solidFill>
                    <a:latin typeface="Times New Roman" panose="02020603050405020304" pitchFamily="18" charset="0"/>
                    <a:cs typeface="Times New Roman" panose="02020603050405020304" pitchFamily="18" charset="0"/>
                  </a:rPr>
                  <a:t>, %</a:t>
                </a:r>
              </a:p>
            </c:rich>
          </c:tx>
          <c:layout>
            <c:manualLayout>
              <c:xMode val="edge"/>
              <c:yMode val="edge"/>
              <c:x val="9.1765303530607235E-3"/>
              <c:y val="0.21348215085539235"/>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4394112"/>
        <c:crosses val="autoZero"/>
        <c:crossBetween val="between"/>
      </c:valAx>
      <c:spPr>
        <a:noFill/>
        <a:ln>
          <a:noFill/>
        </a:ln>
        <a:effectLst/>
      </c:spPr>
    </c:plotArea>
    <c:legend>
      <c:legendPos val="r"/>
      <c:layout>
        <c:manualLayout>
          <c:xMode val="edge"/>
          <c:yMode val="edge"/>
          <c:x val="0.68489379187498733"/>
          <c:y val="0.15951528786174482"/>
          <c:w val="0.31198672145416323"/>
          <c:h val="0.6036373552479493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05485318802551"/>
          <c:y val="2.7709901711535458E-2"/>
          <c:w val="0.86940258392592673"/>
          <c:h val="0.71598744532913672"/>
        </c:manualLayout>
      </c:layout>
      <c:barChart>
        <c:barDir val="col"/>
        <c:grouping val="clustered"/>
        <c:varyColors val="0"/>
        <c:ser>
          <c:idx val="0"/>
          <c:order val="0"/>
          <c:tx>
            <c:strRef>
              <c:f>Лист8!$B$1</c:f>
              <c:strCache>
                <c:ptCount val="1"/>
                <c:pt idx="0">
                  <c:v>Пк (мокрое)</c:v>
                </c:pt>
              </c:strCache>
            </c:strRef>
          </c:tx>
          <c:spPr>
            <a:solidFill>
              <a:schemeClr val="accent1"/>
            </a:solidFill>
            <a:ln>
              <a:noFill/>
            </a:ln>
            <a:effectLst/>
          </c:spPr>
          <c:invertIfNegative val="0"/>
          <c:cat>
            <c:strRef>
              <c:f>Лист8!$A$2:$A$7</c:f>
              <c:strCache>
                <c:ptCount val="6"/>
                <c:pt idx="0">
                  <c:v>Ш-100</c:v>
                </c:pt>
                <c:pt idx="1">
                  <c:v>Ж-100</c:v>
                </c:pt>
                <c:pt idx="2">
                  <c:v>Ж-85</c:v>
                </c:pt>
                <c:pt idx="3">
                  <c:v>Ж-75</c:v>
                </c:pt>
                <c:pt idx="4">
                  <c:v>Ж-65</c:v>
                </c:pt>
                <c:pt idx="5">
                  <c:v>Ж-55</c:v>
                </c:pt>
              </c:strCache>
            </c:strRef>
          </c:cat>
          <c:val>
            <c:numRef>
              <c:f>Лист8!$B$2:$B$7</c:f>
              <c:numCache>
                <c:formatCode>General</c:formatCode>
                <c:ptCount val="6"/>
                <c:pt idx="0">
                  <c:v>75.2</c:v>
                </c:pt>
                <c:pt idx="1">
                  <c:v>80.5</c:v>
                </c:pt>
                <c:pt idx="2">
                  <c:v>77.900000000000006</c:v>
                </c:pt>
                <c:pt idx="3">
                  <c:v>70.400000000000006</c:v>
                </c:pt>
                <c:pt idx="4">
                  <c:v>55.4</c:v>
                </c:pt>
                <c:pt idx="5">
                  <c:v>42.8</c:v>
                </c:pt>
              </c:numCache>
            </c:numRef>
          </c:val>
          <c:extLst>
            <c:ext xmlns:c16="http://schemas.microsoft.com/office/drawing/2014/chart" uri="{C3380CC4-5D6E-409C-BE32-E72D297353CC}">
              <c16:uniqueId val="{00000000-5F20-4494-9C02-DED30E607020}"/>
            </c:ext>
          </c:extLst>
        </c:ser>
        <c:ser>
          <c:idx val="1"/>
          <c:order val="1"/>
          <c:tx>
            <c:strRef>
              <c:f>Лист8!$C$1</c:f>
              <c:strCache>
                <c:ptCount val="1"/>
                <c:pt idx="0">
                  <c:v>Пк (сухое)</c:v>
                </c:pt>
              </c:strCache>
            </c:strRef>
          </c:tx>
          <c:spPr>
            <a:solidFill>
              <a:schemeClr val="accent2"/>
            </a:solidFill>
            <a:ln>
              <a:noFill/>
            </a:ln>
            <a:effectLst/>
          </c:spPr>
          <c:invertIfNegative val="0"/>
          <c:cat>
            <c:strRef>
              <c:f>Лист8!$A$2:$A$7</c:f>
              <c:strCache>
                <c:ptCount val="6"/>
                <c:pt idx="0">
                  <c:v>Ш-100</c:v>
                </c:pt>
                <c:pt idx="1">
                  <c:v>Ж-100</c:v>
                </c:pt>
                <c:pt idx="2">
                  <c:v>Ж-85</c:v>
                </c:pt>
                <c:pt idx="3">
                  <c:v>Ж-75</c:v>
                </c:pt>
                <c:pt idx="4">
                  <c:v>Ж-65</c:v>
                </c:pt>
                <c:pt idx="5">
                  <c:v>Ж-55</c:v>
                </c:pt>
              </c:strCache>
            </c:strRef>
          </c:cat>
          <c:val>
            <c:numRef>
              <c:f>Лист8!$C$2:$C$7</c:f>
              <c:numCache>
                <c:formatCode>General</c:formatCode>
                <c:ptCount val="6"/>
                <c:pt idx="0">
                  <c:v>75.900000000000006</c:v>
                </c:pt>
                <c:pt idx="1">
                  <c:v>81.099999999999994</c:v>
                </c:pt>
                <c:pt idx="2">
                  <c:v>78.5</c:v>
                </c:pt>
                <c:pt idx="3">
                  <c:v>71.7</c:v>
                </c:pt>
                <c:pt idx="4">
                  <c:v>56.4</c:v>
                </c:pt>
                <c:pt idx="5">
                  <c:v>44.1</c:v>
                </c:pt>
              </c:numCache>
            </c:numRef>
          </c:val>
          <c:extLst>
            <c:ext xmlns:c16="http://schemas.microsoft.com/office/drawing/2014/chart" uri="{C3380CC4-5D6E-409C-BE32-E72D297353CC}">
              <c16:uniqueId val="{00000001-5F20-4494-9C02-DED30E607020}"/>
            </c:ext>
          </c:extLst>
        </c:ser>
        <c:dLbls>
          <c:showLegendKey val="0"/>
          <c:showVal val="0"/>
          <c:showCatName val="0"/>
          <c:showSerName val="0"/>
          <c:showPercent val="0"/>
          <c:showBubbleSize val="0"/>
        </c:dLbls>
        <c:gapWidth val="150"/>
        <c:axId val="184426496"/>
        <c:axId val="184428416"/>
      </c:barChart>
      <c:catAx>
        <c:axId val="1844264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Сосотав кокса,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428416"/>
        <c:crosses val="autoZero"/>
        <c:auto val="1"/>
        <c:lblAlgn val="ctr"/>
        <c:lblOffset val="100"/>
        <c:noMultiLvlLbl val="0"/>
      </c:catAx>
      <c:valAx>
        <c:axId val="184428416"/>
        <c:scaling>
          <c:orientation val="minMax"/>
          <c:min val="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Прочность,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426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5213710284534"/>
          <c:y val="0.12597410248734781"/>
          <c:w val="0.78651771281268956"/>
          <c:h val="0.67492717877434361"/>
        </c:manualLayout>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layout>
                <c:manualLayout>
                  <c:x val="-1.5332694967034554E-2"/>
                  <c:y val="-0.1450141676573350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latin typeface="Times New Roman" panose="02020603050405020304" pitchFamily="18" charset="0"/>
                        <a:cs typeface="Times New Roman" panose="02020603050405020304" pitchFamily="18" charset="0"/>
                      </a:rPr>
                      <a:t>y = -0,0092x</a:t>
                    </a:r>
                    <a:r>
                      <a:rPr lang="en-US" baseline="30000">
                        <a:latin typeface="Times New Roman" panose="02020603050405020304" pitchFamily="18" charset="0"/>
                        <a:cs typeface="Times New Roman" panose="02020603050405020304" pitchFamily="18" charset="0"/>
                      </a:rPr>
                      <a:t>2</a:t>
                    </a:r>
                    <a:r>
                      <a:rPr lang="en-US" baseline="0">
                        <a:latin typeface="Times New Roman" panose="02020603050405020304" pitchFamily="18" charset="0"/>
                        <a:cs typeface="Times New Roman" panose="02020603050405020304" pitchFamily="18" charset="0"/>
                      </a:rPr>
                      <a:t> + 2,3745x - 61,68</a:t>
                    </a:r>
                    <a:br>
                      <a:rPr lang="en-US" baseline="0">
                        <a:latin typeface="Times New Roman" panose="02020603050405020304" pitchFamily="18" charset="0"/>
                        <a:cs typeface="Times New Roman" panose="02020603050405020304" pitchFamily="18" charset="0"/>
                      </a:rPr>
                    </a:br>
                    <a:r>
                      <a:rPr lang="en-US" baseline="0">
                        <a:latin typeface="Times New Roman" panose="02020603050405020304" pitchFamily="18" charset="0"/>
                        <a:cs typeface="Times New Roman" panose="02020603050405020304" pitchFamily="18" charset="0"/>
                      </a:rPr>
                      <a:t>R² = 0,9768</a:t>
                    </a:r>
                    <a:endParaRPr lang="en-US">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'!!!!'!$B$30:$F$30</c:f>
              <c:numCache>
                <c:formatCode>General</c:formatCode>
                <c:ptCount val="5"/>
                <c:pt idx="0">
                  <c:v>55</c:v>
                </c:pt>
                <c:pt idx="1">
                  <c:v>65</c:v>
                </c:pt>
                <c:pt idx="2">
                  <c:v>75</c:v>
                </c:pt>
                <c:pt idx="3">
                  <c:v>85</c:v>
                </c:pt>
                <c:pt idx="4">
                  <c:v>100</c:v>
                </c:pt>
              </c:numCache>
            </c:numRef>
          </c:xVal>
          <c:yVal>
            <c:numRef>
              <c:f>'!!!!'!$S$3:$W$3</c:f>
              <c:numCache>
                <c:formatCode>General</c:formatCode>
                <c:ptCount val="5"/>
                <c:pt idx="0">
                  <c:v>42</c:v>
                </c:pt>
                <c:pt idx="1">
                  <c:v>50.4</c:v>
                </c:pt>
                <c:pt idx="2">
                  <c:v>68</c:v>
                </c:pt>
                <c:pt idx="3">
                  <c:v>72</c:v>
                </c:pt>
                <c:pt idx="4">
                  <c:v>83.5</c:v>
                </c:pt>
              </c:numCache>
            </c:numRef>
          </c:yVal>
          <c:smooth val="0"/>
          <c:extLst>
            <c:ext xmlns:c16="http://schemas.microsoft.com/office/drawing/2014/chart" uri="{C3380CC4-5D6E-409C-BE32-E72D297353CC}">
              <c16:uniqueId val="{00000001-C7B6-49A7-8FBD-474A7D9110C0}"/>
            </c:ext>
          </c:extLst>
        </c:ser>
        <c:dLbls>
          <c:showLegendKey val="0"/>
          <c:showVal val="0"/>
          <c:showCatName val="0"/>
          <c:showSerName val="0"/>
          <c:showPercent val="0"/>
          <c:showBubbleSize val="0"/>
        </c:dLbls>
        <c:axId val="184445952"/>
        <c:axId val="184480896"/>
      </c:scatterChart>
      <c:valAx>
        <c:axId val="184445952"/>
        <c:scaling>
          <c:orientation val="minMax"/>
          <c:max val="100"/>
          <c:min val="55"/>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C</a:t>
                </a:r>
                <a:r>
                  <a:rPr lang="kk-KZ">
                    <a:latin typeface="Times New Roman" panose="02020603050405020304" pitchFamily="18" charset="0"/>
                    <a:cs typeface="Times New Roman" panose="02020603050405020304" pitchFamily="18" charset="0"/>
                  </a:rPr>
                  <a:t>одержание</a:t>
                </a:r>
                <a:r>
                  <a:rPr lang="kk-KZ" baseline="0">
                    <a:latin typeface="Times New Roman" panose="02020603050405020304" pitchFamily="18" charset="0"/>
                    <a:cs typeface="Times New Roman" panose="02020603050405020304" pitchFamily="18" charset="0"/>
                  </a:rPr>
                  <a:t> углей Ж, %</a:t>
                </a:r>
                <a:endParaRPr lang="kk-KZ">
                  <a:latin typeface="Times New Roman" panose="02020603050405020304" pitchFamily="18" charset="0"/>
                  <a:cs typeface="Times New Roman" panose="02020603050405020304" pitchFamily="18" charset="0"/>
                </a:endParaRPr>
              </a:p>
            </c:rich>
          </c:tx>
          <c:layout>
            <c:manualLayout>
              <c:xMode val="edge"/>
              <c:yMode val="edge"/>
              <c:x val="0.30552119989816706"/>
              <c:y val="0.8895785085687818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480896"/>
        <c:crosses val="autoZero"/>
        <c:crossBetween val="midCat"/>
        <c:majorUnit val="5"/>
      </c:valAx>
      <c:valAx>
        <c:axId val="1844808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latin typeface="Times New Roman" panose="02020603050405020304" pitchFamily="18" charset="0"/>
                    <a:cs typeface="Times New Roman" panose="02020603050405020304" pitchFamily="18" charset="0"/>
                  </a:rPr>
                  <a:t>Прочность, %</a:t>
                </a:r>
              </a:p>
            </c:rich>
          </c:tx>
          <c:layout>
            <c:manualLayout>
              <c:xMode val="edge"/>
              <c:yMode val="edge"/>
              <c:x val="1.5563383427670411E-2"/>
              <c:y val="0.1918558888427429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445952"/>
        <c:crosses val="autoZero"/>
        <c:crossBetween val="midCat"/>
      </c:valAx>
      <c:spPr>
        <a:noFill/>
        <a:ln w="25400">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35790497285318"/>
          <c:y val="0.12600870257224731"/>
          <c:w val="0.81686815663193635"/>
          <c:h val="0.68255141184275048"/>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layout>
                <c:manualLayout>
                  <c:x val="-0.2248230334844509"/>
                  <c:y val="-0.14040228598629226"/>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latin typeface="Times New Roman" panose="02020603050405020304" pitchFamily="18" charset="0"/>
                        <a:cs typeface="Times New Roman" panose="02020603050405020304" pitchFamily="18" charset="0"/>
                      </a:rPr>
                      <a:t>y = -0,3429x</a:t>
                    </a:r>
                    <a:r>
                      <a:rPr lang="en-US" baseline="30000">
                        <a:latin typeface="Times New Roman" panose="02020603050405020304" pitchFamily="18" charset="0"/>
                        <a:cs typeface="Times New Roman" panose="02020603050405020304" pitchFamily="18" charset="0"/>
                      </a:rPr>
                      <a:t>2</a:t>
                    </a:r>
                    <a:r>
                      <a:rPr lang="en-US" baseline="0">
                        <a:latin typeface="Times New Roman" panose="02020603050405020304" pitchFamily="18" charset="0"/>
                        <a:cs typeface="Times New Roman" panose="02020603050405020304" pitchFamily="18" charset="0"/>
                      </a:rPr>
                      <a:t> + 9,4143x + 18,923</a:t>
                    </a:r>
                    <a:br>
                      <a:rPr lang="en-US" baseline="0">
                        <a:latin typeface="Times New Roman" panose="02020603050405020304" pitchFamily="18" charset="0"/>
                        <a:cs typeface="Times New Roman" panose="02020603050405020304" pitchFamily="18" charset="0"/>
                      </a:rPr>
                    </a:br>
                    <a:r>
                      <a:rPr lang="en-US" baseline="0">
                        <a:latin typeface="Times New Roman" panose="02020603050405020304" pitchFamily="18" charset="0"/>
                        <a:cs typeface="Times New Roman" panose="02020603050405020304" pitchFamily="18" charset="0"/>
                      </a:rPr>
                      <a:t>R² = 0,9653</a:t>
                    </a:r>
                    <a:endParaRPr lang="en-US">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'!!!!'!$K$31:$O$31</c:f>
              <c:numCache>
                <c:formatCode>General</c:formatCode>
                <c:ptCount val="5"/>
                <c:pt idx="0">
                  <c:v>4</c:v>
                </c:pt>
                <c:pt idx="1">
                  <c:v>5</c:v>
                </c:pt>
                <c:pt idx="2">
                  <c:v>6</c:v>
                </c:pt>
                <c:pt idx="3">
                  <c:v>7</c:v>
                </c:pt>
                <c:pt idx="4">
                  <c:v>8</c:v>
                </c:pt>
              </c:numCache>
            </c:numRef>
          </c:xVal>
          <c:yVal>
            <c:numRef>
              <c:f>'!!!!'!$S$4:$W$4</c:f>
              <c:numCache>
                <c:formatCode>General</c:formatCode>
                <c:ptCount val="5"/>
                <c:pt idx="0">
                  <c:v>52</c:v>
                </c:pt>
                <c:pt idx="1">
                  <c:v>55</c:v>
                </c:pt>
                <c:pt idx="2">
                  <c:v>64.900000000000006</c:v>
                </c:pt>
                <c:pt idx="3">
                  <c:v>68</c:v>
                </c:pt>
                <c:pt idx="4">
                  <c:v>72</c:v>
                </c:pt>
              </c:numCache>
            </c:numRef>
          </c:yVal>
          <c:smooth val="0"/>
          <c:extLst>
            <c:ext xmlns:c16="http://schemas.microsoft.com/office/drawing/2014/chart" uri="{C3380CC4-5D6E-409C-BE32-E72D297353CC}">
              <c16:uniqueId val="{00000001-C77D-4279-9483-299BF1FBD527}"/>
            </c:ext>
          </c:extLst>
        </c:ser>
        <c:dLbls>
          <c:showLegendKey val="0"/>
          <c:showVal val="0"/>
          <c:showCatName val="0"/>
          <c:showSerName val="0"/>
          <c:showPercent val="0"/>
          <c:showBubbleSize val="0"/>
        </c:dLbls>
        <c:axId val="175024000"/>
        <c:axId val="175030272"/>
      </c:scatterChart>
      <c:valAx>
        <c:axId val="175024000"/>
        <c:scaling>
          <c:orientation val="minMax"/>
          <c:max val="8"/>
          <c:min val="4"/>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В</a:t>
                </a:r>
                <a:r>
                  <a:rPr lang="kk-KZ">
                    <a:latin typeface="Times New Roman" panose="02020603050405020304" pitchFamily="18" charset="0"/>
                    <a:cs typeface="Times New Roman" panose="02020603050405020304" pitchFamily="18" charset="0"/>
                  </a:rPr>
                  <a:t>ремя коксования, ч</a:t>
                </a:r>
              </a:p>
            </c:rich>
          </c:tx>
          <c:layout>
            <c:manualLayout>
              <c:xMode val="edge"/>
              <c:yMode val="edge"/>
              <c:x val="0.33259928683157031"/>
              <c:y val="0.8811525133665595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5030272"/>
        <c:crosses val="autoZero"/>
        <c:crossBetween val="midCat"/>
      </c:valAx>
      <c:valAx>
        <c:axId val="175030272"/>
        <c:scaling>
          <c:orientation val="minMax"/>
          <c:min val="44"/>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latin typeface="Times New Roman" panose="02020603050405020304" pitchFamily="18" charset="0"/>
                    <a:cs typeface="Times New Roman" panose="02020603050405020304" pitchFamily="18" charset="0"/>
                  </a:rPr>
                  <a:t>Прочность, %</a:t>
                </a:r>
              </a:p>
            </c:rich>
          </c:tx>
          <c:layout>
            <c:manualLayout>
              <c:xMode val="edge"/>
              <c:yMode val="edge"/>
              <c:x val="0"/>
              <c:y val="0.1459455477385227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5024000"/>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91027676073509"/>
          <c:y val="5.2169788949490162E-2"/>
          <c:w val="0.85472994211751385"/>
          <c:h val="0.71279578907272589"/>
        </c:manualLayout>
      </c:layout>
      <c:barChart>
        <c:barDir val="col"/>
        <c:grouping val="clustered"/>
        <c:varyColors val="0"/>
        <c:ser>
          <c:idx val="0"/>
          <c:order val="0"/>
          <c:tx>
            <c:strRef>
              <c:f>Лист8!$D$28</c:f>
              <c:strCache>
                <c:ptCount val="1"/>
                <c:pt idx="0">
                  <c:v>CRI (мокрое)</c:v>
                </c:pt>
              </c:strCache>
            </c:strRef>
          </c:tx>
          <c:spPr>
            <a:solidFill>
              <a:schemeClr val="accent1"/>
            </a:solidFill>
            <a:ln>
              <a:noFill/>
            </a:ln>
            <a:effectLst/>
          </c:spPr>
          <c:invertIfNegative val="0"/>
          <c:cat>
            <c:strRef>
              <c:f>Лист8!$C$29:$C$34</c:f>
              <c:strCache>
                <c:ptCount val="6"/>
                <c:pt idx="0">
                  <c:v>Ш-100</c:v>
                </c:pt>
                <c:pt idx="1">
                  <c:v>Ж-100</c:v>
                </c:pt>
                <c:pt idx="2">
                  <c:v>Ж-85</c:v>
                </c:pt>
                <c:pt idx="3">
                  <c:v>Ж-75</c:v>
                </c:pt>
                <c:pt idx="4">
                  <c:v>Ж-65</c:v>
                </c:pt>
                <c:pt idx="5">
                  <c:v>Ж-55</c:v>
                </c:pt>
              </c:strCache>
            </c:strRef>
          </c:cat>
          <c:val>
            <c:numRef>
              <c:f>Лист8!$D$29:$D$34</c:f>
              <c:numCache>
                <c:formatCode>General</c:formatCode>
                <c:ptCount val="6"/>
                <c:pt idx="0">
                  <c:v>74.7</c:v>
                </c:pt>
                <c:pt idx="1">
                  <c:v>73.5</c:v>
                </c:pt>
                <c:pt idx="2">
                  <c:v>73.7</c:v>
                </c:pt>
                <c:pt idx="3">
                  <c:v>74.400000000000006</c:v>
                </c:pt>
                <c:pt idx="4">
                  <c:v>72.400000000000006</c:v>
                </c:pt>
                <c:pt idx="5">
                  <c:v>73.5</c:v>
                </c:pt>
              </c:numCache>
            </c:numRef>
          </c:val>
          <c:extLst>
            <c:ext xmlns:c16="http://schemas.microsoft.com/office/drawing/2014/chart" uri="{C3380CC4-5D6E-409C-BE32-E72D297353CC}">
              <c16:uniqueId val="{00000000-6B19-4306-A1EF-48A396989660}"/>
            </c:ext>
          </c:extLst>
        </c:ser>
        <c:ser>
          <c:idx val="1"/>
          <c:order val="1"/>
          <c:tx>
            <c:strRef>
              <c:f>Лист8!$E$28</c:f>
              <c:strCache>
                <c:ptCount val="1"/>
                <c:pt idx="0">
                  <c:v>CRI (сухое)</c:v>
                </c:pt>
              </c:strCache>
            </c:strRef>
          </c:tx>
          <c:spPr>
            <a:solidFill>
              <a:schemeClr val="accent2"/>
            </a:solidFill>
            <a:ln>
              <a:noFill/>
            </a:ln>
            <a:effectLst/>
          </c:spPr>
          <c:invertIfNegative val="0"/>
          <c:cat>
            <c:strRef>
              <c:f>Лист8!$C$29:$C$34</c:f>
              <c:strCache>
                <c:ptCount val="6"/>
                <c:pt idx="0">
                  <c:v>Ш-100</c:v>
                </c:pt>
                <c:pt idx="1">
                  <c:v>Ж-100</c:v>
                </c:pt>
                <c:pt idx="2">
                  <c:v>Ж-85</c:v>
                </c:pt>
                <c:pt idx="3">
                  <c:v>Ж-75</c:v>
                </c:pt>
                <c:pt idx="4">
                  <c:v>Ж-65</c:v>
                </c:pt>
                <c:pt idx="5">
                  <c:v>Ж-55</c:v>
                </c:pt>
              </c:strCache>
            </c:strRef>
          </c:cat>
          <c:val>
            <c:numRef>
              <c:f>Лист8!$E$29:$E$34</c:f>
              <c:numCache>
                <c:formatCode>General</c:formatCode>
                <c:ptCount val="6"/>
                <c:pt idx="0">
                  <c:v>73.5</c:v>
                </c:pt>
                <c:pt idx="1">
                  <c:v>74.900000000000006</c:v>
                </c:pt>
                <c:pt idx="2">
                  <c:v>75.5</c:v>
                </c:pt>
                <c:pt idx="3">
                  <c:v>71.8</c:v>
                </c:pt>
                <c:pt idx="4">
                  <c:v>73.099999999999994</c:v>
                </c:pt>
                <c:pt idx="5">
                  <c:v>72.599999999999994</c:v>
                </c:pt>
              </c:numCache>
            </c:numRef>
          </c:val>
          <c:extLst>
            <c:ext xmlns:c16="http://schemas.microsoft.com/office/drawing/2014/chart" uri="{C3380CC4-5D6E-409C-BE32-E72D297353CC}">
              <c16:uniqueId val="{00000001-6B19-4306-A1EF-48A396989660}"/>
            </c:ext>
          </c:extLst>
        </c:ser>
        <c:dLbls>
          <c:showLegendKey val="0"/>
          <c:showVal val="0"/>
          <c:showCatName val="0"/>
          <c:showSerName val="0"/>
          <c:showPercent val="0"/>
          <c:showBubbleSize val="0"/>
        </c:dLbls>
        <c:gapWidth val="150"/>
        <c:axId val="184513664"/>
        <c:axId val="184515584"/>
      </c:barChart>
      <c:catAx>
        <c:axId val="1845136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Состав кокса, %</a:t>
                </a:r>
              </a:p>
            </c:rich>
          </c:tx>
          <c:layout>
            <c:manualLayout>
              <c:xMode val="edge"/>
              <c:yMode val="edge"/>
              <c:x val="0.4556470921174649"/>
              <c:y val="0.8322724480402718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515584"/>
        <c:crosses val="autoZero"/>
        <c:auto val="1"/>
        <c:lblAlgn val="ctr"/>
        <c:lblOffset val="100"/>
        <c:noMultiLvlLbl val="0"/>
      </c:catAx>
      <c:valAx>
        <c:axId val="184515584"/>
        <c:scaling>
          <c:orientation val="minMax"/>
          <c:max val="76"/>
          <c:min val="7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CRI, %</a:t>
                </a:r>
                <a:endParaRPr lang="kk-KZ"/>
              </a:p>
            </c:rich>
          </c:tx>
          <c:layout>
            <c:manualLayout>
              <c:xMode val="edge"/>
              <c:yMode val="edge"/>
              <c:x val="9.9490113170003728E-3"/>
              <c:y val="0.3231987512113511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513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80314960629928"/>
          <c:y val="4.6712962962962984E-2"/>
          <c:w val="0.85841907261592343"/>
          <c:h val="0.71818703595902655"/>
        </c:manualLayout>
      </c:layout>
      <c:barChart>
        <c:barDir val="col"/>
        <c:grouping val="clustered"/>
        <c:varyColors val="0"/>
        <c:ser>
          <c:idx val="0"/>
          <c:order val="0"/>
          <c:tx>
            <c:strRef>
              <c:f>Лист8!$C$40</c:f>
              <c:strCache>
                <c:ptCount val="1"/>
                <c:pt idx="0">
                  <c:v>CSR (мокрое)</c:v>
                </c:pt>
              </c:strCache>
            </c:strRef>
          </c:tx>
          <c:spPr>
            <a:solidFill>
              <a:schemeClr val="accent1"/>
            </a:solidFill>
            <a:ln>
              <a:noFill/>
            </a:ln>
            <a:effectLst/>
          </c:spPr>
          <c:invertIfNegative val="0"/>
          <c:cat>
            <c:strRef>
              <c:f>Лист8!$B$41:$B$46</c:f>
              <c:strCache>
                <c:ptCount val="6"/>
                <c:pt idx="0">
                  <c:v>Ш-100</c:v>
                </c:pt>
                <c:pt idx="1">
                  <c:v>Ж-100</c:v>
                </c:pt>
                <c:pt idx="2">
                  <c:v>Ж-85</c:v>
                </c:pt>
                <c:pt idx="3">
                  <c:v>Ж-75</c:v>
                </c:pt>
                <c:pt idx="4">
                  <c:v>Ж-65</c:v>
                </c:pt>
                <c:pt idx="5">
                  <c:v>Ж-55</c:v>
                </c:pt>
              </c:strCache>
            </c:strRef>
          </c:cat>
          <c:val>
            <c:numRef>
              <c:f>Лист8!$C$41:$C$46</c:f>
              <c:numCache>
                <c:formatCode>General</c:formatCode>
                <c:ptCount val="6"/>
                <c:pt idx="0">
                  <c:v>23.6</c:v>
                </c:pt>
                <c:pt idx="1">
                  <c:v>26</c:v>
                </c:pt>
                <c:pt idx="2">
                  <c:v>25.7</c:v>
                </c:pt>
                <c:pt idx="3">
                  <c:v>22.4</c:v>
                </c:pt>
                <c:pt idx="4">
                  <c:v>17.3</c:v>
                </c:pt>
                <c:pt idx="5">
                  <c:v>15.7</c:v>
                </c:pt>
              </c:numCache>
            </c:numRef>
          </c:val>
          <c:extLst>
            <c:ext xmlns:c16="http://schemas.microsoft.com/office/drawing/2014/chart" uri="{C3380CC4-5D6E-409C-BE32-E72D297353CC}">
              <c16:uniqueId val="{00000000-CD91-4392-8D94-FF004A467D34}"/>
            </c:ext>
          </c:extLst>
        </c:ser>
        <c:ser>
          <c:idx val="1"/>
          <c:order val="1"/>
          <c:tx>
            <c:strRef>
              <c:f>Лист8!$D$40</c:f>
              <c:strCache>
                <c:ptCount val="1"/>
                <c:pt idx="0">
                  <c:v>CSR (сухое)</c:v>
                </c:pt>
              </c:strCache>
            </c:strRef>
          </c:tx>
          <c:spPr>
            <a:solidFill>
              <a:schemeClr val="accent2"/>
            </a:solidFill>
            <a:ln>
              <a:noFill/>
            </a:ln>
            <a:effectLst/>
          </c:spPr>
          <c:invertIfNegative val="0"/>
          <c:cat>
            <c:strRef>
              <c:f>Лист8!$B$41:$B$46</c:f>
              <c:strCache>
                <c:ptCount val="6"/>
                <c:pt idx="0">
                  <c:v>Ш-100</c:v>
                </c:pt>
                <c:pt idx="1">
                  <c:v>Ж-100</c:v>
                </c:pt>
                <c:pt idx="2">
                  <c:v>Ж-85</c:v>
                </c:pt>
                <c:pt idx="3">
                  <c:v>Ж-75</c:v>
                </c:pt>
                <c:pt idx="4">
                  <c:v>Ж-65</c:v>
                </c:pt>
                <c:pt idx="5">
                  <c:v>Ж-55</c:v>
                </c:pt>
              </c:strCache>
            </c:strRef>
          </c:cat>
          <c:val>
            <c:numRef>
              <c:f>Лист8!$D$41:$D$46</c:f>
              <c:numCache>
                <c:formatCode>General</c:formatCode>
                <c:ptCount val="6"/>
                <c:pt idx="0">
                  <c:v>24.5</c:v>
                </c:pt>
                <c:pt idx="1">
                  <c:v>26.7</c:v>
                </c:pt>
                <c:pt idx="2">
                  <c:v>25.8</c:v>
                </c:pt>
                <c:pt idx="3">
                  <c:v>23.6</c:v>
                </c:pt>
                <c:pt idx="4">
                  <c:v>16.7</c:v>
                </c:pt>
                <c:pt idx="5">
                  <c:v>16.100000000000001</c:v>
                </c:pt>
              </c:numCache>
            </c:numRef>
          </c:val>
          <c:extLst>
            <c:ext xmlns:c16="http://schemas.microsoft.com/office/drawing/2014/chart" uri="{C3380CC4-5D6E-409C-BE32-E72D297353CC}">
              <c16:uniqueId val="{00000001-CD91-4392-8D94-FF004A467D34}"/>
            </c:ext>
          </c:extLst>
        </c:ser>
        <c:dLbls>
          <c:showLegendKey val="0"/>
          <c:showVal val="0"/>
          <c:showCatName val="0"/>
          <c:showSerName val="0"/>
          <c:showPercent val="0"/>
          <c:showBubbleSize val="0"/>
        </c:dLbls>
        <c:gapWidth val="150"/>
        <c:axId val="184619776"/>
        <c:axId val="184621696"/>
      </c:barChart>
      <c:catAx>
        <c:axId val="1846197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Состав кокса, %</a:t>
                </a:r>
              </a:p>
            </c:rich>
          </c:tx>
          <c:layout>
            <c:manualLayout>
              <c:xMode val="edge"/>
              <c:yMode val="edge"/>
              <c:x val="0.4128390201224848"/>
              <c:y val="0.8521057630442109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621696"/>
        <c:crosses val="autoZero"/>
        <c:auto val="1"/>
        <c:lblAlgn val="ctr"/>
        <c:lblOffset val="100"/>
        <c:noMultiLvlLbl val="0"/>
      </c:catAx>
      <c:valAx>
        <c:axId val="184621696"/>
        <c:scaling>
          <c:orientation val="minMax"/>
          <c:max val="27"/>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CSR, %</a:t>
                </a:r>
                <a:endParaRPr lang="kk-KZ"/>
              </a:p>
            </c:rich>
          </c:tx>
          <c:layout>
            <c:manualLayout>
              <c:xMode val="edge"/>
              <c:yMode val="edge"/>
              <c:x val="7.0834622029514261E-3"/>
              <c:y val="0.3098234425441986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619776"/>
        <c:crosses val="autoZero"/>
        <c:crossBetween val="between"/>
      </c:valAx>
      <c:spPr>
        <a:noFill/>
        <a:ln>
          <a:noFill/>
        </a:ln>
        <a:effectLst/>
      </c:spPr>
    </c:plotArea>
    <c:legend>
      <c:legendPos val="b"/>
      <c:layout>
        <c:manualLayout>
          <c:xMode val="edge"/>
          <c:yMode val="edge"/>
          <c:x val="0.32400831146106757"/>
          <c:y val="0.92043342831173336"/>
          <c:w val="0.37456036745406879"/>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63542955823333E-2"/>
          <c:y val="2.3697853478285003E-2"/>
          <c:w val="0.84453385794092606"/>
          <c:h val="0.76567113321361147"/>
        </c:manualLayout>
      </c:layout>
      <c:lineChart>
        <c:grouping val="standard"/>
        <c:varyColors val="0"/>
        <c:ser>
          <c:idx val="4"/>
          <c:order val="2"/>
          <c:tx>
            <c:strRef>
              <c:f>Лист11!$U$27</c:f>
              <c:strCache>
                <c:ptCount val="1"/>
                <c:pt idx="0">
                  <c:v>Ж-100</c:v>
                </c:pt>
              </c:strCache>
            </c:strRef>
          </c:tx>
          <c:marker>
            <c:symbol val="star"/>
            <c:size val="6"/>
            <c:spPr>
              <a:noFill/>
              <a:ln w="9525">
                <a:solidFill>
                  <a:schemeClr val="accent5"/>
                </a:solidFill>
                <a:round/>
              </a:ln>
              <a:effectLst/>
            </c:spPr>
          </c:marker>
          <c:cat>
            <c:numRef>
              <c:f>Лист11!$J$6:$J$22</c:f>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cat>
          <c:val>
            <c:numRef>
              <c:f>Лист11!$U$28:$U$44</c:f>
              <c:numCache>
                <c:formatCode>0.00</c:formatCode>
                <c:ptCount val="17"/>
                <c:pt idx="0">
                  <c:v>2.9933591948601466</c:v>
                </c:pt>
                <c:pt idx="1">
                  <c:v>3.0839181557207351</c:v>
                </c:pt>
                <c:pt idx="2">
                  <c:v>2.7245395625772471</c:v>
                </c:pt>
                <c:pt idx="3">
                  <c:v>2.4307816479674815</c:v>
                </c:pt>
                <c:pt idx="4">
                  <c:v>2.0564422023139866</c:v>
                </c:pt>
                <c:pt idx="5">
                  <c:v>2.0279928987849605</c:v>
                </c:pt>
                <c:pt idx="6">
                  <c:v>1.8864758504610677</c:v>
                </c:pt>
                <c:pt idx="7">
                  <c:v>1.22</c:v>
                </c:pt>
                <c:pt idx="8">
                  <c:v>0.9</c:v>
                </c:pt>
                <c:pt idx="9">
                  <c:v>0.7000000000000004</c:v>
                </c:pt>
                <c:pt idx="10">
                  <c:v>0.59</c:v>
                </c:pt>
                <c:pt idx="11">
                  <c:v>0.56000000000000005</c:v>
                </c:pt>
                <c:pt idx="12">
                  <c:v>0.53</c:v>
                </c:pt>
                <c:pt idx="13">
                  <c:v>0.52</c:v>
                </c:pt>
                <c:pt idx="14">
                  <c:v>0.51</c:v>
                </c:pt>
                <c:pt idx="15">
                  <c:v>0.4800000000000002</c:v>
                </c:pt>
                <c:pt idx="16">
                  <c:v>0.4800000000000002</c:v>
                </c:pt>
              </c:numCache>
            </c:numRef>
          </c:val>
          <c:smooth val="0"/>
          <c:extLst>
            <c:ext xmlns:c16="http://schemas.microsoft.com/office/drawing/2014/chart" uri="{C3380CC4-5D6E-409C-BE32-E72D297353CC}">
              <c16:uniqueId val="{00000000-5F97-4E13-81DE-DD92FDB83C57}"/>
            </c:ext>
          </c:extLst>
        </c:ser>
        <c:ser>
          <c:idx val="0"/>
          <c:order val="0"/>
          <c:tx>
            <c:strRef>
              <c:f>Лист11!$Q$27</c:f>
              <c:strCache>
                <c:ptCount val="1"/>
                <c:pt idx="0">
                  <c:v>Магнитогорский</c:v>
                </c:pt>
              </c:strCache>
            </c:strRef>
          </c:tx>
          <c:spPr>
            <a:ln w="22225" cap="rnd">
              <a:solidFill>
                <a:schemeClr val="accent1"/>
              </a:solidFill>
              <a:prstDash val="dash"/>
              <a:round/>
            </a:ln>
            <a:effectLst/>
          </c:spPr>
          <c:marker>
            <c:symbol val="diamond"/>
            <c:size val="6"/>
            <c:spPr>
              <a:solidFill>
                <a:schemeClr val="accent1"/>
              </a:solidFill>
              <a:ln w="9525">
                <a:solidFill>
                  <a:schemeClr val="accent1"/>
                </a:solidFill>
                <a:round/>
              </a:ln>
              <a:effectLst/>
            </c:spPr>
          </c:marker>
          <c:cat>
            <c:numRef>
              <c:f>Лист11!$P$28:$P$44</c:f>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cat>
          <c:val>
            <c:numRef>
              <c:f>Лист11!$Q$28:$Q$44</c:f>
              <c:numCache>
                <c:formatCode>0.00</c:formatCode>
                <c:ptCount val="17"/>
                <c:pt idx="0">
                  <c:v>0.60959440922522001</c:v>
                </c:pt>
                <c:pt idx="1">
                  <c:v>0.57403126772771851</c:v>
                </c:pt>
                <c:pt idx="2">
                  <c:v>0.54406804435027567</c:v>
                </c:pt>
                <c:pt idx="3">
                  <c:v>0.51851393987788696</c:v>
                </c:pt>
                <c:pt idx="4">
                  <c:v>0.51188336097887432</c:v>
                </c:pt>
                <c:pt idx="5">
                  <c:v>0.51188336097887432</c:v>
                </c:pt>
                <c:pt idx="6">
                  <c:v>0.51188336097887432</c:v>
                </c:pt>
                <c:pt idx="7">
                  <c:v>0.50514997831990605</c:v>
                </c:pt>
                <c:pt idx="8">
                  <c:v>0.49136169383427319</c:v>
                </c:pt>
                <c:pt idx="9">
                  <c:v>0.45484486000851032</c:v>
                </c:pt>
                <c:pt idx="10">
                  <c:v>0.41497334797081836</c:v>
                </c:pt>
                <c:pt idx="11">
                  <c:v>0.39794000867203783</c:v>
                </c:pt>
                <c:pt idx="12">
                  <c:v>0.36172783601759284</c:v>
                </c:pt>
                <c:pt idx="13">
                  <c:v>0.34242268082220673</c:v>
                </c:pt>
                <c:pt idx="14">
                  <c:v>0.30102999566398148</c:v>
                </c:pt>
                <c:pt idx="15">
                  <c:v>0.26717172840301379</c:v>
                </c:pt>
                <c:pt idx="16">
                  <c:v>0.24303804868629464</c:v>
                </c:pt>
              </c:numCache>
            </c:numRef>
          </c:val>
          <c:smooth val="0"/>
          <c:extLst xmlns:c15="http://schemas.microsoft.com/office/drawing/2012/chart">
            <c:ext xmlns:c16="http://schemas.microsoft.com/office/drawing/2014/chart" uri="{C3380CC4-5D6E-409C-BE32-E72D297353CC}">
              <c16:uniqueId val="{00000001-5F97-4E13-81DE-DD92FDB83C57}"/>
            </c:ext>
          </c:extLst>
        </c:ser>
        <c:ser>
          <c:idx val="3"/>
          <c:order val="1"/>
          <c:tx>
            <c:strRef>
              <c:f>Лист11!$T$26</c:f>
              <c:strCache>
                <c:ptCount val="1"/>
                <c:pt idx="0">
                  <c:v>Спецкокс</c:v>
                </c:pt>
              </c:strCache>
            </c:strRef>
          </c:tx>
          <c:spPr>
            <a:ln w="22225" cap="rnd">
              <a:solidFill>
                <a:schemeClr val="accent4"/>
              </a:solidFill>
              <a:round/>
            </a:ln>
            <a:effectLst/>
          </c:spPr>
          <c:marker>
            <c:symbol val="x"/>
            <c:size val="6"/>
            <c:spPr>
              <a:noFill/>
              <a:ln w="9525">
                <a:solidFill>
                  <a:schemeClr val="accent4"/>
                </a:solidFill>
                <a:round/>
              </a:ln>
              <a:effectLst/>
            </c:spPr>
          </c:marker>
          <c:cat>
            <c:numRef>
              <c:f>Лист11!$P$28:$P$44</c:f>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cat>
          <c:val>
            <c:numRef>
              <c:f>Лист11!$T$28:$T$44</c:f>
              <c:numCache>
                <c:formatCode>0.00</c:formatCode>
                <c:ptCount val="17"/>
                <c:pt idx="0">
                  <c:v>1.8709888137605761</c:v>
                </c:pt>
                <c:pt idx="1">
                  <c:v>1.61066016308988</c:v>
                </c:pt>
                <c:pt idx="2">
                  <c:v>1.3560258571931219</c:v>
                </c:pt>
                <c:pt idx="3">
                  <c:v>1.2174839442139063</c:v>
                </c:pt>
                <c:pt idx="4">
                  <c:v>1.1205739312058509</c:v>
                </c:pt>
                <c:pt idx="5">
                  <c:v>1.0128372247051722</c:v>
                </c:pt>
                <c:pt idx="6">
                  <c:v>0.85369821177617522</c:v>
                </c:pt>
                <c:pt idx="7">
                  <c:v>0.69810054562339041</c:v>
                </c:pt>
                <c:pt idx="8">
                  <c:v>0.59988307207368785</c:v>
                </c:pt>
                <c:pt idx="9">
                  <c:v>0.55144999797287564</c:v>
                </c:pt>
                <c:pt idx="10">
                  <c:v>0.52891670027765403</c:v>
                </c:pt>
                <c:pt idx="11">
                  <c:v>0.49136169383427319</c:v>
                </c:pt>
                <c:pt idx="12">
                  <c:v>0.47712125471966266</c:v>
                </c:pt>
                <c:pt idx="13">
                  <c:v>0.46982201597816342</c:v>
                </c:pt>
                <c:pt idx="14">
                  <c:v>0.46686762035410972</c:v>
                </c:pt>
                <c:pt idx="15">
                  <c:v>0.45024910831936105</c:v>
                </c:pt>
                <c:pt idx="16">
                  <c:v>0.42975228000240817</c:v>
                </c:pt>
              </c:numCache>
            </c:numRef>
          </c:val>
          <c:smooth val="0"/>
          <c:extLst xmlns:c15="http://schemas.microsoft.com/office/drawing/2012/chart">
            <c:ext xmlns:c16="http://schemas.microsoft.com/office/drawing/2014/chart" uri="{C3380CC4-5D6E-409C-BE32-E72D297353CC}">
              <c16:uniqueId val="{00000002-5F97-4E13-81DE-DD92FDB83C57}"/>
            </c:ext>
          </c:extLst>
        </c:ser>
        <c:ser>
          <c:idx val="1"/>
          <c:order val="3"/>
          <c:tx>
            <c:strRef>
              <c:f>Лист11!$S$27</c:f>
              <c:strCache>
                <c:ptCount val="1"/>
                <c:pt idx="0">
                  <c:v>ЛКПЗ</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Лист11!$P$28:$P$44</c:f>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cat>
          <c:val>
            <c:numRef>
              <c:f>Лист11!$S$28:$S$44</c:f>
              <c:numCache>
                <c:formatCode>0.00</c:formatCode>
                <c:ptCount val="17"/>
                <c:pt idx="0">
                  <c:v>4.9703468762300895</c:v>
                </c:pt>
                <c:pt idx="1">
                  <c:v>4.2922560713564755</c:v>
                </c:pt>
                <c:pt idx="2">
                  <c:v>3.7693773260761403</c:v>
                </c:pt>
                <c:pt idx="3">
                  <c:v>3.3838153659804311</c:v>
                </c:pt>
                <c:pt idx="4">
                  <c:v>3.123851640967088</c:v>
                </c:pt>
                <c:pt idx="5">
                  <c:v>2.7339992865383889</c:v>
                </c:pt>
                <c:pt idx="6">
                  <c:v>2.0170333392987785</c:v>
                </c:pt>
                <c:pt idx="7">
                  <c:v>1.0969100130080565</c:v>
                </c:pt>
                <c:pt idx="8">
                  <c:v>0.67486114073781167</c:v>
                </c:pt>
                <c:pt idx="9">
                  <c:v>0.5751878449276604</c:v>
                </c:pt>
                <c:pt idx="10">
                  <c:v>0.49136169383427319</c:v>
                </c:pt>
                <c:pt idx="11">
                  <c:v>0.43616264704075636</c:v>
                </c:pt>
                <c:pt idx="12">
                  <c:v>0.38021124171160608</c:v>
                </c:pt>
                <c:pt idx="13">
                  <c:v>0.32837960343873795</c:v>
                </c:pt>
                <c:pt idx="14">
                  <c:v>0.29225607135647635</c:v>
                </c:pt>
                <c:pt idx="15">
                  <c:v>0.25527250510330607</c:v>
                </c:pt>
                <c:pt idx="16">
                  <c:v>0.22010808804005508</c:v>
                </c:pt>
              </c:numCache>
            </c:numRef>
          </c:val>
          <c:smooth val="0"/>
          <c:extLst xmlns:c15="http://schemas.microsoft.com/office/drawing/2012/chart">
            <c:ext xmlns:c16="http://schemas.microsoft.com/office/drawing/2014/chart" uri="{C3380CC4-5D6E-409C-BE32-E72D297353CC}">
              <c16:uniqueId val="{00000003-5F97-4E13-81DE-DD92FDB83C57}"/>
            </c:ext>
          </c:extLst>
        </c:ser>
        <c:ser>
          <c:idx val="9"/>
          <c:order val="4"/>
          <c:tx>
            <c:strRef>
              <c:f>Лист11!$R$27</c:f>
              <c:strCache>
                <c:ptCount val="1"/>
                <c:pt idx="0">
                  <c:v>КНР</c:v>
                </c:pt>
              </c:strCache>
            </c:strRef>
          </c:tx>
          <c:spPr>
            <a:ln w="22225" cap="rnd">
              <a:solidFill>
                <a:schemeClr val="accent4">
                  <a:lumMod val="60000"/>
                </a:schemeClr>
              </a:solidFill>
              <a:round/>
            </a:ln>
            <a:effectLst/>
          </c:spPr>
          <c:marker>
            <c:symbol val="diamond"/>
            <c:size val="6"/>
            <c:spPr>
              <a:solidFill>
                <a:schemeClr val="accent4">
                  <a:lumMod val="60000"/>
                </a:schemeClr>
              </a:solidFill>
              <a:ln w="9525">
                <a:solidFill>
                  <a:schemeClr val="accent4">
                    <a:lumMod val="60000"/>
                  </a:schemeClr>
                </a:solidFill>
                <a:round/>
              </a:ln>
              <a:effectLst/>
            </c:spPr>
          </c:marker>
          <c:cat>
            <c:numRef>
              <c:f>Лист11!$P$28:$P$44</c:f>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cat>
          <c:val>
            <c:numRef>
              <c:f>Лист11!$R$28:$R$44</c:f>
              <c:numCache>
                <c:formatCode>0.00</c:formatCode>
                <c:ptCount val="17"/>
                <c:pt idx="0">
                  <c:v>0.7395723444500919</c:v>
                </c:pt>
                <c:pt idx="1">
                  <c:v>0.7032913781186616</c:v>
                </c:pt>
                <c:pt idx="2">
                  <c:v>0.69284691927722997</c:v>
                </c:pt>
                <c:pt idx="3">
                  <c:v>0.6821450763738327</c:v>
                </c:pt>
                <c:pt idx="4">
                  <c:v>0.67302090712889739</c:v>
                </c:pt>
                <c:pt idx="5">
                  <c:v>0.67302090712889739</c:v>
                </c:pt>
                <c:pt idx="6">
                  <c:v>0.65609820201283275</c:v>
                </c:pt>
                <c:pt idx="7">
                  <c:v>0.64640372622306963</c:v>
                </c:pt>
                <c:pt idx="8">
                  <c:v>0.63948648926858653</c:v>
                </c:pt>
                <c:pt idx="9">
                  <c:v>0.59106460702649921</c:v>
                </c:pt>
                <c:pt idx="10">
                  <c:v>0.58883172559420727</c:v>
                </c:pt>
                <c:pt idx="11">
                  <c:v>0.58658730467175413</c:v>
                </c:pt>
                <c:pt idx="12">
                  <c:v>0.58092497567561929</c:v>
                </c:pt>
                <c:pt idx="13">
                  <c:v>0.5751878449276604</c:v>
                </c:pt>
                <c:pt idx="14">
                  <c:v>0.57054293988189753</c:v>
                </c:pt>
                <c:pt idx="15">
                  <c:v>0.56466606425208932</c:v>
                </c:pt>
                <c:pt idx="16">
                  <c:v>0.55870857053316614</c:v>
                </c:pt>
              </c:numCache>
            </c:numRef>
          </c:val>
          <c:smooth val="0"/>
          <c:extLst xmlns:c15="http://schemas.microsoft.com/office/drawing/2012/chart">
            <c:ext xmlns:c16="http://schemas.microsoft.com/office/drawing/2014/chart" uri="{C3380CC4-5D6E-409C-BE32-E72D297353CC}">
              <c16:uniqueId val="{00000004-5F97-4E13-81DE-DD92FDB83C57}"/>
            </c:ext>
          </c:extLst>
        </c:ser>
        <c:dLbls>
          <c:showLegendKey val="0"/>
          <c:showVal val="0"/>
          <c:showCatName val="0"/>
          <c:showSerName val="0"/>
          <c:showPercent val="0"/>
          <c:showBubbleSize val="0"/>
        </c:dLbls>
        <c:marker val="1"/>
        <c:smooth val="0"/>
        <c:axId val="184659328"/>
        <c:axId val="184764288"/>
        <c:extLst/>
      </c:lineChart>
      <c:catAx>
        <c:axId val="184659328"/>
        <c:scaling>
          <c:orientation val="minMax"/>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kk-KZ" b="0"/>
                  <a:t>Температура</a:t>
                </a:r>
                <a:r>
                  <a:rPr lang="ru-RU" b="0"/>
                  <a:t>, °С</a:t>
                </a:r>
                <a:endParaRPr lang="kk-KZ" b="0"/>
              </a:p>
            </c:rich>
          </c:tx>
          <c:layout>
            <c:manualLayout>
              <c:xMode val="edge"/>
              <c:yMode val="edge"/>
              <c:x val="0.45202450864210536"/>
              <c:y val="0.87339135239673993"/>
            </c:manualLayout>
          </c:layout>
          <c:overlay val="0"/>
        </c:title>
        <c:numFmt formatCode="General" sourceLinked="1"/>
        <c:majorTickMark val="none"/>
        <c:minorTickMark val="cross"/>
        <c:tickLblPos val="nextTo"/>
        <c:spPr>
          <a:noFill/>
          <a:ln w="9525" cap="flat" cmpd="sng" algn="ctr">
            <a:solidFill>
              <a:schemeClr val="dk1">
                <a:lumMod val="15000"/>
                <a:lumOff val="85000"/>
              </a:schemeClr>
            </a:solidFill>
            <a:round/>
          </a:ln>
          <a:effectLst/>
        </c:spPr>
        <c:txPr>
          <a:bodyPr rot="-60000000" vert="horz"/>
          <a:lstStyle/>
          <a:p>
            <a:pPr>
              <a:defRPr/>
            </a:pPr>
            <a:endParaRPr lang="ru-RU"/>
          </a:p>
        </c:txPr>
        <c:crossAx val="184764288"/>
        <c:crosses val="autoZero"/>
        <c:auto val="1"/>
        <c:lblAlgn val="ctr"/>
        <c:lblOffset val="100"/>
        <c:noMultiLvlLbl val="1"/>
      </c:catAx>
      <c:valAx>
        <c:axId val="184764288"/>
        <c:scaling>
          <c:orientation val="minMax"/>
          <c:max val="5"/>
        </c:scaling>
        <c:delete val="0"/>
        <c:axPos val="l"/>
        <c:title>
          <c:tx>
            <c:rich>
              <a:bodyPr/>
              <a:lstStyle/>
              <a:p>
                <a:pPr>
                  <a:defRPr/>
                </a:pPr>
                <a:r>
                  <a:rPr lang="en-US" b="0"/>
                  <a:t>lg</a:t>
                </a:r>
                <a:r>
                  <a:rPr lang="kk-KZ" b="0"/>
                  <a:t> </a:t>
                </a:r>
                <a:r>
                  <a:rPr lang="el-GR" b="0"/>
                  <a:t>ρ</a:t>
                </a:r>
                <a:r>
                  <a:rPr lang="en-US" b="0"/>
                  <a:t>, </a:t>
                </a:r>
                <a:r>
                  <a:rPr lang="kk-KZ" b="0"/>
                  <a:t>Ом · см</a:t>
                </a:r>
              </a:p>
            </c:rich>
          </c:tx>
          <c:overlay val="0"/>
        </c:title>
        <c:numFmt formatCode="0.00" sourceLinked="1"/>
        <c:majorTickMark val="cross"/>
        <c:minorTickMark val="out"/>
        <c:tickLblPos val="nextTo"/>
        <c:spPr>
          <a:noFill/>
          <a:ln w="9525" cap="flat" cmpd="sng" algn="ctr">
            <a:solidFill>
              <a:schemeClr val="dk1">
                <a:lumMod val="15000"/>
                <a:lumOff val="85000"/>
              </a:schemeClr>
            </a:solidFill>
            <a:round/>
          </a:ln>
          <a:effectLst/>
        </c:spPr>
        <c:txPr>
          <a:bodyPr rot="-60000000" vert="horz"/>
          <a:lstStyle/>
          <a:p>
            <a:pPr>
              <a:defRPr/>
            </a:pPr>
            <a:endParaRPr lang="ru-RU"/>
          </a:p>
        </c:txPr>
        <c:crossAx val="184659328"/>
        <c:crosses val="autoZero"/>
        <c:crossBetween val="midCat"/>
      </c:valAx>
      <c:spPr>
        <a:noFill/>
        <a:ln>
          <a:noFill/>
        </a:ln>
        <a:effectLst/>
      </c:spPr>
    </c:plotArea>
    <c:legend>
      <c:legendPos val="t"/>
      <c:layout>
        <c:manualLayout>
          <c:xMode val="edge"/>
          <c:yMode val="edge"/>
          <c:x val="0.11937056745920607"/>
          <c:y val="0.9387273181189546"/>
          <c:w val="0.78544704115762198"/>
          <c:h val="3.8767522933390038E-2"/>
        </c:manualLayout>
      </c:layout>
      <c:overlay val="0"/>
      <c:spPr>
        <a:noFill/>
        <a:ln>
          <a:noFill/>
        </a:ln>
        <a:effectLst/>
      </c:spPr>
      <c:txPr>
        <a:bodyPr rot="0" vert="horz"/>
        <a:lstStyle/>
        <a:p>
          <a:pPr>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618292927097475E-2"/>
          <c:y val="4.1493793430176312E-2"/>
          <c:w val="0.87444112029313215"/>
          <c:h val="0.74572364610591213"/>
        </c:manualLayout>
      </c:layout>
      <c:scatterChart>
        <c:scatterStyle val="smoothMarker"/>
        <c:varyColors val="0"/>
        <c:ser>
          <c:idx val="4"/>
          <c:order val="2"/>
          <c:tx>
            <c:v>Ж-100</c:v>
          </c:tx>
          <c:spPr>
            <a:ln w="9525" cap="rnd">
              <a:solidFill>
                <a:schemeClr val="accent5"/>
              </a:solidFill>
              <a:round/>
            </a:ln>
            <a:effectLst>
              <a:outerShdw blurRad="40000" dist="23000" dir="5400000" rotWithShape="0">
                <a:srgbClr val="000000">
                  <a:alpha val="35000"/>
                </a:srgbClr>
              </a:outerShdw>
            </a:effectLst>
          </c:spPr>
          <c:marker>
            <c:symbol val="none"/>
          </c:marker>
          <c:xVal>
            <c:numRef>
              <c:f>Лист11!$J$6:$J$22</c:f>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xVal>
          <c:yVal>
            <c:numRef>
              <c:f>Лист11!$O$6:$O$22</c:f>
              <c:numCache>
                <c:formatCode>0.00</c:formatCode>
                <c:ptCount val="17"/>
                <c:pt idx="0">
                  <c:v>2.9933591948601466</c:v>
                </c:pt>
                <c:pt idx="1">
                  <c:v>3.0839181557207351</c:v>
                </c:pt>
                <c:pt idx="2">
                  <c:v>2.7245395625772471</c:v>
                </c:pt>
                <c:pt idx="3">
                  <c:v>2.4307816479674815</c:v>
                </c:pt>
                <c:pt idx="4">
                  <c:v>2.0564422023139866</c:v>
                </c:pt>
                <c:pt idx="5">
                  <c:v>2.0279928987849605</c:v>
                </c:pt>
                <c:pt idx="6">
                  <c:v>1.8864758504610677</c:v>
                </c:pt>
                <c:pt idx="7">
                  <c:v>1.22</c:v>
                </c:pt>
                <c:pt idx="8">
                  <c:v>0.9</c:v>
                </c:pt>
                <c:pt idx="9">
                  <c:v>0.7000000000000004</c:v>
                </c:pt>
                <c:pt idx="10">
                  <c:v>0.59</c:v>
                </c:pt>
                <c:pt idx="11">
                  <c:v>0.56000000000000005</c:v>
                </c:pt>
                <c:pt idx="12">
                  <c:v>0.53</c:v>
                </c:pt>
                <c:pt idx="13">
                  <c:v>0.52</c:v>
                </c:pt>
                <c:pt idx="14">
                  <c:v>0.51</c:v>
                </c:pt>
                <c:pt idx="15">
                  <c:v>0.4800000000000002</c:v>
                </c:pt>
                <c:pt idx="16">
                  <c:v>0.4800000000000002</c:v>
                </c:pt>
              </c:numCache>
            </c:numRef>
          </c:yVal>
          <c:smooth val="1"/>
          <c:extLst>
            <c:ext xmlns:c16="http://schemas.microsoft.com/office/drawing/2014/chart" uri="{C3380CC4-5D6E-409C-BE32-E72D297353CC}">
              <c16:uniqueId val="{00000000-4123-4008-A315-2DDA6F2F33E5}"/>
            </c:ext>
          </c:extLst>
        </c:ser>
        <c:ser>
          <c:idx val="5"/>
          <c:order val="3"/>
          <c:tx>
            <c:v>Ж-85</c:v>
          </c:tx>
          <c:spPr>
            <a:ln w="9525" cap="rnd">
              <a:solidFill>
                <a:schemeClr val="accent6"/>
              </a:solidFill>
              <a:round/>
            </a:ln>
            <a:effectLst>
              <a:outerShdw blurRad="40000" dist="23000" dir="5400000" rotWithShape="0">
                <a:srgbClr val="000000">
                  <a:alpha val="35000"/>
                </a:srgbClr>
              </a:outerShdw>
            </a:effectLst>
          </c:spPr>
          <c:marker>
            <c:symbol val="none"/>
          </c:marker>
          <c:xVal>
            <c:numRef>
              <c:f>Лист11!$J$6:$J$22</c:f>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xVal>
          <c:yVal>
            <c:numRef>
              <c:f>Лист11!$P$6:$P$22</c:f>
              <c:numCache>
                <c:formatCode>0.00</c:formatCode>
                <c:ptCount val="17"/>
                <c:pt idx="0">
                  <c:v>2.4178774984782669</c:v>
                </c:pt>
                <c:pt idx="1">
                  <c:v>2.3607019457351188</c:v>
                </c:pt>
                <c:pt idx="2">
                  <c:v>2.250762090941683</c:v>
                </c:pt>
                <c:pt idx="3">
                  <c:v>2.0583919523790315</c:v>
                </c:pt>
                <c:pt idx="4">
                  <c:v>1.9199244821129084</c:v>
                </c:pt>
                <c:pt idx="5">
                  <c:v>1.8101289048282168</c:v>
                </c:pt>
                <c:pt idx="6">
                  <c:v>1.6457821628297473</c:v>
                </c:pt>
                <c:pt idx="7">
                  <c:v>1.23</c:v>
                </c:pt>
                <c:pt idx="8">
                  <c:v>0.9500000000000004</c:v>
                </c:pt>
                <c:pt idx="9">
                  <c:v>0.8200000000000004</c:v>
                </c:pt>
                <c:pt idx="10">
                  <c:v>0.72000000000000042</c:v>
                </c:pt>
                <c:pt idx="11">
                  <c:v>0.67000000000000071</c:v>
                </c:pt>
                <c:pt idx="12">
                  <c:v>0.63000000000000045</c:v>
                </c:pt>
                <c:pt idx="13">
                  <c:v>0.54</c:v>
                </c:pt>
                <c:pt idx="14">
                  <c:v>0.5</c:v>
                </c:pt>
                <c:pt idx="15">
                  <c:v>0.45</c:v>
                </c:pt>
                <c:pt idx="16">
                  <c:v>0.43000000000000022</c:v>
                </c:pt>
              </c:numCache>
            </c:numRef>
          </c:yVal>
          <c:smooth val="1"/>
          <c:extLst>
            <c:ext xmlns:c16="http://schemas.microsoft.com/office/drawing/2014/chart" uri="{C3380CC4-5D6E-409C-BE32-E72D297353CC}">
              <c16:uniqueId val="{00000001-4123-4008-A315-2DDA6F2F33E5}"/>
            </c:ext>
          </c:extLst>
        </c:ser>
        <c:ser>
          <c:idx val="6"/>
          <c:order val="4"/>
          <c:tx>
            <c:v>Ж-75</c:v>
          </c:tx>
          <c:spPr>
            <a:ln w="9525" cap="rnd">
              <a:solidFill>
                <a:schemeClr val="accent1">
                  <a:lumMod val="60000"/>
                </a:schemeClr>
              </a:solidFill>
              <a:round/>
            </a:ln>
            <a:effectLst>
              <a:outerShdw blurRad="40000" dist="23000" dir="5400000" rotWithShape="0">
                <a:srgbClr val="000000">
                  <a:alpha val="35000"/>
                </a:srgbClr>
              </a:outerShdw>
            </a:effectLst>
          </c:spPr>
          <c:marker>
            <c:symbol val="none"/>
          </c:marker>
          <c:xVal>
            <c:numRef>
              <c:f>Лист11!$J$6:$J$22</c:f>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xVal>
          <c:yVal>
            <c:numRef>
              <c:f>Лист11!$Q$6:$Q$22</c:f>
              <c:numCache>
                <c:formatCode>0.00</c:formatCode>
                <c:ptCount val="17"/>
                <c:pt idx="0">
                  <c:v>1.7342454283125923</c:v>
                </c:pt>
                <c:pt idx="1">
                  <c:v>1.6021560909047341</c:v>
                </c:pt>
                <c:pt idx="2">
                  <c:v>1.5221018988642079</c:v>
                </c:pt>
                <c:pt idx="3">
                  <c:v>1.470505224326436</c:v>
                </c:pt>
                <c:pt idx="4">
                  <c:v>1.3896505017271017</c:v>
                </c:pt>
                <c:pt idx="5">
                  <c:v>1.3102783610407633</c:v>
                </c:pt>
                <c:pt idx="6">
                  <c:v>1.2568175115852429</c:v>
                </c:pt>
                <c:pt idx="7">
                  <c:v>1.1248584226943061</c:v>
                </c:pt>
                <c:pt idx="8">
                  <c:v>0.9674904697315605</c:v>
                </c:pt>
                <c:pt idx="9">
                  <c:v>0.86282275747445991</c:v>
                </c:pt>
                <c:pt idx="10">
                  <c:v>0.68128969402854711</c:v>
                </c:pt>
                <c:pt idx="11">
                  <c:v>0.67000000000000071</c:v>
                </c:pt>
                <c:pt idx="12">
                  <c:v>0.61000000000000043</c:v>
                </c:pt>
                <c:pt idx="13">
                  <c:v>0.51</c:v>
                </c:pt>
                <c:pt idx="14">
                  <c:v>0.49000000000000021</c:v>
                </c:pt>
                <c:pt idx="15">
                  <c:v>0.43000000000000022</c:v>
                </c:pt>
                <c:pt idx="16">
                  <c:v>0.38000000000000023</c:v>
                </c:pt>
              </c:numCache>
            </c:numRef>
          </c:yVal>
          <c:smooth val="1"/>
          <c:extLst>
            <c:ext xmlns:c16="http://schemas.microsoft.com/office/drawing/2014/chart" uri="{C3380CC4-5D6E-409C-BE32-E72D297353CC}">
              <c16:uniqueId val="{00000002-4123-4008-A315-2DDA6F2F33E5}"/>
            </c:ext>
          </c:extLst>
        </c:ser>
        <c:ser>
          <c:idx val="7"/>
          <c:order val="5"/>
          <c:tx>
            <c:v>Ж-65</c:v>
          </c:tx>
          <c:spPr>
            <a:ln w="9525" cap="rnd">
              <a:solidFill>
                <a:schemeClr val="accent2">
                  <a:lumMod val="60000"/>
                </a:schemeClr>
              </a:solidFill>
              <a:round/>
            </a:ln>
            <a:effectLst>
              <a:outerShdw blurRad="40000" dist="23000" dir="5400000" rotWithShape="0">
                <a:srgbClr val="000000">
                  <a:alpha val="35000"/>
                </a:srgbClr>
              </a:outerShdw>
            </a:effectLst>
          </c:spPr>
          <c:marker>
            <c:symbol val="none"/>
          </c:marker>
          <c:xVal>
            <c:numRef>
              <c:f>Лист11!$J$6:$J$22</c:f>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xVal>
          <c:yVal>
            <c:numRef>
              <c:f>Лист11!$R$6:$R$22</c:f>
              <c:numCache>
                <c:formatCode>0.00</c:formatCode>
                <c:ptCount val="17"/>
                <c:pt idx="0">
                  <c:v>0.60119896359077718</c:v>
                </c:pt>
                <c:pt idx="1">
                  <c:v>0.65287714590804902</c:v>
                </c:pt>
                <c:pt idx="2">
                  <c:v>0.55109904995821191</c:v>
                </c:pt>
                <c:pt idx="3">
                  <c:v>0.52604909314192583</c:v>
                </c:pt>
                <c:pt idx="4">
                  <c:v>0.52604909314192583</c:v>
                </c:pt>
                <c:pt idx="5">
                  <c:v>0.57707902938429434</c:v>
                </c:pt>
                <c:pt idx="6">
                  <c:v>0.52647332628155652</c:v>
                </c:pt>
                <c:pt idx="7">
                  <c:v>0.39951160043702788</c:v>
                </c:pt>
                <c:pt idx="8">
                  <c:v>0.47556596760959502</c:v>
                </c:pt>
                <c:pt idx="9">
                  <c:v>0.34901198855339577</c:v>
                </c:pt>
                <c:pt idx="10">
                  <c:v>0.34</c:v>
                </c:pt>
                <c:pt idx="11">
                  <c:v>0.31000000000000022</c:v>
                </c:pt>
                <c:pt idx="12">
                  <c:v>0.28000000000000008</c:v>
                </c:pt>
                <c:pt idx="13">
                  <c:v>0.25</c:v>
                </c:pt>
                <c:pt idx="14">
                  <c:v>0.22</c:v>
                </c:pt>
                <c:pt idx="15">
                  <c:v>0.2</c:v>
                </c:pt>
                <c:pt idx="16">
                  <c:v>0.2</c:v>
                </c:pt>
              </c:numCache>
            </c:numRef>
          </c:yVal>
          <c:smooth val="1"/>
          <c:extLst>
            <c:ext xmlns:c16="http://schemas.microsoft.com/office/drawing/2014/chart" uri="{C3380CC4-5D6E-409C-BE32-E72D297353CC}">
              <c16:uniqueId val="{00000003-4123-4008-A315-2DDA6F2F33E5}"/>
            </c:ext>
          </c:extLst>
        </c:ser>
        <c:ser>
          <c:idx val="8"/>
          <c:order val="8"/>
          <c:tx>
            <c:strRef>
              <c:f>Лист11!$S$5</c:f>
              <c:strCache>
                <c:ptCount val="1"/>
                <c:pt idx="0">
                  <c:v>Ж-55</c:v>
                </c:pt>
              </c:strCache>
            </c:strRef>
          </c:tx>
          <c:spPr>
            <a:ln w="9525" cap="rnd">
              <a:solidFill>
                <a:schemeClr val="accent3">
                  <a:lumMod val="60000"/>
                </a:schemeClr>
              </a:solidFill>
              <a:round/>
            </a:ln>
            <a:effectLst>
              <a:outerShdw blurRad="40000" dist="23000" dir="5400000" rotWithShape="0">
                <a:srgbClr val="000000">
                  <a:alpha val="35000"/>
                </a:srgbClr>
              </a:outerShdw>
            </a:effectLst>
          </c:spPr>
          <c:marker>
            <c:symbol val="circle"/>
            <c:size val="6"/>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w="9525" cap="rnd">
                <a:solidFill>
                  <a:schemeClr val="accent3">
                    <a:lumMod val="60000"/>
                  </a:schemeClr>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xVal>
            <c:numRef>
              <c:f>Лист11!$J$6:$J$22</c:f>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xVal>
          <c:yVal>
            <c:numRef>
              <c:f>Лист11!$S$6:$S$22</c:f>
              <c:numCache>
                <c:formatCode>0.00</c:formatCode>
                <c:ptCount val="17"/>
                <c:pt idx="0">
                  <c:v>0.860714884288449</c:v>
                </c:pt>
                <c:pt idx="1">
                  <c:v>0.860714884288449</c:v>
                </c:pt>
                <c:pt idx="2">
                  <c:v>0.88747542766331211</c:v>
                </c:pt>
                <c:pt idx="3">
                  <c:v>0.8094254557267706</c:v>
                </c:pt>
                <c:pt idx="4">
                  <c:v>0.75760348681574963</c:v>
                </c:pt>
                <c:pt idx="5">
                  <c:v>0.75821942460990632</c:v>
                </c:pt>
                <c:pt idx="6">
                  <c:v>0.70652264565923251</c:v>
                </c:pt>
                <c:pt idx="7">
                  <c:v>0.65499344135669479</c:v>
                </c:pt>
                <c:pt idx="8">
                  <c:v>0.55243450807603989</c:v>
                </c:pt>
                <c:pt idx="9">
                  <c:v>0.45053617984067196</c:v>
                </c:pt>
                <c:pt idx="10">
                  <c:v>0.32000000000000023</c:v>
                </c:pt>
                <c:pt idx="11">
                  <c:v>0.31000000000000022</c:v>
                </c:pt>
                <c:pt idx="12">
                  <c:v>0.2900000000000002</c:v>
                </c:pt>
                <c:pt idx="13">
                  <c:v>0.26</c:v>
                </c:pt>
                <c:pt idx="14">
                  <c:v>0.2400000000000001</c:v>
                </c:pt>
                <c:pt idx="15">
                  <c:v>0.22</c:v>
                </c:pt>
                <c:pt idx="16">
                  <c:v>0.2100000000000001</c:v>
                </c:pt>
              </c:numCache>
            </c:numRef>
          </c:yVal>
          <c:smooth val="1"/>
          <c:extLst>
            <c:ext xmlns:c16="http://schemas.microsoft.com/office/drawing/2014/chart" uri="{C3380CC4-5D6E-409C-BE32-E72D297353CC}">
              <c16:uniqueId val="{00000004-4123-4008-A315-2DDA6F2F33E5}"/>
            </c:ext>
          </c:extLst>
        </c:ser>
        <c:dLbls>
          <c:showLegendKey val="0"/>
          <c:showVal val="0"/>
          <c:showCatName val="0"/>
          <c:showSerName val="0"/>
          <c:showPercent val="0"/>
          <c:showBubbleSize val="0"/>
        </c:dLbls>
        <c:axId val="184552064"/>
        <c:axId val="184571008"/>
        <c:extLst>
          <c:ext xmlns:c15="http://schemas.microsoft.com/office/drawing/2012/chart" uri="{02D57815-91ED-43cb-92C2-25804820EDAC}">
            <c15:filteredScatterSeries>
              <c15:ser>
                <c:idx val="0"/>
                <c:order val="0"/>
                <c:tx>
                  <c:v>Магнитогорский кокс</c:v>
                </c:tx>
                <c:spPr>
                  <a:ln w="9525" cap="rnd">
                    <a:solidFill>
                      <a:schemeClr val="accent1"/>
                    </a:solidFill>
                    <a:round/>
                  </a:ln>
                  <a:effectLst>
                    <a:outerShdw blurRad="40000" dist="23000" dir="5400000" rotWithShape="0">
                      <a:srgbClr val="000000">
                        <a:alpha val="35000"/>
                      </a:srgbClr>
                    </a:outerShdw>
                  </a:effectLst>
                </c:spPr>
                <c:marker>
                  <c:symbol val="none"/>
                </c:marker>
                <c:xVal>
                  <c:numRef>
                    <c:extLst>
                      <c:ext uri="{02D57815-91ED-43cb-92C2-25804820EDAC}">
                        <c15:formulaRef>
                          <c15:sqref>Лист11!$J$6:$J$22</c15:sqref>
                        </c15:formulaRef>
                      </c:ext>
                    </c:extLst>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xVal>
                <c:yVal>
                  <c:numRef>
                    <c:extLst>
                      <c:ext uri="{02D57815-91ED-43cb-92C2-25804820EDAC}">
                        <c15:formulaRef>
                          <c15:sqref>Лист11!$K$6:$K$22</c15:sqref>
                        </c15:formulaRef>
                      </c:ext>
                    </c:extLst>
                    <c:numCache>
                      <c:formatCode>0.00</c:formatCode>
                      <c:ptCount val="1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yVal>
                <c:smooth val="1"/>
                <c:extLst>
                  <c:ext xmlns:c16="http://schemas.microsoft.com/office/drawing/2014/chart" uri="{C3380CC4-5D6E-409C-BE32-E72D297353CC}">
                    <c16:uniqueId val="{00000005-4123-4008-A315-2DDA6F2F33E5}"/>
                  </c:ext>
                </c:extLst>
              </c15:ser>
            </c15:filteredScatterSeries>
            <c15:filteredScatterSeries>
              <c15:ser>
                <c:idx val="3"/>
                <c:order val="1"/>
                <c:tx>
                  <c:v>Спецкокс</c:v>
                </c:tx>
                <c:spPr>
                  <a:ln w="9525" cap="rnd">
                    <a:solidFill>
                      <a:schemeClr val="accent4"/>
                    </a:solidFill>
                    <a:round/>
                  </a:ln>
                  <a:effectLst>
                    <a:outerShdw blurRad="40000" dist="23000" dir="5400000" rotWithShape="0">
                      <a:srgbClr val="000000">
                        <a:alpha val="35000"/>
                      </a:srgbClr>
                    </a:outerShdw>
                  </a:effectLst>
                </c:spPr>
                <c:marker>
                  <c:symbol val="none"/>
                </c:marker>
                <c:xVal>
                  <c:numRef>
                    <c:extLst xmlns:c15="http://schemas.microsoft.com/office/drawing/2012/chart">
                      <c:ext xmlns:c15="http://schemas.microsoft.com/office/drawing/2012/chart" uri="{02D57815-91ED-43cb-92C2-25804820EDAC}">
                        <c15:formulaRef>
                          <c15:sqref>Лист11!$J$6:$J$22</c15:sqref>
                        </c15:formulaRef>
                      </c:ext>
                    </c:extLst>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xVal>
                <c:yVal>
                  <c:numRef>
                    <c:extLst xmlns:c15="http://schemas.microsoft.com/office/drawing/2012/chart">
                      <c:ext xmlns:c15="http://schemas.microsoft.com/office/drawing/2012/chart" uri="{02D57815-91ED-43cb-92C2-25804820EDAC}">
                        <c15:formulaRef>
                          <c15:sqref>Лист11!$N$6:$N$22</c15:sqref>
                        </c15:formulaRef>
                      </c:ext>
                    </c:extLst>
                    <c:numCache>
                      <c:formatCode>0.00</c:formatCode>
                      <c:ptCount val="1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yVal>
                <c:smooth val="1"/>
                <c:extLst xmlns:c15="http://schemas.microsoft.com/office/drawing/2012/chart">
                  <c:ext xmlns:c16="http://schemas.microsoft.com/office/drawing/2014/chart" uri="{C3380CC4-5D6E-409C-BE32-E72D297353CC}">
                    <c16:uniqueId val="{00000006-4123-4008-A315-2DDA6F2F33E5}"/>
                  </c:ext>
                </c:extLst>
              </c15:ser>
            </c15:filteredScatterSeries>
            <c15:filteredScatterSeries>
              <c15:ser>
                <c:idx val="1"/>
                <c:order val="6"/>
                <c:tx>
                  <c:v>ЛКЗП</c:v>
                </c:tx>
                <c:spPr>
                  <a:ln w="9525" cap="rnd">
                    <a:solidFill>
                      <a:schemeClr val="accent2"/>
                    </a:solidFill>
                    <a:round/>
                  </a:ln>
                  <a:effectLst>
                    <a:outerShdw blurRad="40000" dist="23000" dir="5400000" rotWithShape="0">
                      <a:srgbClr val="000000">
                        <a:alpha val="35000"/>
                      </a:srgbClr>
                    </a:outerShdw>
                  </a:effectLst>
                </c:spPr>
                <c:marker>
                  <c:symbol val="none"/>
                </c:marker>
                <c:xVal>
                  <c:numRef>
                    <c:extLst xmlns:c15="http://schemas.microsoft.com/office/drawing/2012/chart">
                      <c:ext xmlns:c15="http://schemas.microsoft.com/office/drawing/2012/chart" uri="{02D57815-91ED-43cb-92C2-25804820EDAC}">
                        <c15:formulaRef>
                          <c15:sqref>Лист11!$J$6:$J$22</c15:sqref>
                        </c15:formulaRef>
                      </c:ext>
                    </c:extLst>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xVal>
                <c:yVal>
                  <c:numRef>
                    <c:extLst xmlns:c15="http://schemas.microsoft.com/office/drawing/2012/chart">
                      <c:ext xmlns:c15="http://schemas.microsoft.com/office/drawing/2012/chart" uri="{02D57815-91ED-43cb-92C2-25804820EDAC}">
                        <c15:formulaRef>
                          <c15:sqref>Лист11!$M$6:$M$22</c15:sqref>
                        </c15:formulaRef>
                      </c:ext>
                    </c:extLst>
                    <c:numCache>
                      <c:formatCode>0.00</c:formatCode>
                      <c:ptCount val="1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yVal>
                <c:smooth val="1"/>
                <c:extLst xmlns:c15="http://schemas.microsoft.com/office/drawing/2012/chart">
                  <c:ext xmlns:c16="http://schemas.microsoft.com/office/drawing/2014/chart" uri="{C3380CC4-5D6E-409C-BE32-E72D297353CC}">
                    <c16:uniqueId val="{00000007-4123-4008-A315-2DDA6F2F33E5}"/>
                  </c:ext>
                </c:extLst>
              </c15:ser>
            </c15:filteredScatterSeries>
            <c15:filteredScatterSeries>
              <c15:ser>
                <c:idx val="2"/>
                <c:order val="7"/>
                <c:tx>
                  <c:strRef>
                    <c:extLst xmlns:c15="http://schemas.microsoft.com/office/drawing/2012/chart">
                      <c:ext xmlns:c15="http://schemas.microsoft.com/office/drawing/2012/chart" uri="{02D57815-91ED-43cb-92C2-25804820EDAC}">
                        <c15:formulaRef>
                          <c15:sqref>Лист11!$R$5</c15:sqref>
                        </c15:formulaRef>
                      </c:ext>
                    </c:extLst>
                    <c:strCache>
                      <c:ptCount val="1"/>
                      <c:pt idx="0">
                        <c:v>Ж-65</c:v>
                      </c:pt>
                    </c:strCache>
                  </c:strRef>
                </c:tx>
                <c:spPr>
                  <a:ln w="9525" cap="rnd">
                    <a:solidFill>
                      <a:schemeClr val="accent3"/>
                    </a:solidFill>
                    <a:round/>
                  </a:ln>
                  <a:effectLst>
                    <a:outerShdw blurRad="40000" dist="23000" dir="5400000" rotWithShape="0">
                      <a:srgbClr val="000000">
                        <a:alpha val="35000"/>
                      </a:srgbClr>
                    </a:outerShdw>
                  </a:effectLst>
                </c:spPr>
                <c:marker>
                  <c:symbol val="none"/>
                </c:marker>
                <c:xVal>
                  <c:numRef>
                    <c:extLst xmlns:c15="http://schemas.microsoft.com/office/drawing/2012/chart">
                      <c:ext xmlns:c15="http://schemas.microsoft.com/office/drawing/2012/chart" uri="{02D57815-91ED-43cb-92C2-25804820EDAC}">
                        <c15:formulaRef>
                          <c15:sqref>Лист11!$J$6:$J$22</c15:sqref>
                        </c15:formulaRef>
                      </c:ext>
                    </c:extLst>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xVal>
                <c:yVal>
                  <c:numRef>
                    <c:extLst xmlns:c15="http://schemas.microsoft.com/office/drawing/2012/chart">
                      <c:ext xmlns:c15="http://schemas.microsoft.com/office/drawing/2012/chart" uri="{02D57815-91ED-43cb-92C2-25804820EDAC}">
                        <c15:formulaRef>
                          <c15:sqref>Лист11!$R$6:$R$22</c15:sqref>
                        </c15:formulaRef>
                      </c:ext>
                    </c:extLst>
                    <c:numCache>
                      <c:formatCode>0.00</c:formatCode>
                      <c:ptCount val="17"/>
                      <c:pt idx="0">
                        <c:v>0.60119896359077662</c:v>
                      </c:pt>
                      <c:pt idx="1">
                        <c:v>0.65287714590804902</c:v>
                      </c:pt>
                      <c:pt idx="2">
                        <c:v>0.55109904995821191</c:v>
                      </c:pt>
                      <c:pt idx="3">
                        <c:v>0.52604909314192583</c:v>
                      </c:pt>
                      <c:pt idx="4">
                        <c:v>0.52604909314192583</c:v>
                      </c:pt>
                      <c:pt idx="5">
                        <c:v>0.5770790293842939</c:v>
                      </c:pt>
                      <c:pt idx="6">
                        <c:v>0.52647332628155652</c:v>
                      </c:pt>
                      <c:pt idx="7">
                        <c:v>0.39951160043702777</c:v>
                      </c:pt>
                      <c:pt idx="8">
                        <c:v>0.47556596760959474</c:v>
                      </c:pt>
                      <c:pt idx="9">
                        <c:v>0.34901198855339577</c:v>
                      </c:pt>
                      <c:pt idx="10">
                        <c:v>0.34</c:v>
                      </c:pt>
                      <c:pt idx="11">
                        <c:v>0.31</c:v>
                      </c:pt>
                      <c:pt idx="12">
                        <c:v>0.28000000000000003</c:v>
                      </c:pt>
                      <c:pt idx="13">
                        <c:v>0.25</c:v>
                      </c:pt>
                      <c:pt idx="14">
                        <c:v>0.22</c:v>
                      </c:pt>
                      <c:pt idx="15">
                        <c:v>0.2</c:v>
                      </c:pt>
                      <c:pt idx="16">
                        <c:v>0.2</c:v>
                      </c:pt>
                    </c:numCache>
                  </c:numRef>
                </c:yVal>
                <c:smooth val="1"/>
                <c:extLst xmlns:c15="http://schemas.microsoft.com/office/drawing/2012/chart">
                  <c:ext xmlns:c16="http://schemas.microsoft.com/office/drawing/2014/chart" uri="{C3380CC4-5D6E-409C-BE32-E72D297353CC}">
                    <c16:uniqueId val="{00000008-4123-4008-A315-2DDA6F2F33E5}"/>
                  </c:ext>
                </c:extLst>
              </c15:ser>
            </c15:filteredScatterSeries>
            <c15:filteredScatterSeries>
              <c15:ser>
                <c:idx val="9"/>
                <c:order val="9"/>
                <c:tx>
                  <c:v>КНР</c:v>
                </c:tx>
                <c:spPr>
                  <a:ln w="9525" cap="rnd">
                    <a:solidFill>
                      <a:schemeClr val="accent4">
                        <a:lumMod val="60000"/>
                      </a:schemeClr>
                    </a:solidFill>
                    <a:round/>
                  </a:ln>
                  <a:effectLst>
                    <a:outerShdw blurRad="40000" dist="23000" dir="5400000" rotWithShape="0">
                      <a:srgbClr val="000000">
                        <a:alpha val="35000"/>
                      </a:srgbClr>
                    </a:outerShdw>
                  </a:effectLst>
                </c:spPr>
                <c:marker>
                  <c:symbol val="circle"/>
                  <c:size val="6"/>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w="9525" cap="rnd">
                      <a:solidFill>
                        <a:schemeClr val="accent4">
                          <a:lumMod val="60000"/>
                        </a:schemeClr>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xVal>
                  <c:numRef>
                    <c:extLst xmlns:c15="http://schemas.microsoft.com/office/drawing/2012/chart">
                      <c:ext xmlns:c15="http://schemas.microsoft.com/office/drawing/2012/chart" uri="{02D57815-91ED-43cb-92C2-25804820EDAC}">
                        <c15:formulaRef>
                          <c15:sqref>Лист11!$J$6:$J$22</c15:sqref>
                        </c15:formulaRef>
                      </c:ext>
                    </c:extLst>
                    <c:numCache>
                      <c:formatCode>General</c:formatCode>
                      <c:ptCount val="17"/>
                      <c:pt idx="0">
                        <c:v>20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xVal>
                <c:yVal>
                  <c:numRef>
                    <c:extLst xmlns:c15="http://schemas.microsoft.com/office/drawing/2012/chart">
                      <c:ext xmlns:c15="http://schemas.microsoft.com/office/drawing/2012/chart" uri="{02D57815-91ED-43cb-92C2-25804820EDAC}">
                        <c15:formulaRef>
                          <c15:sqref>Лист11!$L$6:$L$22</c15:sqref>
                        </c15:formulaRef>
                      </c:ext>
                    </c:extLst>
                    <c:numCache>
                      <c:formatCode>0.00</c:formatCode>
                      <c:ptCount val="1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yVal>
                <c:smooth val="1"/>
                <c:extLst xmlns:c15="http://schemas.microsoft.com/office/drawing/2012/chart">
                  <c:ext xmlns:c16="http://schemas.microsoft.com/office/drawing/2014/chart" uri="{C3380CC4-5D6E-409C-BE32-E72D297353CC}">
                    <c16:uniqueId val="{00000009-4123-4008-A315-2DDA6F2F33E5}"/>
                  </c:ext>
                </c:extLst>
              </c15:ser>
            </c15:filteredScatterSeries>
          </c:ext>
        </c:extLst>
      </c:scatterChart>
      <c:valAx>
        <c:axId val="184552064"/>
        <c:scaling>
          <c:orientation val="minMax"/>
          <c:max val="16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Температура</a:t>
                </a:r>
                <a:r>
                  <a:rPr lang="ru-RU"/>
                  <a:t>, °С</a:t>
                </a:r>
                <a:endParaRPr lang="kk-KZ"/>
              </a:p>
            </c:rich>
          </c:tx>
          <c:layout>
            <c:manualLayout>
              <c:xMode val="edge"/>
              <c:yMode val="edge"/>
              <c:x val="0.45551246133876527"/>
              <c:y val="0.85586422594950062"/>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571008"/>
        <c:crosses val="autoZero"/>
        <c:crossBetween val="midCat"/>
      </c:valAx>
      <c:valAx>
        <c:axId val="184571008"/>
        <c:scaling>
          <c:orientation val="minMax"/>
          <c:max val="3.2"/>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lg</a:t>
                </a:r>
                <a:r>
                  <a:rPr lang="kk-KZ"/>
                  <a:t> </a:t>
                </a:r>
                <a:r>
                  <a:rPr lang="el-GR"/>
                  <a:t>ρ</a:t>
                </a:r>
                <a:r>
                  <a:rPr lang="en-US"/>
                  <a:t>, </a:t>
                </a:r>
                <a:r>
                  <a:rPr lang="kk-KZ"/>
                  <a:t>Ом · см</a:t>
                </a:r>
              </a:p>
            </c:rich>
          </c:tx>
          <c:layout>
            <c:manualLayout>
              <c:xMode val="edge"/>
              <c:yMode val="edge"/>
              <c:x val="1.2989983553925746E-2"/>
              <c:y val="0.32990129265815332"/>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552064"/>
        <c:crosses val="autoZero"/>
        <c:crossBetween val="midCat"/>
      </c:valAx>
      <c:spPr>
        <a:noFill/>
        <a:ln>
          <a:noFill/>
        </a:ln>
        <a:effectLst/>
      </c:spPr>
    </c:plotArea>
    <c:legend>
      <c:legendPos val="b"/>
      <c:layout>
        <c:manualLayout>
          <c:xMode val="edge"/>
          <c:yMode val="edge"/>
          <c:x val="0.21072742517690751"/>
          <c:y val="0.92575316995220847"/>
          <c:w val="0.58294975688816864"/>
          <c:h val="5.324837835445089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377368007318475E-2"/>
          <c:y val="8.8632909880234506E-2"/>
          <c:w val="0.84153822001725131"/>
          <c:h val="0.70895153784813814"/>
        </c:manualLayout>
      </c:layout>
      <c:scatterChart>
        <c:scatterStyle val="smoothMarker"/>
        <c:varyColors val="0"/>
        <c:ser>
          <c:idx val="2"/>
          <c:order val="0"/>
          <c:tx>
            <c:v>Жалын 85 %, TG</c:v>
          </c:tx>
          <c:spPr>
            <a:ln w="19050" cap="rnd">
              <a:solidFill>
                <a:srgbClr val="00B050"/>
              </a:solidFill>
              <a:prstDash val="solid"/>
              <a:round/>
            </a:ln>
            <a:effectLst/>
          </c:spPr>
          <c:marker>
            <c:symbol val="none"/>
          </c:marker>
          <c:xVal>
            <c:numRef>
              <c:f>'85'!$D$2:$D$1113</c:f>
              <c:numCache>
                <c:formatCode>General</c:formatCode>
                <c:ptCount val="1112"/>
                <c:pt idx="0">
                  <c:v>32.608999000000011</c:v>
                </c:pt>
                <c:pt idx="1">
                  <c:v>31.475064</c:v>
                </c:pt>
                <c:pt idx="2">
                  <c:v>32.489567999999998</c:v>
                </c:pt>
                <c:pt idx="3">
                  <c:v>33.509199000000002</c:v>
                </c:pt>
                <c:pt idx="4">
                  <c:v>34.517809999999997</c:v>
                </c:pt>
                <c:pt idx="5">
                  <c:v>35.517901000000002</c:v>
                </c:pt>
                <c:pt idx="6">
                  <c:v>36.581141000000002</c:v>
                </c:pt>
                <c:pt idx="7">
                  <c:v>37.615910000000028</c:v>
                </c:pt>
                <c:pt idx="8">
                  <c:v>38.617914000000006</c:v>
                </c:pt>
                <c:pt idx="9">
                  <c:v>39.637506000000002</c:v>
                </c:pt>
                <c:pt idx="10">
                  <c:v>40.685478000000003</c:v>
                </c:pt>
                <c:pt idx="11">
                  <c:v>41.737146000000003</c:v>
                </c:pt>
                <c:pt idx="12">
                  <c:v>42.746046</c:v>
                </c:pt>
                <c:pt idx="13">
                  <c:v>43.773553000000028</c:v>
                </c:pt>
                <c:pt idx="14">
                  <c:v>44.862423</c:v>
                </c:pt>
                <c:pt idx="15">
                  <c:v>45.918172000000013</c:v>
                </c:pt>
                <c:pt idx="16">
                  <c:v>47.000975000000011</c:v>
                </c:pt>
                <c:pt idx="17">
                  <c:v>48.047849999999997</c:v>
                </c:pt>
                <c:pt idx="18">
                  <c:v>49.052080000000004</c:v>
                </c:pt>
                <c:pt idx="19">
                  <c:v>50.123160000000013</c:v>
                </c:pt>
                <c:pt idx="20">
                  <c:v>51.186500000000002</c:v>
                </c:pt>
                <c:pt idx="21">
                  <c:v>52.26820800000003</c:v>
                </c:pt>
                <c:pt idx="22">
                  <c:v>53.301827999999972</c:v>
                </c:pt>
                <c:pt idx="23">
                  <c:v>54.365342000000012</c:v>
                </c:pt>
                <c:pt idx="24">
                  <c:v>55.410975000000001</c:v>
                </c:pt>
                <c:pt idx="25">
                  <c:v>56.481243999999997</c:v>
                </c:pt>
                <c:pt idx="26">
                  <c:v>57.529519000000029</c:v>
                </c:pt>
                <c:pt idx="27">
                  <c:v>58.553213</c:v>
                </c:pt>
                <c:pt idx="28">
                  <c:v>59.587701000000003</c:v>
                </c:pt>
                <c:pt idx="29">
                  <c:v>60.675433000000012</c:v>
                </c:pt>
                <c:pt idx="30">
                  <c:v>61.711397000000005</c:v>
                </c:pt>
                <c:pt idx="31">
                  <c:v>62.730435000000028</c:v>
                </c:pt>
                <c:pt idx="32">
                  <c:v>63.818761000000002</c:v>
                </c:pt>
                <c:pt idx="33">
                  <c:v>64.832105999999982</c:v>
                </c:pt>
                <c:pt idx="34">
                  <c:v>65.838281999999978</c:v>
                </c:pt>
                <c:pt idx="35">
                  <c:v>66.845913999999993</c:v>
                </c:pt>
                <c:pt idx="36">
                  <c:v>67.935131999999982</c:v>
                </c:pt>
                <c:pt idx="37">
                  <c:v>69.021788999999941</c:v>
                </c:pt>
                <c:pt idx="38">
                  <c:v>70.047697999999997</c:v>
                </c:pt>
                <c:pt idx="39">
                  <c:v>71.115252999999981</c:v>
                </c:pt>
                <c:pt idx="40">
                  <c:v>72.130907999999948</c:v>
                </c:pt>
                <c:pt idx="41">
                  <c:v>73.165869999999998</c:v>
                </c:pt>
                <c:pt idx="42">
                  <c:v>74.213373000000004</c:v>
                </c:pt>
                <c:pt idx="43">
                  <c:v>75.236125000000058</c:v>
                </c:pt>
                <c:pt idx="44">
                  <c:v>76.287425000000027</c:v>
                </c:pt>
                <c:pt idx="45">
                  <c:v>77.333128000000002</c:v>
                </c:pt>
                <c:pt idx="46">
                  <c:v>78.408687999999998</c:v>
                </c:pt>
                <c:pt idx="47">
                  <c:v>79.454070000000002</c:v>
                </c:pt>
                <c:pt idx="48">
                  <c:v>80.501649000000057</c:v>
                </c:pt>
                <c:pt idx="49">
                  <c:v>81.593237999999999</c:v>
                </c:pt>
                <c:pt idx="50">
                  <c:v>82.598427999999998</c:v>
                </c:pt>
                <c:pt idx="51">
                  <c:v>83.643455000000003</c:v>
                </c:pt>
                <c:pt idx="52">
                  <c:v>84.733044000000007</c:v>
                </c:pt>
                <c:pt idx="53">
                  <c:v>85.747581999999994</c:v>
                </c:pt>
                <c:pt idx="54">
                  <c:v>86.834643999999997</c:v>
                </c:pt>
                <c:pt idx="55">
                  <c:v>87.937163000000098</c:v>
                </c:pt>
                <c:pt idx="56">
                  <c:v>88.939949999999996</c:v>
                </c:pt>
                <c:pt idx="57">
                  <c:v>89.972969000000006</c:v>
                </c:pt>
                <c:pt idx="58">
                  <c:v>91.072553999999982</c:v>
                </c:pt>
                <c:pt idx="59">
                  <c:v>92.146485999999982</c:v>
                </c:pt>
                <c:pt idx="60">
                  <c:v>93.246236999999994</c:v>
                </c:pt>
                <c:pt idx="61">
                  <c:v>94.247666000000081</c:v>
                </c:pt>
                <c:pt idx="62">
                  <c:v>95.321242999999981</c:v>
                </c:pt>
                <c:pt idx="63">
                  <c:v>96.337286000000006</c:v>
                </c:pt>
                <c:pt idx="64">
                  <c:v>97.364937999999981</c:v>
                </c:pt>
                <c:pt idx="65">
                  <c:v>98.386081999999988</c:v>
                </c:pt>
                <c:pt idx="66">
                  <c:v>99.457735</c:v>
                </c:pt>
                <c:pt idx="67">
                  <c:v>100.50416500000006</c:v>
                </c:pt>
                <c:pt idx="68">
                  <c:v>101.56277199999994</c:v>
                </c:pt>
                <c:pt idx="69">
                  <c:v>102.65963799999994</c:v>
                </c:pt>
                <c:pt idx="70">
                  <c:v>103.71525900000007</c:v>
                </c:pt>
                <c:pt idx="71">
                  <c:v>104.741382</c:v>
                </c:pt>
                <c:pt idx="72">
                  <c:v>105.756473</c:v>
                </c:pt>
                <c:pt idx="73">
                  <c:v>106.783725</c:v>
                </c:pt>
                <c:pt idx="74">
                  <c:v>107.895657</c:v>
                </c:pt>
                <c:pt idx="75">
                  <c:v>108.898554</c:v>
                </c:pt>
                <c:pt idx="76">
                  <c:v>109.96015100000002</c:v>
                </c:pt>
                <c:pt idx="77">
                  <c:v>110.96430500000002</c:v>
                </c:pt>
                <c:pt idx="78">
                  <c:v>111.98376300000002</c:v>
                </c:pt>
                <c:pt idx="79">
                  <c:v>113.029248</c:v>
                </c:pt>
                <c:pt idx="80">
                  <c:v>114.13588599999994</c:v>
                </c:pt>
                <c:pt idx="81">
                  <c:v>115.19395299999998</c:v>
                </c:pt>
                <c:pt idx="82">
                  <c:v>116.23257099999998</c:v>
                </c:pt>
                <c:pt idx="83">
                  <c:v>117.33425000000005</c:v>
                </c:pt>
                <c:pt idx="84">
                  <c:v>118.381455</c:v>
                </c:pt>
                <c:pt idx="85">
                  <c:v>119.438017</c:v>
                </c:pt>
                <c:pt idx="86">
                  <c:v>120.476049</c:v>
                </c:pt>
                <c:pt idx="87">
                  <c:v>121.53105900000006</c:v>
                </c:pt>
                <c:pt idx="88">
                  <c:v>122.58257699999994</c:v>
                </c:pt>
                <c:pt idx="89">
                  <c:v>123.62152500000002</c:v>
                </c:pt>
                <c:pt idx="90">
                  <c:v>124.62655100000001</c:v>
                </c:pt>
                <c:pt idx="91">
                  <c:v>125.668014</c:v>
                </c:pt>
                <c:pt idx="92">
                  <c:v>126.67998299999989</c:v>
                </c:pt>
                <c:pt idx="93">
                  <c:v>127.742552</c:v>
                </c:pt>
                <c:pt idx="94">
                  <c:v>128.79952599999987</c:v>
                </c:pt>
                <c:pt idx="95">
                  <c:v>129.80361299999998</c:v>
                </c:pt>
                <c:pt idx="96">
                  <c:v>130.83315899999999</c:v>
                </c:pt>
                <c:pt idx="97">
                  <c:v>131.938703</c:v>
                </c:pt>
                <c:pt idx="98">
                  <c:v>132.97354999999999</c:v>
                </c:pt>
                <c:pt idx="99">
                  <c:v>134.01790700000001</c:v>
                </c:pt>
                <c:pt idx="100">
                  <c:v>135.070718</c:v>
                </c:pt>
                <c:pt idx="101">
                  <c:v>136.10163399999999</c:v>
                </c:pt>
                <c:pt idx="102">
                  <c:v>137.18412499999999</c:v>
                </c:pt>
                <c:pt idx="103">
                  <c:v>138.23667699999999</c:v>
                </c:pt>
                <c:pt idx="104">
                  <c:v>139.24306999999988</c:v>
                </c:pt>
                <c:pt idx="105">
                  <c:v>140.35779500000001</c:v>
                </c:pt>
                <c:pt idx="106">
                  <c:v>141.41368299999988</c:v>
                </c:pt>
                <c:pt idx="107">
                  <c:v>142.48091700000012</c:v>
                </c:pt>
                <c:pt idx="108">
                  <c:v>143.52863900000011</c:v>
                </c:pt>
                <c:pt idx="109">
                  <c:v>144.57293000000001</c:v>
                </c:pt>
                <c:pt idx="110">
                  <c:v>145.58514300000004</c:v>
                </c:pt>
                <c:pt idx="111">
                  <c:v>146.64874900000001</c:v>
                </c:pt>
                <c:pt idx="112">
                  <c:v>147.74317099999988</c:v>
                </c:pt>
                <c:pt idx="113">
                  <c:v>148.813886</c:v>
                </c:pt>
                <c:pt idx="114">
                  <c:v>149.83262000000011</c:v>
                </c:pt>
                <c:pt idx="115">
                  <c:v>150.88073200000011</c:v>
                </c:pt>
                <c:pt idx="116">
                  <c:v>151.91852499999999</c:v>
                </c:pt>
                <c:pt idx="117">
                  <c:v>152.97698299999999</c:v>
                </c:pt>
                <c:pt idx="118">
                  <c:v>154.01892900000001</c:v>
                </c:pt>
                <c:pt idx="119">
                  <c:v>155.04603499999999</c:v>
                </c:pt>
                <c:pt idx="120">
                  <c:v>156.09083900000007</c:v>
                </c:pt>
                <c:pt idx="121">
                  <c:v>157.13839600000011</c:v>
                </c:pt>
                <c:pt idx="122">
                  <c:v>158.17701700000001</c:v>
                </c:pt>
                <c:pt idx="123">
                  <c:v>159.23708499999998</c:v>
                </c:pt>
                <c:pt idx="124">
                  <c:v>160.311812</c:v>
                </c:pt>
                <c:pt idx="125">
                  <c:v>161.37632400000001</c:v>
                </c:pt>
                <c:pt idx="126">
                  <c:v>162.49030500000001</c:v>
                </c:pt>
                <c:pt idx="127">
                  <c:v>163.55213000000012</c:v>
                </c:pt>
                <c:pt idx="128">
                  <c:v>164.58569399999999</c:v>
                </c:pt>
                <c:pt idx="129">
                  <c:v>165.678315</c:v>
                </c:pt>
                <c:pt idx="130">
                  <c:v>166.68729900000011</c:v>
                </c:pt>
                <c:pt idx="131">
                  <c:v>167.754335</c:v>
                </c:pt>
                <c:pt idx="132">
                  <c:v>168.802513</c:v>
                </c:pt>
                <c:pt idx="133">
                  <c:v>169.812769</c:v>
                </c:pt>
                <c:pt idx="134">
                  <c:v>170.87425399999998</c:v>
                </c:pt>
                <c:pt idx="135">
                  <c:v>171.91698</c:v>
                </c:pt>
                <c:pt idx="136">
                  <c:v>172.97889900000001</c:v>
                </c:pt>
                <c:pt idx="137">
                  <c:v>174.01452599999988</c:v>
                </c:pt>
                <c:pt idx="138">
                  <c:v>175.06253000000001</c:v>
                </c:pt>
                <c:pt idx="139">
                  <c:v>176.09964299999999</c:v>
                </c:pt>
                <c:pt idx="140">
                  <c:v>177.111706</c:v>
                </c:pt>
                <c:pt idx="141">
                  <c:v>178.192725</c:v>
                </c:pt>
                <c:pt idx="142">
                  <c:v>179.23931099999999</c:v>
                </c:pt>
                <c:pt idx="143">
                  <c:v>180.277647</c:v>
                </c:pt>
                <c:pt idx="144">
                  <c:v>181.32008700000011</c:v>
                </c:pt>
                <c:pt idx="145">
                  <c:v>182.3597</c:v>
                </c:pt>
                <c:pt idx="146">
                  <c:v>183.36874100000011</c:v>
                </c:pt>
                <c:pt idx="147">
                  <c:v>184.41126499999999</c:v>
                </c:pt>
                <c:pt idx="148">
                  <c:v>185.46495399999998</c:v>
                </c:pt>
                <c:pt idx="149">
                  <c:v>186.50376099999988</c:v>
                </c:pt>
                <c:pt idx="150">
                  <c:v>187.53358899999998</c:v>
                </c:pt>
                <c:pt idx="151">
                  <c:v>188.57477099999988</c:v>
                </c:pt>
                <c:pt idx="152">
                  <c:v>189.61861999999999</c:v>
                </c:pt>
                <c:pt idx="153">
                  <c:v>190.66906999999998</c:v>
                </c:pt>
                <c:pt idx="154">
                  <c:v>191.70410499999988</c:v>
                </c:pt>
                <c:pt idx="155">
                  <c:v>192.75797299999999</c:v>
                </c:pt>
                <c:pt idx="156">
                  <c:v>193.80922600000011</c:v>
                </c:pt>
                <c:pt idx="157">
                  <c:v>194.85238300000012</c:v>
                </c:pt>
                <c:pt idx="158">
                  <c:v>195.85363100000001</c:v>
                </c:pt>
                <c:pt idx="159">
                  <c:v>196.91091399999999</c:v>
                </c:pt>
                <c:pt idx="160">
                  <c:v>197.95207000000011</c:v>
                </c:pt>
                <c:pt idx="161">
                  <c:v>199.002003</c:v>
                </c:pt>
                <c:pt idx="162">
                  <c:v>200.010077</c:v>
                </c:pt>
                <c:pt idx="163">
                  <c:v>201.06353999999999</c:v>
                </c:pt>
                <c:pt idx="164">
                  <c:v>202.07595499999988</c:v>
                </c:pt>
                <c:pt idx="165">
                  <c:v>203.13226900000001</c:v>
                </c:pt>
                <c:pt idx="166">
                  <c:v>204.18659099999999</c:v>
                </c:pt>
                <c:pt idx="167">
                  <c:v>205.19909999999999</c:v>
                </c:pt>
                <c:pt idx="168">
                  <c:v>206.23311299999995</c:v>
                </c:pt>
                <c:pt idx="169">
                  <c:v>207.29489799999999</c:v>
                </c:pt>
                <c:pt idx="170">
                  <c:v>208.31634300000007</c:v>
                </c:pt>
                <c:pt idx="171">
                  <c:v>209.36941700000011</c:v>
                </c:pt>
                <c:pt idx="172">
                  <c:v>210.396963</c:v>
                </c:pt>
                <c:pt idx="173">
                  <c:v>211.39831900000016</c:v>
                </c:pt>
                <c:pt idx="174">
                  <c:v>212.43103000000011</c:v>
                </c:pt>
                <c:pt idx="175">
                  <c:v>213.47903399999998</c:v>
                </c:pt>
                <c:pt idx="176">
                  <c:v>214.51633200000001</c:v>
                </c:pt>
                <c:pt idx="177">
                  <c:v>215.53263000000001</c:v>
                </c:pt>
                <c:pt idx="178">
                  <c:v>216.58438900000004</c:v>
                </c:pt>
                <c:pt idx="179">
                  <c:v>217.63587799999999</c:v>
                </c:pt>
                <c:pt idx="180">
                  <c:v>218.639499</c:v>
                </c:pt>
                <c:pt idx="181">
                  <c:v>219.67089499999992</c:v>
                </c:pt>
                <c:pt idx="182">
                  <c:v>220.71355899999983</c:v>
                </c:pt>
                <c:pt idx="183">
                  <c:v>221.75386199999988</c:v>
                </c:pt>
                <c:pt idx="184">
                  <c:v>222.75828700000011</c:v>
                </c:pt>
                <c:pt idx="185">
                  <c:v>223.79181700000001</c:v>
                </c:pt>
                <c:pt idx="186">
                  <c:v>224.816958</c:v>
                </c:pt>
                <c:pt idx="187">
                  <c:v>225.85721800000022</c:v>
                </c:pt>
                <c:pt idx="188">
                  <c:v>226.86539600000012</c:v>
                </c:pt>
                <c:pt idx="189">
                  <c:v>227.89838300000011</c:v>
                </c:pt>
                <c:pt idx="190">
                  <c:v>228.92385299999998</c:v>
                </c:pt>
                <c:pt idx="191">
                  <c:v>229.96359199999998</c:v>
                </c:pt>
                <c:pt idx="192">
                  <c:v>230.993707</c:v>
                </c:pt>
                <c:pt idx="193">
                  <c:v>232.10667199999995</c:v>
                </c:pt>
                <c:pt idx="194">
                  <c:v>233.14973999999998</c:v>
                </c:pt>
                <c:pt idx="195">
                  <c:v>234.17916099999988</c:v>
                </c:pt>
                <c:pt idx="196">
                  <c:v>235.1835659999999</c:v>
                </c:pt>
                <c:pt idx="197">
                  <c:v>236.20323999999999</c:v>
                </c:pt>
                <c:pt idx="198">
                  <c:v>237.21964799999998</c:v>
                </c:pt>
                <c:pt idx="199">
                  <c:v>238.25187299999999</c:v>
                </c:pt>
                <c:pt idx="200">
                  <c:v>239.27588299999988</c:v>
                </c:pt>
                <c:pt idx="201">
                  <c:v>240.28704400000001</c:v>
                </c:pt>
                <c:pt idx="202">
                  <c:v>241.317215</c:v>
                </c:pt>
                <c:pt idx="203">
                  <c:v>242.33572900000001</c:v>
                </c:pt>
                <c:pt idx="204">
                  <c:v>243.36714900000015</c:v>
                </c:pt>
                <c:pt idx="205">
                  <c:v>244.379445</c:v>
                </c:pt>
                <c:pt idx="206">
                  <c:v>245.46246200000004</c:v>
                </c:pt>
                <c:pt idx="207">
                  <c:v>246.54050899999999</c:v>
                </c:pt>
                <c:pt idx="208">
                  <c:v>247.56956899999992</c:v>
                </c:pt>
                <c:pt idx="209">
                  <c:v>248.60624100000001</c:v>
                </c:pt>
                <c:pt idx="210">
                  <c:v>249.62782200000001</c:v>
                </c:pt>
                <c:pt idx="211">
                  <c:v>250.64659599999987</c:v>
                </c:pt>
                <c:pt idx="212">
                  <c:v>251.66702800000004</c:v>
                </c:pt>
                <c:pt idx="213">
                  <c:v>252.68001100000001</c:v>
                </c:pt>
                <c:pt idx="214">
                  <c:v>253.70370099999988</c:v>
                </c:pt>
                <c:pt idx="215">
                  <c:v>254.72737599999999</c:v>
                </c:pt>
                <c:pt idx="216">
                  <c:v>255.74035399999988</c:v>
                </c:pt>
                <c:pt idx="217">
                  <c:v>256.82879399999979</c:v>
                </c:pt>
                <c:pt idx="218">
                  <c:v>257.85649899999999</c:v>
                </c:pt>
                <c:pt idx="219">
                  <c:v>258.87464599999998</c:v>
                </c:pt>
                <c:pt idx="220">
                  <c:v>259.89546899999999</c:v>
                </c:pt>
                <c:pt idx="221">
                  <c:v>260.91714399999978</c:v>
                </c:pt>
                <c:pt idx="222">
                  <c:v>261.95967100000001</c:v>
                </c:pt>
                <c:pt idx="223">
                  <c:v>263.061665</c:v>
                </c:pt>
                <c:pt idx="224">
                  <c:v>264.07394399999993</c:v>
                </c:pt>
                <c:pt idx="225">
                  <c:v>265.08336699999978</c:v>
                </c:pt>
                <c:pt idx="226">
                  <c:v>266.196642</c:v>
                </c:pt>
                <c:pt idx="227">
                  <c:v>267.23952299999979</c:v>
                </c:pt>
                <c:pt idx="228">
                  <c:v>268.32775699999979</c:v>
                </c:pt>
                <c:pt idx="229">
                  <c:v>269.42260499999975</c:v>
                </c:pt>
                <c:pt idx="230">
                  <c:v>270.53173099999958</c:v>
                </c:pt>
                <c:pt idx="231">
                  <c:v>271.55024800000001</c:v>
                </c:pt>
                <c:pt idx="232">
                  <c:v>272.552572</c:v>
                </c:pt>
                <c:pt idx="233">
                  <c:v>273.56016399999999</c:v>
                </c:pt>
                <c:pt idx="234">
                  <c:v>274.66790900000001</c:v>
                </c:pt>
                <c:pt idx="235">
                  <c:v>275.77666199999999</c:v>
                </c:pt>
                <c:pt idx="236">
                  <c:v>276.78052499999978</c:v>
                </c:pt>
                <c:pt idx="237">
                  <c:v>277.85836399999999</c:v>
                </c:pt>
                <c:pt idx="238">
                  <c:v>278.89808099999999</c:v>
                </c:pt>
                <c:pt idx="239">
                  <c:v>279.99621799999949</c:v>
                </c:pt>
                <c:pt idx="240">
                  <c:v>281.09720899999979</c:v>
                </c:pt>
                <c:pt idx="241">
                  <c:v>282.19556899999975</c:v>
                </c:pt>
                <c:pt idx="242">
                  <c:v>283.22672599999964</c:v>
                </c:pt>
                <c:pt idx="243">
                  <c:v>284.31006500000001</c:v>
                </c:pt>
                <c:pt idx="244">
                  <c:v>285.32432299999999</c:v>
                </c:pt>
                <c:pt idx="245">
                  <c:v>286.40456599999999</c:v>
                </c:pt>
                <c:pt idx="246">
                  <c:v>287.42594699999978</c:v>
                </c:pt>
                <c:pt idx="247">
                  <c:v>288.44077199999975</c:v>
                </c:pt>
                <c:pt idx="248">
                  <c:v>289.55436400000002</c:v>
                </c:pt>
                <c:pt idx="249">
                  <c:v>290.63328799999999</c:v>
                </c:pt>
                <c:pt idx="250">
                  <c:v>291.73290499999979</c:v>
                </c:pt>
                <c:pt idx="251">
                  <c:v>292.83119399999958</c:v>
                </c:pt>
                <c:pt idx="252">
                  <c:v>293.85696200000001</c:v>
                </c:pt>
                <c:pt idx="253">
                  <c:v>294.95446500000008</c:v>
                </c:pt>
                <c:pt idx="254">
                  <c:v>296.06193299999978</c:v>
                </c:pt>
                <c:pt idx="255">
                  <c:v>297.07275899999979</c:v>
                </c:pt>
                <c:pt idx="256">
                  <c:v>298.17896000000002</c:v>
                </c:pt>
                <c:pt idx="257">
                  <c:v>299.274404</c:v>
                </c:pt>
                <c:pt idx="258">
                  <c:v>300.27721299999979</c:v>
                </c:pt>
                <c:pt idx="259">
                  <c:v>301.28579799999977</c:v>
                </c:pt>
                <c:pt idx="260">
                  <c:v>302.38068299999998</c:v>
                </c:pt>
                <c:pt idx="261">
                  <c:v>303.48258399999975</c:v>
                </c:pt>
                <c:pt idx="262">
                  <c:v>304.558809</c:v>
                </c:pt>
                <c:pt idx="263">
                  <c:v>305.65018700000002</c:v>
                </c:pt>
                <c:pt idx="264">
                  <c:v>306.66950100000008</c:v>
                </c:pt>
                <c:pt idx="265">
                  <c:v>307.67296499999998</c:v>
                </c:pt>
                <c:pt idx="266">
                  <c:v>308.67486400000035</c:v>
                </c:pt>
                <c:pt idx="267">
                  <c:v>309.77256299999999</c:v>
                </c:pt>
                <c:pt idx="268">
                  <c:v>310.84496100000035</c:v>
                </c:pt>
                <c:pt idx="269">
                  <c:v>311.93740299999979</c:v>
                </c:pt>
                <c:pt idx="270">
                  <c:v>313.04194899999999</c:v>
                </c:pt>
                <c:pt idx="271">
                  <c:v>314.14140500000002</c:v>
                </c:pt>
                <c:pt idx="272">
                  <c:v>315.2264859999998</c:v>
                </c:pt>
                <c:pt idx="273">
                  <c:v>316.23760499999975</c:v>
                </c:pt>
                <c:pt idx="274">
                  <c:v>317.32702699999999</c:v>
                </c:pt>
                <c:pt idx="275">
                  <c:v>318.38357499999978</c:v>
                </c:pt>
                <c:pt idx="276">
                  <c:v>319.40171999999961</c:v>
                </c:pt>
                <c:pt idx="277">
                  <c:v>320.46011099999959</c:v>
                </c:pt>
                <c:pt idx="278">
                  <c:v>321.564144</c:v>
                </c:pt>
                <c:pt idx="279">
                  <c:v>322.66059000000001</c:v>
                </c:pt>
                <c:pt idx="280">
                  <c:v>323.75243899999975</c:v>
                </c:pt>
                <c:pt idx="281">
                  <c:v>324.85334399999999</c:v>
                </c:pt>
                <c:pt idx="282">
                  <c:v>325.93035799999956</c:v>
                </c:pt>
                <c:pt idx="283">
                  <c:v>326.93212899999958</c:v>
                </c:pt>
                <c:pt idx="284">
                  <c:v>328.02086500000001</c:v>
                </c:pt>
                <c:pt idx="285">
                  <c:v>329.10941800000001</c:v>
                </c:pt>
                <c:pt idx="286">
                  <c:v>330.18819299999979</c:v>
                </c:pt>
                <c:pt idx="287">
                  <c:v>331.27720799999975</c:v>
                </c:pt>
                <c:pt idx="288">
                  <c:v>332.35889900000001</c:v>
                </c:pt>
                <c:pt idx="289">
                  <c:v>333.36324999999999</c:v>
                </c:pt>
                <c:pt idx="290">
                  <c:v>334.448668</c:v>
                </c:pt>
                <c:pt idx="291">
                  <c:v>335.47973099999979</c:v>
                </c:pt>
                <c:pt idx="292">
                  <c:v>336.50056799999999</c:v>
                </c:pt>
                <c:pt idx="293">
                  <c:v>337.60588700000022</c:v>
                </c:pt>
                <c:pt idx="294">
                  <c:v>338.68919099999999</c:v>
                </c:pt>
                <c:pt idx="295">
                  <c:v>339.76264600000002</c:v>
                </c:pt>
                <c:pt idx="296">
                  <c:v>340.83947999999975</c:v>
                </c:pt>
                <c:pt idx="297">
                  <c:v>341.84402600000021</c:v>
                </c:pt>
                <c:pt idx="298">
                  <c:v>342.87254799999999</c:v>
                </c:pt>
                <c:pt idx="299">
                  <c:v>343.974785</c:v>
                </c:pt>
                <c:pt idx="300">
                  <c:v>345.05447700000002</c:v>
                </c:pt>
                <c:pt idx="301">
                  <c:v>346.14221800000001</c:v>
                </c:pt>
                <c:pt idx="302">
                  <c:v>347.24848200000002</c:v>
                </c:pt>
                <c:pt idx="303">
                  <c:v>348.31438300000002</c:v>
                </c:pt>
                <c:pt idx="304">
                  <c:v>349.37160399999999</c:v>
                </c:pt>
                <c:pt idx="305">
                  <c:v>350.46407399999993</c:v>
                </c:pt>
                <c:pt idx="306">
                  <c:v>351.54434700000002</c:v>
                </c:pt>
                <c:pt idx="307">
                  <c:v>352.63796200000002</c:v>
                </c:pt>
                <c:pt idx="308">
                  <c:v>353.71556500000003</c:v>
                </c:pt>
                <c:pt idx="309">
                  <c:v>354.78711499999957</c:v>
                </c:pt>
                <c:pt idx="310">
                  <c:v>355.84094199999998</c:v>
                </c:pt>
                <c:pt idx="311">
                  <c:v>356.91216399999979</c:v>
                </c:pt>
                <c:pt idx="312">
                  <c:v>357.91916999999978</c:v>
                </c:pt>
                <c:pt idx="313">
                  <c:v>359.00797499999999</c:v>
                </c:pt>
                <c:pt idx="314">
                  <c:v>360.06741499999993</c:v>
                </c:pt>
                <c:pt idx="315">
                  <c:v>361.1180339999998</c:v>
                </c:pt>
                <c:pt idx="316">
                  <c:v>362.20110299999965</c:v>
                </c:pt>
                <c:pt idx="317">
                  <c:v>363.30315999999965</c:v>
                </c:pt>
                <c:pt idx="318">
                  <c:v>364.39979</c:v>
                </c:pt>
                <c:pt idx="319">
                  <c:v>365.444793</c:v>
                </c:pt>
                <c:pt idx="320">
                  <c:v>366.50438700000001</c:v>
                </c:pt>
                <c:pt idx="321">
                  <c:v>367.56935499999975</c:v>
                </c:pt>
                <c:pt idx="322">
                  <c:v>368.57205099999999</c:v>
                </c:pt>
                <c:pt idx="323">
                  <c:v>369.64231000000001</c:v>
                </c:pt>
                <c:pt idx="324">
                  <c:v>370.73547799999977</c:v>
                </c:pt>
                <c:pt idx="325">
                  <c:v>371.82475599999975</c:v>
                </c:pt>
                <c:pt idx="326">
                  <c:v>372.84184399999998</c:v>
                </c:pt>
                <c:pt idx="327">
                  <c:v>373.91926599999999</c:v>
                </c:pt>
                <c:pt idx="328">
                  <c:v>375.009434</c:v>
                </c:pt>
                <c:pt idx="329">
                  <c:v>376.11023299999999</c:v>
                </c:pt>
                <c:pt idx="330">
                  <c:v>377.15131899999977</c:v>
                </c:pt>
                <c:pt idx="331">
                  <c:v>378.22506299999975</c:v>
                </c:pt>
                <c:pt idx="332">
                  <c:v>379.28842799999978</c:v>
                </c:pt>
                <c:pt idx="333">
                  <c:v>380.29848600000003</c:v>
                </c:pt>
                <c:pt idx="334">
                  <c:v>381.38451099999975</c:v>
                </c:pt>
                <c:pt idx="335">
                  <c:v>382.38971599999979</c:v>
                </c:pt>
                <c:pt idx="336">
                  <c:v>383.43743499999965</c:v>
                </c:pt>
                <c:pt idx="337">
                  <c:v>384.45578799999993</c:v>
                </c:pt>
                <c:pt idx="338">
                  <c:v>385.555992</c:v>
                </c:pt>
                <c:pt idx="339">
                  <c:v>386.59379799999965</c:v>
                </c:pt>
                <c:pt idx="340">
                  <c:v>387.65155600000003</c:v>
                </c:pt>
                <c:pt idx="341">
                  <c:v>388.66255799999999</c:v>
                </c:pt>
                <c:pt idx="342">
                  <c:v>389.72888499999999</c:v>
                </c:pt>
                <c:pt idx="343">
                  <c:v>390.73540499999979</c:v>
                </c:pt>
                <c:pt idx="344">
                  <c:v>391.84417400000001</c:v>
                </c:pt>
                <c:pt idx="345">
                  <c:v>392.86572699999999</c:v>
                </c:pt>
                <c:pt idx="346">
                  <c:v>393.87597099999999</c:v>
                </c:pt>
                <c:pt idx="347">
                  <c:v>394.9858519999998</c:v>
                </c:pt>
                <c:pt idx="348">
                  <c:v>395.9984819999998</c:v>
                </c:pt>
                <c:pt idx="349">
                  <c:v>397.039761</c:v>
                </c:pt>
                <c:pt idx="350">
                  <c:v>398.089494</c:v>
                </c:pt>
                <c:pt idx="351">
                  <c:v>399.18688700000001</c:v>
                </c:pt>
                <c:pt idx="352">
                  <c:v>400.20428299999998</c:v>
                </c:pt>
                <c:pt idx="353">
                  <c:v>401.24909300000002</c:v>
                </c:pt>
                <c:pt idx="354">
                  <c:v>402.25308899999999</c:v>
                </c:pt>
                <c:pt idx="355">
                  <c:v>403.26882499999999</c:v>
                </c:pt>
                <c:pt idx="356">
                  <c:v>404.28156899999965</c:v>
                </c:pt>
                <c:pt idx="357">
                  <c:v>405.36543</c:v>
                </c:pt>
                <c:pt idx="358">
                  <c:v>406.42644699999965</c:v>
                </c:pt>
                <c:pt idx="359">
                  <c:v>407.47192499999977</c:v>
                </c:pt>
                <c:pt idx="360">
                  <c:v>408.57291099999975</c:v>
                </c:pt>
                <c:pt idx="361">
                  <c:v>409.58595199999979</c:v>
                </c:pt>
                <c:pt idx="362">
                  <c:v>410.635606</c:v>
                </c:pt>
                <c:pt idx="363">
                  <c:v>411.72097499999978</c:v>
                </c:pt>
                <c:pt idx="364">
                  <c:v>412.82395399999979</c:v>
                </c:pt>
                <c:pt idx="365">
                  <c:v>413.82696799999979</c:v>
                </c:pt>
                <c:pt idx="366">
                  <c:v>414.90701199999978</c:v>
                </c:pt>
                <c:pt idx="367">
                  <c:v>415.96867899999978</c:v>
                </c:pt>
                <c:pt idx="368">
                  <c:v>417.02631299999956</c:v>
                </c:pt>
                <c:pt idx="369">
                  <c:v>418.09278899999993</c:v>
                </c:pt>
                <c:pt idx="370">
                  <c:v>419.13324799999975</c:v>
                </c:pt>
                <c:pt idx="371">
                  <c:v>420.22304199999979</c:v>
                </c:pt>
                <c:pt idx="372">
                  <c:v>421.26661099999978</c:v>
                </c:pt>
                <c:pt idx="373">
                  <c:v>422.36392799999999</c:v>
                </c:pt>
                <c:pt idx="374">
                  <c:v>423.37782900000002</c:v>
                </c:pt>
                <c:pt idx="375">
                  <c:v>424.38402600000001</c:v>
                </c:pt>
                <c:pt idx="376">
                  <c:v>425.40385899999978</c:v>
                </c:pt>
                <c:pt idx="377">
                  <c:v>426.46703099999979</c:v>
                </c:pt>
                <c:pt idx="378">
                  <c:v>427.49054799999965</c:v>
                </c:pt>
                <c:pt idx="379">
                  <c:v>428.54796800000008</c:v>
                </c:pt>
                <c:pt idx="380">
                  <c:v>429.66703999999999</c:v>
                </c:pt>
                <c:pt idx="381">
                  <c:v>430.68618999999978</c:v>
                </c:pt>
                <c:pt idx="382">
                  <c:v>431.80841099999975</c:v>
                </c:pt>
                <c:pt idx="383">
                  <c:v>432.850526</c:v>
                </c:pt>
                <c:pt idx="384">
                  <c:v>433.92044799999979</c:v>
                </c:pt>
                <c:pt idx="385">
                  <c:v>434.92755499999959</c:v>
                </c:pt>
                <c:pt idx="386">
                  <c:v>436.02285899999993</c:v>
                </c:pt>
                <c:pt idx="387">
                  <c:v>437.03102199999978</c:v>
                </c:pt>
                <c:pt idx="388">
                  <c:v>438.08866399999999</c:v>
                </c:pt>
                <c:pt idx="389">
                  <c:v>439.09658599999977</c:v>
                </c:pt>
                <c:pt idx="390">
                  <c:v>440.10259100000002</c:v>
                </c:pt>
                <c:pt idx="391">
                  <c:v>441.16583800000001</c:v>
                </c:pt>
                <c:pt idx="392">
                  <c:v>442.2405569999998</c:v>
                </c:pt>
                <c:pt idx="393">
                  <c:v>443.24136499999975</c:v>
                </c:pt>
                <c:pt idx="394">
                  <c:v>444.2649179999998</c:v>
                </c:pt>
                <c:pt idx="395">
                  <c:v>445.34032000000002</c:v>
                </c:pt>
                <c:pt idx="396">
                  <c:v>446.40125299999966</c:v>
                </c:pt>
                <c:pt idx="397">
                  <c:v>447.43187799999959</c:v>
                </c:pt>
                <c:pt idx="398">
                  <c:v>448.49698399999966</c:v>
                </c:pt>
                <c:pt idx="399">
                  <c:v>449.50443300000001</c:v>
                </c:pt>
                <c:pt idx="400">
                  <c:v>450.62433499999975</c:v>
                </c:pt>
                <c:pt idx="401">
                  <c:v>451.71064100000001</c:v>
                </c:pt>
                <c:pt idx="402">
                  <c:v>452.79054799999977</c:v>
                </c:pt>
                <c:pt idx="403">
                  <c:v>453.85686299999998</c:v>
                </c:pt>
                <c:pt idx="404">
                  <c:v>454.88813599999958</c:v>
                </c:pt>
                <c:pt idx="405">
                  <c:v>456.00885499999993</c:v>
                </c:pt>
                <c:pt idx="406">
                  <c:v>457.11266400000022</c:v>
                </c:pt>
                <c:pt idx="407">
                  <c:v>458.14409300000023</c:v>
                </c:pt>
                <c:pt idx="408">
                  <c:v>459.25056999999993</c:v>
                </c:pt>
                <c:pt idx="409">
                  <c:v>460.34257100000002</c:v>
                </c:pt>
                <c:pt idx="410">
                  <c:v>461.41601199999957</c:v>
                </c:pt>
                <c:pt idx="411">
                  <c:v>462.467624</c:v>
                </c:pt>
                <c:pt idx="412">
                  <c:v>463.53091399999965</c:v>
                </c:pt>
                <c:pt idx="413">
                  <c:v>464.61641799999978</c:v>
                </c:pt>
                <c:pt idx="414">
                  <c:v>465.64957800000002</c:v>
                </c:pt>
                <c:pt idx="415">
                  <c:v>466.75853299999977</c:v>
                </c:pt>
                <c:pt idx="416">
                  <c:v>467.79189599999978</c:v>
                </c:pt>
                <c:pt idx="417">
                  <c:v>468.86048699999998</c:v>
                </c:pt>
                <c:pt idx="418">
                  <c:v>469.90268200000008</c:v>
                </c:pt>
                <c:pt idx="419">
                  <c:v>470.92566299999999</c:v>
                </c:pt>
                <c:pt idx="420">
                  <c:v>471.99759599999965</c:v>
                </c:pt>
                <c:pt idx="421">
                  <c:v>473.04071299999993</c:v>
                </c:pt>
                <c:pt idx="422">
                  <c:v>474.12846500000001</c:v>
                </c:pt>
                <c:pt idx="423">
                  <c:v>475.15479200000021</c:v>
                </c:pt>
                <c:pt idx="424">
                  <c:v>476.18685399999993</c:v>
                </c:pt>
                <c:pt idx="425">
                  <c:v>477.24757799999975</c:v>
                </c:pt>
                <c:pt idx="426">
                  <c:v>478.28823999999958</c:v>
                </c:pt>
                <c:pt idx="427">
                  <c:v>479.35590400000001</c:v>
                </c:pt>
                <c:pt idx="428">
                  <c:v>480.449996</c:v>
                </c:pt>
                <c:pt idx="429">
                  <c:v>481.49095399999965</c:v>
                </c:pt>
                <c:pt idx="430">
                  <c:v>482.508624</c:v>
                </c:pt>
                <c:pt idx="431">
                  <c:v>483.56192299999975</c:v>
                </c:pt>
                <c:pt idx="432">
                  <c:v>484.59176399999978</c:v>
                </c:pt>
                <c:pt idx="433">
                  <c:v>485.60972700000002</c:v>
                </c:pt>
                <c:pt idx="434">
                  <c:v>486.64044400000023</c:v>
                </c:pt>
                <c:pt idx="435">
                  <c:v>487.74017199999975</c:v>
                </c:pt>
                <c:pt idx="436">
                  <c:v>488.83338300000003</c:v>
                </c:pt>
                <c:pt idx="437">
                  <c:v>489.91349499999978</c:v>
                </c:pt>
                <c:pt idx="438">
                  <c:v>490.99307999999962</c:v>
                </c:pt>
                <c:pt idx="439">
                  <c:v>492.05321199999975</c:v>
                </c:pt>
                <c:pt idx="440">
                  <c:v>493.05391899999978</c:v>
                </c:pt>
                <c:pt idx="441">
                  <c:v>494.08089200000001</c:v>
                </c:pt>
                <c:pt idx="442">
                  <c:v>495.08171199999958</c:v>
                </c:pt>
                <c:pt idx="443">
                  <c:v>496.125472</c:v>
                </c:pt>
                <c:pt idx="444">
                  <c:v>497.22412699999978</c:v>
                </c:pt>
                <c:pt idx="445">
                  <c:v>498.269677</c:v>
                </c:pt>
                <c:pt idx="446">
                  <c:v>499.32458400000002</c:v>
                </c:pt>
                <c:pt idx="447">
                  <c:v>500.39723099999975</c:v>
                </c:pt>
                <c:pt idx="448">
                  <c:v>501.461682</c:v>
                </c:pt>
                <c:pt idx="449">
                  <c:v>502.541245</c:v>
                </c:pt>
                <c:pt idx="450">
                  <c:v>503.59830099999965</c:v>
                </c:pt>
                <c:pt idx="451">
                  <c:v>504.68175799999977</c:v>
                </c:pt>
                <c:pt idx="452">
                  <c:v>505.71534000000003</c:v>
                </c:pt>
                <c:pt idx="453">
                  <c:v>506.74696899999975</c:v>
                </c:pt>
                <c:pt idx="454">
                  <c:v>507.82316599999979</c:v>
                </c:pt>
                <c:pt idx="455">
                  <c:v>508.89580799999999</c:v>
                </c:pt>
                <c:pt idx="456">
                  <c:v>509.9857609999998</c:v>
                </c:pt>
                <c:pt idx="457">
                  <c:v>511.01086099999998</c:v>
                </c:pt>
                <c:pt idx="458">
                  <c:v>512.03862899999956</c:v>
                </c:pt>
                <c:pt idx="459">
                  <c:v>513.09460799999999</c:v>
                </c:pt>
                <c:pt idx="460">
                  <c:v>514.17286000000001</c:v>
                </c:pt>
                <c:pt idx="461">
                  <c:v>515.19558500000005</c:v>
                </c:pt>
                <c:pt idx="462">
                  <c:v>516.22424799999999</c:v>
                </c:pt>
                <c:pt idx="463">
                  <c:v>517.29160999999999</c:v>
                </c:pt>
                <c:pt idx="464">
                  <c:v>518.33565399999929</c:v>
                </c:pt>
                <c:pt idx="465">
                  <c:v>519.42211299999929</c:v>
                </c:pt>
                <c:pt idx="466">
                  <c:v>520.49958200000003</c:v>
                </c:pt>
                <c:pt idx="467">
                  <c:v>521.55479800000001</c:v>
                </c:pt>
                <c:pt idx="468">
                  <c:v>522.63425400000006</c:v>
                </c:pt>
                <c:pt idx="469">
                  <c:v>523.69895599999995</c:v>
                </c:pt>
                <c:pt idx="470">
                  <c:v>524.72001699999998</c:v>
                </c:pt>
                <c:pt idx="471">
                  <c:v>525.73681299999998</c:v>
                </c:pt>
                <c:pt idx="472">
                  <c:v>526.74677799999995</c:v>
                </c:pt>
                <c:pt idx="473">
                  <c:v>527.81522099999916</c:v>
                </c:pt>
                <c:pt idx="474">
                  <c:v>528.87880500000051</c:v>
                </c:pt>
                <c:pt idx="475">
                  <c:v>529.93053399999997</c:v>
                </c:pt>
                <c:pt idx="476">
                  <c:v>530.986807</c:v>
                </c:pt>
                <c:pt idx="477">
                  <c:v>532.02966199999958</c:v>
                </c:pt>
                <c:pt idx="478">
                  <c:v>533.07274700000005</c:v>
                </c:pt>
                <c:pt idx="479">
                  <c:v>534.12397600000043</c:v>
                </c:pt>
                <c:pt idx="480">
                  <c:v>535.16075499999999</c:v>
                </c:pt>
                <c:pt idx="481">
                  <c:v>536.26035899999999</c:v>
                </c:pt>
                <c:pt idx="482">
                  <c:v>537.28204900000003</c:v>
                </c:pt>
                <c:pt idx="483">
                  <c:v>538.29634000000044</c:v>
                </c:pt>
                <c:pt idx="484">
                  <c:v>539.35715499999912</c:v>
                </c:pt>
                <c:pt idx="485">
                  <c:v>540.423723</c:v>
                </c:pt>
                <c:pt idx="486">
                  <c:v>541.48175900000001</c:v>
                </c:pt>
                <c:pt idx="487">
                  <c:v>542.51189299999999</c:v>
                </c:pt>
                <c:pt idx="488">
                  <c:v>543.52281699999958</c:v>
                </c:pt>
                <c:pt idx="489">
                  <c:v>544.58843700000045</c:v>
                </c:pt>
                <c:pt idx="490">
                  <c:v>545.62742699999956</c:v>
                </c:pt>
                <c:pt idx="491">
                  <c:v>546.67436900000041</c:v>
                </c:pt>
                <c:pt idx="492">
                  <c:v>547.73433600000044</c:v>
                </c:pt>
                <c:pt idx="493">
                  <c:v>548.73480900000004</c:v>
                </c:pt>
                <c:pt idx="494">
                  <c:v>549.80688699999996</c:v>
                </c:pt>
                <c:pt idx="495">
                  <c:v>550.86236499999916</c:v>
                </c:pt>
                <c:pt idx="496">
                  <c:v>551.9026099999993</c:v>
                </c:pt>
                <c:pt idx="497">
                  <c:v>552.92409199999997</c:v>
                </c:pt>
                <c:pt idx="498">
                  <c:v>553.96856599999956</c:v>
                </c:pt>
                <c:pt idx="499">
                  <c:v>555.02095399999996</c:v>
                </c:pt>
                <c:pt idx="500">
                  <c:v>556.08111799999949</c:v>
                </c:pt>
                <c:pt idx="501">
                  <c:v>557.08771400000001</c:v>
                </c:pt>
                <c:pt idx="502">
                  <c:v>558.1352899999996</c:v>
                </c:pt>
                <c:pt idx="503">
                  <c:v>559.15407800000003</c:v>
                </c:pt>
                <c:pt idx="504">
                  <c:v>560.22722099999942</c:v>
                </c:pt>
                <c:pt idx="505">
                  <c:v>561.30067099999997</c:v>
                </c:pt>
                <c:pt idx="506">
                  <c:v>562.35755899999924</c:v>
                </c:pt>
                <c:pt idx="507">
                  <c:v>563.41403600000001</c:v>
                </c:pt>
                <c:pt idx="508">
                  <c:v>564.4658879999995</c:v>
                </c:pt>
                <c:pt idx="509">
                  <c:v>565.55254399999956</c:v>
                </c:pt>
                <c:pt idx="510">
                  <c:v>566.55680400000006</c:v>
                </c:pt>
                <c:pt idx="511">
                  <c:v>567.56625299999928</c:v>
                </c:pt>
                <c:pt idx="512">
                  <c:v>568.62906999999996</c:v>
                </c:pt>
                <c:pt idx="513">
                  <c:v>569.63695999999959</c:v>
                </c:pt>
                <c:pt idx="514">
                  <c:v>570.69795799999997</c:v>
                </c:pt>
                <c:pt idx="515">
                  <c:v>571.77579000000071</c:v>
                </c:pt>
                <c:pt idx="516">
                  <c:v>572.85331799999949</c:v>
                </c:pt>
                <c:pt idx="517">
                  <c:v>573.91098999999997</c:v>
                </c:pt>
                <c:pt idx="518">
                  <c:v>574.95361499999956</c:v>
                </c:pt>
                <c:pt idx="519">
                  <c:v>576.00817099999995</c:v>
                </c:pt>
                <c:pt idx="520">
                  <c:v>577.08613500000001</c:v>
                </c:pt>
                <c:pt idx="521">
                  <c:v>578.14271900000006</c:v>
                </c:pt>
                <c:pt idx="522">
                  <c:v>579.20393900000045</c:v>
                </c:pt>
                <c:pt idx="523">
                  <c:v>580.23036999999999</c:v>
                </c:pt>
                <c:pt idx="524">
                  <c:v>581.23799299999996</c:v>
                </c:pt>
                <c:pt idx="525">
                  <c:v>582.28682300000003</c:v>
                </c:pt>
                <c:pt idx="526">
                  <c:v>583.31333400000005</c:v>
                </c:pt>
                <c:pt idx="527">
                  <c:v>584.33873200000005</c:v>
                </c:pt>
                <c:pt idx="528">
                  <c:v>585.39026599999954</c:v>
                </c:pt>
                <c:pt idx="529">
                  <c:v>586.45505099999957</c:v>
                </c:pt>
                <c:pt idx="530">
                  <c:v>587.54771099999959</c:v>
                </c:pt>
                <c:pt idx="531">
                  <c:v>588.5824279999996</c:v>
                </c:pt>
                <c:pt idx="532">
                  <c:v>589.64597800000001</c:v>
                </c:pt>
                <c:pt idx="533">
                  <c:v>590.70197200000041</c:v>
                </c:pt>
                <c:pt idx="534">
                  <c:v>591.78724199999999</c:v>
                </c:pt>
                <c:pt idx="535">
                  <c:v>592.81111499999929</c:v>
                </c:pt>
                <c:pt idx="536">
                  <c:v>593.88455199999999</c:v>
                </c:pt>
                <c:pt idx="537">
                  <c:v>594.93390099999999</c:v>
                </c:pt>
                <c:pt idx="538">
                  <c:v>596.0232599999996</c:v>
                </c:pt>
                <c:pt idx="539">
                  <c:v>597.0671019999993</c:v>
                </c:pt>
                <c:pt idx="540">
                  <c:v>598.12435200000004</c:v>
                </c:pt>
                <c:pt idx="541">
                  <c:v>599.16975300000001</c:v>
                </c:pt>
                <c:pt idx="542">
                  <c:v>600.257474</c:v>
                </c:pt>
                <c:pt idx="543">
                  <c:v>601.30765799999926</c:v>
                </c:pt>
                <c:pt idx="544">
                  <c:v>602.35489799999959</c:v>
                </c:pt>
                <c:pt idx="545">
                  <c:v>603.41580499999998</c:v>
                </c:pt>
                <c:pt idx="546">
                  <c:v>604.48914100000002</c:v>
                </c:pt>
                <c:pt idx="547">
                  <c:v>605.54531399999996</c:v>
                </c:pt>
                <c:pt idx="548">
                  <c:v>606.59613000000002</c:v>
                </c:pt>
                <c:pt idx="549">
                  <c:v>607.64888000000042</c:v>
                </c:pt>
                <c:pt idx="550">
                  <c:v>608.73041899999998</c:v>
                </c:pt>
                <c:pt idx="551">
                  <c:v>609.76453500000002</c:v>
                </c:pt>
                <c:pt idx="552">
                  <c:v>610.82602899999927</c:v>
                </c:pt>
                <c:pt idx="553">
                  <c:v>611.89223299999958</c:v>
                </c:pt>
                <c:pt idx="554">
                  <c:v>612.934484</c:v>
                </c:pt>
                <c:pt idx="555">
                  <c:v>613.98987900000043</c:v>
                </c:pt>
                <c:pt idx="556">
                  <c:v>615.01655499999958</c:v>
                </c:pt>
                <c:pt idx="557">
                  <c:v>616.07223099999999</c:v>
                </c:pt>
                <c:pt idx="558">
                  <c:v>617.13524699999959</c:v>
                </c:pt>
                <c:pt idx="559">
                  <c:v>618.21320200000002</c:v>
                </c:pt>
                <c:pt idx="560">
                  <c:v>619.24109499999997</c:v>
                </c:pt>
                <c:pt idx="561">
                  <c:v>620.29414300000042</c:v>
                </c:pt>
                <c:pt idx="562">
                  <c:v>621.35130199999958</c:v>
                </c:pt>
                <c:pt idx="563">
                  <c:v>622.42770099999996</c:v>
                </c:pt>
                <c:pt idx="564">
                  <c:v>623.46736399999929</c:v>
                </c:pt>
                <c:pt idx="565">
                  <c:v>624.4856539999995</c:v>
                </c:pt>
                <c:pt idx="566">
                  <c:v>625.56893200000002</c:v>
                </c:pt>
                <c:pt idx="567">
                  <c:v>626.63825899999949</c:v>
                </c:pt>
                <c:pt idx="568">
                  <c:v>627.66614599999957</c:v>
                </c:pt>
                <c:pt idx="569">
                  <c:v>628.68278000000043</c:v>
                </c:pt>
                <c:pt idx="570">
                  <c:v>629.77902600000004</c:v>
                </c:pt>
                <c:pt idx="571">
                  <c:v>630.83874500000002</c:v>
                </c:pt>
                <c:pt idx="572">
                  <c:v>631.93764099999942</c:v>
                </c:pt>
                <c:pt idx="573">
                  <c:v>632.98173600000041</c:v>
                </c:pt>
                <c:pt idx="574">
                  <c:v>633.99638500000003</c:v>
                </c:pt>
                <c:pt idx="575">
                  <c:v>635.01548600000001</c:v>
                </c:pt>
                <c:pt idx="576">
                  <c:v>636.03689499999996</c:v>
                </c:pt>
                <c:pt idx="577">
                  <c:v>637.05222099999912</c:v>
                </c:pt>
                <c:pt idx="578">
                  <c:v>638.07573400000047</c:v>
                </c:pt>
                <c:pt idx="579">
                  <c:v>639.12032299999998</c:v>
                </c:pt>
                <c:pt idx="580">
                  <c:v>640.17537700000059</c:v>
                </c:pt>
                <c:pt idx="581">
                  <c:v>641.22033800000042</c:v>
                </c:pt>
                <c:pt idx="582">
                  <c:v>642.27700200000004</c:v>
                </c:pt>
                <c:pt idx="583">
                  <c:v>643.28309500000046</c:v>
                </c:pt>
                <c:pt idx="584">
                  <c:v>644.34915599999943</c:v>
                </c:pt>
                <c:pt idx="585">
                  <c:v>645.40159899999958</c:v>
                </c:pt>
                <c:pt idx="586">
                  <c:v>646.44242099999929</c:v>
                </c:pt>
                <c:pt idx="587">
                  <c:v>647.54318499999999</c:v>
                </c:pt>
                <c:pt idx="588">
                  <c:v>648.56289099999958</c:v>
                </c:pt>
                <c:pt idx="589">
                  <c:v>649.59048299999995</c:v>
                </c:pt>
                <c:pt idx="590">
                  <c:v>650.68421000000001</c:v>
                </c:pt>
                <c:pt idx="591">
                  <c:v>651.70189300000004</c:v>
                </c:pt>
                <c:pt idx="592">
                  <c:v>652.77612499999998</c:v>
                </c:pt>
                <c:pt idx="593">
                  <c:v>653.8670369999993</c:v>
                </c:pt>
                <c:pt idx="594">
                  <c:v>654.94475599999998</c:v>
                </c:pt>
                <c:pt idx="595">
                  <c:v>655.99409500000002</c:v>
                </c:pt>
                <c:pt idx="596">
                  <c:v>657.02529799999957</c:v>
                </c:pt>
                <c:pt idx="597">
                  <c:v>658.04737799999998</c:v>
                </c:pt>
                <c:pt idx="598">
                  <c:v>659.07765099999949</c:v>
                </c:pt>
                <c:pt idx="599">
                  <c:v>660.08888900000045</c:v>
                </c:pt>
                <c:pt idx="600">
                  <c:v>661.11532199999999</c:v>
                </c:pt>
                <c:pt idx="601">
                  <c:v>662.20878300000072</c:v>
                </c:pt>
                <c:pt idx="602">
                  <c:v>663.23108400000001</c:v>
                </c:pt>
                <c:pt idx="603">
                  <c:v>664.26283899999999</c:v>
                </c:pt>
                <c:pt idx="604">
                  <c:v>665.35375699999997</c:v>
                </c:pt>
                <c:pt idx="605">
                  <c:v>666.39750799999956</c:v>
                </c:pt>
                <c:pt idx="606">
                  <c:v>667.41083900000001</c:v>
                </c:pt>
                <c:pt idx="607">
                  <c:v>668.44732299999941</c:v>
                </c:pt>
                <c:pt idx="608">
                  <c:v>669.449881</c:v>
                </c:pt>
                <c:pt idx="609">
                  <c:v>670.46040599999958</c:v>
                </c:pt>
                <c:pt idx="610">
                  <c:v>671.4966929999996</c:v>
                </c:pt>
                <c:pt idx="611">
                  <c:v>672.49960699999997</c:v>
                </c:pt>
                <c:pt idx="612">
                  <c:v>673.53293900000006</c:v>
                </c:pt>
                <c:pt idx="613">
                  <c:v>674.57174800000041</c:v>
                </c:pt>
                <c:pt idx="614">
                  <c:v>675.67158500000005</c:v>
                </c:pt>
                <c:pt idx="615">
                  <c:v>676.70563900000002</c:v>
                </c:pt>
                <c:pt idx="616">
                  <c:v>677.72870700000044</c:v>
                </c:pt>
                <c:pt idx="617">
                  <c:v>678.73803300000043</c:v>
                </c:pt>
                <c:pt idx="618">
                  <c:v>679.76787000000002</c:v>
                </c:pt>
                <c:pt idx="619">
                  <c:v>680.78264799999999</c:v>
                </c:pt>
                <c:pt idx="620">
                  <c:v>681.80819899999949</c:v>
                </c:pt>
                <c:pt idx="621">
                  <c:v>682.90107799999998</c:v>
                </c:pt>
                <c:pt idx="622">
                  <c:v>683.95435099999997</c:v>
                </c:pt>
                <c:pt idx="623">
                  <c:v>684.97386300000005</c:v>
                </c:pt>
                <c:pt idx="624">
                  <c:v>685.980233</c:v>
                </c:pt>
                <c:pt idx="625">
                  <c:v>686.98397800000043</c:v>
                </c:pt>
                <c:pt idx="626">
                  <c:v>688.008599</c:v>
                </c:pt>
                <c:pt idx="627">
                  <c:v>689.03565799999956</c:v>
                </c:pt>
                <c:pt idx="628">
                  <c:v>690.04272099999957</c:v>
                </c:pt>
                <c:pt idx="629">
                  <c:v>691.08844800000043</c:v>
                </c:pt>
                <c:pt idx="630">
                  <c:v>692.18186100000003</c:v>
                </c:pt>
                <c:pt idx="631">
                  <c:v>693.21767299999999</c:v>
                </c:pt>
                <c:pt idx="632">
                  <c:v>694.31175099999996</c:v>
                </c:pt>
                <c:pt idx="633">
                  <c:v>695.35513199999957</c:v>
                </c:pt>
                <c:pt idx="634">
                  <c:v>696.44770999999957</c:v>
                </c:pt>
                <c:pt idx="635">
                  <c:v>697.45524299999943</c:v>
                </c:pt>
                <c:pt idx="636">
                  <c:v>698.48430800000051</c:v>
                </c:pt>
                <c:pt idx="637">
                  <c:v>699.51164299999959</c:v>
                </c:pt>
                <c:pt idx="638">
                  <c:v>700.518914</c:v>
                </c:pt>
                <c:pt idx="639">
                  <c:v>701.55099399999949</c:v>
                </c:pt>
                <c:pt idx="640">
                  <c:v>702.57926799999996</c:v>
                </c:pt>
                <c:pt idx="641">
                  <c:v>703.58940199999995</c:v>
                </c:pt>
                <c:pt idx="642">
                  <c:v>704.68909100000042</c:v>
                </c:pt>
                <c:pt idx="643">
                  <c:v>705.72452599999997</c:v>
                </c:pt>
                <c:pt idx="644">
                  <c:v>706.80861699999957</c:v>
                </c:pt>
                <c:pt idx="645">
                  <c:v>707.84662099999912</c:v>
                </c:pt>
                <c:pt idx="646">
                  <c:v>708.84882199999959</c:v>
                </c:pt>
                <c:pt idx="647">
                  <c:v>709.89137000000005</c:v>
                </c:pt>
                <c:pt idx="648">
                  <c:v>710.98285499999997</c:v>
                </c:pt>
                <c:pt idx="649">
                  <c:v>712.00432799999999</c:v>
                </c:pt>
                <c:pt idx="650">
                  <c:v>713.03340500000002</c:v>
                </c:pt>
                <c:pt idx="651">
                  <c:v>714.04707699999949</c:v>
                </c:pt>
                <c:pt idx="652">
                  <c:v>715.12907600000005</c:v>
                </c:pt>
                <c:pt idx="653">
                  <c:v>716.16866499999958</c:v>
                </c:pt>
                <c:pt idx="654">
                  <c:v>717.19064300000002</c:v>
                </c:pt>
                <c:pt idx="655">
                  <c:v>718.20045900000002</c:v>
                </c:pt>
                <c:pt idx="656">
                  <c:v>719.29131900000004</c:v>
                </c:pt>
                <c:pt idx="657">
                  <c:v>720.32067099999949</c:v>
                </c:pt>
                <c:pt idx="658">
                  <c:v>721.3309349999995</c:v>
                </c:pt>
                <c:pt idx="659">
                  <c:v>722.43128199999956</c:v>
                </c:pt>
                <c:pt idx="660">
                  <c:v>723.46268299999929</c:v>
                </c:pt>
                <c:pt idx="661">
                  <c:v>724.48667899999998</c:v>
                </c:pt>
                <c:pt idx="662">
                  <c:v>725.58441600000003</c:v>
                </c:pt>
                <c:pt idx="663">
                  <c:v>726.58468100000005</c:v>
                </c:pt>
                <c:pt idx="664">
                  <c:v>727.61786300000006</c:v>
                </c:pt>
                <c:pt idx="665">
                  <c:v>728.6471619999993</c:v>
                </c:pt>
                <c:pt idx="666">
                  <c:v>729.72558800000002</c:v>
                </c:pt>
                <c:pt idx="667">
                  <c:v>730.728926</c:v>
                </c:pt>
                <c:pt idx="668">
                  <c:v>731.75727899999958</c:v>
                </c:pt>
                <c:pt idx="669">
                  <c:v>732.7586189999995</c:v>
                </c:pt>
                <c:pt idx="670">
                  <c:v>733.78568000000041</c:v>
                </c:pt>
                <c:pt idx="671">
                  <c:v>734.79653699999994</c:v>
                </c:pt>
                <c:pt idx="672">
                  <c:v>735.88573699999995</c:v>
                </c:pt>
                <c:pt idx="673">
                  <c:v>736.89932499999998</c:v>
                </c:pt>
                <c:pt idx="674">
                  <c:v>737.92070000000001</c:v>
                </c:pt>
                <c:pt idx="675">
                  <c:v>738.93652099999929</c:v>
                </c:pt>
                <c:pt idx="676">
                  <c:v>739.94649599999957</c:v>
                </c:pt>
                <c:pt idx="677">
                  <c:v>740.94786999999928</c:v>
                </c:pt>
                <c:pt idx="678">
                  <c:v>741.95484599999997</c:v>
                </c:pt>
                <c:pt idx="679">
                  <c:v>742.96990499999959</c:v>
                </c:pt>
                <c:pt idx="680">
                  <c:v>743.995902</c:v>
                </c:pt>
                <c:pt idx="681">
                  <c:v>744.99973000000045</c:v>
                </c:pt>
                <c:pt idx="682">
                  <c:v>746.09189500000002</c:v>
                </c:pt>
                <c:pt idx="683">
                  <c:v>747.10459300000002</c:v>
                </c:pt>
                <c:pt idx="684">
                  <c:v>748.12445400000001</c:v>
                </c:pt>
                <c:pt idx="685">
                  <c:v>749.13054799999998</c:v>
                </c:pt>
                <c:pt idx="686">
                  <c:v>750.23382600000002</c:v>
                </c:pt>
                <c:pt idx="687">
                  <c:v>751.269724</c:v>
                </c:pt>
                <c:pt idx="688">
                  <c:v>752.36363999999958</c:v>
                </c:pt>
                <c:pt idx="689">
                  <c:v>753.37789499999997</c:v>
                </c:pt>
                <c:pt idx="690">
                  <c:v>754.40523199999996</c:v>
                </c:pt>
                <c:pt idx="691">
                  <c:v>755.503288</c:v>
                </c:pt>
                <c:pt idx="692">
                  <c:v>756.60454000000004</c:v>
                </c:pt>
                <c:pt idx="693">
                  <c:v>757.614285</c:v>
                </c:pt>
                <c:pt idx="694">
                  <c:v>758.71570799999995</c:v>
                </c:pt>
                <c:pt idx="695">
                  <c:v>759.74179500000002</c:v>
                </c:pt>
                <c:pt idx="696">
                  <c:v>760.75113699999997</c:v>
                </c:pt>
                <c:pt idx="697">
                  <c:v>761.78152599999999</c:v>
                </c:pt>
                <c:pt idx="698">
                  <c:v>762.85407099999998</c:v>
                </c:pt>
                <c:pt idx="699">
                  <c:v>763.94934699999999</c:v>
                </c:pt>
                <c:pt idx="700">
                  <c:v>764.98412499999949</c:v>
                </c:pt>
                <c:pt idx="701">
                  <c:v>766.08114399999999</c:v>
                </c:pt>
                <c:pt idx="702">
                  <c:v>767.10779500000001</c:v>
                </c:pt>
                <c:pt idx="703">
                  <c:v>768.19880600000045</c:v>
                </c:pt>
                <c:pt idx="704">
                  <c:v>769.20839700000045</c:v>
                </c:pt>
                <c:pt idx="705">
                  <c:v>770.23295700000006</c:v>
                </c:pt>
                <c:pt idx="706">
                  <c:v>771.31001899999956</c:v>
                </c:pt>
                <c:pt idx="707">
                  <c:v>772.33835399999998</c:v>
                </c:pt>
                <c:pt idx="708">
                  <c:v>773.33996299999956</c:v>
                </c:pt>
                <c:pt idx="709">
                  <c:v>774.40810299999998</c:v>
                </c:pt>
                <c:pt idx="710">
                  <c:v>775.43204999999955</c:v>
                </c:pt>
                <c:pt idx="711">
                  <c:v>776.43918799999949</c:v>
                </c:pt>
                <c:pt idx="712">
                  <c:v>777.53471200000001</c:v>
                </c:pt>
                <c:pt idx="713">
                  <c:v>778.54309899999998</c:v>
                </c:pt>
                <c:pt idx="714">
                  <c:v>779.549305</c:v>
                </c:pt>
                <c:pt idx="715">
                  <c:v>780.64897599999995</c:v>
                </c:pt>
                <c:pt idx="716">
                  <c:v>781.73377400000072</c:v>
                </c:pt>
                <c:pt idx="717">
                  <c:v>782.74673399999995</c:v>
                </c:pt>
                <c:pt idx="718">
                  <c:v>783.75492099999997</c:v>
                </c:pt>
                <c:pt idx="719">
                  <c:v>784.75622799999928</c:v>
                </c:pt>
                <c:pt idx="720">
                  <c:v>785.84305599999959</c:v>
                </c:pt>
                <c:pt idx="721">
                  <c:v>786.84995299999957</c:v>
                </c:pt>
                <c:pt idx="722">
                  <c:v>787.94367899999997</c:v>
                </c:pt>
                <c:pt idx="723">
                  <c:v>788.95830599999999</c:v>
                </c:pt>
                <c:pt idx="724">
                  <c:v>789.96673299999998</c:v>
                </c:pt>
                <c:pt idx="725">
                  <c:v>790.96856499999956</c:v>
                </c:pt>
                <c:pt idx="726">
                  <c:v>792.05649799999958</c:v>
                </c:pt>
                <c:pt idx="727">
                  <c:v>793.06836199999998</c:v>
                </c:pt>
                <c:pt idx="728">
                  <c:v>794.08763899999997</c:v>
                </c:pt>
                <c:pt idx="729">
                  <c:v>795.17047100000059</c:v>
                </c:pt>
                <c:pt idx="730">
                  <c:v>796.27016700000001</c:v>
                </c:pt>
                <c:pt idx="731">
                  <c:v>797.27043700000058</c:v>
                </c:pt>
                <c:pt idx="732">
                  <c:v>798.28707999999995</c:v>
                </c:pt>
                <c:pt idx="733">
                  <c:v>799.28820900000005</c:v>
                </c:pt>
                <c:pt idx="734">
                  <c:v>800.29935900000044</c:v>
                </c:pt>
                <c:pt idx="735">
                  <c:v>801.30252199999916</c:v>
                </c:pt>
                <c:pt idx="736">
                  <c:v>802.308897</c:v>
                </c:pt>
                <c:pt idx="737">
                  <c:v>803.32002299999942</c:v>
                </c:pt>
                <c:pt idx="738">
                  <c:v>804.40564499999959</c:v>
                </c:pt>
                <c:pt idx="739">
                  <c:v>805.40815899999996</c:v>
                </c:pt>
                <c:pt idx="740">
                  <c:v>806.42196799999942</c:v>
                </c:pt>
                <c:pt idx="741">
                  <c:v>807.4361569999993</c:v>
                </c:pt>
                <c:pt idx="742">
                  <c:v>808.52895599999999</c:v>
                </c:pt>
                <c:pt idx="743">
                  <c:v>809.54984000000002</c:v>
                </c:pt>
                <c:pt idx="744">
                  <c:v>810.63997900000004</c:v>
                </c:pt>
                <c:pt idx="745">
                  <c:v>811.71615199999997</c:v>
                </c:pt>
                <c:pt idx="746">
                  <c:v>812.73097900000005</c:v>
                </c:pt>
                <c:pt idx="747">
                  <c:v>813.74739499999998</c:v>
                </c:pt>
                <c:pt idx="748">
                  <c:v>814.82549999999958</c:v>
                </c:pt>
                <c:pt idx="749">
                  <c:v>815.83904199999949</c:v>
                </c:pt>
                <c:pt idx="750">
                  <c:v>816.84522299999912</c:v>
                </c:pt>
                <c:pt idx="751">
                  <c:v>817.94178199999999</c:v>
                </c:pt>
                <c:pt idx="752">
                  <c:v>819.02639799999997</c:v>
                </c:pt>
                <c:pt idx="753">
                  <c:v>820.04596299999957</c:v>
                </c:pt>
                <c:pt idx="754">
                  <c:v>821.12433500000043</c:v>
                </c:pt>
                <c:pt idx="755">
                  <c:v>822.21815800000002</c:v>
                </c:pt>
                <c:pt idx="756">
                  <c:v>823.22777900000051</c:v>
                </c:pt>
                <c:pt idx="757">
                  <c:v>824.32675099999949</c:v>
                </c:pt>
                <c:pt idx="758">
                  <c:v>825.34606199999928</c:v>
                </c:pt>
                <c:pt idx="759">
                  <c:v>826.42366499999957</c:v>
                </c:pt>
                <c:pt idx="760">
                  <c:v>827.5219919999995</c:v>
                </c:pt>
                <c:pt idx="761">
                  <c:v>828.54064499999959</c:v>
                </c:pt>
                <c:pt idx="762">
                  <c:v>829.63368200000002</c:v>
                </c:pt>
                <c:pt idx="763">
                  <c:v>830.72796599999958</c:v>
                </c:pt>
                <c:pt idx="764">
                  <c:v>831.73551199999997</c:v>
                </c:pt>
                <c:pt idx="765">
                  <c:v>832.81202299999916</c:v>
                </c:pt>
                <c:pt idx="766">
                  <c:v>833.8247269999996</c:v>
                </c:pt>
                <c:pt idx="767">
                  <c:v>834.90172199999949</c:v>
                </c:pt>
                <c:pt idx="768">
                  <c:v>835.91443500000003</c:v>
                </c:pt>
                <c:pt idx="769">
                  <c:v>836.92245399999956</c:v>
                </c:pt>
                <c:pt idx="770">
                  <c:v>838.00898199999995</c:v>
                </c:pt>
                <c:pt idx="771">
                  <c:v>839.01700799999958</c:v>
                </c:pt>
                <c:pt idx="772">
                  <c:v>840.10880200000042</c:v>
                </c:pt>
                <c:pt idx="773">
                  <c:v>841.12983699999995</c:v>
                </c:pt>
                <c:pt idx="774">
                  <c:v>842.20313400000043</c:v>
                </c:pt>
                <c:pt idx="775">
                  <c:v>843.30114399999957</c:v>
                </c:pt>
                <c:pt idx="776">
                  <c:v>844.32355999999959</c:v>
                </c:pt>
                <c:pt idx="777">
                  <c:v>845.40999799999997</c:v>
                </c:pt>
                <c:pt idx="778">
                  <c:v>846.47251399999959</c:v>
                </c:pt>
                <c:pt idx="779">
                  <c:v>847.49498700000004</c:v>
                </c:pt>
                <c:pt idx="780">
                  <c:v>848.56161899999915</c:v>
                </c:pt>
                <c:pt idx="781">
                  <c:v>849.56545499999959</c:v>
                </c:pt>
                <c:pt idx="782">
                  <c:v>850.6609519999995</c:v>
                </c:pt>
                <c:pt idx="783">
                  <c:v>851.66629399999943</c:v>
                </c:pt>
                <c:pt idx="784">
                  <c:v>852.67481100000043</c:v>
                </c:pt>
                <c:pt idx="785">
                  <c:v>853.75052599999958</c:v>
                </c:pt>
                <c:pt idx="786">
                  <c:v>854.751891</c:v>
                </c:pt>
                <c:pt idx="787">
                  <c:v>855.75575000000003</c:v>
                </c:pt>
                <c:pt idx="788">
                  <c:v>856.84201799999926</c:v>
                </c:pt>
                <c:pt idx="789">
                  <c:v>857.84664399999929</c:v>
                </c:pt>
                <c:pt idx="790">
                  <c:v>858.90842599999996</c:v>
                </c:pt>
                <c:pt idx="791">
                  <c:v>860.00313900000003</c:v>
                </c:pt>
                <c:pt idx="792">
                  <c:v>861.004278</c:v>
                </c:pt>
                <c:pt idx="793">
                  <c:v>862.09132799999998</c:v>
                </c:pt>
                <c:pt idx="794">
                  <c:v>863.09958099999994</c:v>
                </c:pt>
                <c:pt idx="795">
                  <c:v>864.11329999999998</c:v>
                </c:pt>
                <c:pt idx="796">
                  <c:v>865.17272000000003</c:v>
                </c:pt>
                <c:pt idx="797">
                  <c:v>866.18689099999995</c:v>
                </c:pt>
                <c:pt idx="798">
                  <c:v>867.27077500000075</c:v>
                </c:pt>
                <c:pt idx="799">
                  <c:v>868.3345829999995</c:v>
                </c:pt>
                <c:pt idx="800">
                  <c:v>869.35009999999954</c:v>
                </c:pt>
                <c:pt idx="801">
                  <c:v>870.42826099999957</c:v>
                </c:pt>
                <c:pt idx="802">
                  <c:v>871.4404069999996</c:v>
                </c:pt>
                <c:pt idx="803">
                  <c:v>872.52670699999999</c:v>
                </c:pt>
                <c:pt idx="804">
                  <c:v>873.62177999999994</c:v>
                </c:pt>
                <c:pt idx="805">
                  <c:v>874.71353400000044</c:v>
                </c:pt>
                <c:pt idx="806">
                  <c:v>875.80474500000003</c:v>
                </c:pt>
                <c:pt idx="807">
                  <c:v>876.87551699999949</c:v>
                </c:pt>
                <c:pt idx="808">
                  <c:v>877.95573100000001</c:v>
                </c:pt>
                <c:pt idx="809">
                  <c:v>879.04747399999997</c:v>
                </c:pt>
                <c:pt idx="810">
                  <c:v>880.14729399999942</c:v>
                </c:pt>
                <c:pt idx="811">
                  <c:v>881.24313800000004</c:v>
                </c:pt>
                <c:pt idx="812">
                  <c:v>882.32083899999998</c:v>
                </c:pt>
                <c:pt idx="813">
                  <c:v>883.42100599999958</c:v>
                </c:pt>
                <c:pt idx="814">
                  <c:v>884.51307400000042</c:v>
                </c:pt>
                <c:pt idx="815">
                  <c:v>885.58724699999959</c:v>
                </c:pt>
                <c:pt idx="816">
                  <c:v>886.67398400000059</c:v>
                </c:pt>
                <c:pt idx="817">
                  <c:v>887.76193899999998</c:v>
                </c:pt>
                <c:pt idx="818">
                  <c:v>888.84103899999957</c:v>
                </c:pt>
                <c:pt idx="819">
                  <c:v>889.8491329999996</c:v>
                </c:pt>
                <c:pt idx="820">
                  <c:v>890.92336399999999</c:v>
                </c:pt>
                <c:pt idx="821">
                  <c:v>891.93079599999999</c:v>
                </c:pt>
                <c:pt idx="822">
                  <c:v>892.993649</c:v>
                </c:pt>
                <c:pt idx="823">
                  <c:v>894.00364999999999</c:v>
                </c:pt>
                <c:pt idx="824">
                  <c:v>895.09306900000001</c:v>
                </c:pt>
                <c:pt idx="825">
                  <c:v>896.15851799999996</c:v>
                </c:pt>
                <c:pt idx="826">
                  <c:v>897.24310100000002</c:v>
                </c:pt>
                <c:pt idx="827">
                  <c:v>898.33974000000001</c:v>
                </c:pt>
                <c:pt idx="828">
                  <c:v>899.42455899999959</c:v>
                </c:pt>
                <c:pt idx="829">
                  <c:v>900.4269379999995</c:v>
                </c:pt>
                <c:pt idx="830">
                  <c:v>901.4851649999996</c:v>
                </c:pt>
                <c:pt idx="831">
                  <c:v>902.5066879999996</c:v>
                </c:pt>
                <c:pt idx="832">
                  <c:v>903.57782299999997</c:v>
                </c:pt>
                <c:pt idx="833">
                  <c:v>904.65851899999996</c:v>
                </c:pt>
                <c:pt idx="834">
                  <c:v>905.73553200000003</c:v>
                </c:pt>
                <c:pt idx="835">
                  <c:v>906.818084</c:v>
                </c:pt>
                <c:pt idx="836">
                  <c:v>907.82358899999997</c:v>
                </c:pt>
                <c:pt idx="837">
                  <c:v>908.88703199999998</c:v>
                </c:pt>
                <c:pt idx="838">
                  <c:v>909.89607899999999</c:v>
                </c:pt>
                <c:pt idx="839">
                  <c:v>910.98377400000072</c:v>
                </c:pt>
                <c:pt idx="840">
                  <c:v>912.03453999999999</c:v>
                </c:pt>
                <c:pt idx="841">
                  <c:v>913.122343</c:v>
                </c:pt>
                <c:pt idx="842">
                  <c:v>914.20304900000042</c:v>
                </c:pt>
                <c:pt idx="843">
                  <c:v>915.2679409999995</c:v>
                </c:pt>
                <c:pt idx="844">
                  <c:v>916.35988699999996</c:v>
                </c:pt>
                <c:pt idx="845">
                  <c:v>917.44617599999958</c:v>
                </c:pt>
                <c:pt idx="846">
                  <c:v>918.53007300000002</c:v>
                </c:pt>
                <c:pt idx="847">
                  <c:v>919.59713799999997</c:v>
                </c:pt>
                <c:pt idx="848">
                  <c:v>920.69081900000003</c:v>
                </c:pt>
                <c:pt idx="849">
                  <c:v>921.75754899999959</c:v>
                </c:pt>
                <c:pt idx="850">
                  <c:v>922.84725299999911</c:v>
                </c:pt>
                <c:pt idx="851">
                  <c:v>923.94106799999929</c:v>
                </c:pt>
                <c:pt idx="852">
                  <c:v>925.02128099999959</c:v>
                </c:pt>
                <c:pt idx="853">
                  <c:v>926.09995100000003</c:v>
                </c:pt>
                <c:pt idx="854">
                  <c:v>927.18184400000041</c:v>
                </c:pt>
                <c:pt idx="855">
                  <c:v>928.24989400000004</c:v>
                </c:pt>
                <c:pt idx="856">
                  <c:v>929.32935099999997</c:v>
                </c:pt>
                <c:pt idx="857">
                  <c:v>930.42456799999957</c:v>
                </c:pt>
                <c:pt idx="858">
                  <c:v>931.50134600000001</c:v>
                </c:pt>
                <c:pt idx="859">
                  <c:v>932.56697199999996</c:v>
                </c:pt>
                <c:pt idx="860">
                  <c:v>933.64938700000005</c:v>
                </c:pt>
                <c:pt idx="861">
                  <c:v>934.72380900000041</c:v>
                </c:pt>
                <c:pt idx="862">
                  <c:v>935.79674600000044</c:v>
                </c:pt>
                <c:pt idx="863">
                  <c:v>936.881033</c:v>
                </c:pt>
                <c:pt idx="864">
                  <c:v>937.95614299999954</c:v>
                </c:pt>
                <c:pt idx="865">
                  <c:v>938.97951899999998</c:v>
                </c:pt>
                <c:pt idx="866">
                  <c:v>940.0217669999995</c:v>
                </c:pt>
                <c:pt idx="867">
                  <c:v>941.10337500000071</c:v>
                </c:pt>
                <c:pt idx="868">
                  <c:v>942.15977300000043</c:v>
                </c:pt>
                <c:pt idx="869">
                  <c:v>943.25054299999999</c:v>
                </c:pt>
                <c:pt idx="870">
                  <c:v>944.32909199999949</c:v>
                </c:pt>
                <c:pt idx="871">
                  <c:v>945.40655299999958</c:v>
                </c:pt>
                <c:pt idx="872">
                  <c:v>946.49816699999997</c:v>
                </c:pt>
                <c:pt idx="873">
                  <c:v>947.56487100000004</c:v>
                </c:pt>
                <c:pt idx="874">
                  <c:v>948.66715999999928</c:v>
                </c:pt>
                <c:pt idx="875">
                  <c:v>949.72414700000002</c:v>
                </c:pt>
                <c:pt idx="876">
                  <c:v>950.82000499999958</c:v>
                </c:pt>
                <c:pt idx="877">
                  <c:v>951.893912</c:v>
                </c:pt>
                <c:pt idx="878">
                  <c:v>952.97596099999998</c:v>
                </c:pt>
                <c:pt idx="879">
                  <c:v>954.05848100000003</c:v>
                </c:pt>
                <c:pt idx="880">
                  <c:v>955.10720599999956</c:v>
                </c:pt>
                <c:pt idx="881">
                  <c:v>956.19928800000002</c:v>
                </c:pt>
                <c:pt idx="882">
                  <c:v>957.27160000000003</c:v>
                </c:pt>
                <c:pt idx="883">
                  <c:v>958.35288299999957</c:v>
                </c:pt>
                <c:pt idx="884">
                  <c:v>959.43668499999956</c:v>
                </c:pt>
                <c:pt idx="885">
                  <c:v>960.51031699999999</c:v>
                </c:pt>
                <c:pt idx="886">
                  <c:v>961.59594200000004</c:v>
                </c:pt>
                <c:pt idx="887">
                  <c:v>962.64000899999996</c:v>
                </c:pt>
                <c:pt idx="888">
                  <c:v>963.64179100000001</c:v>
                </c:pt>
                <c:pt idx="889">
                  <c:v>964.71174000000042</c:v>
                </c:pt>
                <c:pt idx="890">
                  <c:v>965.78459400000042</c:v>
                </c:pt>
                <c:pt idx="891">
                  <c:v>966.83597399999996</c:v>
                </c:pt>
                <c:pt idx="892">
                  <c:v>967.92152799999928</c:v>
                </c:pt>
                <c:pt idx="893">
                  <c:v>969.00115899999957</c:v>
                </c:pt>
                <c:pt idx="894">
                  <c:v>970.08935499999995</c:v>
                </c:pt>
                <c:pt idx="895">
                  <c:v>971.15719599999954</c:v>
                </c:pt>
                <c:pt idx="896">
                  <c:v>972.23952399999996</c:v>
                </c:pt>
                <c:pt idx="897">
                  <c:v>973.29703300000051</c:v>
                </c:pt>
                <c:pt idx="898">
                  <c:v>974.3727679999995</c:v>
                </c:pt>
                <c:pt idx="899">
                  <c:v>975.45448099999999</c:v>
                </c:pt>
                <c:pt idx="900">
                  <c:v>976.50791199999958</c:v>
                </c:pt>
                <c:pt idx="901">
                  <c:v>977.59194200000002</c:v>
                </c:pt>
                <c:pt idx="902">
                  <c:v>978.67073500000072</c:v>
                </c:pt>
                <c:pt idx="903">
                  <c:v>979.74390000000005</c:v>
                </c:pt>
                <c:pt idx="904">
                  <c:v>980.80409199999997</c:v>
                </c:pt>
                <c:pt idx="905">
                  <c:v>981.86463799999956</c:v>
                </c:pt>
                <c:pt idx="906">
                  <c:v>982.9557159999996</c:v>
                </c:pt>
                <c:pt idx="907">
                  <c:v>984.0255099999996</c:v>
                </c:pt>
                <c:pt idx="908">
                  <c:v>985.06644399999959</c:v>
                </c:pt>
                <c:pt idx="909">
                  <c:v>986.15308000000005</c:v>
                </c:pt>
                <c:pt idx="910">
                  <c:v>987.21520099999998</c:v>
                </c:pt>
                <c:pt idx="911">
                  <c:v>988.30245399999956</c:v>
                </c:pt>
                <c:pt idx="912">
                  <c:v>989.37592299999949</c:v>
                </c:pt>
                <c:pt idx="913">
                  <c:v>990.43808100000001</c:v>
                </c:pt>
                <c:pt idx="914">
                  <c:v>991.4973169999995</c:v>
                </c:pt>
                <c:pt idx="915">
                  <c:v>992.57506999999998</c:v>
                </c:pt>
                <c:pt idx="916">
                  <c:v>993.65602599999954</c:v>
                </c:pt>
                <c:pt idx="917">
                  <c:v>994.72262699999942</c:v>
                </c:pt>
                <c:pt idx="918">
                  <c:v>995.72569199999998</c:v>
                </c:pt>
                <c:pt idx="919">
                  <c:v>996.78550600000005</c:v>
                </c:pt>
                <c:pt idx="920">
                  <c:v>997.85616499999912</c:v>
                </c:pt>
                <c:pt idx="921">
                  <c:v>998.94945899999959</c:v>
                </c:pt>
                <c:pt idx="922">
                  <c:v>1000.009916</c:v>
                </c:pt>
                <c:pt idx="923">
                  <c:v>1001.0586579999996</c:v>
                </c:pt>
                <c:pt idx="924">
                  <c:v>1002.148359</c:v>
                </c:pt>
                <c:pt idx="925">
                  <c:v>1003.182425</c:v>
                </c:pt>
                <c:pt idx="926">
                  <c:v>1004.190258</c:v>
                </c:pt>
                <c:pt idx="927">
                  <c:v>1005.242803</c:v>
                </c:pt>
                <c:pt idx="928">
                  <c:v>1006.313419</c:v>
                </c:pt>
                <c:pt idx="929">
                  <c:v>1007.394466</c:v>
                </c:pt>
                <c:pt idx="930">
                  <c:v>1008.439752</c:v>
                </c:pt>
                <c:pt idx="931">
                  <c:v>1009.5266609999994</c:v>
                </c:pt>
                <c:pt idx="932">
                  <c:v>1010.589601</c:v>
                </c:pt>
                <c:pt idx="933">
                  <c:v>1011.643162</c:v>
                </c:pt>
                <c:pt idx="934">
                  <c:v>1012.729449</c:v>
                </c:pt>
                <c:pt idx="935">
                  <c:v>1013.7723000000004</c:v>
                </c:pt>
                <c:pt idx="936">
                  <c:v>1014.8665229999991</c:v>
                </c:pt>
                <c:pt idx="937">
                  <c:v>1015.919797</c:v>
                </c:pt>
                <c:pt idx="938">
                  <c:v>1016.9942169999996</c:v>
                </c:pt>
                <c:pt idx="939">
                  <c:v>1018.0529819999996</c:v>
                </c:pt>
                <c:pt idx="940">
                  <c:v>1019.119658</c:v>
                </c:pt>
                <c:pt idx="941">
                  <c:v>1020.204623</c:v>
                </c:pt>
                <c:pt idx="942">
                  <c:v>1021.244802</c:v>
                </c:pt>
                <c:pt idx="943">
                  <c:v>1022.3366939999993</c:v>
                </c:pt>
                <c:pt idx="944">
                  <c:v>1023.388594</c:v>
                </c:pt>
                <c:pt idx="945">
                  <c:v>1024.4663479999999</c:v>
                </c:pt>
                <c:pt idx="946">
                  <c:v>1025.540802</c:v>
                </c:pt>
                <c:pt idx="947">
                  <c:v>1026.5932819999998</c:v>
                </c:pt>
                <c:pt idx="948">
                  <c:v>1027.668193</c:v>
                </c:pt>
                <c:pt idx="949">
                  <c:v>1028.7158400000001</c:v>
                </c:pt>
                <c:pt idx="950">
                  <c:v>1029.7166750000013</c:v>
                </c:pt>
                <c:pt idx="951">
                  <c:v>1030.7655730000013</c:v>
                </c:pt>
                <c:pt idx="952">
                  <c:v>1031.845571000001</c:v>
                </c:pt>
                <c:pt idx="953">
                  <c:v>1032.886612</c:v>
                </c:pt>
                <c:pt idx="954">
                  <c:v>1033.9850650000012</c:v>
                </c:pt>
                <c:pt idx="955">
                  <c:v>1035.045865000001</c:v>
                </c:pt>
                <c:pt idx="956">
                  <c:v>1036.1102819999999</c:v>
                </c:pt>
                <c:pt idx="957">
                  <c:v>1037.1684719999998</c:v>
                </c:pt>
                <c:pt idx="958">
                  <c:v>1038.2086130000009</c:v>
                </c:pt>
                <c:pt idx="959">
                  <c:v>1039.2144539999999</c:v>
                </c:pt>
                <c:pt idx="960">
                  <c:v>1040.268096</c:v>
                </c:pt>
                <c:pt idx="961">
                  <c:v>1041.354783</c:v>
                </c:pt>
                <c:pt idx="962">
                  <c:v>1042.375532</c:v>
                </c:pt>
                <c:pt idx="963">
                  <c:v>1043.4622770000001</c:v>
                </c:pt>
                <c:pt idx="964">
                  <c:v>1044.5463010000001</c:v>
                </c:pt>
                <c:pt idx="965">
                  <c:v>1045.6103279999998</c:v>
                </c:pt>
                <c:pt idx="966">
                  <c:v>1046.673489999999</c:v>
                </c:pt>
                <c:pt idx="967">
                  <c:v>1047.7458890000009</c:v>
                </c:pt>
                <c:pt idx="968">
                  <c:v>1048.819798</c:v>
                </c:pt>
                <c:pt idx="969">
                  <c:v>1049.8913659999998</c:v>
                </c:pt>
                <c:pt idx="970">
                  <c:v>1050.969245</c:v>
                </c:pt>
                <c:pt idx="971">
                  <c:v>1051.9935310000001</c:v>
                </c:pt>
                <c:pt idx="972">
                  <c:v>1053.0830369999992</c:v>
                </c:pt>
                <c:pt idx="973">
                  <c:v>1054.1506019999999</c:v>
                </c:pt>
                <c:pt idx="974">
                  <c:v>1055.220399</c:v>
                </c:pt>
                <c:pt idx="975">
                  <c:v>1056.2830899999999</c:v>
                </c:pt>
                <c:pt idx="976">
                  <c:v>1057.3439699999999</c:v>
                </c:pt>
                <c:pt idx="977">
                  <c:v>1058.4158780000009</c:v>
                </c:pt>
                <c:pt idx="978">
                  <c:v>1059.505431</c:v>
                </c:pt>
                <c:pt idx="979">
                  <c:v>1060.5536950000001</c:v>
                </c:pt>
                <c:pt idx="980">
                  <c:v>1061.6134719999998</c:v>
                </c:pt>
                <c:pt idx="981">
                  <c:v>1062.7045089999999</c:v>
                </c:pt>
                <c:pt idx="982">
                  <c:v>1063.7484589999999</c:v>
                </c:pt>
                <c:pt idx="983">
                  <c:v>1064.8076269999999</c:v>
                </c:pt>
                <c:pt idx="984">
                  <c:v>1065.878747</c:v>
                </c:pt>
                <c:pt idx="985">
                  <c:v>1066.9658630000013</c:v>
                </c:pt>
                <c:pt idx="986">
                  <c:v>1068.0063809999999</c:v>
                </c:pt>
                <c:pt idx="987">
                  <c:v>1069.0860620000001</c:v>
                </c:pt>
                <c:pt idx="988">
                  <c:v>1070.157213</c:v>
                </c:pt>
                <c:pt idx="989">
                  <c:v>1071.2132099999999</c:v>
                </c:pt>
                <c:pt idx="990">
                  <c:v>1072.3018299999999</c:v>
                </c:pt>
                <c:pt idx="991">
                  <c:v>1073.3566080000001</c:v>
                </c:pt>
                <c:pt idx="992">
                  <c:v>1074.4173490000001</c:v>
                </c:pt>
                <c:pt idx="993">
                  <c:v>1075.4925270000001</c:v>
                </c:pt>
                <c:pt idx="994">
                  <c:v>1076.552252</c:v>
                </c:pt>
                <c:pt idx="995">
                  <c:v>1077.6032199999991</c:v>
                </c:pt>
                <c:pt idx="996">
                  <c:v>1078.6627899999999</c:v>
                </c:pt>
                <c:pt idx="997">
                  <c:v>1079.7295429999999</c:v>
                </c:pt>
                <c:pt idx="998">
                  <c:v>1080.7925230000001</c:v>
                </c:pt>
                <c:pt idx="999">
                  <c:v>1081.8575590000009</c:v>
                </c:pt>
                <c:pt idx="1000">
                  <c:v>1082.9070750000012</c:v>
                </c:pt>
                <c:pt idx="1001">
                  <c:v>1083.9884850000001</c:v>
                </c:pt>
                <c:pt idx="1002">
                  <c:v>1085.063506</c:v>
                </c:pt>
                <c:pt idx="1003">
                  <c:v>1086.1340159999991</c:v>
                </c:pt>
                <c:pt idx="1004">
                  <c:v>1087.198327999999</c:v>
                </c:pt>
                <c:pt idx="1005">
                  <c:v>1088.2729710000001</c:v>
                </c:pt>
                <c:pt idx="1006">
                  <c:v>1089.3416439999999</c:v>
                </c:pt>
                <c:pt idx="1007">
                  <c:v>1090.3817509999999</c:v>
                </c:pt>
                <c:pt idx="1008">
                  <c:v>1091.4490010000009</c:v>
                </c:pt>
                <c:pt idx="1009">
                  <c:v>1092.524290999999</c:v>
                </c:pt>
                <c:pt idx="1010">
                  <c:v>1093.603564</c:v>
                </c:pt>
                <c:pt idx="1011">
                  <c:v>1094.6267809999999</c:v>
                </c:pt>
                <c:pt idx="1012">
                  <c:v>1095.6282159999998</c:v>
                </c:pt>
                <c:pt idx="1013">
                  <c:v>1096.7069250000009</c:v>
                </c:pt>
                <c:pt idx="1014">
                  <c:v>1097.7667880000001</c:v>
                </c:pt>
                <c:pt idx="1015">
                  <c:v>1098.7706880000001</c:v>
                </c:pt>
                <c:pt idx="1016">
                  <c:v>1099.8284919999999</c:v>
                </c:pt>
                <c:pt idx="1017">
                  <c:v>1100.8887810000001</c:v>
                </c:pt>
                <c:pt idx="1018">
                  <c:v>1101.9390069999999</c:v>
                </c:pt>
                <c:pt idx="1019">
                  <c:v>1103.022696</c:v>
                </c:pt>
                <c:pt idx="1020">
                  <c:v>1104.0837509999999</c:v>
                </c:pt>
                <c:pt idx="1021">
                  <c:v>1105.128396999999</c:v>
                </c:pt>
                <c:pt idx="1022">
                  <c:v>1106.2208690000009</c:v>
                </c:pt>
                <c:pt idx="1023">
                  <c:v>1107.27592</c:v>
                </c:pt>
                <c:pt idx="1024">
                  <c:v>1108.3592550000001</c:v>
                </c:pt>
                <c:pt idx="1025">
                  <c:v>1109.4203789999999</c:v>
                </c:pt>
                <c:pt idx="1026">
                  <c:v>1110.494373</c:v>
                </c:pt>
                <c:pt idx="1027">
                  <c:v>1111.583631</c:v>
                </c:pt>
                <c:pt idx="1028">
                  <c:v>1112.642265</c:v>
                </c:pt>
                <c:pt idx="1029">
                  <c:v>1113.733383</c:v>
                </c:pt>
                <c:pt idx="1030">
                  <c:v>1114.771475</c:v>
                </c:pt>
                <c:pt idx="1031">
                  <c:v>1115.8636710000001</c:v>
                </c:pt>
                <c:pt idx="1032">
                  <c:v>1116.9127760000001</c:v>
                </c:pt>
                <c:pt idx="1033">
                  <c:v>1118.0016949999999</c:v>
                </c:pt>
                <c:pt idx="1034">
                  <c:v>1119.0483859999999</c:v>
                </c:pt>
                <c:pt idx="1035">
                  <c:v>1120.102063</c:v>
                </c:pt>
                <c:pt idx="1036">
                  <c:v>1121.182452999999</c:v>
                </c:pt>
                <c:pt idx="1037">
                  <c:v>1122.2239439999998</c:v>
                </c:pt>
                <c:pt idx="1038">
                  <c:v>1123.2915630000009</c:v>
                </c:pt>
                <c:pt idx="1039">
                  <c:v>1124.3322489999991</c:v>
                </c:pt>
                <c:pt idx="1040">
                  <c:v>1125.4037790000009</c:v>
                </c:pt>
                <c:pt idx="1041">
                  <c:v>1126.4456710000013</c:v>
                </c:pt>
                <c:pt idx="1042">
                  <c:v>1127.510043</c:v>
                </c:pt>
                <c:pt idx="1043">
                  <c:v>1128.5707550000009</c:v>
                </c:pt>
                <c:pt idx="1044">
                  <c:v>1129.6258550000009</c:v>
                </c:pt>
                <c:pt idx="1045">
                  <c:v>1130.6919659999999</c:v>
                </c:pt>
                <c:pt idx="1046">
                  <c:v>1131.7548259999999</c:v>
                </c:pt>
                <c:pt idx="1047">
                  <c:v>1132.7875680000009</c:v>
                </c:pt>
                <c:pt idx="1048">
                  <c:v>1133.8545570000001</c:v>
                </c:pt>
                <c:pt idx="1049">
                  <c:v>1134.9377410000009</c:v>
                </c:pt>
                <c:pt idx="1050">
                  <c:v>1135.9645580000001</c:v>
                </c:pt>
                <c:pt idx="1051">
                  <c:v>1137.0244579999999</c:v>
                </c:pt>
                <c:pt idx="1052">
                  <c:v>1138.1068009999999</c:v>
                </c:pt>
                <c:pt idx="1053">
                  <c:v>1139.158625</c:v>
                </c:pt>
                <c:pt idx="1054">
                  <c:v>1140.2161209999999</c:v>
                </c:pt>
                <c:pt idx="1055">
                  <c:v>1141.29152</c:v>
                </c:pt>
                <c:pt idx="1056">
                  <c:v>1142.3439319999998</c:v>
                </c:pt>
                <c:pt idx="1057">
                  <c:v>1143.4159120000008</c:v>
                </c:pt>
                <c:pt idx="1058">
                  <c:v>1144.474449999999</c:v>
                </c:pt>
                <c:pt idx="1059">
                  <c:v>1145.5260960000001</c:v>
                </c:pt>
                <c:pt idx="1060">
                  <c:v>1146.58592</c:v>
                </c:pt>
                <c:pt idx="1061">
                  <c:v>1147.662525</c:v>
                </c:pt>
                <c:pt idx="1062">
                  <c:v>1148.710327</c:v>
                </c:pt>
                <c:pt idx="1063">
                  <c:v>1149.7732699999999</c:v>
                </c:pt>
                <c:pt idx="1064">
                  <c:v>1150.820798</c:v>
                </c:pt>
                <c:pt idx="1065">
                  <c:v>1151.9033459999998</c:v>
                </c:pt>
                <c:pt idx="1066">
                  <c:v>1152.9526680000001</c:v>
                </c:pt>
                <c:pt idx="1067">
                  <c:v>1154.0162570000009</c:v>
                </c:pt>
                <c:pt idx="1068">
                  <c:v>1155.0564199999999</c:v>
                </c:pt>
                <c:pt idx="1069">
                  <c:v>1156.1438659999999</c:v>
                </c:pt>
                <c:pt idx="1070">
                  <c:v>1157.1978479999998</c:v>
                </c:pt>
                <c:pt idx="1071">
                  <c:v>1158.263357</c:v>
                </c:pt>
                <c:pt idx="1072">
                  <c:v>1159.317094</c:v>
                </c:pt>
                <c:pt idx="1073">
                  <c:v>1160.361866</c:v>
                </c:pt>
                <c:pt idx="1074">
                  <c:v>1161.4398209999999</c:v>
                </c:pt>
                <c:pt idx="1075">
                  <c:v>1162.4862000000001</c:v>
                </c:pt>
                <c:pt idx="1076">
                  <c:v>1163.5373099999999</c:v>
                </c:pt>
                <c:pt idx="1077">
                  <c:v>1164.5948599999999</c:v>
                </c:pt>
                <c:pt idx="1078">
                  <c:v>1165.6533249999986</c:v>
                </c:pt>
                <c:pt idx="1079">
                  <c:v>1166.724138999999</c:v>
                </c:pt>
                <c:pt idx="1080">
                  <c:v>1167.7864279999999</c:v>
                </c:pt>
                <c:pt idx="1081">
                  <c:v>1168.8456050000009</c:v>
                </c:pt>
                <c:pt idx="1082">
                  <c:v>1169.8952279999999</c:v>
                </c:pt>
                <c:pt idx="1083">
                  <c:v>1170.9492969999999</c:v>
                </c:pt>
                <c:pt idx="1084">
                  <c:v>1172.024613</c:v>
                </c:pt>
                <c:pt idx="1085">
                  <c:v>1173.0785700000001</c:v>
                </c:pt>
                <c:pt idx="1086">
                  <c:v>1174.1263979999999</c:v>
                </c:pt>
                <c:pt idx="1087">
                  <c:v>1175.174495999999</c:v>
                </c:pt>
                <c:pt idx="1088">
                  <c:v>1176.2450840000001</c:v>
                </c:pt>
                <c:pt idx="1089">
                  <c:v>1177.2998170000001</c:v>
                </c:pt>
                <c:pt idx="1090">
                  <c:v>1178.3707810000001</c:v>
                </c:pt>
                <c:pt idx="1091">
                  <c:v>1179.4309390000001</c:v>
                </c:pt>
                <c:pt idx="1092">
                  <c:v>1180.4806950000009</c:v>
                </c:pt>
                <c:pt idx="1093">
                  <c:v>1181.540066</c:v>
                </c:pt>
                <c:pt idx="1094">
                  <c:v>1182.5406909999999</c:v>
                </c:pt>
                <c:pt idx="1095">
                  <c:v>1183.599999</c:v>
                </c:pt>
                <c:pt idx="1096">
                  <c:v>1184.6574659999999</c:v>
                </c:pt>
                <c:pt idx="1097">
                  <c:v>1185.714917</c:v>
                </c:pt>
                <c:pt idx="1098">
                  <c:v>1186.7914779999999</c:v>
                </c:pt>
                <c:pt idx="1099">
                  <c:v>1187.855828</c:v>
                </c:pt>
                <c:pt idx="1100">
                  <c:v>1188.9161710000012</c:v>
                </c:pt>
                <c:pt idx="1101">
                  <c:v>1189.9853570000009</c:v>
                </c:pt>
                <c:pt idx="1102">
                  <c:v>1191.0246079999999</c:v>
                </c:pt>
                <c:pt idx="1103">
                  <c:v>1192.0944049999991</c:v>
                </c:pt>
                <c:pt idx="1104">
                  <c:v>1193.1677510000009</c:v>
                </c:pt>
                <c:pt idx="1105">
                  <c:v>1194.212994</c:v>
                </c:pt>
                <c:pt idx="1106">
                  <c:v>1195.279483</c:v>
                </c:pt>
                <c:pt idx="1107">
                  <c:v>1196.3140319999998</c:v>
                </c:pt>
                <c:pt idx="1108">
                  <c:v>1197.4038210000001</c:v>
                </c:pt>
                <c:pt idx="1109">
                  <c:v>1198.4470240000001</c:v>
                </c:pt>
                <c:pt idx="1110">
                  <c:v>1199.51073</c:v>
                </c:pt>
                <c:pt idx="1111">
                  <c:v>1200.5701770000001</c:v>
                </c:pt>
              </c:numCache>
            </c:numRef>
          </c:xVal>
          <c:yVal>
            <c:numRef>
              <c:f>'85'!$E$2:$E$1113</c:f>
              <c:numCache>
                <c:formatCode>General</c:formatCode>
                <c:ptCount val="1112"/>
                <c:pt idx="0">
                  <c:v>100</c:v>
                </c:pt>
                <c:pt idx="1">
                  <c:v>100.00319500000002</c:v>
                </c:pt>
                <c:pt idx="2">
                  <c:v>100.644931</c:v>
                </c:pt>
                <c:pt idx="3">
                  <c:v>100.99896500000006</c:v>
                </c:pt>
                <c:pt idx="4">
                  <c:v>101.14847099999994</c:v>
                </c:pt>
                <c:pt idx="5">
                  <c:v>101.261971</c:v>
                </c:pt>
                <c:pt idx="6">
                  <c:v>101.32428899999998</c:v>
                </c:pt>
                <c:pt idx="7">
                  <c:v>101.381957</c:v>
                </c:pt>
                <c:pt idx="8">
                  <c:v>101.418848</c:v>
                </c:pt>
                <c:pt idx="9">
                  <c:v>101.45373199999995</c:v>
                </c:pt>
                <c:pt idx="10">
                  <c:v>101.48174899999998</c:v>
                </c:pt>
                <c:pt idx="11">
                  <c:v>101.50312700000002</c:v>
                </c:pt>
                <c:pt idx="12">
                  <c:v>101.51731599999999</c:v>
                </c:pt>
                <c:pt idx="13">
                  <c:v>101.52547199999992</c:v>
                </c:pt>
                <c:pt idx="14">
                  <c:v>101.527979</c:v>
                </c:pt>
                <c:pt idx="15">
                  <c:v>101.525049</c:v>
                </c:pt>
                <c:pt idx="16">
                  <c:v>101.516632</c:v>
                </c:pt>
                <c:pt idx="17">
                  <c:v>101.50338099999998</c:v>
                </c:pt>
                <c:pt idx="18">
                  <c:v>101.495885</c:v>
                </c:pt>
                <c:pt idx="19">
                  <c:v>101.482542</c:v>
                </c:pt>
                <c:pt idx="20">
                  <c:v>101.44729600000009</c:v>
                </c:pt>
                <c:pt idx="21">
                  <c:v>101.408455</c:v>
                </c:pt>
                <c:pt idx="22">
                  <c:v>101.37675199999994</c:v>
                </c:pt>
                <c:pt idx="23">
                  <c:v>101.34121700000006</c:v>
                </c:pt>
                <c:pt idx="24">
                  <c:v>101.29741000000006</c:v>
                </c:pt>
                <c:pt idx="25">
                  <c:v>101.26006099999999</c:v>
                </c:pt>
                <c:pt idx="26">
                  <c:v>101.22666400000006</c:v>
                </c:pt>
                <c:pt idx="27">
                  <c:v>101.18780199999998</c:v>
                </c:pt>
                <c:pt idx="28">
                  <c:v>101.145019</c:v>
                </c:pt>
                <c:pt idx="29">
                  <c:v>101.099985</c:v>
                </c:pt>
                <c:pt idx="30">
                  <c:v>101.052122</c:v>
                </c:pt>
                <c:pt idx="31">
                  <c:v>101.000292</c:v>
                </c:pt>
                <c:pt idx="32">
                  <c:v>100.94951200000006</c:v>
                </c:pt>
                <c:pt idx="33">
                  <c:v>100.88992</c:v>
                </c:pt>
                <c:pt idx="34">
                  <c:v>100.82747799999994</c:v>
                </c:pt>
                <c:pt idx="35">
                  <c:v>100.76311900000007</c:v>
                </c:pt>
                <c:pt idx="36">
                  <c:v>100.70290799999998</c:v>
                </c:pt>
                <c:pt idx="37">
                  <c:v>100.63422600000006</c:v>
                </c:pt>
                <c:pt idx="38">
                  <c:v>100.562713</c:v>
                </c:pt>
                <c:pt idx="39">
                  <c:v>100.49554500000002</c:v>
                </c:pt>
                <c:pt idx="40">
                  <c:v>100.426875</c:v>
                </c:pt>
                <c:pt idx="41">
                  <c:v>100.35733599999998</c:v>
                </c:pt>
                <c:pt idx="42">
                  <c:v>100.287482</c:v>
                </c:pt>
                <c:pt idx="43">
                  <c:v>100.21748900000006</c:v>
                </c:pt>
                <c:pt idx="44">
                  <c:v>100.14729300000008</c:v>
                </c:pt>
                <c:pt idx="45">
                  <c:v>100.07670099999994</c:v>
                </c:pt>
                <c:pt idx="46">
                  <c:v>100.005655</c:v>
                </c:pt>
                <c:pt idx="47">
                  <c:v>99.934247000000056</c:v>
                </c:pt>
                <c:pt idx="48">
                  <c:v>99.862715999999978</c:v>
                </c:pt>
                <c:pt idx="49">
                  <c:v>99.791510000000059</c:v>
                </c:pt>
                <c:pt idx="50">
                  <c:v>99.720928000000001</c:v>
                </c:pt>
                <c:pt idx="51">
                  <c:v>99.651120000000006</c:v>
                </c:pt>
                <c:pt idx="52">
                  <c:v>99.589976999999948</c:v>
                </c:pt>
                <c:pt idx="53">
                  <c:v>99.523594000000003</c:v>
                </c:pt>
                <c:pt idx="54">
                  <c:v>99.457007000000004</c:v>
                </c:pt>
                <c:pt idx="55">
                  <c:v>99.395091999999948</c:v>
                </c:pt>
                <c:pt idx="56">
                  <c:v>99.33176899999998</c:v>
                </c:pt>
                <c:pt idx="57">
                  <c:v>99.268330999999989</c:v>
                </c:pt>
                <c:pt idx="58">
                  <c:v>99.199460000000002</c:v>
                </c:pt>
                <c:pt idx="59">
                  <c:v>99.139655000000005</c:v>
                </c:pt>
                <c:pt idx="60">
                  <c:v>99.074644000000006</c:v>
                </c:pt>
                <c:pt idx="61">
                  <c:v>99.016278</c:v>
                </c:pt>
                <c:pt idx="62">
                  <c:v>98.951586000000006</c:v>
                </c:pt>
                <c:pt idx="63">
                  <c:v>98.887730999999988</c:v>
                </c:pt>
                <c:pt idx="64">
                  <c:v>98.830929999999995</c:v>
                </c:pt>
                <c:pt idx="65">
                  <c:v>98.76848099999998</c:v>
                </c:pt>
                <c:pt idx="66">
                  <c:v>98.713225000000079</c:v>
                </c:pt>
                <c:pt idx="67">
                  <c:v>98.659126999999998</c:v>
                </c:pt>
                <c:pt idx="68">
                  <c:v>98.607020000000006</c:v>
                </c:pt>
                <c:pt idx="69">
                  <c:v>98.552829999999986</c:v>
                </c:pt>
                <c:pt idx="70">
                  <c:v>98.507384999999999</c:v>
                </c:pt>
                <c:pt idx="71">
                  <c:v>98.458494000000002</c:v>
                </c:pt>
                <c:pt idx="72">
                  <c:v>98.411804000000075</c:v>
                </c:pt>
                <c:pt idx="73">
                  <c:v>98.361301999999981</c:v>
                </c:pt>
                <c:pt idx="74">
                  <c:v>98.303770999999941</c:v>
                </c:pt>
                <c:pt idx="75">
                  <c:v>98.250709000000001</c:v>
                </c:pt>
                <c:pt idx="76">
                  <c:v>98.208381999999958</c:v>
                </c:pt>
                <c:pt idx="77">
                  <c:v>98.169903000000005</c:v>
                </c:pt>
                <c:pt idx="78">
                  <c:v>98.133161999999999</c:v>
                </c:pt>
                <c:pt idx="79">
                  <c:v>98.096508</c:v>
                </c:pt>
                <c:pt idx="80">
                  <c:v>98.059690000000003</c:v>
                </c:pt>
                <c:pt idx="81">
                  <c:v>98.023465000000002</c:v>
                </c:pt>
                <c:pt idx="82">
                  <c:v>97.988034999999982</c:v>
                </c:pt>
                <c:pt idx="83">
                  <c:v>97.949440999999993</c:v>
                </c:pt>
                <c:pt idx="84">
                  <c:v>97.916110000000074</c:v>
                </c:pt>
                <c:pt idx="85">
                  <c:v>97.885149999999982</c:v>
                </c:pt>
                <c:pt idx="86">
                  <c:v>97.853264999999993</c:v>
                </c:pt>
                <c:pt idx="87">
                  <c:v>97.82590399999998</c:v>
                </c:pt>
                <c:pt idx="88">
                  <c:v>97.799083999999993</c:v>
                </c:pt>
                <c:pt idx="89">
                  <c:v>97.772763999999981</c:v>
                </c:pt>
                <c:pt idx="90">
                  <c:v>97.747257000000076</c:v>
                </c:pt>
                <c:pt idx="91">
                  <c:v>97.722947999999988</c:v>
                </c:pt>
                <c:pt idx="92">
                  <c:v>97.699973999999983</c:v>
                </c:pt>
                <c:pt idx="93">
                  <c:v>97.678190999999941</c:v>
                </c:pt>
                <c:pt idx="94">
                  <c:v>97.657436999999959</c:v>
                </c:pt>
                <c:pt idx="95">
                  <c:v>97.637594000000007</c:v>
                </c:pt>
                <c:pt idx="96">
                  <c:v>97.618611000000001</c:v>
                </c:pt>
                <c:pt idx="97">
                  <c:v>97.600496999999947</c:v>
                </c:pt>
                <c:pt idx="98">
                  <c:v>97.583242999999982</c:v>
                </c:pt>
                <c:pt idx="99">
                  <c:v>97.566939000000005</c:v>
                </c:pt>
                <c:pt idx="100">
                  <c:v>97.551487999999978</c:v>
                </c:pt>
                <c:pt idx="101">
                  <c:v>97.536934000000002</c:v>
                </c:pt>
                <c:pt idx="102">
                  <c:v>97.523199000000005</c:v>
                </c:pt>
                <c:pt idx="103">
                  <c:v>97.510245000000026</c:v>
                </c:pt>
                <c:pt idx="104">
                  <c:v>97.497968000000057</c:v>
                </c:pt>
                <c:pt idx="105">
                  <c:v>97.486340999999982</c:v>
                </c:pt>
                <c:pt idx="106">
                  <c:v>97.475339999999989</c:v>
                </c:pt>
                <c:pt idx="107">
                  <c:v>97.465008999999981</c:v>
                </c:pt>
                <c:pt idx="108">
                  <c:v>97.455399</c:v>
                </c:pt>
                <c:pt idx="109">
                  <c:v>97.446646000000058</c:v>
                </c:pt>
                <c:pt idx="110">
                  <c:v>97.438704999999999</c:v>
                </c:pt>
                <c:pt idx="111">
                  <c:v>97.431174999999996</c:v>
                </c:pt>
                <c:pt idx="112">
                  <c:v>97.422979999999981</c:v>
                </c:pt>
                <c:pt idx="113">
                  <c:v>97.412852000000001</c:v>
                </c:pt>
                <c:pt idx="114">
                  <c:v>97.400781999999978</c:v>
                </c:pt>
                <c:pt idx="115">
                  <c:v>97.388255999999998</c:v>
                </c:pt>
                <c:pt idx="116">
                  <c:v>97.377195999999998</c:v>
                </c:pt>
                <c:pt idx="117">
                  <c:v>97.368538999999942</c:v>
                </c:pt>
                <c:pt idx="118">
                  <c:v>97.361571999999981</c:v>
                </c:pt>
                <c:pt idx="119">
                  <c:v>97.357311999999979</c:v>
                </c:pt>
                <c:pt idx="120">
                  <c:v>97.354445999999982</c:v>
                </c:pt>
                <c:pt idx="121">
                  <c:v>97.351880999999949</c:v>
                </c:pt>
                <c:pt idx="122">
                  <c:v>97.348123000000058</c:v>
                </c:pt>
                <c:pt idx="123">
                  <c:v>97.342557999999983</c:v>
                </c:pt>
                <c:pt idx="124">
                  <c:v>97.335901999999948</c:v>
                </c:pt>
                <c:pt idx="125">
                  <c:v>97.329530999999989</c:v>
                </c:pt>
                <c:pt idx="126">
                  <c:v>97.324164999999994</c:v>
                </c:pt>
                <c:pt idx="127">
                  <c:v>97.319946999999999</c:v>
                </c:pt>
                <c:pt idx="128">
                  <c:v>97.316592</c:v>
                </c:pt>
                <c:pt idx="129">
                  <c:v>97.313674000000006</c:v>
                </c:pt>
                <c:pt idx="130">
                  <c:v>97.310918999999998</c:v>
                </c:pt>
                <c:pt idx="131">
                  <c:v>97.308172999999925</c:v>
                </c:pt>
                <c:pt idx="132">
                  <c:v>97.304879999999983</c:v>
                </c:pt>
                <c:pt idx="133">
                  <c:v>97.299952000000005</c:v>
                </c:pt>
                <c:pt idx="134">
                  <c:v>97.292924999999997</c:v>
                </c:pt>
                <c:pt idx="135">
                  <c:v>97.285104000000004</c:v>
                </c:pt>
                <c:pt idx="136">
                  <c:v>97.278443999999979</c:v>
                </c:pt>
                <c:pt idx="137">
                  <c:v>97.273943000000003</c:v>
                </c:pt>
                <c:pt idx="138">
                  <c:v>97.271277999999981</c:v>
                </c:pt>
                <c:pt idx="139">
                  <c:v>97.269926000000027</c:v>
                </c:pt>
                <c:pt idx="140">
                  <c:v>97.269642000000005</c:v>
                </c:pt>
                <c:pt idx="141">
                  <c:v>97.269873000000004</c:v>
                </c:pt>
                <c:pt idx="142">
                  <c:v>97.269789000000003</c:v>
                </c:pt>
                <c:pt idx="143">
                  <c:v>97.268856</c:v>
                </c:pt>
                <c:pt idx="144">
                  <c:v>97.267353000000057</c:v>
                </c:pt>
                <c:pt idx="145">
                  <c:v>97.26585</c:v>
                </c:pt>
                <c:pt idx="146">
                  <c:v>97.264632000000006</c:v>
                </c:pt>
                <c:pt idx="147">
                  <c:v>97.263737999999989</c:v>
                </c:pt>
                <c:pt idx="148">
                  <c:v>97.263222000000027</c:v>
                </c:pt>
                <c:pt idx="149">
                  <c:v>97.262961000000004</c:v>
                </c:pt>
                <c:pt idx="150">
                  <c:v>97.262552999999983</c:v>
                </c:pt>
                <c:pt idx="151">
                  <c:v>97.261568999999994</c:v>
                </c:pt>
                <c:pt idx="152">
                  <c:v>97.259987999999979</c:v>
                </c:pt>
                <c:pt idx="153">
                  <c:v>97.258082999999942</c:v>
                </c:pt>
                <c:pt idx="154">
                  <c:v>97.256158999999982</c:v>
                </c:pt>
                <c:pt idx="155">
                  <c:v>97.254380999999981</c:v>
                </c:pt>
                <c:pt idx="156">
                  <c:v>97.252771999999894</c:v>
                </c:pt>
                <c:pt idx="157">
                  <c:v>97.251337999999947</c:v>
                </c:pt>
                <c:pt idx="158">
                  <c:v>97.249775</c:v>
                </c:pt>
                <c:pt idx="159">
                  <c:v>97.247868999999994</c:v>
                </c:pt>
                <c:pt idx="160">
                  <c:v>97.245575000000002</c:v>
                </c:pt>
                <c:pt idx="161">
                  <c:v>97.24248799999998</c:v>
                </c:pt>
                <c:pt idx="162">
                  <c:v>97.237667000000059</c:v>
                </c:pt>
                <c:pt idx="163">
                  <c:v>97.231618999999995</c:v>
                </c:pt>
                <c:pt idx="164">
                  <c:v>97.225398999999896</c:v>
                </c:pt>
                <c:pt idx="165">
                  <c:v>97.222079999999949</c:v>
                </c:pt>
                <c:pt idx="166">
                  <c:v>97.220733999999979</c:v>
                </c:pt>
                <c:pt idx="167">
                  <c:v>97.22057599999998</c:v>
                </c:pt>
                <c:pt idx="168">
                  <c:v>97.220877999999942</c:v>
                </c:pt>
                <c:pt idx="169">
                  <c:v>97.221091000000001</c:v>
                </c:pt>
                <c:pt idx="170">
                  <c:v>97.220897999999949</c:v>
                </c:pt>
                <c:pt idx="171">
                  <c:v>97.220087999999947</c:v>
                </c:pt>
                <c:pt idx="172">
                  <c:v>97.219003000000058</c:v>
                </c:pt>
                <c:pt idx="173">
                  <c:v>97.217845999999994</c:v>
                </c:pt>
                <c:pt idx="174">
                  <c:v>97.216853000000057</c:v>
                </c:pt>
                <c:pt idx="175">
                  <c:v>97.216063000000076</c:v>
                </c:pt>
                <c:pt idx="176">
                  <c:v>97.215608000000003</c:v>
                </c:pt>
                <c:pt idx="177">
                  <c:v>97.215806000000001</c:v>
                </c:pt>
                <c:pt idx="178">
                  <c:v>97.216305000000006</c:v>
                </c:pt>
                <c:pt idx="179">
                  <c:v>97.215823000000057</c:v>
                </c:pt>
                <c:pt idx="180">
                  <c:v>97.213576000000003</c:v>
                </c:pt>
                <c:pt idx="181">
                  <c:v>97.210346999999999</c:v>
                </c:pt>
                <c:pt idx="182">
                  <c:v>97.207924000000077</c:v>
                </c:pt>
                <c:pt idx="183">
                  <c:v>97.207116999999997</c:v>
                </c:pt>
                <c:pt idx="184">
                  <c:v>97.207313999999997</c:v>
                </c:pt>
                <c:pt idx="185">
                  <c:v>97.207335</c:v>
                </c:pt>
                <c:pt idx="186">
                  <c:v>97.206507999999999</c:v>
                </c:pt>
                <c:pt idx="187">
                  <c:v>97.205181999999979</c:v>
                </c:pt>
                <c:pt idx="188">
                  <c:v>97.204070000000002</c:v>
                </c:pt>
                <c:pt idx="189">
                  <c:v>97.203419999999994</c:v>
                </c:pt>
                <c:pt idx="190">
                  <c:v>97.202861999999982</c:v>
                </c:pt>
                <c:pt idx="191">
                  <c:v>97.202151000000001</c:v>
                </c:pt>
                <c:pt idx="192">
                  <c:v>97.201041000000004</c:v>
                </c:pt>
                <c:pt idx="193">
                  <c:v>97.200045000000003</c:v>
                </c:pt>
                <c:pt idx="194">
                  <c:v>97.199219999999997</c:v>
                </c:pt>
                <c:pt idx="195">
                  <c:v>97.198484999999948</c:v>
                </c:pt>
                <c:pt idx="196">
                  <c:v>97.197676000000001</c:v>
                </c:pt>
                <c:pt idx="197">
                  <c:v>97.196809000000002</c:v>
                </c:pt>
                <c:pt idx="198">
                  <c:v>97.195966999999982</c:v>
                </c:pt>
                <c:pt idx="199">
                  <c:v>97.195164000000005</c:v>
                </c:pt>
                <c:pt idx="200">
                  <c:v>97.194280000000006</c:v>
                </c:pt>
                <c:pt idx="201">
                  <c:v>97.193285000000003</c:v>
                </c:pt>
                <c:pt idx="202">
                  <c:v>97.192053000000001</c:v>
                </c:pt>
                <c:pt idx="203">
                  <c:v>97.190917999999982</c:v>
                </c:pt>
                <c:pt idx="204">
                  <c:v>97.189593000000002</c:v>
                </c:pt>
                <c:pt idx="205">
                  <c:v>97.188215999999983</c:v>
                </c:pt>
                <c:pt idx="206">
                  <c:v>97.186524000000006</c:v>
                </c:pt>
                <c:pt idx="207">
                  <c:v>97.184940999999981</c:v>
                </c:pt>
                <c:pt idx="208">
                  <c:v>97.183356999999958</c:v>
                </c:pt>
                <c:pt idx="209">
                  <c:v>97.181483999999998</c:v>
                </c:pt>
                <c:pt idx="210">
                  <c:v>97.179706999999894</c:v>
                </c:pt>
                <c:pt idx="211">
                  <c:v>97.177733999999958</c:v>
                </c:pt>
                <c:pt idx="212">
                  <c:v>97.175480999999905</c:v>
                </c:pt>
                <c:pt idx="213">
                  <c:v>97.172695999999988</c:v>
                </c:pt>
                <c:pt idx="214">
                  <c:v>97.170039999999958</c:v>
                </c:pt>
                <c:pt idx="215">
                  <c:v>97.167260000000027</c:v>
                </c:pt>
                <c:pt idx="216">
                  <c:v>97.164258000000004</c:v>
                </c:pt>
                <c:pt idx="217">
                  <c:v>97.161085</c:v>
                </c:pt>
                <c:pt idx="218">
                  <c:v>97.157741999999942</c:v>
                </c:pt>
                <c:pt idx="219">
                  <c:v>97.154305999999949</c:v>
                </c:pt>
                <c:pt idx="220">
                  <c:v>97.150365999999948</c:v>
                </c:pt>
                <c:pt idx="221">
                  <c:v>97.146731999999943</c:v>
                </c:pt>
                <c:pt idx="222">
                  <c:v>97.142947999999947</c:v>
                </c:pt>
                <c:pt idx="223">
                  <c:v>97.138942999999941</c:v>
                </c:pt>
                <c:pt idx="224">
                  <c:v>97.134709000000001</c:v>
                </c:pt>
                <c:pt idx="225">
                  <c:v>97.129808999999895</c:v>
                </c:pt>
                <c:pt idx="226">
                  <c:v>97.125298999999941</c:v>
                </c:pt>
                <c:pt idx="227">
                  <c:v>97.120667999999981</c:v>
                </c:pt>
                <c:pt idx="228">
                  <c:v>97.115848999999926</c:v>
                </c:pt>
                <c:pt idx="229">
                  <c:v>97.110240000000005</c:v>
                </c:pt>
                <c:pt idx="230">
                  <c:v>97.104920000000007</c:v>
                </c:pt>
                <c:pt idx="231">
                  <c:v>97.098723000000007</c:v>
                </c:pt>
                <c:pt idx="232">
                  <c:v>97.092865000000003</c:v>
                </c:pt>
                <c:pt idx="233">
                  <c:v>97.086022999999983</c:v>
                </c:pt>
                <c:pt idx="234">
                  <c:v>97.079540999999978</c:v>
                </c:pt>
                <c:pt idx="235">
                  <c:v>97.072766999999942</c:v>
                </c:pt>
                <c:pt idx="236">
                  <c:v>97.065056999999982</c:v>
                </c:pt>
                <c:pt idx="237">
                  <c:v>97.05793199999998</c:v>
                </c:pt>
                <c:pt idx="238">
                  <c:v>97.050711999999947</c:v>
                </c:pt>
                <c:pt idx="239">
                  <c:v>97.042525000000026</c:v>
                </c:pt>
                <c:pt idx="240">
                  <c:v>97.034172999999981</c:v>
                </c:pt>
                <c:pt idx="241">
                  <c:v>97.026790999999989</c:v>
                </c:pt>
                <c:pt idx="242">
                  <c:v>97.019762</c:v>
                </c:pt>
                <c:pt idx="243">
                  <c:v>97.015107999999998</c:v>
                </c:pt>
                <c:pt idx="244">
                  <c:v>97.010703000000007</c:v>
                </c:pt>
                <c:pt idx="245">
                  <c:v>97.005878999999894</c:v>
                </c:pt>
                <c:pt idx="246">
                  <c:v>96.999554000000074</c:v>
                </c:pt>
                <c:pt idx="247">
                  <c:v>96.991308000000004</c:v>
                </c:pt>
                <c:pt idx="248">
                  <c:v>96.982235000000003</c:v>
                </c:pt>
                <c:pt idx="249">
                  <c:v>96.973306999999949</c:v>
                </c:pt>
                <c:pt idx="250">
                  <c:v>96.963668000000027</c:v>
                </c:pt>
                <c:pt idx="251">
                  <c:v>96.953554999999994</c:v>
                </c:pt>
                <c:pt idx="252">
                  <c:v>96.942015000000026</c:v>
                </c:pt>
                <c:pt idx="253">
                  <c:v>96.931349999999995</c:v>
                </c:pt>
                <c:pt idx="254">
                  <c:v>96.919140000000027</c:v>
                </c:pt>
                <c:pt idx="255">
                  <c:v>96.906716000000003</c:v>
                </c:pt>
                <c:pt idx="256">
                  <c:v>96.895371999999895</c:v>
                </c:pt>
                <c:pt idx="257">
                  <c:v>96.883705999999989</c:v>
                </c:pt>
                <c:pt idx="258">
                  <c:v>96.870283999999998</c:v>
                </c:pt>
                <c:pt idx="259">
                  <c:v>96.856627000000003</c:v>
                </c:pt>
                <c:pt idx="260">
                  <c:v>96.842915000000005</c:v>
                </c:pt>
                <c:pt idx="261">
                  <c:v>96.830400999999981</c:v>
                </c:pt>
                <c:pt idx="262">
                  <c:v>96.817576000000003</c:v>
                </c:pt>
                <c:pt idx="263">
                  <c:v>96.803004999999999</c:v>
                </c:pt>
                <c:pt idx="264">
                  <c:v>96.788247999999982</c:v>
                </c:pt>
                <c:pt idx="265">
                  <c:v>96.773277999999948</c:v>
                </c:pt>
                <c:pt idx="266">
                  <c:v>96.759602999999998</c:v>
                </c:pt>
                <c:pt idx="267">
                  <c:v>96.744184000000075</c:v>
                </c:pt>
                <c:pt idx="268">
                  <c:v>96.730193999999997</c:v>
                </c:pt>
                <c:pt idx="269">
                  <c:v>96.714510000000075</c:v>
                </c:pt>
                <c:pt idx="270">
                  <c:v>96.698595999999981</c:v>
                </c:pt>
                <c:pt idx="271">
                  <c:v>96.684026000000003</c:v>
                </c:pt>
                <c:pt idx="272">
                  <c:v>96.667599999999993</c:v>
                </c:pt>
                <c:pt idx="273">
                  <c:v>96.650935999999959</c:v>
                </c:pt>
                <c:pt idx="274">
                  <c:v>96.634071999999989</c:v>
                </c:pt>
                <c:pt idx="275">
                  <c:v>96.616960000000006</c:v>
                </c:pt>
                <c:pt idx="276">
                  <c:v>96.601265000000026</c:v>
                </c:pt>
                <c:pt idx="277">
                  <c:v>96.583550000000002</c:v>
                </c:pt>
                <c:pt idx="278">
                  <c:v>96.565652999999998</c:v>
                </c:pt>
                <c:pt idx="279">
                  <c:v>96.547466000000057</c:v>
                </c:pt>
                <c:pt idx="280">
                  <c:v>96.530732999999941</c:v>
                </c:pt>
                <c:pt idx="281">
                  <c:v>96.511726999999993</c:v>
                </c:pt>
                <c:pt idx="282">
                  <c:v>96.492405000000005</c:v>
                </c:pt>
                <c:pt idx="283">
                  <c:v>96.47280499999998</c:v>
                </c:pt>
                <c:pt idx="284">
                  <c:v>96.454837999999981</c:v>
                </c:pt>
                <c:pt idx="285">
                  <c:v>96.434492000000006</c:v>
                </c:pt>
                <c:pt idx="286">
                  <c:v>96.413686999999996</c:v>
                </c:pt>
                <c:pt idx="287">
                  <c:v>96.394634999999994</c:v>
                </c:pt>
                <c:pt idx="288">
                  <c:v>96.373088999999894</c:v>
                </c:pt>
                <c:pt idx="289">
                  <c:v>96.351161000000005</c:v>
                </c:pt>
                <c:pt idx="290">
                  <c:v>96.331068999999999</c:v>
                </c:pt>
                <c:pt idx="291">
                  <c:v>96.308336999999895</c:v>
                </c:pt>
                <c:pt idx="292">
                  <c:v>96.285239000000004</c:v>
                </c:pt>
                <c:pt idx="293">
                  <c:v>96.261792</c:v>
                </c:pt>
                <c:pt idx="294">
                  <c:v>96.238029999999995</c:v>
                </c:pt>
                <c:pt idx="295">
                  <c:v>96.213902000000004</c:v>
                </c:pt>
                <c:pt idx="296">
                  <c:v>96.189307999999926</c:v>
                </c:pt>
                <c:pt idx="297">
                  <c:v>96.166675999999981</c:v>
                </c:pt>
                <c:pt idx="298">
                  <c:v>96.141050000000007</c:v>
                </c:pt>
                <c:pt idx="299">
                  <c:v>96.115035999999989</c:v>
                </c:pt>
                <c:pt idx="300">
                  <c:v>96.088669999999993</c:v>
                </c:pt>
                <c:pt idx="301">
                  <c:v>96.061899999999994</c:v>
                </c:pt>
                <c:pt idx="302">
                  <c:v>96.034709000000007</c:v>
                </c:pt>
                <c:pt idx="303">
                  <c:v>96.007059999999996</c:v>
                </c:pt>
                <c:pt idx="304">
                  <c:v>95.978966</c:v>
                </c:pt>
                <c:pt idx="305">
                  <c:v>95.950440999999998</c:v>
                </c:pt>
                <c:pt idx="306">
                  <c:v>95.921533999999994</c:v>
                </c:pt>
                <c:pt idx="307">
                  <c:v>95.892149000000003</c:v>
                </c:pt>
                <c:pt idx="308">
                  <c:v>95.862194000000002</c:v>
                </c:pt>
                <c:pt idx="309">
                  <c:v>95.831765000000004</c:v>
                </c:pt>
                <c:pt idx="310">
                  <c:v>95.800962999999982</c:v>
                </c:pt>
                <c:pt idx="311">
                  <c:v>95.769717999999983</c:v>
                </c:pt>
                <c:pt idx="312">
                  <c:v>95.738009000000005</c:v>
                </c:pt>
                <c:pt idx="313">
                  <c:v>95.705857999999978</c:v>
                </c:pt>
                <c:pt idx="314">
                  <c:v>95.673233999999979</c:v>
                </c:pt>
                <c:pt idx="315">
                  <c:v>95.640051</c:v>
                </c:pt>
                <c:pt idx="316">
                  <c:v>95.606369999999998</c:v>
                </c:pt>
                <c:pt idx="317">
                  <c:v>95.572155999999978</c:v>
                </c:pt>
                <c:pt idx="318">
                  <c:v>95.537400000000005</c:v>
                </c:pt>
                <c:pt idx="319">
                  <c:v>95.502153000000007</c:v>
                </c:pt>
                <c:pt idx="320">
                  <c:v>95.470089999999999</c:v>
                </c:pt>
                <c:pt idx="321">
                  <c:v>95.433935000000005</c:v>
                </c:pt>
                <c:pt idx="322">
                  <c:v>95.397142000000002</c:v>
                </c:pt>
                <c:pt idx="323">
                  <c:v>95.359725999999981</c:v>
                </c:pt>
                <c:pt idx="324">
                  <c:v>95.321714</c:v>
                </c:pt>
                <c:pt idx="325">
                  <c:v>95.283061000000004</c:v>
                </c:pt>
                <c:pt idx="326">
                  <c:v>95.243774000000002</c:v>
                </c:pt>
                <c:pt idx="327">
                  <c:v>95.203839000000002</c:v>
                </c:pt>
                <c:pt idx="328">
                  <c:v>95.163235999999998</c:v>
                </c:pt>
                <c:pt idx="329">
                  <c:v>95.121926000000002</c:v>
                </c:pt>
                <c:pt idx="330">
                  <c:v>95.079906999999949</c:v>
                </c:pt>
                <c:pt idx="331">
                  <c:v>95.037161000000026</c:v>
                </c:pt>
                <c:pt idx="332">
                  <c:v>94.993680999999995</c:v>
                </c:pt>
                <c:pt idx="333">
                  <c:v>94.949496999999994</c:v>
                </c:pt>
                <c:pt idx="334">
                  <c:v>94.904539999999997</c:v>
                </c:pt>
                <c:pt idx="335">
                  <c:v>94.863447999999948</c:v>
                </c:pt>
                <c:pt idx="336">
                  <c:v>94.817126000000059</c:v>
                </c:pt>
                <c:pt idx="337">
                  <c:v>94.770090999999979</c:v>
                </c:pt>
                <c:pt idx="338">
                  <c:v>94.722116</c:v>
                </c:pt>
                <c:pt idx="339">
                  <c:v>94.673114999999981</c:v>
                </c:pt>
                <c:pt idx="340">
                  <c:v>94.623113000000004</c:v>
                </c:pt>
                <c:pt idx="341">
                  <c:v>94.572147999999942</c:v>
                </c:pt>
                <c:pt idx="342">
                  <c:v>94.520290000000003</c:v>
                </c:pt>
                <c:pt idx="343">
                  <c:v>94.46756600000009</c:v>
                </c:pt>
                <c:pt idx="344">
                  <c:v>94.413901999999993</c:v>
                </c:pt>
                <c:pt idx="345">
                  <c:v>94.359172999999942</c:v>
                </c:pt>
                <c:pt idx="346">
                  <c:v>94.303395999999978</c:v>
                </c:pt>
                <c:pt idx="347">
                  <c:v>94.246605000000059</c:v>
                </c:pt>
                <c:pt idx="348">
                  <c:v>94.194565999999995</c:v>
                </c:pt>
                <c:pt idx="349">
                  <c:v>94.135736999999907</c:v>
                </c:pt>
                <c:pt idx="350">
                  <c:v>94.075818999999896</c:v>
                </c:pt>
                <c:pt idx="351">
                  <c:v>94.014807000000005</c:v>
                </c:pt>
                <c:pt idx="352">
                  <c:v>93.952575999999979</c:v>
                </c:pt>
                <c:pt idx="353">
                  <c:v>93.889189000000002</c:v>
                </c:pt>
                <c:pt idx="354">
                  <c:v>93.824651000000003</c:v>
                </c:pt>
                <c:pt idx="355">
                  <c:v>93.758904000000001</c:v>
                </c:pt>
                <c:pt idx="356">
                  <c:v>93.691912000000002</c:v>
                </c:pt>
                <c:pt idx="357">
                  <c:v>93.623643999999999</c:v>
                </c:pt>
                <c:pt idx="358">
                  <c:v>93.554095000000004</c:v>
                </c:pt>
                <c:pt idx="359">
                  <c:v>93.483205000000027</c:v>
                </c:pt>
                <c:pt idx="360">
                  <c:v>93.410831000000002</c:v>
                </c:pt>
                <c:pt idx="361">
                  <c:v>93.336915000000005</c:v>
                </c:pt>
                <c:pt idx="362">
                  <c:v>93.261519000000078</c:v>
                </c:pt>
                <c:pt idx="363">
                  <c:v>93.184773999999948</c:v>
                </c:pt>
                <c:pt idx="364">
                  <c:v>93.106670999999949</c:v>
                </c:pt>
                <c:pt idx="365">
                  <c:v>93.027125000000026</c:v>
                </c:pt>
                <c:pt idx="366">
                  <c:v>92.946021000000059</c:v>
                </c:pt>
                <c:pt idx="367">
                  <c:v>92.863361999999981</c:v>
                </c:pt>
                <c:pt idx="368">
                  <c:v>92.77919</c:v>
                </c:pt>
                <c:pt idx="369">
                  <c:v>92.693517</c:v>
                </c:pt>
                <c:pt idx="370">
                  <c:v>92.606200999999999</c:v>
                </c:pt>
                <c:pt idx="371">
                  <c:v>92.517230999999995</c:v>
                </c:pt>
                <c:pt idx="372">
                  <c:v>92.426732999999942</c:v>
                </c:pt>
                <c:pt idx="373">
                  <c:v>92.334819999999993</c:v>
                </c:pt>
                <c:pt idx="374">
                  <c:v>92.241533000000075</c:v>
                </c:pt>
                <c:pt idx="375">
                  <c:v>92.146766999999983</c:v>
                </c:pt>
                <c:pt idx="376">
                  <c:v>92.050517999999983</c:v>
                </c:pt>
                <c:pt idx="377">
                  <c:v>91.952884999999981</c:v>
                </c:pt>
                <c:pt idx="378">
                  <c:v>91.853926999999999</c:v>
                </c:pt>
                <c:pt idx="379">
                  <c:v>91.753602000000001</c:v>
                </c:pt>
                <c:pt idx="380">
                  <c:v>91.651969999999992</c:v>
                </c:pt>
                <c:pt idx="381">
                  <c:v>91.549098000000001</c:v>
                </c:pt>
                <c:pt idx="382">
                  <c:v>91.444940000000059</c:v>
                </c:pt>
                <c:pt idx="383">
                  <c:v>91.339445999999981</c:v>
                </c:pt>
                <c:pt idx="384">
                  <c:v>91.232686999999999</c:v>
                </c:pt>
                <c:pt idx="385">
                  <c:v>91.124839999999978</c:v>
                </c:pt>
                <c:pt idx="386">
                  <c:v>91.015917000000002</c:v>
                </c:pt>
                <c:pt idx="387">
                  <c:v>90.905964999999995</c:v>
                </c:pt>
                <c:pt idx="388">
                  <c:v>90.795064999999994</c:v>
                </c:pt>
                <c:pt idx="389">
                  <c:v>90.683370999999894</c:v>
                </c:pt>
                <c:pt idx="390">
                  <c:v>90.570844999999949</c:v>
                </c:pt>
                <c:pt idx="391">
                  <c:v>90.457348999999979</c:v>
                </c:pt>
                <c:pt idx="392">
                  <c:v>90.342258999999999</c:v>
                </c:pt>
                <c:pt idx="393">
                  <c:v>90.224486999999982</c:v>
                </c:pt>
                <c:pt idx="394">
                  <c:v>90.104173000000003</c:v>
                </c:pt>
                <c:pt idx="395">
                  <c:v>89.982990000000001</c:v>
                </c:pt>
                <c:pt idx="396">
                  <c:v>89.862972999999926</c:v>
                </c:pt>
                <c:pt idx="397">
                  <c:v>89.745035000000001</c:v>
                </c:pt>
                <c:pt idx="398">
                  <c:v>89.62912</c:v>
                </c:pt>
                <c:pt idx="399">
                  <c:v>89.514466000000027</c:v>
                </c:pt>
                <c:pt idx="400">
                  <c:v>89.399990000000003</c:v>
                </c:pt>
                <c:pt idx="401">
                  <c:v>89.284807999999998</c:v>
                </c:pt>
                <c:pt idx="402">
                  <c:v>89.168550999999979</c:v>
                </c:pt>
                <c:pt idx="403">
                  <c:v>89.051254000000057</c:v>
                </c:pt>
                <c:pt idx="404">
                  <c:v>88.93338</c:v>
                </c:pt>
                <c:pt idx="405">
                  <c:v>88.815333999999979</c:v>
                </c:pt>
                <c:pt idx="406">
                  <c:v>88.697444000000004</c:v>
                </c:pt>
                <c:pt idx="407">
                  <c:v>88.579893999999982</c:v>
                </c:pt>
                <c:pt idx="408">
                  <c:v>88.462824999999995</c:v>
                </c:pt>
                <c:pt idx="409">
                  <c:v>88.346166999999994</c:v>
                </c:pt>
                <c:pt idx="410">
                  <c:v>88.229833999999983</c:v>
                </c:pt>
                <c:pt idx="411">
                  <c:v>88.113918999999981</c:v>
                </c:pt>
                <c:pt idx="412">
                  <c:v>87.998320000000007</c:v>
                </c:pt>
                <c:pt idx="413">
                  <c:v>87.882926999999981</c:v>
                </c:pt>
                <c:pt idx="414">
                  <c:v>87.767636999999993</c:v>
                </c:pt>
                <c:pt idx="415">
                  <c:v>87.652521999999948</c:v>
                </c:pt>
                <c:pt idx="416">
                  <c:v>87.537768999999983</c:v>
                </c:pt>
                <c:pt idx="417">
                  <c:v>87.423481999999979</c:v>
                </c:pt>
                <c:pt idx="418">
                  <c:v>87.309661000000006</c:v>
                </c:pt>
                <c:pt idx="419">
                  <c:v>87.196206000000004</c:v>
                </c:pt>
                <c:pt idx="420">
                  <c:v>87.083196000000001</c:v>
                </c:pt>
                <c:pt idx="421">
                  <c:v>86.970860999999999</c:v>
                </c:pt>
                <c:pt idx="422">
                  <c:v>86.859313</c:v>
                </c:pt>
                <c:pt idx="423">
                  <c:v>86.748534000000006</c:v>
                </c:pt>
                <c:pt idx="424">
                  <c:v>86.638415999999978</c:v>
                </c:pt>
                <c:pt idx="425">
                  <c:v>86.529001999999949</c:v>
                </c:pt>
                <c:pt idx="426">
                  <c:v>86.42026400000006</c:v>
                </c:pt>
                <c:pt idx="427">
                  <c:v>86.312242999999981</c:v>
                </c:pt>
                <c:pt idx="428">
                  <c:v>86.204879000000005</c:v>
                </c:pt>
                <c:pt idx="429">
                  <c:v>86.098163999999997</c:v>
                </c:pt>
                <c:pt idx="430">
                  <c:v>85.992067000000006</c:v>
                </c:pt>
                <c:pt idx="431">
                  <c:v>85.886662000000001</c:v>
                </c:pt>
                <c:pt idx="432">
                  <c:v>85.782060000000001</c:v>
                </c:pt>
                <c:pt idx="433">
                  <c:v>85.678303999999926</c:v>
                </c:pt>
                <c:pt idx="434">
                  <c:v>85.575355999999942</c:v>
                </c:pt>
                <c:pt idx="435">
                  <c:v>85.473045999999982</c:v>
                </c:pt>
                <c:pt idx="436">
                  <c:v>85.371304999999978</c:v>
                </c:pt>
                <c:pt idx="437">
                  <c:v>85.270195999999999</c:v>
                </c:pt>
                <c:pt idx="438">
                  <c:v>85.169969999999992</c:v>
                </c:pt>
                <c:pt idx="439">
                  <c:v>85.070605999999998</c:v>
                </c:pt>
                <c:pt idx="440">
                  <c:v>84.971841999999981</c:v>
                </c:pt>
                <c:pt idx="441">
                  <c:v>84.873615000000001</c:v>
                </c:pt>
                <c:pt idx="442">
                  <c:v>84.775894999999949</c:v>
                </c:pt>
                <c:pt idx="443">
                  <c:v>84.678696999999943</c:v>
                </c:pt>
                <c:pt idx="444">
                  <c:v>84.582001999999989</c:v>
                </c:pt>
                <c:pt idx="445">
                  <c:v>84.485897999999978</c:v>
                </c:pt>
                <c:pt idx="446">
                  <c:v>84.390319000000005</c:v>
                </c:pt>
                <c:pt idx="447">
                  <c:v>84.295237</c:v>
                </c:pt>
                <c:pt idx="448">
                  <c:v>84.200658000000004</c:v>
                </c:pt>
                <c:pt idx="449">
                  <c:v>84.106628999999998</c:v>
                </c:pt>
                <c:pt idx="450">
                  <c:v>84.013149999999996</c:v>
                </c:pt>
                <c:pt idx="451">
                  <c:v>83.920208000000002</c:v>
                </c:pt>
                <c:pt idx="452">
                  <c:v>83.827689000000007</c:v>
                </c:pt>
                <c:pt idx="453">
                  <c:v>83.735471999999959</c:v>
                </c:pt>
                <c:pt idx="454">
                  <c:v>83.643516000000005</c:v>
                </c:pt>
                <c:pt idx="455">
                  <c:v>83.551786999999948</c:v>
                </c:pt>
                <c:pt idx="456">
                  <c:v>83.460220000000078</c:v>
                </c:pt>
                <c:pt idx="457">
                  <c:v>83.368740999999943</c:v>
                </c:pt>
                <c:pt idx="458">
                  <c:v>83.277298000000002</c:v>
                </c:pt>
                <c:pt idx="459">
                  <c:v>83.18602199999998</c:v>
                </c:pt>
                <c:pt idx="460">
                  <c:v>83.095061000000001</c:v>
                </c:pt>
                <c:pt idx="461">
                  <c:v>83.004479000000003</c:v>
                </c:pt>
                <c:pt idx="462">
                  <c:v>82.914158000000057</c:v>
                </c:pt>
                <c:pt idx="463">
                  <c:v>82.824016</c:v>
                </c:pt>
                <c:pt idx="464">
                  <c:v>82.733956000000006</c:v>
                </c:pt>
                <c:pt idx="465">
                  <c:v>82.643961000000004</c:v>
                </c:pt>
                <c:pt idx="466">
                  <c:v>82.554006000000001</c:v>
                </c:pt>
                <c:pt idx="467">
                  <c:v>82.464167000000074</c:v>
                </c:pt>
                <c:pt idx="468">
                  <c:v>82.374434999999949</c:v>
                </c:pt>
                <c:pt idx="469">
                  <c:v>82.284730999999979</c:v>
                </c:pt>
                <c:pt idx="470">
                  <c:v>82.195089999999979</c:v>
                </c:pt>
                <c:pt idx="471">
                  <c:v>82.105659000000003</c:v>
                </c:pt>
                <c:pt idx="472">
                  <c:v>82.016497999999999</c:v>
                </c:pt>
                <c:pt idx="473">
                  <c:v>81.927420000000026</c:v>
                </c:pt>
                <c:pt idx="474">
                  <c:v>81.838372999999905</c:v>
                </c:pt>
                <c:pt idx="475">
                  <c:v>81.749363000000059</c:v>
                </c:pt>
                <c:pt idx="476">
                  <c:v>81.660534999999982</c:v>
                </c:pt>
                <c:pt idx="477">
                  <c:v>81.571876999999958</c:v>
                </c:pt>
                <c:pt idx="478">
                  <c:v>81.483277000000001</c:v>
                </c:pt>
                <c:pt idx="479">
                  <c:v>81.394611999999995</c:v>
                </c:pt>
                <c:pt idx="480">
                  <c:v>81.305930999999958</c:v>
                </c:pt>
                <c:pt idx="481">
                  <c:v>81.217394000000027</c:v>
                </c:pt>
                <c:pt idx="482">
                  <c:v>81.129032999999907</c:v>
                </c:pt>
                <c:pt idx="483">
                  <c:v>81.040774999999982</c:v>
                </c:pt>
                <c:pt idx="484">
                  <c:v>80.952603999999994</c:v>
                </c:pt>
                <c:pt idx="485">
                  <c:v>80.864437999999979</c:v>
                </c:pt>
                <c:pt idx="486">
                  <c:v>80.776416999999981</c:v>
                </c:pt>
                <c:pt idx="487">
                  <c:v>80.688589999999948</c:v>
                </c:pt>
                <c:pt idx="488">
                  <c:v>80.592141999999981</c:v>
                </c:pt>
                <c:pt idx="489">
                  <c:v>80.504470999999981</c:v>
                </c:pt>
                <c:pt idx="490">
                  <c:v>80.416866999999996</c:v>
                </c:pt>
                <c:pt idx="491">
                  <c:v>80.329554999999999</c:v>
                </c:pt>
                <c:pt idx="492">
                  <c:v>80.243289000000075</c:v>
                </c:pt>
                <c:pt idx="493">
                  <c:v>80.159509</c:v>
                </c:pt>
                <c:pt idx="494">
                  <c:v>80.078525999999982</c:v>
                </c:pt>
                <c:pt idx="495">
                  <c:v>79.998964000000058</c:v>
                </c:pt>
                <c:pt idx="496">
                  <c:v>79.918845000000005</c:v>
                </c:pt>
                <c:pt idx="497">
                  <c:v>79.837030999999982</c:v>
                </c:pt>
                <c:pt idx="498">
                  <c:v>79.753163000000058</c:v>
                </c:pt>
                <c:pt idx="499">
                  <c:v>79.667730999999989</c:v>
                </c:pt>
                <c:pt idx="500">
                  <c:v>79.581692000000004</c:v>
                </c:pt>
                <c:pt idx="501">
                  <c:v>79.495964000000058</c:v>
                </c:pt>
                <c:pt idx="502">
                  <c:v>79.411058999999995</c:v>
                </c:pt>
                <c:pt idx="503">
                  <c:v>79.327051999999981</c:v>
                </c:pt>
                <c:pt idx="504">
                  <c:v>79.243560000000059</c:v>
                </c:pt>
                <c:pt idx="505">
                  <c:v>79.160055999999983</c:v>
                </c:pt>
                <c:pt idx="506">
                  <c:v>79.076229999999995</c:v>
                </c:pt>
                <c:pt idx="507">
                  <c:v>78.992014999999995</c:v>
                </c:pt>
                <c:pt idx="508">
                  <c:v>78.907646999999997</c:v>
                </c:pt>
                <c:pt idx="509">
                  <c:v>78.823505999999981</c:v>
                </c:pt>
                <c:pt idx="510">
                  <c:v>78.740004000000027</c:v>
                </c:pt>
                <c:pt idx="511">
                  <c:v>78.656899999999979</c:v>
                </c:pt>
                <c:pt idx="512">
                  <c:v>78.573381999999896</c:v>
                </c:pt>
                <c:pt idx="513">
                  <c:v>78.488797999999989</c:v>
                </c:pt>
                <c:pt idx="514">
                  <c:v>78.403498999999982</c:v>
                </c:pt>
                <c:pt idx="515">
                  <c:v>78.318364000000003</c:v>
                </c:pt>
                <c:pt idx="516">
                  <c:v>78.233987999999982</c:v>
                </c:pt>
                <c:pt idx="517">
                  <c:v>78.150742999999906</c:v>
                </c:pt>
                <c:pt idx="518">
                  <c:v>78.068280999999999</c:v>
                </c:pt>
                <c:pt idx="519">
                  <c:v>77.985553999999993</c:v>
                </c:pt>
                <c:pt idx="520">
                  <c:v>77.901718000000002</c:v>
                </c:pt>
                <c:pt idx="521">
                  <c:v>77.817042999999998</c:v>
                </c:pt>
                <c:pt idx="522">
                  <c:v>77.732348999999942</c:v>
                </c:pt>
                <c:pt idx="523">
                  <c:v>77.648539</c:v>
                </c:pt>
                <c:pt idx="524">
                  <c:v>77.566153000000057</c:v>
                </c:pt>
                <c:pt idx="525">
                  <c:v>77.484037000000001</c:v>
                </c:pt>
                <c:pt idx="526">
                  <c:v>77.400718999999981</c:v>
                </c:pt>
                <c:pt idx="527">
                  <c:v>77.315849</c:v>
                </c:pt>
                <c:pt idx="528">
                  <c:v>77.230491999999998</c:v>
                </c:pt>
                <c:pt idx="529">
                  <c:v>77.145662000000002</c:v>
                </c:pt>
                <c:pt idx="530">
                  <c:v>77.062590999999998</c:v>
                </c:pt>
                <c:pt idx="531">
                  <c:v>76.981335999999999</c:v>
                </c:pt>
                <c:pt idx="532">
                  <c:v>76.89999899999998</c:v>
                </c:pt>
                <c:pt idx="533">
                  <c:v>76.816648000000001</c:v>
                </c:pt>
                <c:pt idx="534">
                  <c:v>76.732039999999998</c:v>
                </c:pt>
                <c:pt idx="535">
                  <c:v>76.647510999999994</c:v>
                </c:pt>
                <c:pt idx="536">
                  <c:v>76.563658000000004</c:v>
                </c:pt>
                <c:pt idx="537">
                  <c:v>76.480336999999949</c:v>
                </c:pt>
                <c:pt idx="538">
                  <c:v>76.397279999999995</c:v>
                </c:pt>
                <c:pt idx="539">
                  <c:v>76.314487</c:v>
                </c:pt>
                <c:pt idx="540">
                  <c:v>76.232196000000002</c:v>
                </c:pt>
                <c:pt idx="541">
                  <c:v>76.150366999999989</c:v>
                </c:pt>
                <c:pt idx="542">
                  <c:v>76.068336999999943</c:v>
                </c:pt>
                <c:pt idx="543">
                  <c:v>75.985292000000001</c:v>
                </c:pt>
                <c:pt idx="544">
                  <c:v>75.901226000000079</c:v>
                </c:pt>
                <c:pt idx="545">
                  <c:v>75.816934000000003</c:v>
                </c:pt>
                <c:pt idx="546">
                  <c:v>75.733844000000005</c:v>
                </c:pt>
                <c:pt idx="547">
                  <c:v>75.652746999999906</c:v>
                </c:pt>
                <c:pt idx="548">
                  <c:v>75.572156999999947</c:v>
                </c:pt>
                <c:pt idx="549">
                  <c:v>75.49025400000005</c:v>
                </c:pt>
                <c:pt idx="550">
                  <c:v>75.407379000000006</c:v>
                </c:pt>
                <c:pt idx="551">
                  <c:v>75.326287999999948</c:v>
                </c:pt>
                <c:pt idx="552">
                  <c:v>75.247222000000079</c:v>
                </c:pt>
                <c:pt idx="553">
                  <c:v>75.16763899999998</c:v>
                </c:pt>
                <c:pt idx="554">
                  <c:v>75.083981999999978</c:v>
                </c:pt>
                <c:pt idx="555">
                  <c:v>74.996955000000057</c:v>
                </c:pt>
                <c:pt idx="556">
                  <c:v>74.91052100000006</c:v>
                </c:pt>
                <c:pt idx="557">
                  <c:v>74.828163000000004</c:v>
                </c:pt>
                <c:pt idx="558">
                  <c:v>74.750083000000004</c:v>
                </c:pt>
                <c:pt idx="559">
                  <c:v>74.671991999999989</c:v>
                </c:pt>
                <c:pt idx="560">
                  <c:v>74.590581</c:v>
                </c:pt>
                <c:pt idx="561">
                  <c:v>74.506952999999982</c:v>
                </c:pt>
                <c:pt idx="562">
                  <c:v>74.424386999999982</c:v>
                </c:pt>
                <c:pt idx="563">
                  <c:v>74.344237000000007</c:v>
                </c:pt>
                <c:pt idx="564">
                  <c:v>74.265607000000003</c:v>
                </c:pt>
                <c:pt idx="565">
                  <c:v>74.187280000000001</c:v>
                </c:pt>
                <c:pt idx="566">
                  <c:v>74.108621999999983</c:v>
                </c:pt>
                <c:pt idx="567">
                  <c:v>74.030152999999999</c:v>
                </c:pt>
                <c:pt idx="568">
                  <c:v>73.951963000000077</c:v>
                </c:pt>
                <c:pt idx="569">
                  <c:v>73.874277999999947</c:v>
                </c:pt>
                <c:pt idx="570">
                  <c:v>73.796465999999995</c:v>
                </c:pt>
                <c:pt idx="571">
                  <c:v>73.718781999999948</c:v>
                </c:pt>
                <c:pt idx="572">
                  <c:v>73.641036999999983</c:v>
                </c:pt>
                <c:pt idx="573">
                  <c:v>73.56371799999998</c:v>
                </c:pt>
                <c:pt idx="574">
                  <c:v>73.486428000000004</c:v>
                </c:pt>
                <c:pt idx="575">
                  <c:v>73.409592000000004</c:v>
                </c:pt>
                <c:pt idx="576">
                  <c:v>73.332673</c:v>
                </c:pt>
                <c:pt idx="577">
                  <c:v>73.256404000000003</c:v>
                </c:pt>
                <c:pt idx="578">
                  <c:v>73.180151999999978</c:v>
                </c:pt>
                <c:pt idx="579">
                  <c:v>73.097148000000004</c:v>
                </c:pt>
                <c:pt idx="580">
                  <c:v>73.021861999999999</c:v>
                </c:pt>
                <c:pt idx="581">
                  <c:v>72.946235000000058</c:v>
                </c:pt>
                <c:pt idx="582">
                  <c:v>72.871454</c:v>
                </c:pt>
                <c:pt idx="583">
                  <c:v>72.799055999999993</c:v>
                </c:pt>
                <c:pt idx="584">
                  <c:v>72.726600000000005</c:v>
                </c:pt>
                <c:pt idx="585">
                  <c:v>72.651685999999998</c:v>
                </c:pt>
                <c:pt idx="586">
                  <c:v>72.577634000000003</c:v>
                </c:pt>
                <c:pt idx="587">
                  <c:v>72.505283000000006</c:v>
                </c:pt>
                <c:pt idx="588">
                  <c:v>72.432173000000006</c:v>
                </c:pt>
                <c:pt idx="589">
                  <c:v>72.350505999999982</c:v>
                </c:pt>
                <c:pt idx="590">
                  <c:v>72.278295999999983</c:v>
                </c:pt>
                <c:pt idx="591">
                  <c:v>72.207848999999982</c:v>
                </c:pt>
                <c:pt idx="592">
                  <c:v>72.137787999999958</c:v>
                </c:pt>
                <c:pt idx="593">
                  <c:v>72.067340000000002</c:v>
                </c:pt>
                <c:pt idx="594">
                  <c:v>71.996568999999994</c:v>
                </c:pt>
                <c:pt idx="595">
                  <c:v>71.926485999999983</c:v>
                </c:pt>
                <c:pt idx="596">
                  <c:v>71.855904999999979</c:v>
                </c:pt>
                <c:pt idx="597">
                  <c:v>71.785744999999949</c:v>
                </c:pt>
                <c:pt idx="598">
                  <c:v>71.717419000000078</c:v>
                </c:pt>
                <c:pt idx="599">
                  <c:v>71.649336999999989</c:v>
                </c:pt>
                <c:pt idx="600">
                  <c:v>71.572888999999918</c:v>
                </c:pt>
                <c:pt idx="601">
                  <c:v>71.503116000000006</c:v>
                </c:pt>
                <c:pt idx="602">
                  <c:v>71.434388999999982</c:v>
                </c:pt>
                <c:pt idx="603">
                  <c:v>71.364630000000005</c:v>
                </c:pt>
                <c:pt idx="604">
                  <c:v>71.295086999999981</c:v>
                </c:pt>
                <c:pt idx="605">
                  <c:v>71.220249999999993</c:v>
                </c:pt>
                <c:pt idx="606">
                  <c:v>71.154191999999981</c:v>
                </c:pt>
                <c:pt idx="607">
                  <c:v>71.088562999999979</c:v>
                </c:pt>
                <c:pt idx="608">
                  <c:v>71.023017999999979</c:v>
                </c:pt>
                <c:pt idx="609">
                  <c:v>70.958769000000004</c:v>
                </c:pt>
                <c:pt idx="610">
                  <c:v>70.893884</c:v>
                </c:pt>
                <c:pt idx="611">
                  <c:v>70.819423000000057</c:v>
                </c:pt>
                <c:pt idx="612">
                  <c:v>70.752764999999982</c:v>
                </c:pt>
                <c:pt idx="613">
                  <c:v>70.690335999999988</c:v>
                </c:pt>
                <c:pt idx="614">
                  <c:v>70.627469000000005</c:v>
                </c:pt>
                <c:pt idx="615">
                  <c:v>70.560912999999999</c:v>
                </c:pt>
                <c:pt idx="616">
                  <c:v>70.495396999999983</c:v>
                </c:pt>
                <c:pt idx="617">
                  <c:v>70.433178999999981</c:v>
                </c:pt>
                <c:pt idx="618">
                  <c:v>70.372288999999896</c:v>
                </c:pt>
                <c:pt idx="619">
                  <c:v>70.309415000000001</c:v>
                </c:pt>
                <c:pt idx="620">
                  <c:v>70.244474999999994</c:v>
                </c:pt>
                <c:pt idx="621">
                  <c:v>70.174731999999906</c:v>
                </c:pt>
                <c:pt idx="622">
                  <c:v>70.114176999999998</c:v>
                </c:pt>
                <c:pt idx="623">
                  <c:v>70.052513000000005</c:v>
                </c:pt>
                <c:pt idx="624">
                  <c:v>69.98827799999998</c:v>
                </c:pt>
                <c:pt idx="625">
                  <c:v>69.925167999999999</c:v>
                </c:pt>
                <c:pt idx="626">
                  <c:v>69.865251999999998</c:v>
                </c:pt>
                <c:pt idx="627">
                  <c:v>69.806078999999926</c:v>
                </c:pt>
                <c:pt idx="628">
                  <c:v>69.748052000000001</c:v>
                </c:pt>
                <c:pt idx="629">
                  <c:v>69.691490999999999</c:v>
                </c:pt>
                <c:pt idx="630">
                  <c:v>69.632176999999942</c:v>
                </c:pt>
                <c:pt idx="631">
                  <c:v>69.562194000000005</c:v>
                </c:pt>
                <c:pt idx="632">
                  <c:v>69.500895999999983</c:v>
                </c:pt>
                <c:pt idx="633">
                  <c:v>69.437943000000075</c:v>
                </c:pt>
                <c:pt idx="634">
                  <c:v>69.379120999999998</c:v>
                </c:pt>
                <c:pt idx="635">
                  <c:v>69.318695000000005</c:v>
                </c:pt>
                <c:pt idx="636">
                  <c:v>69.261703999999995</c:v>
                </c:pt>
                <c:pt idx="637">
                  <c:v>69.208212000000003</c:v>
                </c:pt>
                <c:pt idx="638">
                  <c:v>69.153113000000005</c:v>
                </c:pt>
                <c:pt idx="639">
                  <c:v>69.092778999999894</c:v>
                </c:pt>
                <c:pt idx="640">
                  <c:v>69.030131999999981</c:v>
                </c:pt>
                <c:pt idx="641">
                  <c:v>68.969571999999999</c:v>
                </c:pt>
                <c:pt idx="642">
                  <c:v>68.912599000000057</c:v>
                </c:pt>
                <c:pt idx="643">
                  <c:v>68.857522000000003</c:v>
                </c:pt>
                <c:pt idx="644">
                  <c:v>68.803756999999948</c:v>
                </c:pt>
                <c:pt idx="645">
                  <c:v>68.748775999999978</c:v>
                </c:pt>
                <c:pt idx="646">
                  <c:v>68.692211</c:v>
                </c:pt>
                <c:pt idx="647">
                  <c:v>68.635777999999888</c:v>
                </c:pt>
                <c:pt idx="648">
                  <c:v>68.579586999999989</c:v>
                </c:pt>
                <c:pt idx="649">
                  <c:v>68.524128000000005</c:v>
                </c:pt>
                <c:pt idx="650">
                  <c:v>68.467389999999995</c:v>
                </c:pt>
                <c:pt idx="651">
                  <c:v>68.408570999999981</c:v>
                </c:pt>
                <c:pt idx="652">
                  <c:v>68.347730000000013</c:v>
                </c:pt>
                <c:pt idx="653">
                  <c:v>68.291222000000076</c:v>
                </c:pt>
                <c:pt idx="654">
                  <c:v>68.240153000000078</c:v>
                </c:pt>
                <c:pt idx="655">
                  <c:v>68.187066999999999</c:v>
                </c:pt>
                <c:pt idx="656">
                  <c:v>68.138044999999948</c:v>
                </c:pt>
                <c:pt idx="657">
                  <c:v>68.083589000000003</c:v>
                </c:pt>
                <c:pt idx="658">
                  <c:v>68.024852999999979</c:v>
                </c:pt>
                <c:pt idx="659">
                  <c:v>67.969887</c:v>
                </c:pt>
                <c:pt idx="660">
                  <c:v>67.920346999999978</c:v>
                </c:pt>
                <c:pt idx="661">
                  <c:v>67.870184999999978</c:v>
                </c:pt>
                <c:pt idx="662">
                  <c:v>67.814072999999979</c:v>
                </c:pt>
                <c:pt idx="663">
                  <c:v>67.764798999999982</c:v>
                </c:pt>
                <c:pt idx="664">
                  <c:v>67.713493999999997</c:v>
                </c:pt>
                <c:pt idx="665">
                  <c:v>67.658059999999978</c:v>
                </c:pt>
                <c:pt idx="666">
                  <c:v>67.603285999999983</c:v>
                </c:pt>
                <c:pt idx="667">
                  <c:v>67.546238000000002</c:v>
                </c:pt>
                <c:pt idx="668">
                  <c:v>67.494355000000027</c:v>
                </c:pt>
                <c:pt idx="669">
                  <c:v>67.441527000000079</c:v>
                </c:pt>
                <c:pt idx="670">
                  <c:v>67.384546</c:v>
                </c:pt>
                <c:pt idx="671">
                  <c:v>67.335131999999959</c:v>
                </c:pt>
                <c:pt idx="672">
                  <c:v>67.280247000000003</c:v>
                </c:pt>
                <c:pt idx="673">
                  <c:v>67.231448</c:v>
                </c:pt>
                <c:pt idx="674">
                  <c:v>67.183678999999941</c:v>
                </c:pt>
                <c:pt idx="675">
                  <c:v>67.129799999999989</c:v>
                </c:pt>
                <c:pt idx="676">
                  <c:v>67.079504</c:v>
                </c:pt>
                <c:pt idx="677">
                  <c:v>67.024726000000001</c:v>
                </c:pt>
                <c:pt idx="678">
                  <c:v>66.973760999999982</c:v>
                </c:pt>
                <c:pt idx="679">
                  <c:v>66.923716999999982</c:v>
                </c:pt>
                <c:pt idx="680">
                  <c:v>66.874854999999982</c:v>
                </c:pt>
                <c:pt idx="681">
                  <c:v>66.829622000000001</c:v>
                </c:pt>
                <c:pt idx="682">
                  <c:v>66.777271999999982</c:v>
                </c:pt>
                <c:pt idx="683">
                  <c:v>66.724459999999993</c:v>
                </c:pt>
                <c:pt idx="684">
                  <c:v>66.678578999999885</c:v>
                </c:pt>
                <c:pt idx="685">
                  <c:v>66.631861999999998</c:v>
                </c:pt>
                <c:pt idx="686">
                  <c:v>66.586194000000006</c:v>
                </c:pt>
                <c:pt idx="687">
                  <c:v>66.53694299999998</c:v>
                </c:pt>
                <c:pt idx="688">
                  <c:v>66.487668000000056</c:v>
                </c:pt>
                <c:pt idx="689">
                  <c:v>66.440774000000005</c:v>
                </c:pt>
                <c:pt idx="690">
                  <c:v>66.393930999999981</c:v>
                </c:pt>
                <c:pt idx="691">
                  <c:v>66.342375999999959</c:v>
                </c:pt>
                <c:pt idx="692">
                  <c:v>66.292412999999982</c:v>
                </c:pt>
                <c:pt idx="693">
                  <c:v>66.246403000000058</c:v>
                </c:pt>
                <c:pt idx="694">
                  <c:v>66.193435999999949</c:v>
                </c:pt>
                <c:pt idx="695">
                  <c:v>66.141858999999982</c:v>
                </c:pt>
                <c:pt idx="696">
                  <c:v>66.095946999999981</c:v>
                </c:pt>
                <c:pt idx="697">
                  <c:v>66.048925999999994</c:v>
                </c:pt>
                <c:pt idx="698">
                  <c:v>66.006325000000004</c:v>
                </c:pt>
                <c:pt idx="699">
                  <c:v>65.964929000000097</c:v>
                </c:pt>
                <c:pt idx="700">
                  <c:v>65.919261000000077</c:v>
                </c:pt>
                <c:pt idx="701">
                  <c:v>65.870399999999989</c:v>
                </c:pt>
                <c:pt idx="702">
                  <c:v>65.819776999999988</c:v>
                </c:pt>
                <c:pt idx="703">
                  <c:v>65.776201999999998</c:v>
                </c:pt>
                <c:pt idx="704">
                  <c:v>65.732500000000002</c:v>
                </c:pt>
                <c:pt idx="705">
                  <c:v>65.689545999999979</c:v>
                </c:pt>
                <c:pt idx="706">
                  <c:v>65.648624000000027</c:v>
                </c:pt>
                <c:pt idx="707">
                  <c:v>65.601094000000003</c:v>
                </c:pt>
                <c:pt idx="708">
                  <c:v>65.554771999999943</c:v>
                </c:pt>
                <c:pt idx="709">
                  <c:v>65.509620000000027</c:v>
                </c:pt>
                <c:pt idx="710">
                  <c:v>65.463982000000001</c:v>
                </c:pt>
                <c:pt idx="711">
                  <c:v>65.422237999999979</c:v>
                </c:pt>
                <c:pt idx="712">
                  <c:v>65.379818999999941</c:v>
                </c:pt>
                <c:pt idx="713">
                  <c:v>65.340108999999998</c:v>
                </c:pt>
                <c:pt idx="714">
                  <c:v>65.30067099999998</c:v>
                </c:pt>
                <c:pt idx="715">
                  <c:v>65.253124999999997</c:v>
                </c:pt>
                <c:pt idx="716">
                  <c:v>65.206427000000005</c:v>
                </c:pt>
                <c:pt idx="717">
                  <c:v>65.161863999999994</c:v>
                </c:pt>
                <c:pt idx="718">
                  <c:v>65.126746999999895</c:v>
                </c:pt>
                <c:pt idx="719">
                  <c:v>65.087554999999995</c:v>
                </c:pt>
                <c:pt idx="720">
                  <c:v>65.046773999999999</c:v>
                </c:pt>
                <c:pt idx="721">
                  <c:v>65.005194000000003</c:v>
                </c:pt>
                <c:pt idx="722">
                  <c:v>64.966470000000001</c:v>
                </c:pt>
                <c:pt idx="723">
                  <c:v>64.924093999999997</c:v>
                </c:pt>
                <c:pt idx="724">
                  <c:v>64.883252999999982</c:v>
                </c:pt>
                <c:pt idx="725">
                  <c:v>64.846562000000006</c:v>
                </c:pt>
                <c:pt idx="726">
                  <c:v>64.808286999999979</c:v>
                </c:pt>
                <c:pt idx="727">
                  <c:v>64.761557999999994</c:v>
                </c:pt>
                <c:pt idx="728">
                  <c:v>64.718322000000001</c:v>
                </c:pt>
                <c:pt idx="729">
                  <c:v>64.684647999999981</c:v>
                </c:pt>
                <c:pt idx="730">
                  <c:v>64.647745</c:v>
                </c:pt>
                <c:pt idx="731">
                  <c:v>64.602249999999998</c:v>
                </c:pt>
                <c:pt idx="732">
                  <c:v>64.56549099999998</c:v>
                </c:pt>
                <c:pt idx="733">
                  <c:v>64.534371999999948</c:v>
                </c:pt>
                <c:pt idx="734">
                  <c:v>64.493499000000057</c:v>
                </c:pt>
                <c:pt idx="735">
                  <c:v>64.448886000000002</c:v>
                </c:pt>
                <c:pt idx="736">
                  <c:v>64.407489999999996</c:v>
                </c:pt>
                <c:pt idx="737">
                  <c:v>64.373671999999942</c:v>
                </c:pt>
                <c:pt idx="738">
                  <c:v>64.342933000000002</c:v>
                </c:pt>
                <c:pt idx="739">
                  <c:v>64.306031999999988</c:v>
                </c:pt>
                <c:pt idx="740">
                  <c:v>64.26462500000008</c:v>
                </c:pt>
                <c:pt idx="741">
                  <c:v>64.227614000000059</c:v>
                </c:pt>
                <c:pt idx="742">
                  <c:v>64.188190999999989</c:v>
                </c:pt>
                <c:pt idx="743">
                  <c:v>64.151561000000001</c:v>
                </c:pt>
                <c:pt idx="744">
                  <c:v>64.115799999999979</c:v>
                </c:pt>
                <c:pt idx="745">
                  <c:v>64.077168999999998</c:v>
                </c:pt>
                <c:pt idx="746">
                  <c:v>64.037441999999999</c:v>
                </c:pt>
                <c:pt idx="747">
                  <c:v>64.000819000000007</c:v>
                </c:pt>
                <c:pt idx="748">
                  <c:v>63.968341000000002</c:v>
                </c:pt>
                <c:pt idx="749">
                  <c:v>63.939415000000011</c:v>
                </c:pt>
                <c:pt idx="750">
                  <c:v>63.905520000000003</c:v>
                </c:pt>
                <c:pt idx="751">
                  <c:v>63.870381999999999</c:v>
                </c:pt>
                <c:pt idx="752">
                  <c:v>63.832578000000012</c:v>
                </c:pt>
                <c:pt idx="753">
                  <c:v>63.794130000000038</c:v>
                </c:pt>
                <c:pt idx="754">
                  <c:v>63.758386000000002</c:v>
                </c:pt>
                <c:pt idx="755">
                  <c:v>63.725136000000063</c:v>
                </c:pt>
                <c:pt idx="756">
                  <c:v>63.694036000000011</c:v>
                </c:pt>
                <c:pt idx="757">
                  <c:v>63.658785000000002</c:v>
                </c:pt>
                <c:pt idx="758">
                  <c:v>63.624399000000011</c:v>
                </c:pt>
                <c:pt idx="759">
                  <c:v>63.591821000000003</c:v>
                </c:pt>
                <c:pt idx="760">
                  <c:v>63.553349000000004</c:v>
                </c:pt>
                <c:pt idx="761">
                  <c:v>63.517474999999997</c:v>
                </c:pt>
                <c:pt idx="762">
                  <c:v>63.489543000000005</c:v>
                </c:pt>
                <c:pt idx="763">
                  <c:v>63.457917000000002</c:v>
                </c:pt>
                <c:pt idx="764">
                  <c:v>63.423342000000012</c:v>
                </c:pt>
                <c:pt idx="765">
                  <c:v>63.39199</c:v>
                </c:pt>
                <c:pt idx="766">
                  <c:v>63.362934000000003</c:v>
                </c:pt>
                <c:pt idx="767">
                  <c:v>63.329346000000001</c:v>
                </c:pt>
                <c:pt idx="768">
                  <c:v>63.296940000000035</c:v>
                </c:pt>
                <c:pt idx="769">
                  <c:v>63.267242000000003</c:v>
                </c:pt>
                <c:pt idx="770">
                  <c:v>63.23113800000003</c:v>
                </c:pt>
                <c:pt idx="771">
                  <c:v>63.200202000000012</c:v>
                </c:pt>
                <c:pt idx="772">
                  <c:v>63.171894999999999</c:v>
                </c:pt>
                <c:pt idx="773">
                  <c:v>63.139532000000038</c:v>
                </c:pt>
                <c:pt idx="774">
                  <c:v>63.108600000000003</c:v>
                </c:pt>
                <c:pt idx="775">
                  <c:v>63.081919000000006</c:v>
                </c:pt>
                <c:pt idx="776">
                  <c:v>63.045262000000001</c:v>
                </c:pt>
                <c:pt idx="777">
                  <c:v>63.010369000000004</c:v>
                </c:pt>
                <c:pt idx="778">
                  <c:v>62.978439000000002</c:v>
                </c:pt>
                <c:pt idx="779">
                  <c:v>62.950643999999997</c:v>
                </c:pt>
                <c:pt idx="780">
                  <c:v>62.918787999999999</c:v>
                </c:pt>
                <c:pt idx="781">
                  <c:v>62.884956999999993</c:v>
                </c:pt>
                <c:pt idx="782">
                  <c:v>62.851348999999999</c:v>
                </c:pt>
                <c:pt idx="783">
                  <c:v>62.819993000000004</c:v>
                </c:pt>
                <c:pt idx="784">
                  <c:v>62.793962000000029</c:v>
                </c:pt>
                <c:pt idx="785">
                  <c:v>62.767771000000003</c:v>
                </c:pt>
                <c:pt idx="786">
                  <c:v>62.734198000000013</c:v>
                </c:pt>
                <c:pt idx="787">
                  <c:v>62.702334000000029</c:v>
                </c:pt>
                <c:pt idx="788">
                  <c:v>62.667916000000012</c:v>
                </c:pt>
                <c:pt idx="789">
                  <c:v>62.633598000000013</c:v>
                </c:pt>
                <c:pt idx="790">
                  <c:v>62.605608000000011</c:v>
                </c:pt>
                <c:pt idx="791">
                  <c:v>62.576650000000001</c:v>
                </c:pt>
                <c:pt idx="792">
                  <c:v>62.547429999999999</c:v>
                </c:pt>
                <c:pt idx="793">
                  <c:v>62.517845999999999</c:v>
                </c:pt>
                <c:pt idx="794">
                  <c:v>62.482404000000002</c:v>
                </c:pt>
                <c:pt idx="795">
                  <c:v>62.450284999999994</c:v>
                </c:pt>
                <c:pt idx="796">
                  <c:v>62.417276000000001</c:v>
                </c:pt>
                <c:pt idx="797">
                  <c:v>62.391234000000004</c:v>
                </c:pt>
                <c:pt idx="798">
                  <c:v>62.364644999999996</c:v>
                </c:pt>
                <c:pt idx="799">
                  <c:v>62.335224000000004</c:v>
                </c:pt>
                <c:pt idx="800">
                  <c:v>62.306357000000006</c:v>
                </c:pt>
                <c:pt idx="801">
                  <c:v>62.272423000000003</c:v>
                </c:pt>
                <c:pt idx="802">
                  <c:v>62.237419000000003</c:v>
                </c:pt>
                <c:pt idx="803">
                  <c:v>62.201375000000013</c:v>
                </c:pt>
                <c:pt idx="804">
                  <c:v>62.170736000000012</c:v>
                </c:pt>
                <c:pt idx="805">
                  <c:v>62.144331000000001</c:v>
                </c:pt>
                <c:pt idx="806">
                  <c:v>62.111454999999999</c:v>
                </c:pt>
                <c:pt idx="807">
                  <c:v>62.076299000000006</c:v>
                </c:pt>
                <c:pt idx="808">
                  <c:v>62.044418</c:v>
                </c:pt>
                <c:pt idx="809">
                  <c:v>62.012833000000001</c:v>
                </c:pt>
                <c:pt idx="810">
                  <c:v>61.982613000000001</c:v>
                </c:pt>
                <c:pt idx="811">
                  <c:v>61.950781999999997</c:v>
                </c:pt>
                <c:pt idx="812">
                  <c:v>61.917968999999999</c:v>
                </c:pt>
                <c:pt idx="813">
                  <c:v>61.881996000000001</c:v>
                </c:pt>
                <c:pt idx="814">
                  <c:v>61.852611000000003</c:v>
                </c:pt>
                <c:pt idx="815">
                  <c:v>61.823783000000006</c:v>
                </c:pt>
                <c:pt idx="816">
                  <c:v>61.787815000000002</c:v>
                </c:pt>
                <c:pt idx="817">
                  <c:v>61.753542000000003</c:v>
                </c:pt>
                <c:pt idx="818">
                  <c:v>61.723989000000003</c:v>
                </c:pt>
                <c:pt idx="819">
                  <c:v>61.694814000000001</c:v>
                </c:pt>
                <c:pt idx="820">
                  <c:v>61.659295</c:v>
                </c:pt>
                <c:pt idx="821">
                  <c:v>61.626384000000002</c:v>
                </c:pt>
                <c:pt idx="822">
                  <c:v>61.59651200000004</c:v>
                </c:pt>
                <c:pt idx="823">
                  <c:v>61.562349000000012</c:v>
                </c:pt>
                <c:pt idx="824">
                  <c:v>61.523817000000001</c:v>
                </c:pt>
                <c:pt idx="825">
                  <c:v>61.492543000000012</c:v>
                </c:pt>
                <c:pt idx="826">
                  <c:v>61.461067999999997</c:v>
                </c:pt>
                <c:pt idx="827">
                  <c:v>61.425998000000028</c:v>
                </c:pt>
                <c:pt idx="828">
                  <c:v>61.388186000000005</c:v>
                </c:pt>
                <c:pt idx="829">
                  <c:v>61.358253000000005</c:v>
                </c:pt>
                <c:pt idx="830">
                  <c:v>61.328579000000012</c:v>
                </c:pt>
                <c:pt idx="831">
                  <c:v>61.292208000000038</c:v>
                </c:pt>
                <c:pt idx="832">
                  <c:v>61.256026000000006</c:v>
                </c:pt>
                <c:pt idx="833">
                  <c:v>61.22193800000003</c:v>
                </c:pt>
                <c:pt idx="834">
                  <c:v>61.188877000000005</c:v>
                </c:pt>
                <c:pt idx="835">
                  <c:v>61.158532000000029</c:v>
                </c:pt>
                <c:pt idx="836">
                  <c:v>61.125886000000001</c:v>
                </c:pt>
                <c:pt idx="837">
                  <c:v>61.093356000000028</c:v>
                </c:pt>
                <c:pt idx="838">
                  <c:v>61.057214999999999</c:v>
                </c:pt>
                <c:pt idx="839">
                  <c:v>61.023781</c:v>
                </c:pt>
                <c:pt idx="840">
                  <c:v>60.989159000000001</c:v>
                </c:pt>
                <c:pt idx="841">
                  <c:v>60.953763000000002</c:v>
                </c:pt>
                <c:pt idx="842">
                  <c:v>60.918582000000001</c:v>
                </c:pt>
                <c:pt idx="843">
                  <c:v>60.880996000000003</c:v>
                </c:pt>
                <c:pt idx="844">
                  <c:v>60.842252000000002</c:v>
                </c:pt>
                <c:pt idx="845">
                  <c:v>60.810766999999998</c:v>
                </c:pt>
                <c:pt idx="846">
                  <c:v>60.775155000000041</c:v>
                </c:pt>
                <c:pt idx="847">
                  <c:v>60.739114000000029</c:v>
                </c:pt>
                <c:pt idx="848">
                  <c:v>60.704504</c:v>
                </c:pt>
                <c:pt idx="849">
                  <c:v>60.672005000000013</c:v>
                </c:pt>
                <c:pt idx="850">
                  <c:v>60.636360000000003</c:v>
                </c:pt>
                <c:pt idx="851">
                  <c:v>60.600876</c:v>
                </c:pt>
                <c:pt idx="852">
                  <c:v>60.566740000000003</c:v>
                </c:pt>
                <c:pt idx="853">
                  <c:v>60.530930000000012</c:v>
                </c:pt>
                <c:pt idx="854">
                  <c:v>60.494904000000005</c:v>
                </c:pt>
                <c:pt idx="855">
                  <c:v>60.459857999999997</c:v>
                </c:pt>
                <c:pt idx="856">
                  <c:v>60.424852000000001</c:v>
                </c:pt>
                <c:pt idx="857">
                  <c:v>60.389060999999998</c:v>
                </c:pt>
                <c:pt idx="858">
                  <c:v>60.354914000000001</c:v>
                </c:pt>
                <c:pt idx="859">
                  <c:v>60.319321000000002</c:v>
                </c:pt>
                <c:pt idx="860">
                  <c:v>60.283958000000013</c:v>
                </c:pt>
                <c:pt idx="861">
                  <c:v>60.247362000000003</c:v>
                </c:pt>
                <c:pt idx="862">
                  <c:v>60.213866999999993</c:v>
                </c:pt>
                <c:pt idx="863">
                  <c:v>60.178116000000038</c:v>
                </c:pt>
                <c:pt idx="864">
                  <c:v>60.142504000000002</c:v>
                </c:pt>
                <c:pt idx="865">
                  <c:v>60.104400000000005</c:v>
                </c:pt>
                <c:pt idx="866">
                  <c:v>60.069218000000028</c:v>
                </c:pt>
                <c:pt idx="867">
                  <c:v>60.033261000000003</c:v>
                </c:pt>
                <c:pt idx="868">
                  <c:v>59.995962000000013</c:v>
                </c:pt>
                <c:pt idx="869">
                  <c:v>59.963583</c:v>
                </c:pt>
                <c:pt idx="870">
                  <c:v>59.929871000000006</c:v>
                </c:pt>
                <c:pt idx="871">
                  <c:v>59.892537000000011</c:v>
                </c:pt>
                <c:pt idx="872">
                  <c:v>59.856335000000001</c:v>
                </c:pt>
                <c:pt idx="873">
                  <c:v>59.820797000000006</c:v>
                </c:pt>
                <c:pt idx="874">
                  <c:v>59.784792000000003</c:v>
                </c:pt>
                <c:pt idx="875">
                  <c:v>59.749034000000002</c:v>
                </c:pt>
                <c:pt idx="876">
                  <c:v>59.714041000000002</c:v>
                </c:pt>
                <c:pt idx="877">
                  <c:v>59.677061000000002</c:v>
                </c:pt>
                <c:pt idx="878">
                  <c:v>59.637932000000013</c:v>
                </c:pt>
                <c:pt idx="879">
                  <c:v>59.601494000000002</c:v>
                </c:pt>
                <c:pt idx="880">
                  <c:v>59.566701000000002</c:v>
                </c:pt>
                <c:pt idx="881">
                  <c:v>59.531835000000001</c:v>
                </c:pt>
                <c:pt idx="882">
                  <c:v>59.497518000000028</c:v>
                </c:pt>
                <c:pt idx="883">
                  <c:v>59.461176000000002</c:v>
                </c:pt>
                <c:pt idx="884">
                  <c:v>59.42277500000003</c:v>
                </c:pt>
                <c:pt idx="885">
                  <c:v>59.385879000000003</c:v>
                </c:pt>
                <c:pt idx="886">
                  <c:v>59.350016000000004</c:v>
                </c:pt>
                <c:pt idx="887">
                  <c:v>59.312139000000002</c:v>
                </c:pt>
                <c:pt idx="888">
                  <c:v>59.276025000000011</c:v>
                </c:pt>
                <c:pt idx="889">
                  <c:v>59.241141000000006</c:v>
                </c:pt>
                <c:pt idx="890">
                  <c:v>59.202297000000002</c:v>
                </c:pt>
                <c:pt idx="891">
                  <c:v>59.161602000000002</c:v>
                </c:pt>
                <c:pt idx="892">
                  <c:v>59.124046</c:v>
                </c:pt>
                <c:pt idx="893">
                  <c:v>59.086888999999999</c:v>
                </c:pt>
                <c:pt idx="894">
                  <c:v>59.049364000000004</c:v>
                </c:pt>
                <c:pt idx="895">
                  <c:v>59.014685999999998</c:v>
                </c:pt>
                <c:pt idx="896">
                  <c:v>58.978188000000003</c:v>
                </c:pt>
                <c:pt idx="897">
                  <c:v>58.939973000000002</c:v>
                </c:pt>
                <c:pt idx="898">
                  <c:v>58.902299000000006</c:v>
                </c:pt>
                <c:pt idx="899">
                  <c:v>58.864668999999999</c:v>
                </c:pt>
                <c:pt idx="900">
                  <c:v>58.825166000000003</c:v>
                </c:pt>
                <c:pt idx="901">
                  <c:v>58.787356000000003</c:v>
                </c:pt>
                <c:pt idx="902">
                  <c:v>58.751084999999996</c:v>
                </c:pt>
                <c:pt idx="903">
                  <c:v>58.713929</c:v>
                </c:pt>
                <c:pt idx="904">
                  <c:v>58.674804000000002</c:v>
                </c:pt>
                <c:pt idx="905">
                  <c:v>58.635399000000028</c:v>
                </c:pt>
                <c:pt idx="906">
                  <c:v>58.596668000000001</c:v>
                </c:pt>
                <c:pt idx="907">
                  <c:v>58.557686999999966</c:v>
                </c:pt>
                <c:pt idx="908">
                  <c:v>58.518373000000011</c:v>
                </c:pt>
                <c:pt idx="909">
                  <c:v>58.480145</c:v>
                </c:pt>
                <c:pt idx="910">
                  <c:v>58.440829000000001</c:v>
                </c:pt>
                <c:pt idx="911">
                  <c:v>58.405153000000013</c:v>
                </c:pt>
                <c:pt idx="912">
                  <c:v>58.365647000000003</c:v>
                </c:pt>
                <c:pt idx="913">
                  <c:v>58.325033000000012</c:v>
                </c:pt>
                <c:pt idx="914">
                  <c:v>58.283198000000013</c:v>
                </c:pt>
                <c:pt idx="915">
                  <c:v>58.242529000000012</c:v>
                </c:pt>
                <c:pt idx="916">
                  <c:v>58.204693000000006</c:v>
                </c:pt>
                <c:pt idx="917">
                  <c:v>58.165380000000013</c:v>
                </c:pt>
                <c:pt idx="918">
                  <c:v>58.124505000000013</c:v>
                </c:pt>
                <c:pt idx="919">
                  <c:v>58.084404999999997</c:v>
                </c:pt>
                <c:pt idx="920">
                  <c:v>58.044236000000005</c:v>
                </c:pt>
                <c:pt idx="921">
                  <c:v>58.002474000000007</c:v>
                </c:pt>
                <c:pt idx="922">
                  <c:v>57.961100000000002</c:v>
                </c:pt>
                <c:pt idx="923">
                  <c:v>57.921156000000003</c:v>
                </c:pt>
                <c:pt idx="924">
                  <c:v>57.880801999999996</c:v>
                </c:pt>
                <c:pt idx="925">
                  <c:v>57.839787000000001</c:v>
                </c:pt>
                <c:pt idx="926">
                  <c:v>57.798768000000038</c:v>
                </c:pt>
                <c:pt idx="927">
                  <c:v>57.755056000000003</c:v>
                </c:pt>
                <c:pt idx="928">
                  <c:v>57.712863000000006</c:v>
                </c:pt>
                <c:pt idx="929">
                  <c:v>57.670201000000006</c:v>
                </c:pt>
                <c:pt idx="930">
                  <c:v>57.632452000000029</c:v>
                </c:pt>
                <c:pt idx="931">
                  <c:v>57.591058000000011</c:v>
                </c:pt>
                <c:pt idx="932">
                  <c:v>57.551219000000003</c:v>
                </c:pt>
                <c:pt idx="933">
                  <c:v>57.508227000000005</c:v>
                </c:pt>
                <c:pt idx="934">
                  <c:v>57.464760000000005</c:v>
                </c:pt>
                <c:pt idx="935">
                  <c:v>57.421695</c:v>
                </c:pt>
                <c:pt idx="936">
                  <c:v>57.379512000000013</c:v>
                </c:pt>
                <c:pt idx="937">
                  <c:v>57.337541000000002</c:v>
                </c:pt>
                <c:pt idx="938">
                  <c:v>57.298401000000013</c:v>
                </c:pt>
                <c:pt idx="939">
                  <c:v>57.255838000000011</c:v>
                </c:pt>
                <c:pt idx="940">
                  <c:v>57.212405000000011</c:v>
                </c:pt>
                <c:pt idx="941">
                  <c:v>57.169228000000011</c:v>
                </c:pt>
                <c:pt idx="942">
                  <c:v>57.125557000000029</c:v>
                </c:pt>
                <c:pt idx="943">
                  <c:v>57.08135</c:v>
                </c:pt>
                <c:pt idx="944">
                  <c:v>57.037333000000011</c:v>
                </c:pt>
                <c:pt idx="945">
                  <c:v>56.993121000000002</c:v>
                </c:pt>
                <c:pt idx="946">
                  <c:v>56.948751000000001</c:v>
                </c:pt>
                <c:pt idx="947">
                  <c:v>56.902377000000001</c:v>
                </c:pt>
                <c:pt idx="948">
                  <c:v>56.857948999999998</c:v>
                </c:pt>
                <c:pt idx="949">
                  <c:v>56.811920000000001</c:v>
                </c:pt>
                <c:pt idx="950">
                  <c:v>56.767710000000029</c:v>
                </c:pt>
                <c:pt idx="951">
                  <c:v>56.723122000000039</c:v>
                </c:pt>
                <c:pt idx="952">
                  <c:v>56.678819000000011</c:v>
                </c:pt>
                <c:pt idx="953">
                  <c:v>56.633279000000002</c:v>
                </c:pt>
                <c:pt idx="954">
                  <c:v>56.589196000000001</c:v>
                </c:pt>
                <c:pt idx="955">
                  <c:v>56.543705000000003</c:v>
                </c:pt>
                <c:pt idx="956">
                  <c:v>56.498938000000038</c:v>
                </c:pt>
                <c:pt idx="957">
                  <c:v>56.453361999999998</c:v>
                </c:pt>
                <c:pt idx="958">
                  <c:v>56.407794000000003</c:v>
                </c:pt>
                <c:pt idx="959">
                  <c:v>56.362307000000001</c:v>
                </c:pt>
                <c:pt idx="960">
                  <c:v>56.316040999999998</c:v>
                </c:pt>
                <c:pt idx="961">
                  <c:v>56.270032000000029</c:v>
                </c:pt>
                <c:pt idx="962">
                  <c:v>56.223366000000013</c:v>
                </c:pt>
                <c:pt idx="963">
                  <c:v>56.176870000000001</c:v>
                </c:pt>
                <c:pt idx="964">
                  <c:v>56.130825000000002</c:v>
                </c:pt>
                <c:pt idx="965">
                  <c:v>56.084941999999998</c:v>
                </c:pt>
                <c:pt idx="966">
                  <c:v>56.039414000000001</c:v>
                </c:pt>
                <c:pt idx="967">
                  <c:v>55.999275000000011</c:v>
                </c:pt>
                <c:pt idx="968">
                  <c:v>55.954166000000001</c:v>
                </c:pt>
                <c:pt idx="969">
                  <c:v>55.906307000000005</c:v>
                </c:pt>
                <c:pt idx="970">
                  <c:v>55.856280999999974</c:v>
                </c:pt>
                <c:pt idx="971">
                  <c:v>55.806601999999998</c:v>
                </c:pt>
                <c:pt idx="972">
                  <c:v>55.757697999999998</c:v>
                </c:pt>
                <c:pt idx="973">
                  <c:v>55.708985000000013</c:v>
                </c:pt>
                <c:pt idx="974">
                  <c:v>55.662033000000029</c:v>
                </c:pt>
                <c:pt idx="975">
                  <c:v>55.617097999999999</c:v>
                </c:pt>
                <c:pt idx="976">
                  <c:v>55.571781999999999</c:v>
                </c:pt>
                <c:pt idx="977">
                  <c:v>55.525370000000038</c:v>
                </c:pt>
                <c:pt idx="978">
                  <c:v>55.478893000000006</c:v>
                </c:pt>
                <c:pt idx="979">
                  <c:v>55.430801000000002</c:v>
                </c:pt>
                <c:pt idx="980">
                  <c:v>55.381998999999993</c:v>
                </c:pt>
                <c:pt idx="981">
                  <c:v>55.333579</c:v>
                </c:pt>
                <c:pt idx="982">
                  <c:v>55.286434</c:v>
                </c:pt>
                <c:pt idx="983">
                  <c:v>55.238224000000002</c:v>
                </c:pt>
                <c:pt idx="984">
                  <c:v>55.189386000000006</c:v>
                </c:pt>
                <c:pt idx="985">
                  <c:v>55.140743000000001</c:v>
                </c:pt>
                <c:pt idx="986">
                  <c:v>55.092714000000029</c:v>
                </c:pt>
                <c:pt idx="987">
                  <c:v>55.045047000000004</c:v>
                </c:pt>
                <c:pt idx="988">
                  <c:v>54.997588</c:v>
                </c:pt>
                <c:pt idx="989">
                  <c:v>54.950723000000004</c:v>
                </c:pt>
                <c:pt idx="990">
                  <c:v>54.903515000000013</c:v>
                </c:pt>
                <c:pt idx="991">
                  <c:v>54.856912000000001</c:v>
                </c:pt>
                <c:pt idx="992">
                  <c:v>54.808956000000002</c:v>
                </c:pt>
                <c:pt idx="993">
                  <c:v>54.760683</c:v>
                </c:pt>
                <c:pt idx="994">
                  <c:v>54.711702000000002</c:v>
                </c:pt>
                <c:pt idx="995">
                  <c:v>54.662753000000031</c:v>
                </c:pt>
                <c:pt idx="996">
                  <c:v>54.612733000000013</c:v>
                </c:pt>
                <c:pt idx="997">
                  <c:v>54.563711000000012</c:v>
                </c:pt>
                <c:pt idx="998">
                  <c:v>54.517723000000004</c:v>
                </c:pt>
                <c:pt idx="999">
                  <c:v>54.471696999999999</c:v>
                </c:pt>
                <c:pt idx="1000">
                  <c:v>54.425659000000003</c:v>
                </c:pt>
                <c:pt idx="1001">
                  <c:v>54.382420000000003</c:v>
                </c:pt>
                <c:pt idx="1002">
                  <c:v>54.336147000000004</c:v>
                </c:pt>
                <c:pt idx="1003">
                  <c:v>54.284226000000004</c:v>
                </c:pt>
                <c:pt idx="1004">
                  <c:v>54.232779000000029</c:v>
                </c:pt>
                <c:pt idx="1005">
                  <c:v>54.184751000000006</c:v>
                </c:pt>
                <c:pt idx="1006">
                  <c:v>54.138706000000013</c:v>
                </c:pt>
                <c:pt idx="1007">
                  <c:v>54.092402000000028</c:v>
                </c:pt>
                <c:pt idx="1008">
                  <c:v>54.044797000000003</c:v>
                </c:pt>
                <c:pt idx="1009">
                  <c:v>53.997413000000002</c:v>
                </c:pt>
                <c:pt idx="1010">
                  <c:v>53.949820999999993</c:v>
                </c:pt>
                <c:pt idx="1011">
                  <c:v>53.900869999999998</c:v>
                </c:pt>
                <c:pt idx="1012">
                  <c:v>53.851182999999999</c:v>
                </c:pt>
                <c:pt idx="1013">
                  <c:v>53.802658000000001</c:v>
                </c:pt>
                <c:pt idx="1014">
                  <c:v>53.754058000000001</c:v>
                </c:pt>
                <c:pt idx="1015">
                  <c:v>53.706152000000039</c:v>
                </c:pt>
                <c:pt idx="1016">
                  <c:v>53.658693</c:v>
                </c:pt>
                <c:pt idx="1017">
                  <c:v>53.610304000000006</c:v>
                </c:pt>
                <c:pt idx="1018">
                  <c:v>53.561809000000004</c:v>
                </c:pt>
                <c:pt idx="1019">
                  <c:v>53.511780000000002</c:v>
                </c:pt>
                <c:pt idx="1020">
                  <c:v>53.461367000000003</c:v>
                </c:pt>
                <c:pt idx="1021">
                  <c:v>53.412751</c:v>
                </c:pt>
                <c:pt idx="1022">
                  <c:v>53.366073</c:v>
                </c:pt>
                <c:pt idx="1023">
                  <c:v>53.317963999999975</c:v>
                </c:pt>
                <c:pt idx="1024">
                  <c:v>53.267763000000002</c:v>
                </c:pt>
                <c:pt idx="1025">
                  <c:v>53.216943000000001</c:v>
                </c:pt>
                <c:pt idx="1026">
                  <c:v>53.166523000000012</c:v>
                </c:pt>
                <c:pt idx="1027">
                  <c:v>53.117976000000006</c:v>
                </c:pt>
                <c:pt idx="1028">
                  <c:v>53.069556000000013</c:v>
                </c:pt>
                <c:pt idx="1029">
                  <c:v>53.020232000000028</c:v>
                </c:pt>
                <c:pt idx="1030">
                  <c:v>52.969917000000002</c:v>
                </c:pt>
                <c:pt idx="1031">
                  <c:v>52.920292000000003</c:v>
                </c:pt>
                <c:pt idx="1032">
                  <c:v>52.870567999999999</c:v>
                </c:pt>
                <c:pt idx="1033">
                  <c:v>52.820833</c:v>
                </c:pt>
                <c:pt idx="1034">
                  <c:v>52.770110000000038</c:v>
                </c:pt>
                <c:pt idx="1035">
                  <c:v>52.719533000000013</c:v>
                </c:pt>
                <c:pt idx="1036">
                  <c:v>52.669295000000012</c:v>
                </c:pt>
                <c:pt idx="1037">
                  <c:v>52.619912000000028</c:v>
                </c:pt>
                <c:pt idx="1038">
                  <c:v>52.569908000000012</c:v>
                </c:pt>
                <c:pt idx="1039">
                  <c:v>52.519166000000006</c:v>
                </c:pt>
                <c:pt idx="1040">
                  <c:v>52.469029000000006</c:v>
                </c:pt>
                <c:pt idx="1041">
                  <c:v>52.419257000000002</c:v>
                </c:pt>
                <c:pt idx="1042">
                  <c:v>52.368249000000006</c:v>
                </c:pt>
                <c:pt idx="1043">
                  <c:v>52.317146000000001</c:v>
                </c:pt>
                <c:pt idx="1044">
                  <c:v>52.266704000000011</c:v>
                </c:pt>
                <c:pt idx="1045">
                  <c:v>52.217222</c:v>
                </c:pt>
                <c:pt idx="1046">
                  <c:v>52.167141000000001</c:v>
                </c:pt>
                <c:pt idx="1047">
                  <c:v>52.116379000000002</c:v>
                </c:pt>
                <c:pt idx="1048">
                  <c:v>52.069402000000011</c:v>
                </c:pt>
                <c:pt idx="1049">
                  <c:v>52.017944999999997</c:v>
                </c:pt>
                <c:pt idx="1050">
                  <c:v>51.966347000000006</c:v>
                </c:pt>
                <c:pt idx="1051">
                  <c:v>51.916325000000001</c:v>
                </c:pt>
                <c:pt idx="1052">
                  <c:v>51.864704000000003</c:v>
                </c:pt>
                <c:pt idx="1053">
                  <c:v>51.813439999999993</c:v>
                </c:pt>
                <c:pt idx="1054">
                  <c:v>51.762390000000039</c:v>
                </c:pt>
                <c:pt idx="1055">
                  <c:v>51.712003000000003</c:v>
                </c:pt>
                <c:pt idx="1056">
                  <c:v>51.659976</c:v>
                </c:pt>
                <c:pt idx="1057">
                  <c:v>51.607843999999993</c:v>
                </c:pt>
                <c:pt idx="1058">
                  <c:v>51.554620999999997</c:v>
                </c:pt>
                <c:pt idx="1059">
                  <c:v>51.499708000000012</c:v>
                </c:pt>
                <c:pt idx="1060">
                  <c:v>51.447198</c:v>
                </c:pt>
                <c:pt idx="1061">
                  <c:v>51.399274000000005</c:v>
                </c:pt>
                <c:pt idx="1062">
                  <c:v>51.351384999999972</c:v>
                </c:pt>
                <c:pt idx="1063">
                  <c:v>51.300910000000002</c:v>
                </c:pt>
                <c:pt idx="1064">
                  <c:v>51.250364000000005</c:v>
                </c:pt>
                <c:pt idx="1065">
                  <c:v>51.199124000000012</c:v>
                </c:pt>
                <c:pt idx="1066">
                  <c:v>51.146790000000003</c:v>
                </c:pt>
                <c:pt idx="1067">
                  <c:v>51.094004000000005</c:v>
                </c:pt>
                <c:pt idx="1068">
                  <c:v>51.041929000000003</c:v>
                </c:pt>
                <c:pt idx="1069">
                  <c:v>50.991313000000012</c:v>
                </c:pt>
                <c:pt idx="1070">
                  <c:v>50.940384999999999</c:v>
                </c:pt>
                <c:pt idx="1071">
                  <c:v>50.889639999999993</c:v>
                </c:pt>
                <c:pt idx="1072">
                  <c:v>50.839192000000011</c:v>
                </c:pt>
                <c:pt idx="1073">
                  <c:v>50.788608000000011</c:v>
                </c:pt>
                <c:pt idx="1074">
                  <c:v>50.738070000000029</c:v>
                </c:pt>
                <c:pt idx="1075">
                  <c:v>50.68817500000003</c:v>
                </c:pt>
                <c:pt idx="1076">
                  <c:v>50.638755000000039</c:v>
                </c:pt>
                <c:pt idx="1077">
                  <c:v>50.589247999999998</c:v>
                </c:pt>
                <c:pt idx="1078">
                  <c:v>50.539247000000003</c:v>
                </c:pt>
                <c:pt idx="1079">
                  <c:v>50.489600999999993</c:v>
                </c:pt>
                <c:pt idx="1080">
                  <c:v>50.438924</c:v>
                </c:pt>
                <c:pt idx="1081">
                  <c:v>50.387841999999971</c:v>
                </c:pt>
                <c:pt idx="1082">
                  <c:v>50.336991000000005</c:v>
                </c:pt>
                <c:pt idx="1083">
                  <c:v>50.287255000000002</c:v>
                </c:pt>
                <c:pt idx="1084">
                  <c:v>50.237210000000012</c:v>
                </c:pt>
                <c:pt idx="1085">
                  <c:v>50.18815800000003</c:v>
                </c:pt>
                <c:pt idx="1086">
                  <c:v>50.140091000000005</c:v>
                </c:pt>
                <c:pt idx="1087">
                  <c:v>50.093351000000013</c:v>
                </c:pt>
                <c:pt idx="1088">
                  <c:v>50.046212000000011</c:v>
                </c:pt>
                <c:pt idx="1089">
                  <c:v>49.996867999999999</c:v>
                </c:pt>
                <c:pt idx="1090">
                  <c:v>49.946611000000004</c:v>
                </c:pt>
                <c:pt idx="1091">
                  <c:v>49.896751000000002</c:v>
                </c:pt>
                <c:pt idx="1092">
                  <c:v>49.843317000000006</c:v>
                </c:pt>
                <c:pt idx="1093">
                  <c:v>49.791746000000003</c:v>
                </c:pt>
                <c:pt idx="1094">
                  <c:v>49.746217000000001</c:v>
                </c:pt>
                <c:pt idx="1095">
                  <c:v>49.700664000000003</c:v>
                </c:pt>
                <c:pt idx="1096">
                  <c:v>49.652697000000003</c:v>
                </c:pt>
                <c:pt idx="1097">
                  <c:v>49.603059000000002</c:v>
                </c:pt>
                <c:pt idx="1098">
                  <c:v>49.552389000000005</c:v>
                </c:pt>
                <c:pt idx="1099">
                  <c:v>49.502452000000012</c:v>
                </c:pt>
                <c:pt idx="1100">
                  <c:v>49.452431000000004</c:v>
                </c:pt>
                <c:pt idx="1101">
                  <c:v>49.402827000000002</c:v>
                </c:pt>
                <c:pt idx="1102">
                  <c:v>49.354551999999998</c:v>
                </c:pt>
                <c:pt idx="1103">
                  <c:v>49.308338000000013</c:v>
                </c:pt>
                <c:pt idx="1104">
                  <c:v>49.26051800000004</c:v>
                </c:pt>
                <c:pt idx="1105">
                  <c:v>49.212853000000003</c:v>
                </c:pt>
                <c:pt idx="1106">
                  <c:v>49.164670000000001</c:v>
                </c:pt>
                <c:pt idx="1107">
                  <c:v>49.117516000000002</c:v>
                </c:pt>
                <c:pt idx="1108">
                  <c:v>49.070018000000012</c:v>
                </c:pt>
                <c:pt idx="1109">
                  <c:v>49.022681000000006</c:v>
                </c:pt>
                <c:pt idx="1110">
                  <c:v>48.977234000000003</c:v>
                </c:pt>
                <c:pt idx="1111">
                  <c:v>48.931893000000002</c:v>
                </c:pt>
              </c:numCache>
            </c:numRef>
          </c:yVal>
          <c:smooth val="1"/>
          <c:extLst>
            <c:ext xmlns:c16="http://schemas.microsoft.com/office/drawing/2014/chart" uri="{C3380CC4-5D6E-409C-BE32-E72D297353CC}">
              <c16:uniqueId val="{00000000-A025-44F2-86E2-2B4006EB7346}"/>
            </c:ext>
          </c:extLst>
        </c:ser>
        <c:dLbls>
          <c:showLegendKey val="0"/>
          <c:showVal val="0"/>
          <c:showCatName val="0"/>
          <c:showSerName val="0"/>
          <c:showPercent val="0"/>
          <c:showBubbleSize val="0"/>
        </c:dLbls>
        <c:axId val="96857088"/>
        <c:axId val="97215616"/>
      </c:scatterChart>
      <c:scatterChart>
        <c:scatterStyle val="smoothMarker"/>
        <c:varyColors val="0"/>
        <c:ser>
          <c:idx val="3"/>
          <c:order val="1"/>
          <c:tx>
            <c:v>Жалын, 85 %, DTA</c:v>
          </c:tx>
          <c:spPr>
            <a:ln w="19050" cap="rnd">
              <a:solidFill>
                <a:srgbClr val="FFC000"/>
              </a:solidFill>
              <a:prstDash val="sysDash"/>
              <a:round/>
            </a:ln>
            <a:effectLst/>
          </c:spPr>
          <c:marker>
            <c:symbol val="none"/>
          </c:marker>
          <c:xVal>
            <c:numRef>
              <c:f>'85'!$D$2:$D$1113</c:f>
              <c:numCache>
                <c:formatCode>General</c:formatCode>
                <c:ptCount val="1112"/>
                <c:pt idx="0">
                  <c:v>32.608999000000011</c:v>
                </c:pt>
                <c:pt idx="1">
                  <c:v>31.475064</c:v>
                </c:pt>
                <c:pt idx="2">
                  <c:v>32.489567999999998</c:v>
                </c:pt>
                <c:pt idx="3">
                  <c:v>33.509199000000002</c:v>
                </c:pt>
                <c:pt idx="4">
                  <c:v>34.517809999999997</c:v>
                </c:pt>
                <c:pt idx="5">
                  <c:v>35.517901000000002</c:v>
                </c:pt>
                <c:pt idx="6">
                  <c:v>36.581141000000002</c:v>
                </c:pt>
                <c:pt idx="7">
                  <c:v>37.615910000000028</c:v>
                </c:pt>
                <c:pt idx="8">
                  <c:v>38.617914000000006</c:v>
                </c:pt>
                <c:pt idx="9">
                  <c:v>39.637506000000002</c:v>
                </c:pt>
                <c:pt idx="10">
                  <c:v>40.685478000000003</c:v>
                </c:pt>
                <c:pt idx="11">
                  <c:v>41.737146000000003</c:v>
                </c:pt>
                <c:pt idx="12">
                  <c:v>42.746046</c:v>
                </c:pt>
                <c:pt idx="13">
                  <c:v>43.773553000000028</c:v>
                </c:pt>
                <c:pt idx="14">
                  <c:v>44.862423</c:v>
                </c:pt>
                <c:pt idx="15">
                  <c:v>45.918172000000013</c:v>
                </c:pt>
                <c:pt idx="16">
                  <c:v>47.000975000000011</c:v>
                </c:pt>
                <c:pt idx="17">
                  <c:v>48.047849999999997</c:v>
                </c:pt>
                <c:pt idx="18">
                  <c:v>49.052080000000004</c:v>
                </c:pt>
                <c:pt idx="19">
                  <c:v>50.123160000000013</c:v>
                </c:pt>
                <c:pt idx="20">
                  <c:v>51.186500000000002</c:v>
                </c:pt>
                <c:pt idx="21">
                  <c:v>52.26820800000003</c:v>
                </c:pt>
                <c:pt idx="22">
                  <c:v>53.301827999999972</c:v>
                </c:pt>
                <c:pt idx="23">
                  <c:v>54.365342000000012</c:v>
                </c:pt>
                <c:pt idx="24">
                  <c:v>55.410975000000001</c:v>
                </c:pt>
                <c:pt idx="25">
                  <c:v>56.481243999999997</c:v>
                </c:pt>
                <c:pt idx="26">
                  <c:v>57.529519000000029</c:v>
                </c:pt>
                <c:pt idx="27">
                  <c:v>58.553213</c:v>
                </c:pt>
                <c:pt idx="28">
                  <c:v>59.587701000000003</c:v>
                </c:pt>
                <c:pt idx="29">
                  <c:v>60.675433000000012</c:v>
                </c:pt>
                <c:pt idx="30">
                  <c:v>61.711397000000005</c:v>
                </c:pt>
                <c:pt idx="31">
                  <c:v>62.730435000000028</c:v>
                </c:pt>
                <c:pt idx="32">
                  <c:v>63.818761000000002</c:v>
                </c:pt>
                <c:pt idx="33">
                  <c:v>64.832105999999982</c:v>
                </c:pt>
                <c:pt idx="34">
                  <c:v>65.838281999999978</c:v>
                </c:pt>
                <c:pt idx="35">
                  <c:v>66.845913999999993</c:v>
                </c:pt>
                <c:pt idx="36">
                  <c:v>67.935131999999982</c:v>
                </c:pt>
                <c:pt idx="37">
                  <c:v>69.021788999999941</c:v>
                </c:pt>
                <c:pt idx="38">
                  <c:v>70.047697999999997</c:v>
                </c:pt>
                <c:pt idx="39">
                  <c:v>71.115252999999981</c:v>
                </c:pt>
                <c:pt idx="40">
                  <c:v>72.130907999999948</c:v>
                </c:pt>
                <c:pt idx="41">
                  <c:v>73.165869999999998</c:v>
                </c:pt>
                <c:pt idx="42">
                  <c:v>74.213373000000004</c:v>
                </c:pt>
                <c:pt idx="43">
                  <c:v>75.236125000000058</c:v>
                </c:pt>
                <c:pt idx="44">
                  <c:v>76.287425000000027</c:v>
                </c:pt>
                <c:pt idx="45">
                  <c:v>77.333128000000002</c:v>
                </c:pt>
                <c:pt idx="46">
                  <c:v>78.408687999999998</c:v>
                </c:pt>
                <c:pt idx="47">
                  <c:v>79.454070000000002</c:v>
                </c:pt>
                <c:pt idx="48">
                  <c:v>80.501649000000057</c:v>
                </c:pt>
                <c:pt idx="49">
                  <c:v>81.593237999999999</c:v>
                </c:pt>
                <c:pt idx="50">
                  <c:v>82.598427999999998</c:v>
                </c:pt>
                <c:pt idx="51">
                  <c:v>83.643455000000003</c:v>
                </c:pt>
                <c:pt idx="52">
                  <c:v>84.733044000000007</c:v>
                </c:pt>
                <c:pt idx="53">
                  <c:v>85.747581999999994</c:v>
                </c:pt>
                <c:pt idx="54">
                  <c:v>86.834643999999997</c:v>
                </c:pt>
                <c:pt idx="55">
                  <c:v>87.937163000000098</c:v>
                </c:pt>
                <c:pt idx="56">
                  <c:v>88.939949999999996</c:v>
                </c:pt>
                <c:pt idx="57">
                  <c:v>89.972969000000006</c:v>
                </c:pt>
                <c:pt idx="58">
                  <c:v>91.072553999999982</c:v>
                </c:pt>
                <c:pt idx="59">
                  <c:v>92.146485999999982</c:v>
                </c:pt>
                <c:pt idx="60">
                  <c:v>93.246236999999994</c:v>
                </c:pt>
                <c:pt idx="61">
                  <c:v>94.247666000000081</c:v>
                </c:pt>
                <c:pt idx="62">
                  <c:v>95.321242999999981</c:v>
                </c:pt>
                <c:pt idx="63">
                  <c:v>96.337286000000006</c:v>
                </c:pt>
                <c:pt idx="64">
                  <c:v>97.364937999999981</c:v>
                </c:pt>
                <c:pt idx="65">
                  <c:v>98.386081999999988</c:v>
                </c:pt>
                <c:pt idx="66">
                  <c:v>99.457735</c:v>
                </c:pt>
                <c:pt idx="67">
                  <c:v>100.50416500000006</c:v>
                </c:pt>
                <c:pt idx="68">
                  <c:v>101.56277199999994</c:v>
                </c:pt>
                <c:pt idx="69">
                  <c:v>102.65963799999994</c:v>
                </c:pt>
                <c:pt idx="70">
                  <c:v>103.71525900000007</c:v>
                </c:pt>
                <c:pt idx="71">
                  <c:v>104.741382</c:v>
                </c:pt>
                <c:pt idx="72">
                  <c:v>105.756473</c:v>
                </c:pt>
                <c:pt idx="73">
                  <c:v>106.783725</c:v>
                </c:pt>
                <c:pt idx="74">
                  <c:v>107.895657</c:v>
                </c:pt>
                <c:pt idx="75">
                  <c:v>108.898554</c:v>
                </c:pt>
                <c:pt idx="76">
                  <c:v>109.96015100000002</c:v>
                </c:pt>
                <c:pt idx="77">
                  <c:v>110.96430500000002</c:v>
                </c:pt>
                <c:pt idx="78">
                  <c:v>111.98376300000002</c:v>
                </c:pt>
                <c:pt idx="79">
                  <c:v>113.029248</c:v>
                </c:pt>
                <c:pt idx="80">
                  <c:v>114.13588599999994</c:v>
                </c:pt>
                <c:pt idx="81">
                  <c:v>115.19395299999998</c:v>
                </c:pt>
                <c:pt idx="82">
                  <c:v>116.23257099999998</c:v>
                </c:pt>
                <c:pt idx="83">
                  <c:v>117.33425000000005</c:v>
                </c:pt>
                <c:pt idx="84">
                  <c:v>118.381455</c:v>
                </c:pt>
                <c:pt idx="85">
                  <c:v>119.438017</c:v>
                </c:pt>
                <c:pt idx="86">
                  <c:v>120.476049</c:v>
                </c:pt>
                <c:pt idx="87">
                  <c:v>121.53105900000006</c:v>
                </c:pt>
                <c:pt idx="88">
                  <c:v>122.58257699999994</c:v>
                </c:pt>
                <c:pt idx="89">
                  <c:v>123.62152500000002</c:v>
                </c:pt>
                <c:pt idx="90">
                  <c:v>124.62655100000001</c:v>
                </c:pt>
                <c:pt idx="91">
                  <c:v>125.668014</c:v>
                </c:pt>
                <c:pt idx="92">
                  <c:v>126.67998299999989</c:v>
                </c:pt>
                <c:pt idx="93">
                  <c:v>127.742552</c:v>
                </c:pt>
                <c:pt idx="94">
                  <c:v>128.79952599999987</c:v>
                </c:pt>
                <c:pt idx="95">
                  <c:v>129.80361299999998</c:v>
                </c:pt>
                <c:pt idx="96">
                  <c:v>130.83315899999999</c:v>
                </c:pt>
                <c:pt idx="97">
                  <c:v>131.938703</c:v>
                </c:pt>
                <c:pt idx="98">
                  <c:v>132.97354999999999</c:v>
                </c:pt>
                <c:pt idx="99">
                  <c:v>134.01790700000001</c:v>
                </c:pt>
                <c:pt idx="100">
                  <c:v>135.070718</c:v>
                </c:pt>
                <c:pt idx="101">
                  <c:v>136.10163399999999</c:v>
                </c:pt>
                <c:pt idx="102">
                  <c:v>137.18412499999999</c:v>
                </c:pt>
                <c:pt idx="103">
                  <c:v>138.23667699999999</c:v>
                </c:pt>
                <c:pt idx="104">
                  <c:v>139.24306999999988</c:v>
                </c:pt>
                <c:pt idx="105">
                  <c:v>140.35779500000001</c:v>
                </c:pt>
                <c:pt idx="106">
                  <c:v>141.41368299999988</c:v>
                </c:pt>
                <c:pt idx="107">
                  <c:v>142.48091700000012</c:v>
                </c:pt>
                <c:pt idx="108">
                  <c:v>143.52863900000011</c:v>
                </c:pt>
                <c:pt idx="109">
                  <c:v>144.57293000000001</c:v>
                </c:pt>
                <c:pt idx="110">
                  <c:v>145.58514300000004</c:v>
                </c:pt>
                <c:pt idx="111">
                  <c:v>146.64874900000001</c:v>
                </c:pt>
                <c:pt idx="112">
                  <c:v>147.74317099999988</c:v>
                </c:pt>
                <c:pt idx="113">
                  <c:v>148.813886</c:v>
                </c:pt>
                <c:pt idx="114">
                  <c:v>149.83262000000011</c:v>
                </c:pt>
                <c:pt idx="115">
                  <c:v>150.88073200000011</c:v>
                </c:pt>
                <c:pt idx="116">
                  <c:v>151.91852499999999</c:v>
                </c:pt>
                <c:pt idx="117">
                  <c:v>152.97698299999999</c:v>
                </c:pt>
                <c:pt idx="118">
                  <c:v>154.01892900000001</c:v>
                </c:pt>
                <c:pt idx="119">
                  <c:v>155.04603499999999</c:v>
                </c:pt>
                <c:pt idx="120">
                  <c:v>156.09083900000007</c:v>
                </c:pt>
                <c:pt idx="121">
                  <c:v>157.13839600000011</c:v>
                </c:pt>
                <c:pt idx="122">
                  <c:v>158.17701700000001</c:v>
                </c:pt>
                <c:pt idx="123">
                  <c:v>159.23708499999998</c:v>
                </c:pt>
                <c:pt idx="124">
                  <c:v>160.311812</c:v>
                </c:pt>
                <c:pt idx="125">
                  <c:v>161.37632400000001</c:v>
                </c:pt>
                <c:pt idx="126">
                  <c:v>162.49030500000001</c:v>
                </c:pt>
                <c:pt idx="127">
                  <c:v>163.55213000000012</c:v>
                </c:pt>
                <c:pt idx="128">
                  <c:v>164.58569399999999</c:v>
                </c:pt>
                <c:pt idx="129">
                  <c:v>165.678315</c:v>
                </c:pt>
                <c:pt idx="130">
                  <c:v>166.68729900000011</c:v>
                </c:pt>
                <c:pt idx="131">
                  <c:v>167.754335</c:v>
                </c:pt>
                <c:pt idx="132">
                  <c:v>168.802513</c:v>
                </c:pt>
                <c:pt idx="133">
                  <c:v>169.812769</c:v>
                </c:pt>
                <c:pt idx="134">
                  <c:v>170.87425399999998</c:v>
                </c:pt>
                <c:pt idx="135">
                  <c:v>171.91698</c:v>
                </c:pt>
                <c:pt idx="136">
                  <c:v>172.97889900000001</c:v>
                </c:pt>
                <c:pt idx="137">
                  <c:v>174.01452599999988</c:v>
                </c:pt>
                <c:pt idx="138">
                  <c:v>175.06253000000001</c:v>
                </c:pt>
                <c:pt idx="139">
                  <c:v>176.09964299999999</c:v>
                </c:pt>
                <c:pt idx="140">
                  <c:v>177.111706</c:v>
                </c:pt>
                <c:pt idx="141">
                  <c:v>178.192725</c:v>
                </c:pt>
                <c:pt idx="142">
                  <c:v>179.23931099999999</c:v>
                </c:pt>
                <c:pt idx="143">
                  <c:v>180.277647</c:v>
                </c:pt>
                <c:pt idx="144">
                  <c:v>181.32008700000011</c:v>
                </c:pt>
                <c:pt idx="145">
                  <c:v>182.3597</c:v>
                </c:pt>
                <c:pt idx="146">
                  <c:v>183.36874100000011</c:v>
                </c:pt>
                <c:pt idx="147">
                  <c:v>184.41126499999999</c:v>
                </c:pt>
                <c:pt idx="148">
                  <c:v>185.46495399999998</c:v>
                </c:pt>
                <c:pt idx="149">
                  <c:v>186.50376099999988</c:v>
                </c:pt>
                <c:pt idx="150">
                  <c:v>187.53358899999998</c:v>
                </c:pt>
                <c:pt idx="151">
                  <c:v>188.57477099999988</c:v>
                </c:pt>
                <c:pt idx="152">
                  <c:v>189.61861999999999</c:v>
                </c:pt>
                <c:pt idx="153">
                  <c:v>190.66906999999998</c:v>
                </c:pt>
                <c:pt idx="154">
                  <c:v>191.70410499999988</c:v>
                </c:pt>
                <c:pt idx="155">
                  <c:v>192.75797299999999</c:v>
                </c:pt>
                <c:pt idx="156">
                  <c:v>193.80922600000011</c:v>
                </c:pt>
                <c:pt idx="157">
                  <c:v>194.85238300000012</c:v>
                </c:pt>
                <c:pt idx="158">
                  <c:v>195.85363100000001</c:v>
                </c:pt>
                <c:pt idx="159">
                  <c:v>196.91091399999999</c:v>
                </c:pt>
                <c:pt idx="160">
                  <c:v>197.95207000000011</c:v>
                </c:pt>
                <c:pt idx="161">
                  <c:v>199.002003</c:v>
                </c:pt>
                <c:pt idx="162">
                  <c:v>200.010077</c:v>
                </c:pt>
                <c:pt idx="163">
                  <c:v>201.06353999999999</c:v>
                </c:pt>
                <c:pt idx="164">
                  <c:v>202.07595499999988</c:v>
                </c:pt>
                <c:pt idx="165">
                  <c:v>203.13226900000001</c:v>
                </c:pt>
                <c:pt idx="166">
                  <c:v>204.18659099999999</c:v>
                </c:pt>
                <c:pt idx="167">
                  <c:v>205.19909999999999</c:v>
                </c:pt>
                <c:pt idx="168">
                  <c:v>206.23311299999995</c:v>
                </c:pt>
                <c:pt idx="169">
                  <c:v>207.29489799999999</c:v>
                </c:pt>
                <c:pt idx="170">
                  <c:v>208.31634300000007</c:v>
                </c:pt>
                <c:pt idx="171">
                  <c:v>209.36941700000011</c:v>
                </c:pt>
                <c:pt idx="172">
                  <c:v>210.396963</c:v>
                </c:pt>
                <c:pt idx="173">
                  <c:v>211.39831900000016</c:v>
                </c:pt>
                <c:pt idx="174">
                  <c:v>212.43103000000011</c:v>
                </c:pt>
                <c:pt idx="175">
                  <c:v>213.47903399999998</c:v>
                </c:pt>
                <c:pt idx="176">
                  <c:v>214.51633200000001</c:v>
                </c:pt>
                <c:pt idx="177">
                  <c:v>215.53263000000001</c:v>
                </c:pt>
                <c:pt idx="178">
                  <c:v>216.58438900000004</c:v>
                </c:pt>
                <c:pt idx="179">
                  <c:v>217.63587799999999</c:v>
                </c:pt>
                <c:pt idx="180">
                  <c:v>218.639499</c:v>
                </c:pt>
                <c:pt idx="181">
                  <c:v>219.67089499999992</c:v>
                </c:pt>
                <c:pt idx="182">
                  <c:v>220.71355899999983</c:v>
                </c:pt>
                <c:pt idx="183">
                  <c:v>221.75386199999988</c:v>
                </c:pt>
                <c:pt idx="184">
                  <c:v>222.75828700000011</c:v>
                </c:pt>
                <c:pt idx="185">
                  <c:v>223.79181700000001</c:v>
                </c:pt>
                <c:pt idx="186">
                  <c:v>224.816958</c:v>
                </c:pt>
                <c:pt idx="187">
                  <c:v>225.85721800000022</c:v>
                </c:pt>
                <c:pt idx="188">
                  <c:v>226.86539600000012</c:v>
                </c:pt>
                <c:pt idx="189">
                  <c:v>227.89838300000011</c:v>
                </c:pt>
                <c:pt idx="190">
                  <c:v>228.92385299999998</c:v>
                </c:pt>
                <c:pt idx="191">
                  <c:v>229.96359199999998</c:v>
                </c:pt>
                <c:pt idx="192">
                  <c:v>230.993707</c:v>
                </c:pt>
                <c:pt idx="193">
                  <c:v>232.10667199999995</c:v>
                </c:pt>
                <c:pt idx="194">
                  <c:v>233.14973999999998</c:v>
                </c:pt>
                <c:pt idx="195">
                  <c:v>234.17916099999988</c:v>
                </c:pt>
                <c:pt idx="196">
                  <c:v>235.1835659999999</c:v>
                </c:pt>
                <c:pt idx="197">
                  <c:v>236.20323999999999</c:v>
                </c:pt>
                <c:pt idx="198">
                  <c:v>237.21964799999998</c:v>
                </c:pt>
                <c:pt idx="199">
                  <c:v>238.25187299999999</c:v>
                </c:pt>
                <c:pt idx="200">
                  <c:v>239.27588299999988</c:v>
                </c:pt>
                <c:pt idx="201">
                  <c:v>240.28704400000001</c:v>
                </c:pt>
                <c:pt idx="202">
                  <c:v>241.317215</c:v>
                </c:pt>
                <c:pt idx="203">
                  <c:v>242.33572900000001</c:v>
                </c:pt>
                <c:pt idx="204">
                  <c:v>243.36714900000015</c:v>
                </c:pt>
                <c:pt idx="205">
                  <c:v>244.379445</c:v>
                </c:pt>
                <c:pt idx="206">
                  <c:v>245.46246200000004</c:v>
                </c:pt>
                <c:pt idx="207">
                  <c:v>246.54050899999999</c:v>
                </c:pt>
                <c:pt idx="208">
                  <c:v>247.56956899999992</c:v>
                </c:pt>
                <c:pt idx="209">
                  <c:v>248.60624100000001</c:v>
                </c:pt>
                <c:pt idx="210">
                  <c:v>249.62782200000001</c:v>
                </c:pt>
                <c:pt idx="211">
                  <c:v>250.64659599999987</c:v>
                </c:pt>
                <c:pt idx="212">
                  <c:v>251.66702800000004</c:v>
                </c:pt>
                <c:pt idx="213">
                  <c:v>252.68001100000001</c:v>
                </c:pt>
                <c:pt idx="214">
                  <c:v>253.70370099999988</c:v>
                </c:pt>
                <c:pt idx="215">
                  <c:v>254.72737599999999</c:v>
                </c:pt>
                <c:pt idx="216">
                  <c:v>255.74035399999988</c:v>
                </c:pt>
                <c:pt idx="217">
                  <c:v>256.82879399999979</c:v>
                </c:pt>
                <c:pt idx="218">
                  <c:v>257.85649899999999</c:v>
                </c:pt>
                <c:pt idx="219">
                  <c:v>258.87464599999998</c:v>
                </c:pt>
                <c:pt idx="220">
                  <c:v>259.89546899999999</c:v>
                </c:pt>
                <c:pt idx="221">
                  <c:v>260.91714399999978</c:v>
                </c:pt>
                <c:pt idx="222">
                  <c:v>261.95967100000001</c:v>
                </c:pt>
                <c:pt idx="223">
                  <c:v>263.061665</c:v>
                </c:pt>
                <c:pt idx="224">
                  <c:v>264.07394399999993</c:v>
                </c:pt>
                <c:pt idx="225">
                  <c:v>265.08336699999978</c:v>
                </c:pt>
                <c:pt idx="226">
                  <c:v>266.196642</c:v>
                </c:pt>
                <c:pt idx="227">
                  <c:v>267.23952299999979</c:v>
                </c:pt>
                <c:pt idx="228">
                  <c:v>268.32775699999979</c:v>
                </c:pt>
                <c:pt idx="229">
                  <c:v>269.42260499999975</c:v>
                </c:pt>
                <c:pt idx="230">
                  <c:v>270.53173099999958</c:v>
                </c:pt>
                <c:pt idx="231">
                  <c:v>271.55024800000001</c:v>
                </c:pt>
                <c:pt idx="232">
                  <c:v>272.552572</c:v>
                </c:pt>
                <c:pt idx="233">
                  <c:v>273.56016399999999</c:v>
                </c:pt>
                <c:pt idx="234">
                  <c:v>274.66790900000001</c:v>
                </c:pt>
                <c:pt idx="235">
                  <c:v>275.77666199999999</c:v>
                </c:pt>
                <c:pt idx="236">
                  <c:v>276.78052499999978</c:v>
                </c:pt>
                <c:pt idx="237">
                  <c:v>277.85836399999999</c:v>
                </c:pt>
                <c:pt idx="238">
                  <c:v>278.89808099999999</c:v>
                </c:pt>
                <c:pt idx="239">
                  <c:v>279.99621799999949</c:v>
                </c:pt>
                <c:pt idx="240">
                  <c:v>281.09720899999979</c:v>
                </c:pt>
                <c:pt idx="241">
                  <c:v>282.19556899999975</c:v>
                </c:pt>
                <c:pt idx="242">
                  <c:v>283.22672599999964</c:v>
                </c:pt>
                <c:pt idx="243">
                  <c:v>284.31006500000001</c:v>
                </c:pt>
                <c:pt idx="244">
                  <c:v>285.32432299999999</c:v>
                </c:pt>
                <c:pt idx="245">
                  <c:v>286.40456599999999</c:v>
                </c:pt>
                <c:pt idx="246">
                  <c:v>287.42594699999978</c:v>
                </c:pt>
                <c:pt idx="247">
                  <c:v>288.44077199999975</c:v>
                </c:pt>
                <c:pt idx="248">
                  <c:v>289.55436400000002</c:v>
                </c:pt>
                <c:pt idx="249">
                  <c:v>290.63328799999999</c:v>
                </c:pt>
                <c:pt idx="250">
                  <c:v>291.73290499999979</c:v>
                </c:pt>
                <c:pt idx="251">
                  <c:v>292.83119399999958</c:v>
                </c:pt>
                <c:pt idx="252">
                  <c:v>293.85696200000001</c:v>
                </c:pt>
                <c:pt idx="253">
                  <c:v>294.95446500000008</c:v>
                </c:pt>
                <c:pt idx="254">
                  <c:v>296.06193299999978</c:v>
                </c:pt>
                <c:pt idx="255">
                  <c:v>297.07275899999979</c:v>
                </c:pt>
                <c:pt idx="256">
                  <c:v>298.17896000000002</c:v>
                </c:pt>
                <c:pt idx="257">
                  <c:v>299.274404</c:v>
                </c:pt>
                <c:pt idx="258">
                  <c:v>300.27721299999979</c:v>
                </c:pt>
                <c:pt idx="259">
                  <c:v>301.28579799999977</c:v>
                </c:pt>
                <c:pt idx="260">
                  <c:v>302.38068299999998</c:v>
                </c:pt>
                <c:pt idx="261">
                  <c:v>303.48258399999975</c:v>
                </c:pt>
                <c:pt idx="262">
                  <c:v>304.558809</c:v>
                </c:pt>
                <c:pt idx="263">
                  <c:v>305.65018700000002</c:v>
                </c:pt>
                <c:pt idx="264">
                  <c:v>306.66950100000008</c:v>
                </c:pt>
                <c:pt idx="265">
                  <c:v>307.67296499999998</c:v>
                </c:pt>
                <c:pt idx="266">
                  <c:v>308.67486400000035</c:v>
                </c:pt>
                <c:pt idx="267">
                  <c:v>309.77256299999999</c:v>
                </c:pt>
                <c:pt idx="268">
                  <c:v>310.84496100000035</c:v>
                </c:pt>
                <c:pt idx="269">
                  <c:v>311.93740299999979</c:v>
                </c:pt>
                <c:pt idx="270">
                  <c:v>313.04194899999999</c:v>
                </c:pt>
                <c:pt idx="271">
                  <c:v>314.14140500000002</c:v>
                </c:pt>
                <c:pt idx="272">
                  <c:v>315.2264859999998</c:v>
                </c:pt>
                <c:pt idx="273">
                  <c:v>316.23760499999975</c:v>
                </c:pt>
                <c:pt idx="274">
                  <c:v>317.32702699999999</c:v>
                </c:pt>
                <c:pt idx="275">
                  <c:v>318.38357499999978</c:v>
                </c:pt>
                <c:pt idx="276">
                  <c:v>319.40171999999961</c:v>
                </c:pt>
                <c:pt idx="277">
                  <c:v>320.46011099999959</c:v>
                </c:pt>
                <c:pt idx="278">
                  <c:v>321.564144</c:v>
                </c:pt>
                <c:pt idx="279">
                  <c:v>322.66059000000001</c:v>
                </c:pt>
                <c:pt idx="280">
                  <c:v>323.75243899999975</c:v>
                </c:pt>
                <c:pt idx="281">
                  <c:v>324.85334399999999</c:v>
                </c:pt>
                <c:pt idx="282">
                  <c:v>325.93035799999956</c:v>
                </c:pt>
                <c:pt idx="283">
                  <c:v>326.93212899999958</c:v>
                </c:pt>
                <c:pt idx="284">
                  <c:v>328.02086500000001</c:v>
                </c:pt>
                <c:pt idx="285">
                  <c:v>329.10941800000001</c:v>
                </c:pt>
                <c:pt idx="286">
                  <c:v>330.18819299999979</c:v>
                </c:pt>
                <c:pt idx="287">
                  <c:v>331.27720799999975</c:v>
                </c:pt>
                <c:pt idx="288">
                  <c:v>332.35889900000001</c:v>
                </c:pt>
                <c:pt idx="289">
                  <c:v>333.36324999999999</c:v>
                </c:pt>
                <c:pt idx="290">
                  <c:v>334.448668</c:v>
                </c:pt>
                <c:pt idx="291">
                  <c:v>335.47973099999979</c:v>
                </c:pt>
                <c:pt idx="292">
                  <c:v>336.50056799999999</c:v>
                </c:pt>
                <c:pt idx="293">
                  <c:v>337.60588700000022</c:v>
                </c:pt>
                <c:pt idx="294">
                  <c:v>338.68919099999999</c:v>
                </c:pt>
                <c:pt idx="295">
                  <c:v>339.76264600000002</c:v>
                </c:pt>
                <c:pt idx="296">
                  <c:v>340.83947999999975</c:v>
                </c:pt>
                <c:pt idx="297">
                  <c:v>341.84402600000021</c:v>
                </c:pt>
                <c:pt idx="298">
                  <c:v>342.87254799999999</c:v>
                </c:pt>
                <c:pt idx="299">
                  <c:v>343.974785</c:v>
                </c:pt>
                <c:pt idx="300">
                  <c:v>345.05447700000002</c:v>
                </c:pt>
                <c:pt idx="301">
                  <c:v>346.14221800000001</c:v>
                </c:pt>
                <c:pt idx="302">
                  <c:v>347.24848200000002</c:v>
                </c:pt>
                <c:pt idx="303">
                  <c:v>348.31438300000002</c:v>
                </c:pt>
                <c:pt idx="304">
                  <c:v>349.37160399999999</c:v>
                </c:pt>
                <c:pt idx="305">
                  <c:v>350.46407399999993</c:v>
                </c:pt>
                <c:pt idx="306">
                  <c:v>351.54434700000002</c:v>
                </c:pt>
                <c:pt idx="307">
                  <c:v>352.63796200000002</c:v>
                </c:pt>
                <c:pt idx="308">
                  <c:v>353.71556500000003</c:v>
                </c:pt>
                <c:pt idx="309">
                  <c:v>354.78711499999957</c:v>
                </c:pt>
                <c:pt idx="310">
                  <c:v>355.84094199999998</c:v>
                </c:pt>
                <c:pt idx="311">
                  <c:v>356.91216399999979</c:v>
                </c:pt>
                <c:pt idx="312">
                  <c:v>357.91916999999978</c:v>
                </c:pt>
                <c:pt idx="313">
                  <c:v>359.00797499999999</c:v>
                </c:pt>
                <c:pt idx="314">
                  <c:v>360.06741499999993</c:v>
                </c:pt>
                <c:pt idx="315">
                  <c:v>361.1180339999998</c:v>
                </c:pt>
                <c:pt idx="316">
                  <c:v>362.20110299999965</c:v>
                </c:pt>
                <c:pt idx="317">
                  <c:v>363.30315999999965</c:v>
                </c:pt>
                <c:pt idx="318">
                  <c:v>364.39979</c:v>
                </c:pt>
                <c:pt idx="319">
                  <c:v>365.444793</c:v>
                </c:pt>
                <c:pt idx="320">
                  <c:v>366.50438700000001</c:v>
                </c:pt>
                <c:pt idx="321">
                  <c:v>367.56935499999975</c:v>
                </c:pt>
                <c:pt idx="322">
                  <c:v>368.57205099999999</c:v>
                </c:pt>
                <c:pt idx="323">
                  <c:v>369.64231000000001</c:v>
                </c:pt>
                <c:pt idx="324">
                  <c:v>370.73547799999977</c:v>
                </c:pt>
                <c:pt idx="325">
                  <c:v>371.82475599999975</c:v>
                </c:pt>
                <c:pt idx="326">
                  <c:v>372.84184399999998</c:v>
                </c:pt>
                <c:pt idx="327">
                  <c:v>373.91926599999999</c:v>
                </c:pt>
                <c:pt idx="328">
                  <c:v>375.009434</c:v>
                </c:pt>
                <c:pt idx="329">
                  <c:v>376.11023299999999</c:v>
                </c:pt>
                <c:pt idx="330">
                  <c:v>377.15131899999977</c:v>
                </c:pt>
                <c:pt idx="331">
                  <c:v>378.22506299999975</c:v>
                </c:pt>
                <c:pt idx="332">
                  <c:v>379.28842799999978</c:v>
                </c:pt>
                <c:pt idx="333">
                  <c:v>380.29848600000003</c:v>
                </c:pt>
                <c:pt idx="334">
                  <c:v>381.38451099999975</c:v>
                </c:pt>
                <c:pt idx="335">
                  <c:v>382.38971599999979</c:v>
                </c:pt>
                <c:pt idx="336">
                  <c:v>383.43743499999965</c:v>
                </c:pt>
                <c:pt idx="337">
                  <c:v>384.45578799999993</c:v>
                </c:pt>
                <c:pt idx="338">
                  <c:v>385.555992</c:v>
                </c:pt>
                <c:pt idx="339">
                  <c:v>386.59379799999965</c:v>
                </c:pt>
                <c:pt idx="340">
                  <c:v>387.65155600000003</c:v>
                </c:pt>
                <c:pt idx="341">
                  <c:v>388.66255799999999</c:v>
                </c:pt>
                <c:pt idx="342">
                  <c:v>389.72888499999999</c:v>
                </c:pt>
                <c:pt idx="343">
                  <c:v>390.73540499999979</c:v>
                </c:pt>
                <c:pt idx="344">
                  <c:v>391.84417400000001</c:v>
                </c:pt>
                <c:pt idx="345">
                  <c:v>392.86572699999999</c:v>
                </c:pt>
                <c:pt idx="346">
                  <c:v>393.87597099999999</c:v>
                </c:pt>
                <c:pt idx="347">
                  <c:v>394.9858519999998</c:v>
                </c:pt>
                <c:pt idx="348">
                  <c:v>395.9984819999998</c:v>
                </c:pt>
                <c:pt idx="349">
                  <c:v>397.039761</c:v>
                </c:pt>
                <c:pt idx="350">
                  <c:v>398.089494</c:v>
                </c:pt>
                <c:pt idx="351">
                  <c:v>399.18688700000001</c:v>
                </c:pt>
                <c:pt idx="352">
                  <c:v>400.20428299999998</c:v>
                </c:pt>
                <c:pt idx="353">
                  <c:v>401.24909300000002</c:v>
                </c:pt>
                <c:pt idx="354">
                  <c:v>402.25308899999999</c:v>
                </c:pt>
                <c:pt idx="355">
                  <c:v>403.26882499999999</c:v>
                </c:pt>
                <c:pt idx="356">
                  <c:v>404.28156899999965</c:v>
                </c:pt>
                <c:pt idx="357">
                  <c:v>405.36543</c:v>
                </c:pt>
                <c:pt idx="358">
                  <c:v>406.42644699999965</c:v>
                </c:pt>
                <c:pt idx="359">
                  <c:v>407.47192499999977</c:v>
                </c:pt>
                <c:pt idx="360">
                  <c:v>408.57291099999975</c:v>
                </c:pt>
                <c:pt idx="361">
                  <c:v>409.58595199999979</c:v>
                </c:pt>
                <c:pt idx="362">
                  <c:v>410.635606</c:v>
                </c:pt>
                <c:pt idx="363">
                  <c:v>411.72097499999978</c:v>
                </c:pt>
                <c:pt idx="364">
                  <c:v>412.82395399999979</c:v>
                </c:pt>
                <c:pt idx="365">
                  <c:v>413.82696799999979</c:v>
                </c:pt>
                <c:pt idx="366">
                  <c:v>414.90701199999978</c:v>
                </c:pt>
                <c:pt idx="367">
                  <c:v>415.96867899999978</c:v>
                </c:pt>
                <c:pt idx="368">
                  <c:v>417.02631299999956</c:v>
                </c:pt>
                <c:pt idx="369">
                  <c:v>418.09278899999993</c:v>
                </c:pt>
                <c:pt idx="370">
                  <c:v>419.13324799999975</c:v>
                </c:pt>
                <c:pt idx="371">
                  <c:v>420.22304199999979</c:v>
                </c:pt>
                <c:pt idx="372">
                  <c:v>421.26661099999978</c:v>
                </c:pt>
                <c:pt idx="373">
                  <c:v>422.36392799999999</c:v>
                </c:pt>
                <c:pt idx="374">
                  <c:v>423.37782900000002</c:v>
                </c:pt>
                <c:pt idx="375">
                  <c:v>424.38402600000001</c:v>
                </c:pt>
                <c:pt idx="376">
                  <c:v>425.40385899999978</c:v>
                </c:pt>
                <c:pt idx="377">
                  <c:v>426.46703099999979</c:v>
                </c:pt>
                <c:pt idx="378">
                  <c:v>427.49054799999965</c:v>
                </c:pt>
                <c:pt idx="379">
                  <c:v>428.54796800000008</c:v>
                </c:pt>
                <c:pt idx="380">
                  <c:v>429.66703999999999</c:v>
                </c:pt>
                <c:pt idx="381">
                  <c:v>430.68618999999978</c:v>
                </c:pt>
                <c:pt idx="382">
                  <c:v>431.80841099999975</c:v>
                </c:pt>
                <c:pt idx="383">
                  <c:v>432.850526</c:v>
                </c:pt>
                <c:pt idx="384">
                  <c:v>433.92044799999979</c:v>
                </c:pt>
                <c:pt idx="385">
                  <c:v>434.92755499999959</c:v>
                </c:pt>
                <c:pt idx="386">
                  <c:v>436.02285899999993</c:v>
                </c:pt>
                <c:pt idx="387">
                  <c:v>437.03102199999978</c:v>
                </c:pt>
                <c:pt idx="388">
                  <c:v>438.08866399999999</c:v>
                </c:pt>
                <c:pt idx="389">
                  <c:v>439.09658599999977</c:v>
                </c:pt>
                <c:pt idx="390">
                  <c:v>440.10259100000002</c:v>
                </c:pt>
                <c:pt idx="391">
                  <c:v>441.16583800000001</c:v>
                </c:pt>
                <c:pt idx="392">
                  <c:v>442.2405569999998</c:v>
                </c:pt>
                <c:pt idx="393">
                  <c:v>443.24136499999975</c:v>
                </c:pt>
                <c:pt idx="394">
                  <c:v>444.2649179999998</c:v>
                </c:pt>
                <c:pt idx="395">
                  <c:v>445.34032000000002</c:v>
                </c:pt>
                <c:pt idx="396">
                  <c:v>446.40125299999966</c:v>
                </c:pt>
                <c:pt idx="397">
                  <c:v>447.43187799999959</c:v>
                </c:pt>
                <c:pt idx="398">
                  <c:v>448.49698399999966</c:v>
                </c:pt>
                <c:pt idx="399">
                  <c:v>449.50443300000001</c:v>
                </c:pt>
                <c:pt idx="400">
                  <c:v>450.62433499999975</c:v>
                </c:pt>
                <c:pt idx="401">
                  <c:v>451.71064100000001</c:v>
                </c:pt>
                <c:pt idx="402">
                  <c:v>452.79054799999977</c:v>
                </c:pt>
                <c:pt idx="403">
                  <c:v>453.85686299999998</c:v>
                </c:pt>
                <c:pt idx="404">
                  <c:v>454.88813599999958</c:v>
                </c:pt>
                <c:pt idx="405">
                  <c:v>456.00885499999993</c:v>
                </c:pt>
                <c:pt idx="406">
                  <c:v>457.11266400000022</c:v>
                </c:pt>
                <c:pt idx="407">
                  <c:v>458.14409300000023</c:v>
                </c:pt>
                <c:pt idx="408">
                  <c:v>459.25056999999993</c:v>
                </c:pt>
                <c:pt idx="409">
                  <c:v>460.34257100000002</c:v>
                </c:pt>
                <c:pt idx="410">
                  <c:v>461.41601199999957</c:v>
                </c:pt>
                <c:pt idx="411">
                  <c:v>462.467624</c:v>
                </c:pt>
                <c:pt idx="412">
                  <c:v>463.53091399999965</c:v>
                </c:pt>
                <c:pt idx="413">
                  <c:v>464.61641799999978</c:v>
                </c:pt>
                <c:pt idx="414">
                  <c:v>465.64957800000002</c:v>
                </c:pt>
                <c:pt idx="415">
                  <c:v>466.75853299999977</c:v>
                </c:pt>
                <c:pt idx="416">
                  <c:v>467.79189599999978</c:v>
                </c:pt>
                <c:pt idx="417">
                  <c:v>468.86048699999998</c:v>
                </c:pt>
                <c:pt idx="418">
                  <c:v>469.90268200000008</c:v>
                </c:pt>
                <c:pt idx="419">
                  <c:v>470.92566299999999</c:v>
                </c:pt>
                <c:pt idx="420">
                  <c:v>471.99759599999965</c:v>
                </c:pt>
                <c:pt idx="421">
                  <c:v>473.04071299999993</c:v>
                </c:pt>
                <c:pt idx="422">
                  <c:v>474.12846500000001</c:v>
                </c:pt>
                <c:pt idx="423">
                  <c:v>475.15479200000021</c:v>
                </c:pt>
                <c:pt idx="424">
                  <c:v>476.18685399999993</c:v>
                </c:pt>
                <c:pt idx="425">
                  <c:v>477.24757799999975</c:v>
                </c:pt>
                <c:pt idx="426">
                  <c:v>478.28823999999958</c:v>
                </c:pt>
                <c:pt idx="427">
                  <c:v>479.35590400000001</c:v>
                </c:pt>
                <c:pt idx="428">
                  <c:v>480.449996</c:v>
                </c:pt>
                <c:pt idx="429">
                  <c:v>481.49095399999965</c:v>
                </c:pt>
                <c:pt idx="430">
                  <c:v>482.508624</c:v>
                </c:pt>
                <c:pt idx="431">
                  <c:v>483.56192299999975</c:v>
                </c:pt>
                <c:pt idx="432">
                  <c:v>484.59176399999978</c:v>
                </c:pt>
                <c:pt idx="433">
                  <c:v>485.60972700000002</c:v>
                </c:pt>
                <c:pt idx="434">
                  <c:v>486.64044400000023</c:v>
                </c:pt>
                <c:pt idx="435">
                  <c:v>487.74017199999975</c:v>
                </c:pt>
                <c:pt idx="436">
                  <c:v>488.83338300000003</c:v>
                </c:pt>
                <c:pt idx="437">
                  <c:v>489.91349499999978</c:v>
                </c:pt>
                <c:pt idx="438">
                  <c:v>490.99307999999962</c:v>
                </c:pt>
                <c:pt idx="439">
                  <c:v>492.05321199999975</c:v>
                </c:pt>
                <c:pt idx="440">
                  <c:v>493.05391899999978</c:v>
                </c:pt>
                <c:pt idx="441">
                  <c:v>494.08089200000001</c:v>
                </c:pt>
                <c:pt idx="442">
                  <c:v>495.08171199999958</c:v>
                </c:pt>
                <c:pt idx="443">
                  <c:v>496.125472</c:v>
                </c:pt>
                <c:pt idx="444">
                  <c:v>497.22412699999978</c:v>
                </c:pt>
                <c:pt idx="445">
                  <c:v>498.269677</c:v>
                </c:pt>
                <c:pt idx="446">
                  <c:v>499.32458400000002</c:v>
                </c:pt>
                <c:pt idx="447">
                  <c:v>500.39723099999975</c:v>
                </c:pt>
                <c:pt idx="448">
                  <c:v>501.461682</c:v>
                </c:pt>
                <c:pt idx="449">
                  <c:v>502.541245</c:v>
                </c:pt>
                <c:pt idx="450">
                  <c:v>503.59830099999965</c:v>
                </c:pt>
                <c:pt idx="451">
                  <c:v>504.68175799999977</c:v>
                </c:pt>
                <c:pt idx="452">
                  <c:v>505.71534000000003</c:v>
                </c:pt>
                <c:pt idx="453">
                  <c:v>506.74696899999975</c:v>
                </c:pt>
                <c:pt idx="454">
                  <c:v>507.82316599999979</c:v>
                </c:pt>
                <c:pt idx="455">
                  <c:v>508.89580799999999</c:v>
                </c:pt>
                <c:pt idx="456">
                  <c:v>509.9857609999998</c:v>
                </c:pt>
                <c:pt idx="457">
                  <c:v>511.01086099999998</c:v>
                </c:pt>
                <c:pt idx="458">
                  <c:v>512.03862899999956</c:v>
                </c:pt>
                <c:pt idx="459">
                  <c:v>513.09460799999999</c:v>
                </c:pt>
                <c:pt idx="460">
                  <c:v>514.17286000000001</c:v>
                </c:pt>
                <c:pt idx="461">
                  <c:v>515.19558500000005</c:v>
                </c:pt>
                <c:pt idx="462">
                  <c:v>516.22424799999999</c:v>
                </c:pt>
                <c:pt idx="463">
                  <c:v>517.29160999999999</c:v>
                </c:pt>
                <c:pt idx="464">
                  <c:v>518.33565399999929</c:v>
                </c:pt>
                <c:pt idx="465">
                  <c:v>519.42211299999929</c:v>
                </c:pt>
                <c:pt idx="466">
                  <c:v>520.49958200000003</c:v>
                </c:pt>
                <c:pt idx="467">
                  <c:v>521.55479800000001</c:v>
                </c:pt>
                <c:pt idx="468">
                  <c:v>522.63425400000006</c:v>
                </c:pt>
                <c:pt idx="469">
                  <c:v>523.69895599999995</c:v>
                </c:pt>
                <c:pt idx="470">
                  <c:v>524.72001699999998</c:v>
                </c:pt>
                <c:pt idx="471">
                  <c:v>525.73681299999998</c:v>
                </c:pt>
                <c:pt idx="472">
                  <c:v>526.74677799999995</c:v>
                </c:pt>
                <c:pt idx="473">
                  <c:v>527.81522099999916</c:v>
                </c:pt>
                <c:pt idx="474">
                  <c:v>528.87880500000051</c:v>
                </c:pt>
                <c:pt idx="475">
                  <c:v>529.93053399999997</c:v>
                </c:pt>
                <c:pt idx="476">
                  <c:v>530.986807</c:v>
                </c:pt>
                <c:pt idx="477">
                  <c:v>532.02966199999958</c:v>
                </c:pt>
                <c:pt idx="478">
                  <c:v>533.07274700000005</c:v>
                </c:pt>
                <c:pt idx="479">
                  <c:v>534.12397600000043</c:v>
                </c:pt>
                <c:pt idx="480">
                  <c:v>535.16075499999999</c:v>
                </c:pt>
                <c:pt idx="481">
                  <c:v>536.26035899999999</c:v>
                </c:pt>
                <c:pt idx="482">
                  <c:v>537.28204900000003</c:v>
                </c:pt>
                <c:pt idx="483">
                  <c:v>538.29634000000044</c:v>
                </c:pt>
                <c:pt idx="484">
                  <c:v>539.35715499999912</c:v>
                </c:pt>
                <c:pt idx="485">
                  <c:v>540.423723</c:v>
                </c:pt>
                <c:pt idx="486">
                  <c:v>541.48175900000001</c:v>
                </c:pt>
                <c:pt idx="487">
                  <c:v>542.51189299999999</c:v>
                </c:pt>
                <c:pt idx="488">
                  <c:v>543.52281699999958</c:v>
                </c:pt>
                <c:pt idx="489">
                  <c:v>544.58843700000045</c:v>
                </c:pt>
                <c:pt idx="490">
                  <c:v>545.62742699999956</c:v>
                </c:pt>
                <c:pt idx="491">
                  <c:v>546.67436900000041</c:v>
                </c:pt>
                <c:pt idx="492">
                  <c:v>547.73433600000044</c:v>
                </c:pt>
                <c:pt idx="493">
                  <c:v>548.73480900000004</c:v>
                </c:pt>
                <c:pt idx="494">
                  <c:v>549.80688699999996</c:v>
                </c:pt>
                <c:pt idx="495">
                  <c:v>550.86236499999916</c:v>
                </c:pt>
                <c:pt idx="496">
                  <c:v>551.9026099999993</c:v>
                </c:pt>
                <c:pt idx="497">
                  <c:v>552.92409199999997</c:v>
                </c:pt>
                <c:pt idx="498">
                  <c:v>553.96856599999956</c:v>
                </c:pt>
                <c:pt idx="499">
                  <c:v>555.02095399999996</c:v>
                </c:pt>
                <c:pt idx="500">
                  <c:v>556.08111799999949</c:v>
                </c:pt>
                <c:pt idx="501">
                  <c:v>557.08771400000001</c:v>
                </c:pt>
                <c:pt idx="502">
                  <c:v>558.1352899999996</c:v>
                </c:pt>
                <c:pt idx="503">
                  <c:v>559.15407800000003</c:v>
                </c:pt>
                <c:pt idx="504">
                  <c:v>560.22722099999942</c:v>
                </c:pt>
                <c:pt idx="505">
                  <c:v>561.30067099999997</c:v>
                </c:pt>
                <c:pt idx="506">
                  <c:v>562.35755899999924</c:v>
                </c:pt>
                <c:pt idx="507">
                  <c:v>563.41403600000001</c:v>
                </c:pt>
                <c:pt idx="508">
                  <c:v>564.4658879999995</c:v>
                </c:pt>
                <c:pt idx="509">
                  <c:v>565.55254399999956</c:v>
                </c:pt>
                <c:pt idx="510">
                  <c:v>566.55680400000006</c:v>
                </c:pt>
                <c:pt idx="511">
                  <c:v>567.56625299999928</c:v>
                </c:pt>
                <c:pt idx="512">
                  <c:v>568.62906999999996</c:v>
                </c:pt>
                <c:pt idx="513">
                  <c:v>569.63695999999959</c:v>
                </c:pt>
                <c:pt idx="514">
                  <c:v>570.69795799999997</c:v>
                </c:pt>
                <c:pt idx="515">
                  <c:v>571.77579000000071</c:v>
                </c:pt>
                <c:pt idx="516">
                  <c:v>572.85331799999949</c:v>
                </c:pt>
                <c:pt idx="517">
                  <c:v>573.91098999999997</c:v>
                </c:pt>
                <c:pt idx="518">
                  <c:v>574.95361499999956</c:v>
                </c:pt>
                <c:pt idx="519">
                  <c:v>576.00817099999995</c:v>
                </c:pt>
                <c:pt idx="520">
                  <c:v>577.08613500000001</c:v>
                </c:pt>
                <c:pt idx="521">
                  <c:v>578.14271900000006</c:v>
                </c:pt>
                <c:pt idx="522">
                  <c:v>579.20393900000045</c:v>
                </c:pt>
                <c:pt idx="523">
                  <c:v>580.23036999999999</c:v>
                </c:pt>
                <c:pt idx="524">
                  <c:v>581.23799299999996</c:v>
                </c:pt>
                <c:pt idx="525">
                  <c:v>582.28682300000003</c:v>
                </c:pt>
                <c:pt idx="526">
                  <c:v>583.31333400000005</c:v>
                </c:pt>
                <c:pt idx="527">
                  <c:v>584.33873200000005</c:v>
                </c:pt>
                <c:pt idx="528">
                  <c:v>585.39026599999954</c:v>
                </c:pt>
                <c:pt idx="529">
                  <c:v>586.45505099999957</c:v>
                </c:pt>
                <c:pt idx="530">
                  <c:v>587.54771099999959</c:v>
                </c:pt>
                <c:pt idx="531">
                  <c:v>588.5824279999996</c:v>
                </c:pt>
                <c:pt idx="532">
                  <c:v>589.64597800000001</c:v>
                </c:pt>
                <c:pt idx="533">
                  <c:v>590.70197200000041</c:v>
                </c:pt>
                <c:pt idx="534">
                  <c:v>591.78724199999999</c:v>
                </c:pt>
                <c:pt idx="535">
                  <c:v>592.81111499999929</c:v>
                </c:pt>
                <c:pt idx="536">
                  <c:v>593.88455199999999</c:v>
                </c:pt>
                <c:pt idx="537">
                  <c:v>594.93390099999999</c:v>
                </c:pt>
                <c:pt idx="538">
                  <c:v>596.0232599999996</c:v>
                </c:pt>
                <c:pt idx="539">
                  <c:v>597.0671019999993</c:v>
                </c:pt>
                <c:pt idx="540">
                  <c:v>598.12435200000004</c:v>
                </c:pt>
                <c:pt idx="541">
                  <c:v>599.16975300000001</c:v>
                </c:pt>
                <c:pt idx="542">
                  <c:v>600.257474</c:v>
                </c:pt>
                <c:pt idx="543">
                  <c:v>601.30765799999926</c:v>
                </c:pt>
                <c:pt idx="544">
                  <c:v>602.35489799999959</c:v>
                </c:pt>
                <c:pt idx="545">
                  <c:v>603.41580499999998</c:v>
                </c:pt>
                <c:pt idx="546">
                  <c:v>604.48914100000002</c:v>
                </c:pt>
                <c:pt idx="547">
                  <c:v>605.54531399999996</c:v>
                </c:pt>
                <c:pt idx="548">
                  <c:v>606.59613000000002</c:v>
                </c:pt>
                <c:pt idx="549">
                  <c:v>607.64888000000042</c:v>
                </c:pt>
                <c:pt idx="550">
                  <c:v>608.73041899999998</c:v>
                </c:pt>
                <c:pt idx="551">
                  <c:v>609.76453500000002</c:v>
                </c:pt>
                <c:pt idx="552">
                  <c:v>610.82602899999927</c:v>
                </c:pt>
                <c:pt idx="553">
                  <c:v>611.89223299999958</c:v>
                </c:pt>
                <c:pt idx="554">
                  <c:v>612.934484</c:v>
                </c:pt>
                <c:pt idx="555">
                  <c:v>613.98987900000043</c:v>
                </c:pt>
                <c:pt idx="556">
                  <c:v>615.01655499999958</c:v>
                </c:pt>
                <c:pt idx="557">
                  <c:v>616.07223099999999</c:v>
                </c:pt>
                <c:pt idx="558">
                  <c:v>617.13524699999959</c:v>
                </c:pt>
                <c:pt idx="559">
                  <c:v>618.21320200000002</c:v>
                </c:pt>
                <c:pt idx="560">
                  <c:v>619.24109499999997</c:v>
                </c:pt>
                <c:pt idx="561">
                  <c:v>620.29414300000042</c:v>
                </c:pt>
                <c:pt idx="562">
                  <c:v>621.35130199999958</c:v>
                </c:pt>
                <c:pt idx="563">
                  <c:v>622.42770099999996</c:v>
                </c:pt>
                <c:pt idx="564">
                  <c:v>623.46736399999929</c:v>
                </c:pt>
                <c:pt idx="565">
                  <c:v>624.4856539999995</c:v>
                </c:pt>
                <c:pt idx="566">
                  <c:v>625.56893200000002</c:v>
                </c:pt>
                <c:pt idx="567">
                  <c:v>626.63825899999949</c:v>
                </c:pt>
                <c:pt idx="568">
                  <c:v>627.66614599999957</c:v>
                </c:pt>
                <c:pt idx="569">
                  <c:v>628.68278000000043</c:v>
                </c:pt>
                <c:pt idx="570">
                  <c:v>629.77902600000004</c:v>
                </c:pt>
                <c:pt idx="571">
                  <c:v>630.83874500000002</c:v>
                </c:pt>
                <c:pt idx="572">
                  <c:v>631.93764099999942</c:v>
                </c:pt>
                <c:pt idx="573">
                  <c:v>632.98173600000041</c:v>
                </c:pt>
                <c:pt idx="574">
                  <c:v>633.99638500000003</c:v>
                </c:pt>
                <c:pt idx="575">
                  <c:v>635.01548600000001</c:v>
                </c:pt>
                <c:pt idx="576">
                  <c:v>636.03689499999996</c:v>
                </c:pt>
                <c:pt idx="577">
                  <c:v>637.05222099999912</c:v>
                </c:pt>
                <c:pt idx="578">
                  <c:v>638.07573400000047</c:v>
                </c:pt>
                <c:pt idx="579">
                  <c:v>639.12032299999998</c:v>
                </c:pt>
                <c:pt idx="580">
                  <c:v>640.17537700000059</c:v>
                </c:pt>
                <c:pt idx="581">
                  <c:v>641.22033800000042</c:v>
                </c:pt>
                <c:pt idx="582">
                  <c:v>642.27700200000004</c:v>
                </c:pt>
                <c:pt idx="583">
                  <c:v>643.28309500000046</c:v>
                </c:pt>
                <c:pt idx="584">
                  <c:v>644.34915599999943</c:v>
                </c:pt>
                <c:pt idx="585">
                  <c:v>645.40159899999958</c:v>
                </c:pt>
                <c:pt idx="586">
                  <c:v>646.44242099999929</c:v>
                </c:pt>
                <c:pt idx="587">
                  <c:v>647.54318499999999</c:v>
                </c:pt>
                <c:pt idx="588">
                  <c:v>648.56289099999958</c:v>
                </c:pt>
                <c:pt idx="589">
                  <c:v>649.59048299999995</c:v>
                </c:pt>
                <c:pt idx="590">
                  <c:v>650.68421000000001</c:v>
                </c:pt>
                <c:pt idx="591">
                  <c:v>651.70189300000004</c:v>
                </c:pt>
                <c:pt idx="592">
                  <c:v>652.77612499999998</c:v>
                </c:pt>
                <c:pt idx="593">
                  <c:v>653.8670369999993</c:v>
                </c:pt>
                <c:pt idx="594">
                  <c:v>654.94475599999998</c:v>
                </c:pt>
                <c:pt idx="595">
                  <c:v>655.99409500000002</c:v>
                </c:pt>
                <c:pt idx="596">
                  <c:v>657.02529799999957</c:v>
                </c:pt>
                <c:pt idx="597">
                  <c:v>658.04737799999998</c:v>
                </c:pt>
                <c:pt idx="598">
                  <c:v>659.07765099999949</c:v>
                </c:pt>
                <c:pt idx="599">
                  <c:v>660.08888900000045</c:v>
                </c:pt>
                <c:pt idx="600">
                  <c:v>661.11532199999999</c:v>
                </c:pt>
                <c:pt idx="601">
                  <c:v>662.20878300000072</c:v>
                </c:pt>
                <c:pt idx="602">
                  <c:v>663.23108400000001</c:v>
                </c:pt>
                <c:pt idx="603">
                  <c:v>664.26283899999999</c:v>
                </c:pt>
                <c:pt idx="604">
                  <c:v>665.35375699999997</c:v>
                </c:pt>
                <c:pt idx="605">
                  <c:v>666.39750799999956</c:v>
                </c:pt>
                <c:pt idx="606">
                  <c:v>667.41083900000001</c:v>
                </c:pt>
                <c:pt idx="607">
                  <c:v>668.44732299999941</c:v>
                </c:pt>
                <c:pt idx="608">
                  <c:v>669.449881</c:v>
                </c:pt>
                <c:pt idx="609">
                  <c:v>670.46040599999958</c:v>
                </c:pt>
                <c:pt idx="610">
                  <c:v>671.4966929999996</c:v>
                </c:pt>
                <c:pt idx="611">
                  <c:v>672.49960699999997</c:v>
                </c:pt>
                <c:pt idx="612">
                  <c:v>673.53293900000006</c:v>
                </c:pt>
                <c:pt idx="613">
                  <c:v>674.57174800000041</c:v>
                </c:pt>
                <c:pt idx="614">
                  <c:v>675.67158500000005</c:v>
                </c:pt>
                <c:pt idx="615">
                  <c:v>676.70563900000002</c:v>
                </c:pt>
                <c:pt idx="616">
                  <c:v>677.72870700000044</c:v>
                </c:pt>
                <c:pt idx="617">
                  <c:v>678.73803300000043</c:v>
                </c:pt>
                <c:pt idx="618">
                  <c:v>679.76787000000002</c:v>
                </c:pt>
                <c:pt idx="619">
                  <c:v>680.78264799999999</c:v>
                </c:pt>
                <c:pt idx="620">
                  <c:v>681.80819899999949</c:v>
                </c:pt>
                <c:pt idx="621">
                  <c:v>682.90107799999998</c:v>
                </c:pt>
                <c:pt idx="622">
                  <c:v>683.95435099999997</c:v>
                </c:pt>
                <c:pt idx="623">
                  <c:v>684.97386300000005</c:v>
                </c:pt>
                <c:pt idx="624">
                  <c:v>685.980233</c:v>
                </c:pt>
                <c:pt idx="625">
                  <c:v>686.98397800000043</c:v>
                </c:pt>
                <c:pt idx="626">
                  <c:v>688.008599</c:v>
                </c:pt>
                <c:pt idx="627">
                  <c:v>689.03565799999956</c:v>
                </c:pt>
                <c:pt idx="628">
                  <c:v>690.04272099999957</c:v>
                </c:pt>
                <c:pt idx="629">
                  <c:v>691.08844800000043</c:v>
                </c:pt>
                <c:pt idx="630">
                  <c:v>692.18186100000003</c:v>
                </c:pt>
                <c:pt idx="631">
                  <c:v>693.21767299999999</c:v>
                </c:pt>
                <c:pt idx="632">
                  <c:v>694.31175099999996</c:v>
                </c:pt>
                <c:pt idx="633">
                  <c:v>695.35513199999957</c:v>
                </c:pt>
                <c:pt idx="634">
                  <c:v>696.44770999999957</c:v>
                </c:pt>
                <c:pt idx="635">
                  <c:v>697.45524299999943</c:v>
                </c:pt>
                <c:pt idx="636">
                  <c:v>698.48430800000051</c:v>
                </c:pt>
                <c:pt idx="637">
                  <c:v>699.51164299999959</c:v>
                </c:pt>
                <c:pt idx="638">
                  <c:v>700.518914</c:v>
                </c:pt>
                <c:pt idx="639">
                  <c:v>701.55099399999949</c:v>
                </c:pt>
                <c:pt idx="640">
                  <c:v>702.57926799999996</c:v>
                </c:pt>
                <c:pt idx="641">
                  <c:v>703.58940199999995</c:v>
                </c:pt>
                <c:pt idx="642">
                  <c:v>704.68909100000042</c:v>
                </c:pt>
                <c:pt idx="643">
                  <c:v>705.72452599999997</c:v>
                </c:pt>
                <c:pt idx="644">
                  <c:v>706.80861699999957</c:v>
                </c:pt>
                <c:pt idx="645">
                  <c:v>707.84662099999912</c:v>
                </c:pt>
                <c:pt idx="646">
                  <c:v>708.84882199999959</c:v>
                </c:pt>
                <c:pt idx="647">
                  <c:v>709.89137000000005</c:v>
                </c:pt>
                <c:pt idx="648">
                  <c:v>710.98285499999997</c:v>
                </c:pt>
                <c:pt idx="649">
                  <c:v>712.00432799999999</c:v>
                </c:pt>
                <c:pt idx="650">
                  <c:v>713.03340500000002</c:v>
                </c:pt>
                <c:pt idx="651">
                  <c:v>714.04707699999949</c:v>
                </c:pt>
                <c:pt idx="652">
                  <c:v>715.12907600000005</c:v>
                </c:pt>
                <c:pt idx="653">
                  <c:v>716.16866499999958</c:v>
                </c:pt>
                <c:pt idx="654">
                  <c:v>717.19064300000002</c:v>
                </c:pt>
                <c:pt idx="655">
                  <c:v>718.20045900000002</c:v>
                </c:pt>
                <c:pt idx="656">
                  <c:v>719.29131900000004</c:v>
                </c:pt>
                <c:pt idx="657">
                  <c:v>720.32067099999949</c:v>
                </c:pt>
                <c:pt idx="658">
                  <c:v>721.3309349999995</c:v>
                </c:pt>
                <c:pt idx="659">
                  <c:v>722.43128199999956</c:v>
                </c:pt>
                <c:pt idx="660">
                  <c:v>723.46268299999929</c:v>
                </c:pt>
                <c:pt idx="661">
                  <c:v>724.48667899999998</c:v>
                </c:pt>
                <c:pt idx="662">
                  <c:v>725.58441600000003</c:v>
                </c:pt>
                <c:pt idx="663">
                  <c:v>726.58468100000005</c:v>
                </c:pt>
                <c:pt idx="664">
                  <c:v>727.61786300000006</c:v>
                </c:pt>
                <c:pt idx="665">
                  <c:v>728.6471619999993</c:v>
                </c:pt>
                <c:pt idx="666">
                  <c:v>729.72558800000002</c:v>
                </c:pt>
                <c:pt idx="667">
                  <c:v>730.728926</c:v>
                </c:pt>
                <c:pt idx="668">
                  <c:v>731.75727899999958</c:v>
                </c:pt>
                <c:pt idx="669">
                  <c:v>732.7586189999995</c:v>
                </c:pt>
                <c:pt idx="670">
                  <c:v>733.78568000000041</c:v>
                </c:pt>
                <c:pt idx="671">
                  <c:v>734.79653699999994</c:v>
                </c:pt>
                <c:pt idx="672">
                  <c:v>735.88573699999995</c:v>
                </c:pt>
                <c:pt idx="673">
                  <c:v>736.89932499999998</c:v>
                </c:pt>
                <c:pt idx="674">
                  <c:v>737.92070000000001</c:v>
                </c:pt>
                <c:pt idx="675">
                  <c:v>738.93652099999929</c:v>
                </c:pt>
                <c:pt idx="676">
                  <c:v>739.94649599999957</c:v>
                </c:pt>
                <c:pt idx="677">
                  <c:v>740.94786999999928</c:v>
                </c:pt>
                <c:pt idx="678">
                  <c:v>741.95484599999997</c:v>
                </c:pt>
                <c:pt idx="679">
                  <c:v>742.96990499999959</c:v>
                </c:pt>
                <c:pt idx="680">
                  <c:v>743.995902</c:v>
                </c:pt>
                <c:pt idx="681">
                  <c:v>744.99973000000045</c:v>
                </c:pt>
                <c:pt idx="682">
                  <c:v>746.09189500000002</c:v>
                </c:pt>
                <c:pt idx="683">
                  <c:v>747.10459300000002</c:v>
                </c:pt>
                <c:pt idx="684">
                  <c:v>748.12445400000001</c:v>
                </c:pt>
                <c:pt idx="685">
                  <c:v>749.13054799999998</c:v>
                </c:pt>
                <c:pt idx="686">
                  <c:v>750.23382600000002</c:v>
                </c:pt>
                <c:pt idx="687">
                  <c:v>751.269724</c:v>
                </c:pt>
                <c:pt idx="688">
                  <c:v>752.36363999999958</c:v>
                </c:pt>
                <c:pt idx="689">
                  <c:v>753.37789499999997</c:v>
                </c:pt>
                <c:pt idx="690">
                  <c:v>754.40523199999996</c:v>
                </c:pt>
                <c:pt idx="691">
                  <c:v>755.503288</c:v>
                </c:pt>
                <c:pt idx="692">
                  <c:v>756.60454000000004</c:v>
                </c:pt>
                <c:pt idx="693">
                  <c:v>757.614285</c:v>
                </c:pt>
                <c:pt idx="694">
                  <c:v>758.71570799999995</c:v>
                </c:pt>
                <c:pt idx="695">
                  <c:v>759.74179500000002</c:v>
                </c:pt>
                <c:pt idx="696">
                  <c:v>760.75113699999997</c:v>
                </c:pt>
                <c:pt idx="697">
                  <c:v>761.78152599999999</c:v>
                </c:pt>
                <c:pt idx="698">
                  <c:v>762.85407099999998</c:v>
                </c:pt>
                <c:pt idx="699">
                  <c:v>763.94934699999999</c:v>
                </c:pt>
                <c:pt idx="700">
                  <c:v>764.98412499999949</c:v>
                </c:pt>
                <c:pt idx="701">
                  <c:v>766.08114399999999</c:v>
                </c:pt>
                <c:pt idx="702">
                  <c:v>767.10779500000001</c:v>
                </c:pt>
                <c:pt idx="703">
                  <c:v>768.19880600000045</c:v>
                </c:pt>
                <c:pt idx="704">
                  <c:v>769.20839700000045</c:v>
                </c:pt>
                <c:pt idx="705">
                  <c:v>770.23295700000006</c:v>
                </c:pt>
                <c:pt idx="706">
                  <c:v>771.31001899999956</c:v>
                </c:pt>
                <c:pt idx="707">
                  <c:v>772.33835399999998</c:v>
                </c:pt>
                <c:pt idx="708">
                  <c:v>773.33996299999956</c:v>
                </c:pt>
                <c:pt idx="709">
                  <c:v>774.40810299999998</c:v>
                </c:pt>
                <c:pt idx="710">
                  <c:v>775.43204999999955</c:v>
                </c:pt>
                <c:pt idx="711">
                  <c:v>776.43918799999949</c:v>
                </c:pt>
                <c:pt idx="712">
                  <c:v>777.53471200000001</c:v>
                </c:pt>
                <c:pt idx="713">
                  <c:v>778.54309899999998</c:v>
                </c:pt>
                <c:pt idx="714">
                  <c:v>779.549305</c:v>
                </c:pt>
                <c:pt idx="715">
                  <c:v>780.64897599999995</c:v>
                </c:pt>
                <c:pt idx="716">
                  <c:v>781.73377400000072</c:v>
                </c:pt>
                <c:pt idx="717">
                  <c:v>782.74673399999995</c:v>
                </c:pt>
                <c:pt idx="718">
                  <c:v>783.75492099999997</c:v>
                </c:pt>
                <c:pt idx="719">
                  <c:v>784.75622799999928</c:v>
                </c:pt>
                <c:pt idx="720">
                  <c:v>785.84305599999959</c:v>
                </c:pt>
                <c:pt idx="721">
                  <c:v>786.84995299999957</c:v>
                </c:pt>
                <c:pt idx="722">
                  <c:v>787.94367899999997</c:v>
                </c:pt>
                <c:pt idx="723">
                  <c:v>788.95830599999999</c:v>
                </c:pt>
                <c:pt idx="724">
                  <c:v>789.96673299999998</c:v>
                </c:pt>
                <c:pt idx="725">
                  <c:v>790.96856499999956</c:v>
                </c:pt>
                <c:pt idx="726">
                  <c:v>792.05649799999958</c:v>
                </c:pt>
                <c:pt idx="727">
                  <c:v>793.06836199999998</c:v>
                </c:pt>
                <c:pt idx="728">
                  <c:v>794.08763899999997</c:v>
                </c:pt>
                <c:pt idx="729">
                  <c:v>795.17047100000059</c:v>
                </c:pt>
                <c:pt idx="730">
                  <c:v>796.27016700000001</c:v>
                </c:pt>
                <c:pt idx="731">
                  <c:v>797.27043700000058</c:v>
                </c:pt>
                <c:pt idx="732">
                  <c:v>798.28707999999995</c:v>
                </c:pt>
                <c:pt idx="733">
                  <c:v>799.28820900000005</c:v>
                </c:pt>
                <c:pt idx="734">
                  <c:v>800.29935900000044</c:v>
                </c:pt>
                <c:pt idx="735">
                  <c:v>801.30252199999916</c:v>
                </c:pt>
                <c:pt idx="736">
                  <c:v>802.308897</c:v>
                </c:pt>
                <c:pt idx="737">
                  <c:v>803.32002299999942</c:v>
                </c:pt>
                <c:pt idx="738">
                  <c:v>804.40564499999959</c:v>
                </c:pt>
                <c:pt idx="739">
                  <c:v>805.40815899999996</c:v>
                </c:pt>
                <c:pt idx="740">
                  <c:v>806.42196799999942</c:v>
                </c:pt>
                <c:pt idx="741">
                  <c:v>807.4361569999993</c:v>
                </c:pt>
                <c:pt idx="742">
                  <c:v>808.52895599999999</c:v>
                </c:pt>
                <c:pt idx="743">
                  <c:v>809.54984000000002</c:v>
                </c:pt>
                <c:pt idx="744">
                  <c:v>810.63997900000004</c:v>
                </c:pt>
                <c:pt idx="745">
                  <c:v>811.71615199999997</c:v>
                </c:pt>
                <c:pt idx="746">
                  <c:v>812.73097900000005</c:v>
                </c:pt>
                <c:pt idx="747">
                  <c:v>813.74739499999998</c:v>
                </c:pt>
                <c:pt idx="748">
                  <c:v>814.82549999999958</c:v>
                </c:pt>
                <c:pt idx="749">
                  <c:v>815.83904199999949</c:v>
                </c:pt>
                <c:pt idx="750">
                  <c:v>816.84522299999912</c:v>
                </c:pt>
                <c:pt idx="751">
                  <c:v>817.94178199999999</c:v>
                </c:pt>
                <c:pt idx="752">
                  <c:v>819.02639799999997</c:v>
                </c:pt>
                <c:pt idx="753">
                  <c:v>820.04596299999957</c:v>
                </c:pt>
                <c:pt idx="754">
                  <c:v>821.12433500000043</c:v>
                </c:pt>
                <c:pt idx="755">
                  <c:v>822.21815800000002</c:v>
                </c:pt>
                <c:pt idx="756">
                  <c:v>823.22777900000051</c:v>
                </c:pt>
                <c:pt idx="757">
                  <c:v>824.32675099999949</c:v>
                </c:pt>
                <c:pt idx="758">
                  <c:v>825.34606199999928</c:v>
                </c:pt>
                <c:pt idx="759">
                  <c:v>826.42366499999957</c:v>
                </c:pt>
                <c:pt idx="760">
                  <c:v>827.5219919999995</c:v>
                </c:pt>
                <c:pt idx="761">
                  <c:v>828.54064499999959</c:v>
                </c:pt>
                <c:pt idx="762">
                  <c:v>829.63368200000002</c:v>
                </c:pt>
                <c:pt idx="763">
                  <c:v>830.72796599999958</c:v>
                </c:pt>
                <c:pt idx="764">
                  <c:v>831.73551199999997</c:v>
                </c:pt>
                <c:pt idx="765">
                  <c:v>832.81202299999916</c:v>
                </c:pt>
                <c:pt idx="766">
                  <c:v>833.8247269999996</c:v>
                </c:pt>
                <c:pt idx="767">
                  <c:v>834.90172199999949</c:v>
                </c:pt>
                <c:pt idx="768">
                  <c:v>835.91443500000003</c:v>
                </c:pt>
                <c:pt idx="769">
                  <c:v>836.92245399999956</c:v>
                </c:pt>
                <c:pt idx="770">
                  <c:v>838.00898199999995</c:v>
                </c:pt>
                <c:pt idx="771">
                  <c:v>839.01700799999958</c:v>
                </c:pt>
                <c:pt idx="772">
                  <c:v>840.10880200000042</c:v>
                </c:pt>
                <c:pt idx="773">
                  <c:v>841.12983699999995</c:v>
                </c:pt>
                <c:pt idx="774">
                  <c:v>842.20313400000043</c:v>
                </c:pt>
                <c:pt idx="775">
                  <c:v>843.30114399999957</c:v>
                </c:pt>
                <c:pt idx="776">
                  <c:v>844.32355999999959</c:v>
                </c:pt>
                <c:pt idx="777">
                  <c:v>845.40999799999997</c:v>
                </c:pt>
                <c:pt idx="778">
                  <c:v>846.47251399999959</c:v>
                </c:pt>
                <c:pt idx="779">
                  <c:v>847.49498700000004</c:v>
                </c:pt>
                <c:pt idx="780">
                  <c:v>848.56161899999915</c:v>
                </c:pt>
                <c:pt idx="781">
                  <c:v>849.56545499999959</c:v>
                </c:pt>
                <c:pt idx="782">
                  <c:v>850.6609519999995</c:v>
                </c:pt>
                <c:pt idx="783">
                  <c:v>851.66629399999943</c:v>
                </c:pt>
                <c:pt idx="784">
                  <c:v>852.67481100000043</c:v>
                </c:pt>
                <c:pt idx="785">
                  <c:v>853.75052599999958</c:v>
                </c:pt>
                <c:pt idx="786">
                  <c:v>854.751891</c:v>
                </c:pt>
                <c:pt idx="787">
                  <c:v>855.75575000000003</c:v>
                </c:pt>
                <c:pt idx="788">
                  <c:v>856.84201799999926</c:v>
                </c:pt>
                <c:pt idx="789">
                  <c:v>857.84664399999929</c:v>
                </c:pt>
                <c:pt idx="790">
                  <c:v>858.90842599999996</c:v>
                </c:pt>
                <c:pt idx="791">
                  <c:v>860.00313900000003</c:v>
                </c:pt>
                <c:pt idx="792">
                  <c:v>861.004278</c:v>
                </c:pt>
                <c:pt idx="793">
                  <c:v>862.09132799999998</c:v>
                </c:pt>
                <c:pt idx="794">
                  <c:v>863.09958099999994</c:v>
                </c:pt>
                <c:pt idx="795">
                  <c:v>864.11329999999998</c:v>
                </c:pt>
                <c:pt idx="796">
                  <c:v>865.17272000000003</c:v>
                </c:pt>
                <c:pt idx="797">
                  <c:v>866.18689099999995</c:v>
                </c:pt>
                <c:pt idx="798">
                  <c:v>867.27077500000075</c:v>
                </c:pt>
                <c:pt idx="799">
                  <c:v>868.3345829999995</c:v>
                </c:pt>
                <c:pt idx="800">
                  <c:v>869.35009999999954</c:v>
                </c:pt>
                <c:pt idx="801">
                  <c:v>870.42826099999957</c:v>
                </c:pt>
                <c:pt idx="802">
                  <c:v>871.4404069999996</c:v>
                </c:pt>
                <c:pt idx="803">
                  <c:v>872.52670699999999</c:v>
                </c:pt>
                <c:pt idx="804">
                  <c:v>873.62177999999994</c:v>
                </c:pt>
                <c:pt idx="805">
                  <c:v>874.71353400000044</c:v>
                </c:pt>
                <c:pt idx="806">
                  <c:v>875.80474500000003</c:v>
                </c:pt>
                <c:pt idx="807">
                  <c:v>876.87551699999949</c:v>
                </c:pt>
                <c:pt idx="808">
                  <c:v>877.95573100000001</c:v>
                </c:pt>
                <c:pt idx="809">
                  <c:v>879.04747399999997</c:v>
                </c:pt>
                <c:pt idx="810">
                  <c:v>880.14729399999942</c:v>
                </c:pt>
                <c:pt idx="811">
                  <c:v>881.24313800000004</c:v>
                </c:pt>
                <c:pt idx="812">
                  <c:v>882.32083899999998</c:v>
                </c:pt>
                <c:pt idx="813">
                  <c:v>883.42100599999958</c:v>
                </c:pt>
                <c:pt idx="814">
                  <c:v>884.51307400000042</c:v>
                </c:pt>
                <c:pt idx="815">
                  <c:v>885.58724699999959</c:v>
                </c:pt>
                <c:pt idx="816">
                  <c:v>886.67398400000059</c:v>
                </c:pt>
                <c:pt idx="817">
                  <c:v>887.76193899999998</c:v>
                </c:pt>
                <c:pt idx="818">
                  <c:v>888.84103899999957</c:v>
                </c:pt>
                <c:pt idx="819">
                  <c:v>889.8491329999996</c:v>
                </c:pt>
                <c:pt idx="820">
                  <c:v>890.92336399999999</c:v>
                </c:pt>
                <c:pt idx="821">
                  <c:v>891.93079599999999</c:v>
                </c:pt>
                <c:pt idx="822">
                  <c:v>892.993649</c:v>
                </c:pt>
                <c:pt idx="823">
                  <c:v>894.00364999999999</c:v>
                </c:pt>
                <c:pt idx="824">
                  <c:v>895.09306900000001</c:v>
                </c:pt>
                <c:pt idx="825">
                  <c:v>896.15851799999996</c:v>
                </c:pt>
                <c:pt idx="826">
                  <c:v>897.24310100000002</c:v>
                </c:pt>
                <c:pt idx="827">
                  <c:v>898.33974000000001</c:v>
                </c:pt>
                <c:pt idx="828">
                  <c:v>899.42455899999959</c:v>
                </c:pt>
                <c:pt idx="829">
                  <c:v>900.4269379999995</c:v>
                </c:pt>
                <c:pt idx="830">
                  <c:v>901.4851649999996</c:v>
                </c:pt>
                <c:pt idx="831">
                  <c:v>902.5066879999996</c:v>
                </c:pt>
                <c:pt idx="832">
                  <c:v>903.57782299999997</c:v>
                </c:pt>
                <c:pt idx="833">
                  <c:v>904.65851899999996</c:v>
                </c:pt>
                <c:pt idx="834">
                  <c:v>905.73553200000003</c:v>
                </c:pt>
                <c:pt idx="835">
                  <c:v>906.818084</c:v>
                </c:pt>
                <c:pt idx="836">
                  <c:v>907.82358899999997</c:v>
                </c:pt>
                <c:pt idx="837">
                  <c:v>908.88703199999998</c:v>
                </c:pt>
                <c:pt idx="838">
                  <c:v>909.89607899999999</c:v>
                </c:pt>
                <c:pt idx="839">
                  <c:v>910.98377400000072</c:v>
                </c:pt>
                <c:pt idx="840">
                  <c:v>912.03453999999999</c:v>
                </c:pt>
                <c:pt idx="841">
                  <c:v>913.122343</c:v>
                </c:pt>
                <c:pt idx="842">
                  <c:v>914.20304900000042</c:v>
                </c:pt>
                <c:pt idx="843">
                  <c:v>915.2679409999995</c:v>
                </c:pt>
                <c:pt idx="844">
                  <c:v>916.35988699999996</c:v>
                </c:pt>
                <c:pt idx="845">
                  <c:v>917.44617599999958</c:v>
                </c:pt>
                <c:pt idx="846">
                  <c:v>918.53007300000002</c:v>
                </c:pt>
                <c:pt idx="847">
                  <c:v>919.59713799999997</c:v>
                </c:pt>
                <c:pt idx="848">
                  <c:v>920.69081900000003</c:v>
                </c:pt>
                <c:pt idx="849">
                  <c:v>921.75754899999959</c:v>
                </c:pt>
                <c:pt idx="850">
                  <c:v>922.84725299999911</c:v>
                </c:pt>
                <c:pt idx="851">
                  <c:v>923.94106799999929</c:v>
                </c:pt>
                <c:pt idx="852">
                  <c:v>925.02128099999959</c:v>
                </c:pt>
                <c:pt idx="853">
                  <c:v>926.09995100000003</c:v>
                </c:pt>
                <c:pt idx="854">
                  <c:v>927.18184400000041</c:v>
                </c:pt>
                <c:pt idx="855">
                  <c:v>928.24989400000004</c:v>
                </c:pt>
                <c:pt idx="856">
                  <c:v>929.32935099999997</c:v>
                </c:pt>
                <c:pt idx="857">
                  <c:v>930.42456799999957</c:v>
                </c:pt>
                <c:pt idx="858">
                  <c:v>931.50134600000001</c:v>
                </c:pt>
                <c:pt idx="859">
                  <c:v>932.56697199999996</c:v>
                </c:pt>
                <c:pt idx="860">
                  <c:v>933.64938700000005</c:v>
                </c:pt>
                <c:pt idx="861">
                  <c:v>934.72380900000041</c:v>
                </c:pt>
                <c:pt idx="862">
                  <c:v>935.79674600000044</c:v>
                </c:pt>
                <c:pt idx="863">
                  <c:v>936.881033</c:v>
                </c:pt>
                <c:pt idx="864">
                  <c:v>937.95614299999954</c:v>
                </c:pt>
                <c:pt idx="865">
                  <c:v>938.97951899999998</c:v>
                </c:pt>
                <c:pt idx="866">
                  <c:v>940.0217669999995</c:v>
                </c:pt>
                <c:pt idx="867">
                  <c:v>941.10337500000071</c:v>
                </c:pt>
                <c:pt idx="868">
                  <c:v>942.15977300000043</c:v>
                </c:pt>
                <c:pt idx="869">
                  <c:v>943.25054299999999</c:v>
                </c:pt>
                <c:pt idx="870">
                  <c:v>944.32909199999949</c:v>
                </c:pt>
                <c:pt idx="871">
                  <c:v>945.40655299999958</c:v>
                </c:pt>
                <c:pt idx="872">
                  <c:v>946.49816699999997</c:v>
                </c:pt>
                <c:pt idx="873">
                  <c:v>947.56487100000004</c:v>
                </c:pt>
                <c:pt idx="874">
                  <c:v>948.66715999999928</c:v>
                </c:pt>
                <c:pt idx="875">
                  <c:v>949.72414700000002</c:v>
                </c:pt>
                <c:pt idx="876">
                  <c:v>950.82000499999958</c:v>
                </c:pt>
                <c:pt idx="877">
                  <c:v>951.893912</c:v>
                </c:pt>
                <c:pt idx="878">
                  <c:v>952.97596099999998</c:v>
                </c:pt>
                <c:pt idx="879">
                  <c:v>954.05848100000003</c:v>
                </c:pt>
                <c:pt idx="880">
                  <c:v>955.10720599999956</c:v>
                </c:pt>
                <c:pt idx="881">
                  <c:v>956.19928800000002</c:v>
                </c:pt>
                <c:pt idx="882">
                  <c:v>957.27160000000003</c:v>
                </c:pt>
                <c:pt idx="883">
                  <c:v>958.35288299999957</c:v>
                </c:pt>
                <c:pt idx="884">
                  <c:v>959.43668499999956</c:v>
                </c:pt>
                <c:pt idx="885">
                  <c:v>960.51031699999999</c:v>
                </c:pt>
                <c:pt idx="886">
                  <c:v>961.59594200000004</c:v>
                </c:pt>
                <c:pt idx="887">
                  <c:v>962.64000899999996</c:v>
                </c:pt>
                <c:pt idx="888">
                  <c:v>963.64179100000001</c:v>
                </c:pt>
                <c:pt idx="889">
                  <c:v>964.71174000000042</c:v>
                </c:pt>
                <c:pt idx="890">
                  <c:v>965.78459400000042</c:v>
                </c:pt>
                <c:pt idx="891">
                  <c:v>966.83597399999996</c:v>
                </c:pt>
                <c:pt idx="892">
                  <c:v>967.92152799999928</c:v>
                </c:pt>
                <c:pt idx="893">
                  <c:v>969.00115899999957</c:v>
                </c:pt>
                <c:pt idx="894">
                  <c:v>970.08935499999995</c:v>
                </c:pt>
                <c:pt idx="895">
                  <c:v>971.15719599999954</c:v>
                </c:pt>
                <c:pt idx="896">
                  <c:v>972.23952399999996</c:v>
                </c:pt>
                <c:pt idx="897">
                  <c:v>973.29703300000051</c:v>
                </c:pt>
                <c:pt idx="898">
                  <c:v>974.3727679999995</c:v>
                </c:pt>
                <c:pt idx="899">
                  <c:v>975.45448099999999</c:v>
                </c:pt>
                <c:pt idx="900">
                  <c:v>976.50791199999958</c:v>
                </c:pt>
                <c:pt idx="901">
                  <c:v>977.59194200000002</c:v>
                </c:pt>
                <c:pt idx="902">
                  <c:v>978.67073500000072</c:v>
                </c:pt>
                <c:pt idx="903">
                  <c:v>979.74390000000005</c:v>
                </c:pt>
                <c:pt idx="904">
                  <c:v>980.80409199999997</c:v>
                </c:pt>
                <c:pt idx="905">
                  <c:v>981.86463799999956</c:v>
                </c:pt>
                <c:pt idx="906">
                  <c:v>982.9557159999996</c:v>
                </c:pt>
                <c:pt idx="907">
                  <c:v>984.0255099999996</c:v>
                </c:pt>
                <c:pt idx="908">
                  <c:v>985.06644399999959</c:v>
                </c:pt>
                <c:pt idx="909">
                  <c:v>986.15308000000005</c:v>
                </c:pt>
                <c:pt idx="910">
                  <c:v>987.21520099999998</c:v>
                </c:pt>
                <c:pt idx="911">
                  <c:v>988.30245399999956</c:v>
                </c:pt>
                <c:pt idx="912">
                  <c:v>989.37592299999949</c:v>
                </c:pt>
                <c:pt idx="913">
                  <c:v>990.43808100000001</c:v>
                </c:pt>
                <c:pt idx="914">
                  <c:v>991.4973169999995</c:v>
                </c:pt>
                <c:pt idx="915">
                  <c:v>992.57506999999998</c:v>
                </c:pt>
                <c:pt idx="916">
                  <c:v>993.65602599999954</c:v>
                </c:pt>
                <c:pt idx="917">
                  <c:v>994.72262699999942</c:v>
                </c:pt>
                <c:pt idx="918">
                  <c:v>995.72569199999998</c:v>
                </c:pt>
                <c:pt idx="919">
                  <c:v>996.78550600000005</c:v>
                </c:pt>
                <c:pt idx="920">
                  <c:v>997.85616499999912</c:v>
                </c:pt>
                <c:pt idx="921">
                  <c:v>998.94945899999959</c:v>
                </c:pt>
                <c:pt idx="922">
                  <c:v>1000.009916</c:v>
                </c:pt>
                <c:pt idx="923">
                  <c:v>1001.0586579999996</c:v>
                </c:pt>
                <c:pt idx="924">
                  <c:v>1002.148359</c:v>
                </c:pt>
                <c:pt idx="925">
                  <c:v>1003.182425</c:v>
                </c:pt>
                <c:pt idx="926">
                  <c:v>1004.190258</c:v>
                </c:pt>
                <c:pt idx="927">
                  <c:v>1005.242803</c:v>
                </c:pt>
                <c:pt idx="928">
                  <c:v>1006.313419</c:v>
                </c:pt>
                <c:pt idx="929">
                  <c:v>1007.394466</c:v>
                </c:pt>
                <c:pt idx="930">
                  <c:v>1008.439752</c:v>
                </c:pt>
                <c:pt idx="931">
                  <c:v>1009.5266609999994</c:v>
                </c:pt>
                <c:pt idx="932">
                  <c:v>1010.589601</c:v>
                </c:pt>
                <c:pt idx="933">
                  <c:v>1011.643162</c:v>
                </c:pt>
                <c:pt idx="934">
                  <c:v>1012.729449</c:v>
                </c:pt>
                <c:pt idx="935">
                  <c:v>1013.7723000000004</c:v>
                </c:pt>
                <c:pt idx="936">
                  <c:v>1014.8665229999991</c:v>
                </c:pt>
                <c:pt idx="937">
                  <c:v>1015.919797</c:v>
                </c:pt>
                <c:pt idx="938">
                  <c:v>1016.9942169999996</c:v>
                </c:pt>
                <c:pt idx="939">
                  <c:v>1018.0529819999996</c:v>
                </c:pt>
                <c:pt idx="940">
                  <c:v>1019.119658</c:v>
                </c:pt>
                <c:pt idx="941">
                  <c:v>1020.204623</c:v>
                </c:pt>
                <c:pt idx="942">
                  <c:v>1021.244802</c:v>
                </c:pt>
                <c:pt idx="943">
                  <c:v>1022.3366939999993</c:v>
                </c:pt>
                <c:pt idx="944">
                  <c:v>1023.388594</c:v>
                </c:pt>
                <c:pt idx="945">
                  <c:v>1024.4663479999999</c:v>
                </c:pt>
                <c:pt idx="946">
                  <c:v>1025.540802</c:v>
                </c:pt>
                <c:pt idx="947">
                  <c:v>1026.5932819999998</c:v>
                </c:pt>
                <c:pt idx="948">
                  <c:v>1027.668193</c:v>
                </c:pt>
                <c:pt idx="949">
                  <c:v>1028.7158400000001</c:v>
                </c:pt>
                <c:pt idx="950">
                  <c:v>1029.7166750000013</c:v>
                </c:pt>
                <c:pt idx="951">
                  <c:v>1030.7655730000013</c:v>
                </c:pt>
                <c:pt idx="952">
                  <c:v>1031.845571000001</c:v>
                </c:pt>
                <c:pt idx="953">
                  <c:v>1032.886612</c:v>
                </c:pt>
                <c:pt idx="954">
                  <c:v>1033.9850650000012</c:v>
                </c:pt>
                <c:pt idx="955">
                  <c:v>1035.045865000001</c:v>
                </c:pt>
                <c:pt idx="956">
                  <c:v>1036.1102819999999</c:v>
                </c:pt>
                <c:pt idx="957">
                  <c:v>1037.1684719999998</c:v>
                </c:pt>
                <c:pt idx="958">
                  <c:v>1038.2086130000009</c:v>
                </c:pt>
                <c:pt idx="959">
                  <c:v>1039.2144539999999</c:v>
                </c:pt>
                <c:pt idx="960">
                  <c:v>1040.268096</c:v>
                </c:pt>
                <c:pt idx="961">
                  <c:v>1041.354783</c:v>
                </c:pt>
                <c:pt idx="962">
                  <c:v>1042.375532</c:v>
                </c:pt>
                <c:pt idx="963">
                  <c:v>1043.4622770000001</c:v>
                </c:pt>
                <c:pt idx="964">
                  <c:v>1044.5463010000001</c:v>
                </c:pt>
                <c:pt idx="965">
                  <c:v>1045.6103279999998</c:v>
                </c:pt>
                <c:pt idx="966">
                  <c:v>1046.673489999999</c:v>
                </c:pt>
                <c:pt idx="967">
                  <c:v>1047.7458890000009</c:v>
                </c:pt>
                <c:pt idx="968">
                  <c:v>1048.819798</c:v>
                </c:pt>
                <c:pt idx="969">
                  <c:v>1049.8913659999998</c:v>
                </c:pt>
                <c:pt idx="970">
                  <c:v>1050.969245</c:v>
                </c:pt>
                <c:pt idx="971">
                  <c:v>1051.9935310000001</c:v>
                </c:pt>
                <c:pt idx="972">
                  <c:v>1053.0830369999992</c:v>
                </c:pt>
                <c:pt idx="973">
                  <c:v>1054.1506019999999</c:v>
                </c:pt>
                <c:pt idx="974">
                  <c:v>1055.220399</c:v>
                </c:pt>
                <c:pt idx="975">
                  <c:v>1056.2830899999999</c:v>
                </c:pt>
                <c:pt idx="976">
                  <c:v>1057.3439699999999</c:v>
                </c:pt>
                <c:pt idx="977">
                  <c:v>1058.4158780000009</c:v>
                </c:pt>
                <c:pt idx="978">
                  <c:v>1059.505431</c:v>
                </c:pt>
                <c:pt idx="979">
                  <c:v>1060.5536950000001</c:v>
                </c:pt>
                <c:pt idx="980">
                  <c:v>1061.6134719999998</c:v>
                </c:pt>
                <c:pt idx="981">
                  <c:v>1062.7045089999999</c:v>
                </c:pt>
                <c:pt idx="982">
                  <c:v>1063.7484589999999</c:v>
                </c:pt>
                <c:pt idx="983">
                  <c:v>1064.8076269999999</c:v>
                </c:pt>
                <c:pt idx="984">
                  <c:v>1065.878747</c:v>
                </c:pt>
                <c:pt idx="985">
                  <c:v>1066.9658630000013</c:v>
                </c:pt>
                <c:pt idx="986">
                  <c:v>1068.0063809999999</c:v>
                </c:pt>
                <c:pt idx="987">
                  <c:v>1069.0860620000001</c:v>
                </c:pt>
                <c:pt idx="988">
                  <c:v>1070.157213</c:v>
                </c:pt>
                <c:pt idx="989">
                  <c:v>1071.2132099999999</c:v>
                </c:pt>
                <c:pt idx="990">
                  <c:v>1072.3018299999999</c:v>
                </c:pt>
                <c:pt idx="991">
                  <c:v>1073.3566080000001</c:v>
                </c:pt>
                <c:pt idx="992">
                  <c:v>1074.4173490000001</c:v>
                </c:pt>
                <c:pt idx="993">
                  <c:v>1075.4925270000001</c:v>
                </c:pt>
                <c:pt idx="994">
                  <c:v>1076.552252</c:v>
                </c:pt>
                <c:pt idx="995">
                  <c:v>1077.6032199999991</c:v>
                </c:pt>
                <c:pt idx="996">
                  <c:v>1078.6627899999999</c:v>
                </c:pt>
                <c:pt idx="997">
                  <c:v>1079.7295429999999</c:v>
                </c:pt>
                <c:pt idx="998">
                  <c:v>1080.7925230000001</c:v>
                </c:pt>
                <c:pt idx="999">
                  <c:v>1081.8575590000009</c:v>
                </c:pt>
                <c:pt idx="1000">
                  <c:v>1082.9070750000012</c:v>
                </c:pt>
                <c:pt idx="1001">
                  <c:v>1083.9884850000001</c:v>
                </c:pt>
                <c:pt idx="1002">
                  <c:v>1085.063506</c:v>
                </c:pt>
                <c:pt idx="1003">
                  <c:v>1086.1340159999991</c:v>
                </c:pt>
                <c:pt idx="1004">
                  <c:v>1087.198327999999</c:v>
                </c:pt>
                <c:pt idx="1005">
                  <c:v>1088.2729710000001</c:v>
                </c:pt>
                <c:pt idx="1006">
                  <c:v>1089.3416439999999</c:v>
                </c:pt>
                <c:pt idx="1007">
                  <c:v>1090.3817509999999</c:v>
                </c:pt>
                <c:pt idx="1008">
                  <c:v>1091.4490010000009</c:v>
                </c:pt>
                <c:pt idx="1009">
                  <c:v>1092.524290999999</c:v>
                </c:pt>
                <c:pt idx="1010">
                  <c:v>1093.603564</c:v>
                </c:pt>
                <c:pt idx="1011">
                  <c:v>1094.6267809999999</c:v>
                </c:pt>
                <c:pt idx="1012">
                  <c:v>1095.6282159999998</c:v>
                </c:pt>
                <c:pt idx="1013">
                  <c:v>1096.7069250000009</c:v>
                </c:pt>
                <c:pt idx="1014">
                  <c:v>1097.7667880000001</c:v>
                </c:pt>
                <c:pt idx="1015">
                  <c:v>1098.7706880000001</c:v>
                </c:pt>
                <c:pt idx="1016">
                  <c:v>1099.8284919999999</c:v>
                </c:pt>
                <c:pt idx="1017">
                  <c:v>1100.8887810000001</c:v>
                </c:pt>
                <c:pt idx="1018">
                  <c:v>1101.9390069999999</c:v>
                </c:pt>
                <c:pt idx="1019">
                  <c:v>1103.022696</c:v>
                </c:pt>
                <c:pt idx="1020">
                  <c:v>1104.0837509999999</c:v>
                </c:pt>
                <c:pt idx="1021">
                  <c:v>1105.128396999999</c:v>
                </c:pt>
                <c:pt idx="1022">
                  <c:v>1106.2208690000009</c:v>
                </c:pt>
                <c:pt idx="1023">
                  <c:v>1107.27592</c:v>
                </c:pt>
                <c:pt idx="1024">
                  <c:v>1108.3592550000001</c:v>
                </c:pt>
                <c:pt idx="1025">
                  <c:v>1109.4203789999999</c:v>
                </c:pt>
                <c:pt idx="1026">
                  <c:v>1110.494373</c:v>
                </c:pt>
                <c:pt idx="1027">
                  <c:v>1111.583631</c:v>
                </c:pt>
                <c:pt idx="1028">
                  <c:v>1112.642265</c:v>
                </c:pt>
                <c:pt idx="1029">
                  <c:v>1113.733383</c:v>
                </c:pt>
                <c:pt idx="1030">
                  <c:v>1114.771475</c:v>
                </c:pt>
                <c:pt idx="1031">
                  <c:v>1115.8636710000001</c:v>
                </c:pt>
                <c:pt idx="1032">
                  <c:v>1116.9127760000001</c:v>
                </c:pt>
                <c:pt idx="1033">
                  <c:v>1118.0016949999999</c:v>
                </c:pt>
                <c:pt idx="1034">
                  <c:v>1119.0483859999999</c:v>
                </c:pt>
                <c:pt idx="1035">
                  <c:v>1120.102063</c:v>
                </c:pt>
                <c:pt idx="1036">
                  <c:v>1121.182452999999</c:v>
                </c:pt>
                <c:pt idx="1037">
                  <c:v>1122.2239439999998</c:v>
                </c:pt>
                <c:pt idx="1038">
                  <c:v>1123.2915630000009</c:v>
                </c:pt>
                <c:pt idx="1039">
                  <c:v>1124.3322489999991</c:v>
                </c:pt>
                <c:pt idx="1040">
                  <c:v>1125.4037790000009</c:v>
                </c:pt>
                <c:pt idx="1041">
                  <c:v>1126.4456710000013</c:v>
                </c:pt>
                <c:pt idx="1042">
                  <c:v>1127.510043</c:v>
                </c:pt>
                <c:pt idx="1043">
                  <c:v>1128.5707550000009</c:v>
                </c:pt>
                <c:pt idx="1044">
                  <c:v>1129.6258550000009</c:v>
                </c:pt>
                <c:pt idx="1045">
                  <c:v>1130.6919659999999</c:v>
                </c:pt>
                <c:pt idx="1046">
                  <c:v>1131.7548259999999</c:v>
                </c:pt>
                <c:pt idx="1047">
                  <c:v>1132.7875680000009</c:v>
                </c:pt>
                <c:pt idx="1048">
                  <c:v>1133.8545570000001</c:v>
                </c:pt>
                <c:pt idx="1049">
                  <c:v>1134.9377410000009</c:v>
                </c:pt>
                <c:pt idx="1050">
                  <c:v>1135.9645580000001</c:v>
                </c:pt>
                <c:pt idx="1051">
                  <c:v>1137.0244579999999</c:v>
                </c:pt>
                <c:pt idx="1052">
                  <c:v>1138.1068009999999</c:v>
                </c:pt>
                <c:pt idx="1053">
                  <c:v>1139.158625</c:v>
                </c:pt>
                <c:pt idx="1054">
                  <c:v>1140.2161209999999</c:v>
                </c:pt>
                <c:pt idx="1055">
                  <c:v>1141.29152</c:v>
                </c:pt>
                <c:pt idx="1056">
                  <c:v>1142.3439319999998</c:v>
                </c:pt>
                <c:pt idx="1057">
                  <c:v>1143.4159120000008</c:v>
                </c:pt>
                <c:pt idx="1058">
                  <c:v>1144.474449999999</c:v>
                </c:pt>
                <c:pt idx="1059">
                  <c:v>1145.5260960000001</c:v>
                </c:pt>
                <c:pt idx="1060">
                  <c:v>1146.58592</c:v>
                </c:pt>
                <c:pt idx="1061">
                  <c:v>1147.662525</c:v>
                </c:pt>
                <c:pt idx="1062">
                  <c:v>1148.710327</c:v>
                </c:pt>
                <c:pt idx="1063">
                  <c:v>1149.7732699999999</c:v>
                </c:pt>
                <c:pt idx="1064">
                  <c:v>1150.820798</c:v>
                </c:pt>
                <c:pt idx="1065">
                  <c:v>1151.9033459999998</c:v>
                </c:pt>
                <c:pt idx="1066">
                  <c:v>1152.9526680000001</c:v>
                </c:pt>
                <c:pt idx="1067">
                  <c:v>1154.0162570000009</c:v>
                </c:pt>
                <c:pt idx="1068">
                  <c:v>1155.0564199999999</c:v>
                </c:pt>
                <c:pt idx="1069">
                  <c:v>1156.1438659999999</c:v>
                </c:pt>
                <c:pt idx="1070">
                  <c:v>1157.1978479999998</c:v>
                </c:pt>
                <c:pt idx="1071">
                  <c:v>1158.263357</c:v>
                </c:pt>
                <c:pt idx="1072">
                  <c:v>1159.317094</c:v>
                </c:pt>
                <c:pt idx="1073">
                  <c:v>1160.361866</c:v>
                </c:pt>
                <c:pt idx="1074">
                  <c:v>1161.4398209999999</c:v>
                </c:pt>
                <c:pt idx="1075">
                  <c:v>1162.4862000000001</c:v>
                </c:pt>
                <c:pt idx="1076">
                  <c:v>1163.5373099999999</c:v>
                </c:pt>
                <c:pt idx="1077">
                  <c:v>1164.5948599999999</c:v>
                </c:pt>
                <c:pt idx="1078">
                  <c:v>1165.6533249999986</c:v>
                </c:pt>
                <c:pt idx="1079">
                  <c:v>1166.724138999999</c:v>
                </c:pt>
                <c:pt idx="1080">
                  <c:v>1167.7864279999999</c:v>
                </c:pt>
                <c:pt idx="1081">
                  <c:v>1168.8456050000009</c:v>
                </c:pt>
                <c:pt idx="1082">
                  <c:v>1169.8952279999999</c:v>
                </c:pt>
                <c:pt idx="1083">
                  <c:v>1170.9492969999999</c:v>
                </c:pt>
                <c:pt idx="1084">
                  <c:v>1172.024613</c:v>
                </c:pt>
                <c:pt idx="1085">
                  <c:v>1173.0785700000001</c:v>
                </c:pt>
                <c:pt idx="1086">
                  <c:v>1174.1263979999999</c:v>
                </c:pt>
                <c:pt idx="1087">
                  <c:v>1175.174495999999</c:v>
                </c:pt>
                <c:pt idx="1088">
                  <c:v>1176.2450840000001</c:v>
                </c:pt>
                <c:pt idx="1089">
                  <c:v>1177.2998170000001</c:v>
                </c:pt>
                <c:pt idx="1090">
                  <c:v>1178.3707810000001</c:v>
                </c:pt>
                <c:pt idx="1091">
                  <c:v>1179.4309390000001</c:v>
                </c:pt>
                <c:pt idx="1092">
                  <c:v>1180.4806950000009</c:v>
                </c:pt>
                <c:pt idx="1093">
                  <c:v>1181.540066</c:v>
                </c:pt>
                <c:pt idx="1094">
                  <c:v>1182.5406909999999</c:v>
                </c:pt>
                <c:pt idx="1095">
                  <c:v>1183.599999</c:v>
                </c:pt>
                <c:pt idx="1096">
                  <c:v>1184.6574659999999</c:v>
                </c:pt>
                <c:pt idx="1097">
                  <c:v>1185.714917</c:v>
                </c:pt>
                <c:pt idx="1098">
                  <c:v>1186.7914779999999</c:v>
                </c:pt>
                <c:pt idx="1099">
                  <c:v>1187.855828</c:v>
                </c:pt>
                <c:pt idx="1100">
                  <c:v>1188.9161710000012</c:v>
                </c:pt>
                <c:pt idx="1101">
                  <c:v>1189.9853570000009</c:v>
                </c:pt>
                <c:pt idx="1102">
                  <c:v>1191.0246079999999</c:v>
                </c:pt>
                <c:pt idx="1103">
                  <c:v>1192.0944049999991</c:v>
                </c:pt>
                <c:pt idx="1104">
                  <c:v>1193.1677510000009</c:v>
                </c:pt>
                <c:pt idx="1105">
                  <c:v>1194.212994</c:v>
                </c:pt>
                <c:pt idx="1106">
                  <c:v>1195.279483</c:v>
                </c:pt>
                <c:pt idx="1107">
                  <c:v>1196.3140319999998</c:v>
                </c:pt>
                <c:pt idx="1108">
                  <c:v>1197.4038210000001</c:v>
                </c:pt>
                <c:pt idx="1109">
                  <c:v>1198.4470240000001</c:v>
                </c:pt>
                <c:pt idx="1110">
                  <c:v>1199.51073</c:v>
                </c:pt>
                <c:pt idx="1111">
                  <c:v>1200.5701770000001</c:v>
                </c:pt>
              </c:numCache>
            </c:numRef>
          </c:xVal>
          <c:yVal>
            <c:numRef>
              <c:f>'85'!$F$2:$F$1113</c:f>
              <c:numCache>
                <c:formatCode>General</c:formatCode>
                <c:ptCount val="1112"/>
                <c:pt idx="0">
                  <c:v>-4.1855509999999958</c:v>
                </c:pt>
                <c:pt idx="1">
                  <c:v>-5.2314710000000035</c:v>
                </c:pt>
                <c:pt idx="2">
                  <c:v>-6.5141349999999925</c:v>
                </c:pt>
                <c:pt idx="3">
                  <c:v>-7.4002600000000038</c:v>
                </c:pt>
                <c:pt idx="4">
                  <c:v>-8.037215999999999</c:v>
                </c:pt>
                <c:pt idx="5">
                  <c:v>-8.5599040000000048</c:v>
                </c:pt>
                <c:pt idx="6">
                  <c:v>-9.0190840000000048</c:v>
                </c:pt>
                <c:pt idx="7">
                  <c:v>-9.4139250000000008</c:v>
                </c:pt>
                <c:pt idx="8">
                  <c:v>-9.7636980000000015</c:v>
                </c:pt>
                <c:pt idx="9">
                  <c:v>-10.100664</c:v>
                </c:pt>
                <c:pt idx="10">
                  <c:v>-10.428137</c:v>
                </c:pt>
                <c:pt idx="11">
                  <c:v>-10.718781</c:v>
                </c:pt>
                <c:pt idx="12">
                  <c:v>-11.003703</c:v>
                </c:pt>
                <c:pt idx="13">
                  <c:v>-11.283925999999999</c:v>
                </c:pt>
                <c:pt idx="14">
                  <c:v>-11.564481000000002</c:v>
                </c:pt>
                <c:pt idx="15">
                  <c:v>-11.841738000000001</c:v>
                </c:pt>
                <c:pt idx="16">
                  <c:v>-12.096855</c:v>
                </c:pt>
                <c:pt idx="17">
                  <c:v>-12.34839</c:v>
                </c:pt>
                <c:pt idx="18">
                  <c:v>-12.623057000000001</c:v>
                </c:pt>
                <c:pt idx="19">
                  <c:v>-12.873477000000006</c:v>
                </c:pt>
                <c:pt idx="20">
                  <c:v>-13.12412</c:v>
                </c:pt>
                <c:pt idx="21">
                  <c:v>-13.373212000000002</c:v>
                </c:pt>
                <c:pt idx="22">
                  <c:v>-13.623626</c:v>
                </c:pt>
                <c:pt idx="23">
                  <c:v>-13.866499000000012</c:v>
                </c:pt>
                <c:pt idx="24">
                  <c:v>-14.113888000000001</c:v>
                </c:pt>
                <c:pt idx="25">
                  <c:v>-14.367015</c:v>
                </c:pt>
                <c:pt idx="26">
                  <c:v>-14.615795</c:v>
                </c:pt>
                <c:pt idx="27">
                  <c:v>-14.860504000000011</c:v>
                </c:pt>
                <c:pt idx="28">
                  <c:v>-15.09686</c:v>
                </c:pt>
                <c:pt idx="29">
                  <c:v>-15.323206000000004</c:v>
                </c:pt>
                <c:pt idx="30">
                  <c:v>-15.540827999999999</c:v>
                </c:pt>
                <c:pt idx="31">
                  <c:v>-15.749059000000001</c:v>
                </c:pt>
                <c:pt idx="32">
                  <c:v>-15.946637000000004</c:v>
                </c:pt>
                <c:pt idx="33">
                  <c:v>-16.134038000000015</c:v>
                </c:pt>
                <c:pt idx="34">
                  <c:v>-16.308111999999987</c:v>
                </c:pt>
                <c:pt idx="35">
                  <c:v>-16.46078799999998</c:v>
                </c:pt>
                <c:pt idx="36">
                  <c:v>-16.619406999999999</c:v>
                </c:pt>
                <c:pt idx="37">
                  <c:v>-16.752486999999981</c:v>
                </c:pt>
                <c:pt idx="38">
                  <c:v>-16.875735999999989</c:v>
                </c:pt>
                <c:pt idx="39">
                  <c:v>-16.98810499999998</c:v>
                </c:pt>
                <c:pt idx="40">
                  <c:v>-17.092054000000001</c:v>
                </c:pt>
                <c:pt idx="41">
                  <c:v>-17.184000000000001</c:v>
                </c:pt>
                <c:pt idx="42">
                  <c:v>-17.269252999999985</c:v>
                </c:pt>
                <c:pt idx="43">
                  <c:v>-17.347405999999999</c:v>
                </c:pt>
                <c:pt idx="44">
                  <c:v>-17.417918000000014</c:v>
                </c:pt>
                <c:pt idx="45">
                  <c:v>-17.48168699999998</c:v>
                </c:pt>
                <c:pt idx="46">
                  <c:v>-17.536484999999999</c:v>
                </c:pt>
                <c:pt idx="47">
                  <c:v>-17.586626999999982</c:v>
                </c:pt>
                <c:pt idx="48">
                  <c:v>-17.632180999999999</c:v>
                </c:pt>
                <c:pt idx="49">
                  <c:v>-17.669868000000019</c:v>
                </c:pt>
                <c:pt idx="50">
                  <c:v>-17.701696999999989</c:v>
                </c:pt>
                <c:pt idx="51">
                  <c:v>-17.729571</c:v>
                </c:pt>
                <c:pt idx="52">
                  <c:v>-17.752791999999989</c:v>
                </c:pt>
                <c:pt idx="53">
                  <c:v>-17.771735999999986</c:v>
                </c:pt>
                <c:pt idx="54">
                  <c:v>-17.784801000000005</c:v>
                </c:pt>
                <c:pt idx="55">
                  <c:v>-17.791468999999999</c:v>
                </c:pt>
                <c:pt idx="56">
                  <c:v>-17.794650000000001</c:v>
                </c:pt>
                <c:pt idx="57">
                  <c:v>-17.791906000000001</c:v>
                </c:pt>
                <c:pt idx="58">
                  <c:v>-17.78225699999998</c:v>
                </c:pt>
                <c:pt idx="59">
                  <c:v>-17.768934999999981</c:v>
                </c:pt>
                <c:pt idx="60">
                  <c:v>-17.749338000000002</c:v>
                </c:pt>
                <c:pt idx="61">
                  <c:v>-17.727467000000001</c:v>
                </c:pt>
                <c:pt idx="62">
                  <c:v>-17.698250999999999</c:v>
                </c:pt>
                <c:pt idx="63">
                  <c:v>-17.662261999999988</c:v>
                </c:pt>
                <c:pt idx="64">
                  <c:v>-17.620812999999988</c:v>
                </c:pt>
                <c:pt idx="65">
                  <c:v>-17.577421999999999</c:v>
                </c:pt>
                <c:pt idx="66">
                  <c:v>-17.521771000000001</c:v>
                </c:pt>
                <c:pt idx="67">
                  <c:v>-17.46673599999998</c:v>
                </c:pt>
                <c:pt idx="68">
                  <c:v>-17.407947</c:v>
                </c:pt>
                <c:pt idx="69">
                  <c:v>-17.343428999999986</c:v>
                </c:pt>
                <c:pt idx="70">
                  <c:v>-17.264457</c:v>
                </c:pt>
                <c:pt idx="71">
                  <c:v>-17.188291</c:v>
                </c:pt>
                <c:pt idx="72">
                  <c:v>-17.109825000000015</c:v>
                </c:pt>
                <c:pt idx="73">
                  <c:v>-17.017596999999999</c:v>
                </c:pt>
                <c:pt idx="74">
                  <c:v>-16.928236999999971</c:v>
                </c:pt>
                <c:pt idx="75">
                  <c:v>-16.832170999999999</c:v>
                </c:pt>
                <c:pt idx="76">
                  <c:v>-16.719525000000001</c:v>
                </c:pt>
                <c:pt idx="77">
                  <c:v>-16.613289999999999</c:v>
                </c:pt>
                <c:pt idx="78">
                  <c:v>-16.504548999999987</c:v>
                </c:pt>
                <c:pt idx="79">
                  <c:v>-16.38974499999998</c:v>
                </c:pt>
                <c:pt idx="80">
                  <c:v>-16.270712999999979</c:v>
                </c:pt>
                <c:pt idx="81">
                  <c:v>-16.150603</c:v>
                </c:pt>
                <c:pt idx="82">
                  <c:v>-16.026495000000001</c:v>
                </c:pt>
                <c:pt idx="83">
                  <c:v>-15.899018</c:v>
                </c:pt>
                <c:pt idx="84">
                  <c:v>-15.767063</c:v>
                </c:pt>
                <c:pt idx="85">
                  <c:v>-15.616186000000004</c:v>
                </c:pt>
                <c:pt idx="86">
                  <c:v>-15.476144000000007</c:v>
                </c:pt>
                <c:pt idx="87">
                  <c:v>-15.331145000000001</c:v>
                </c:pt>
                <c:pt idx="88">
                  <c:v>-15.186601</c:v>
                </c:pt>
                <c:pt idx="89">
                  <c:v>-15.042076</c:v>
                </c:pt>
                <c:pt idx="90">
                  <c:v>-14.896273000000001</c:v>
                </c:pt>
                <c:pt idx="91">
                  <c:v>-14.748428999999998</c:v>
                </c:pt>
                <c:pt idx="92">
                  <c:v>-14.598861999999999</c:v>
                </c:pt>
                <c:pt idx="93">
                  <c:v>-14.447732</c:v>
                </c:pt>
                <c:pt idx="94">
                  <c:v>-14.294160999999999</c:v>
                </c:pt>
                <c:pt idx="95">
                  <c:v>-14.139407</c:v>
                </c:pt>
                <c:pt idx="96">
                  <c:v>-13.984616000000004</c:v>
                </c:pt>
                <c:pt idx="97">
                  <c:v>-13.811804</c:v>
                </c:pt>
                <c:pt idx="98">
                  <c:v>-13.653323</c:v>
                </c:pt>
                <c:pt idx="99">
                  <c:v>-13.496428</c:v>
                </c:pt>
                <c:pt idx="100">
                  <c:v>-13.339197</c:v>
                </c:pt>
                <c:pt idx="101">
                  <c:v>-13.181675</c:v>
                </c:pt>
                <c:pt idx="102">
                  <c:v>-13.026626</c:v>
                </c:pt>
                <c:pt idx="103">
                  <c:v>-12.854041</c:v>
                </c:pt>
                <c:pt idx="104">
                  <c:v>-12.69703</c:v>
                </c:pt>
                <c:pt idx="105">
                  <c:v>-12.539277999999999</c:v>
                </c:pt>
                <c:pt idx="106">
                  <c:v>-12.383500000000007</c:v>
                </c:pt>
                <c:pt idx="107">
                  <c:v>-12.228460999999999</c:v>
                </c:pt>
                <c:pt idx="108">
                  <c:v>-12.074161</c:v>
                </c:pt>
                <c:pt idx="109">
                  <c:v>-11.920128999999999</c:v>
                </c:pt>
                <c:pt idx="110">
                  <c:v>-11.765185000000002</c:v>
                </c:pt>
                <c:pt idx="111">
                  <c:v>-11.612178999999999</c:v>
                </c:pt>
                <c:pt idx="112">
                  <c:v>-11.459694000000011</c:v>
                </c:pt>
                <c:pt idx="113">
                  <c:v>-11.309126000000004</c:v>
                </c:pt>
                <c:pt idx="114">
                  <c:v>-11.160778000000001</c:v>
                </c:pt>
                <c:pt idx="115">
                  <c:v>-11.013076</c:v>
                </c:pt>
                <c:pt idx="116">
                  <c:v>-10.867501000000004</c:v>
                </c:pt>
                <c:pt idx="117">
                  <c:v>-10.721997999999999</c:v>
                </c:pt>
                <c:pt idx="118">
                  <c:v>-10.575063</c:v>
                </c:pt>
                <c:pt idx="119">
                  <c:v>-10.428246</c:v>
                </c:pt>
                <c:pt idx="120">
                  <c:v>-10.285574</c:v>
                </c:pt>
                <c:pt idx="121">
                  <c:v>-10.129125</c:v>
                </c:pt>
                <c:pt idx="122">
                  <c:v>-9.9872350000000001</c:v>
                </c:pt>
                <c:pt idx="123">
                  <c:v>-9.8436040000000027</c:v>
                </c:pt>
                <c:pt idx="124">
                  <c:v>-9.6982009999999992</c:v>
                </c:pt>
                <c:pt idx="125">
                  <c:v>-9.5552830000000046</c:v>
                </c:pt>
                <c:pt idx="126">
                  <c:v>-9.4119830000000011</c:v>
                </c:pt>
                <c:pt idx="127">
                  <c:v>-9.2685209999999998</c:v>
                </c:pt>
                <c:pt idx="128">
                  <c:v>-9.1296940000000006</c:v>
                </c:pt>
                <c:pt idx="129">
                  <c:v>-8.9911719999999988</c:v>
                </c:pt>
                <c:pt idx="130">
                  <c:v>-8.853498000000009</c:v>
                </c:pt>
                <c:pt idx="131">
                  <c:v>-8.7155040000000028</c:v>
                </c:pt>
                <c:pt idx="132">
                  <c:v>-8.5780550000000009</c:v>
                </c:pt>
                <c:pt idx="133">
                  <c:v>-8.4394910000000003</c:v>
                </c:pt>
                <c:pt idx="134">
                  <c:v>-8.3016480000000001</c:v>
                </c:pt>
                <c:pt idx="135">
                  <c:v>-8.1634100000000007</c:v>
                </c:pt>
                <c:pt idx="136">
                  <c:v>-8.0246600000000008</c:v>
                </c:pt>
                <c:pt idx="137">
                  <c:v>-7.8850610000000003</c:v>
                </c:pt>
                <c:pt idx="138">
                  <c:v>-7.7469080000000003</c:v>
                </c:pt>
                <c:pt idx="139">
                  <c:v>-7.6090390000000001</c:v>
                </c:pt>
                <c:pt idx="140">
                  <c:v>-7.4721159999999962</c:v>
                </c:pt>
                <c:pt idx="141">
                  <c:v>-7.3367050000000003</c:v>
                </c:pt>
                <c:pt idx="142">
                  <c:v>-7.1977109999999946</c:v>
                </c:pt>
                <c:pt idx="143">
                  <c:v>-7.0549789999999959</c:v>
                </c:pt>
                <c:pt idx="144">
                  <c:v>-6.9109290000000003</c:v>
                </c:pt>
                <c:pt idx="145">
                  <c:v>-6.768866</c:v>
                </c:pt>
                <c:pt idx="146">
                  <c:v>-6.6288249999999946</c:v>
                </c:pt>
                <c:pt idx="147">
                  <c:v>-6.4923010000000003</c:v>
                </c:pt>
                <c:pt idx="148">
                  <c:v>-6.3555819999999947</c:v>
                </c:pt>
                <c:pt idx="149">
                  <c:v>-6.220167</c:v>
                </c:pt>
                <c:pt idx="150">
                  <c:v>-6.0833170000000001</c:v>
                </c:pt>
                <c:pt idx="151">
                  <c:v>-5.9446070000000004</c:v>
                </c:pt>
                <c:pt idx="152">
                  <c:v>-5.8062829999999996</c:v>
                </c:pt>
                <c:pt idx="153">
                  <c:v>-5.6693290000000003</c:v>
                </c:pt>
                <c:pt idx="154">
                  <c:v>-5.5356540000000001</c:v>
                </c:pt>
                <c:pt idx="155">
                  <c:v>-5.4028049999999963</c:v>
                </c:pt>
                <c:pt idx="156">
                  <c:v>-5.268948</c:v>
                </c:pt>
                <c:pt idx="157">
                  <c:v>-5.1358559999999969</c:v>
                </c:pt>
                <c:pt idx="158">
                  <c:v>-5.0037310000000002</c:v>
                </c:pt>
                <c:pt idx="159">
                  <c:v>-4.8551549999999937</c:v>
                </c:pt>
                <c:pt idx="160">
                  <c:v>-4.7221509999999958</c:v>
                </c:pt>
                <c:pt idx="161">
                  <c:v>-4.5890480000000036</c:v>
                </c:pt>
                <c:pt idx="162">
                  <c:v>-4.4408390000000004</c:v>
                </c:pt>
                <c:pt idx="163">
                  <c:v>-4.3116019999999997</c:v>
                </c:pt>
                <c:pt idx="164">
                  <c:v>-4.182381999999996</c:v>
                </c:pt>
                <c:pt idx="165">
                  <c:v>-4.0513709999999996</c:v>
                </c:pt>
                <c:pt idx="166">
                  <c:v>-3.9175469999999981</c:v>
                </c:pt>
                <c:pt idx="167">
                  <c:v>-3.7826089999999981</c:v>
                </c:pt>
                <c:pt idx="168">
                  <c:v>-3.6469200000000002</c:v>
                </c:pt>
                <c:pt idx="169">
                  <c:v>-3.510425999999998</c:v>
                </c:pt>
                <c:pt idx="170">
                  <c:v>-3.371734</c:v>
                </c:pt>
                <c:pt idx="171">
                  <c:v>-3.234639</c:v>
                </c:pt>
                <c:pt idx="172">
                  <c:v>-3.0981290000000001</c:v>
                </c:pt>
                <c:pt idx="173">
                  <c:v>-2.9631609999999999</c:v>
                </c:pt>
                <c:pt idx="174">
                  <c:v>-2.8301270000000001</c:v>
                </c:pt>
                <c:pt idx="175">
                  <c:v>-2.697492</c:v>
                </c:pt>
                <c:pt idx="176">
                  <c:v>-2.5647899999999999</c:v>
                </c:pt>
                <c:pt idx="177">
                  <c:v>-2.4307279999999998</c:v>
                </c:pt>
                <c:pt idx="178">
                  <c:v>-2.2930619999999999</c:v>
                </c:pt>
                <c:pt idx="179">
                  <c:v>-2.1540240000000002</c:v>
                </c:pt>
                <c:pt idx="180">
                  <c:v>-2.0129189999999979</c:v>
                </c:pt>
                <c:pt idx="181">
                  <c:v>-1.87449</c:v>
                </c:pt>
                <c:pt idx="182">
                  <c:v>-1.722337</c:v>
                </c:pt>
                <c:pt idx="183">
                  <c:v>-1.583577</c:v>
                </c:pt>
                <c:pt idx="184">
                  <c:v>-1.443036999999999</c:v>
                </c:pt>
                <c:pt idx="185">
                  <c:v>-1.3022670000000001</c:v>
                </c:pt>
                <c:pt idx="186">
                  <c:v>-1.1589750000000001</c:v>
                </c:pt>
                <c:pt idx="187">
                  <c:v>-1.012729999999999</c:v>
                </c:pt>
                <c:pt idx="188">
                  <c:v>-0.86600400000000044</c:v>
                </c:pt>
                <c:pt idx="189">
                  <c:v>-0.72021199999999996</c:v>
                </c:pt>
                <c:pt idx="190">
                  <c:v>-0.57897200000000004</c:v>
                </c:pt>
                <c:pt idx="191">
                  <c:v>-0.43608600000000036</c:v>
                </c:pt>
                <c:pt idx="192">
                  <c:v>-0.28978700000000002</c:v>
                </c:pt>
                <c:pt idx="193">
                  <c:v>-0.14080300000000001</c:v>
                </c:pt>
                <c:pt idx="194">
                  <c:v>9.4610000000000093E-3</c:v>
                </c:pt>
                <c:pt idx="195">
                  <c:v>0.15929800000000022</c:v>
                </c:pt>
                <c:pt idx="196">
                  <c:v>0.32594500000000026</c:v>
                </c:pt>
                <c:pt idx="197">
                  <c:v>0.47223500000000002</c:v>
                </c:pt>
                <c:pt idx="198">
                  <c:v>0.63698800000000044</c:v>
                </c:pt>
                <c:pt idx="199">
                  <c:v>0.79052999999999951</c:v>
                </c:pt>
                <c:pt idx="200">
                  <c:v>0.94763100000000045</c:v>
                </c:pt>
                <c:pt idx="201">
                  <c:v>1.1066480000000001</c:v>
                </c:pt>
                <c:pt idx="202">
                  <c:v>1.26735</c:v>
                </c:pt>
                <c:pt idx="203">
                  <c:v>1.4276419999999992</c:v>
                </c:pt>
                <c:pt idx="204">
                  <c:v>1.589243</c:v>
                </c:pt>
                <c:pt idx="205">
                  <c:v>1.749031999999999</c:v>
                </c:pt>
                <c:pt idx="206">
                  <c:v>1.9307540000000001</c:v>
                </c:pt>
                <c:pt idx="207">
                  <c:v>2.0943860000000001</c:v>
                </c:pt>
                <c:pt idx="208">
                  <c:v>2.2741389999999999</c:v>
                </c:pt>
                <c:pt idx="209">
                  <c:v>2.4340549999999981</c:v>
                </c:pt>
                <c:pt idx="210">
                  <c:v>2.5958949999999987</c:v>
                </c:pt>
                <c:pt idx="211">
                  <c:v>2.7618499999999981</c:v>
                </c:pt>
                <c:pt idx="212">
                  <c:v>2.9292859999999981</c:v>
                </c:pt>
                <c:pt idx="213">
                  <c:v>3.1003539999999998</c:v>
                </c:pt>
                <c:pt idx="214">
                  <c:v>3.2710379999999999</c:v>
                </c:pt>
                <c:pt idx="215">
                  <c:v>3.4603359999999999</c:v>
                </c:pt>
                <c:pt idx="216">
                  <c:v>3.631707</c:v>
                </c:pt>
                <c:pt idx="217">
                  <c:v>3.8050699999999984</c:v>
                </c:pt>
                <c:pt idx="218">
                  <c:v>3.9796979999999982</c:v>
                </c:pt>
                <c:pt idx="219">
                  <c:v>4.1547139999999958</c:v>
                </c:pt>
                <c:pt idx="220">
                  <c:v>4.3249199999999925</c:v>
                </c:pt>
                <c:pt idx="221">
                  <c:v>4.4972529999999997</c:v>
                </c:pt>
                <c:pt idx="222">
                  <c:v>4.6883020000000002</c:v>
                </c:pt>
                <c:pt idx="223">
                  <c:v>4.8635389999999958</c:v>
                </c:pt>
                <c:pt idx="224">
                  <c:v>5.0423660000000003</c:v>
                </c:pt>
                <c:pt idx="225">
                  <c:v>5.2212180000000004</c:v>
                </c:pt>
                <c:pt idx="226">
                  <c:v>5.4192780000000038</c:v>
                </c:pt>
                <c:pt idx="227">
                  <c:v>5.5984429999999996</c:v>
                </c:pt>
                <c:pt idx="228">
                  <c:v>5.7762010000000039</c:v>
                </c:pt>
                <c:pt idx="229">
                  <c:v>5.9715480000000039</c:v>
                </c:pt>
                <c:pt idx="230">
                  <c:v>6.1541709999999936</c:v>
                </c:pt>
                <c:pt idx="231">
                  <c:v>6.3567660000000004</c:v>
                </c:pt>
                <c:pt idx="232">
                  <c:v>6.557893</c:v>
                </c:pt>
                <c:pt idx="233">
                  <c:v>6.7376500000000004</c:v>
                </c:pt>
                <c:pt idx="234">
                  <c:v>6.9365910000000035</c:v>
                </c:pt>
                <c:pt idx="235">
                  <c:v>7.1182819999999962</c:v>
                </c:pt>
                <c:pt idx="236">
                  <c:v>7.2995640000000002</c:v>
                </c:pt>
                <c:pt idx="237">
                  <c:v>7.5006050000000002</c:v>
                </c:pt>
                <c:pt idx="238">
                  <c:v>7.6833900000000002</c:v>
                </c:pt>
                <c:pt idx="239">
                  <c:v>7.8662099999999997</c:v>
                </c:pt>
                <c:pt idx="240">
                  <c:v>8.0485919999999993</c:v>
                </c:pt>
                <c:pt idx="241">
                  <c:v>8.230478999999999</c:v>
                </c:pt>
                <c:pt idx="242">
                  <c:v>8.4137640000000005</c:v>
                </c:pt>
                <c:pt idx="243">
                  <c:v>8.6175000000000015</c:v>
                </c:pt>
                <c:pt idx="244">
                  <c:v>8.8232030000000012</c:v>
                </c:pt>
                <c:pt idx="245">
                  <c:v>9.0077970000000001</c:v>
                </c:pt>
                <c:pt idx="246">
                  <c:v>9.1902080000000002</c:v>
                </c:pt>
                <c:pt idx="247">
                  <c:v>9.3895050000000086</c:v>
                </c:pt>
                <c:pt idx="248">
                  <c:v>9.5696290000000008</c:v>
                </c:pt>
                <c:pt idx="249">
                  <c:v>9.7703249999999997</c:v>
                </c:pt>
                <c:pt idx="250">
                  <c:v>9.9527680000000007</c:v>
                </c:pt>
                <c:pt idx="251">
                  <c:v>10.154431000000002</c:v>
                </c:pt>
                <c:pt idx="252">
                  <c:v>10.352032000000014</c:v>
                </c:pt>
                <c:pt idx="253">
                  <c:v>10.545564000000002</c:v>
                </c:pt>
                <c:pt idx="254">
                  <c:v>10.719041000000001</c:v>
                </c:pt>
                <c:pt idx="255">
                  <c:v>10.89602</c:v>
                </c:pt>
                <c:pt idx="256">
                  <c:v>11.072129</c:v>
                </c:pt>
                <c:pt idx="257">
                  <c:v>11.266875000000001</c:v>
                </c:pt>
                <c:pt idx="258">
                  <c:v>11.458193</c:v>
                </c:pt>
                <c:pt idx="259">
                  <c:v>11.627972999999999</c:v>
                </c:pt>
                <c:pt idx="260">
                  <c:v>11.814960000000001</c:v>
                </c:pt>
                <c:pt idx="261">
                  <c:v>12.000623000000001</c:v>
                </c:pt>
                <c:pt idx="262">
                  <c:v>12.169028000000001</c:v>
                </c:pt>
                <c:pt idx="263">
                  <c:v>12.353140000000007</c:v>
                </c:pt>
                <c:pt idx="264">
                  <c:v>12.535294</c:v>
                </c:pt>
                <c:pt idx="265">
                  <c:v>12.718451</c:v>
                </c:pt>
                <c:pt idx="266">
                  <c:v>12.897063000000001</c:v>
                </c:pt>
                <c:pt idx="267">
                  <c:v>13.054192</c:v>
                </c:pt>
                <c:pt idx="268">
                  <c:v>13.230786</c:v>
                </c:pt>
                <c:pt idx="269">
                  <c:v>13.406341000000001</c:v>
                </c:pt>
                <c:pt idx="270">
                  <c:v>13.581728999999999</c:v>
                </c:pt>
                <c:pt idx="271">
                  <c:v>13.761276000000001</c:v>
                </c:pt>
                <c:pt idx="272">
                  <c:v>13.938038000000001</c:v>
                </c:pt>
                <c:pt idx="273">
                  <c:v>14.113642</c:v>
                </c:pt>
                <c:pt idx="274">
                  <c:v>14.270387000000001</c:v>
                </c:pt>
                <c:pt idx="275">
                  <c:v>14.441386</c:v>
                </c:pt>
                <c:pt idx="276">
                  <c:v>14.591848000000001</c:v>
                </c:pt>
                <c:pt idx="277">
                  <c:v>14.755078000000001</c:v>
                </c:pt>
                <c:pt idx="278">
                  <c:v>14.911438</c:v>
                </c:pt>
                <c:pt idx="279">
                  <c:v>15.068021999999999</c:v>
                </c:pt>
                <c:pt idx="280">
                  <c:v>15.226293999999999</c:v>
                </c:pt>
                <c:pt idx="281">
                  <c:v>15.384378</c:v>
                </c:pt>
                <c:pt idx="282">
                  <c:v>15.544283999999999</c:v>
                </c:pt>
                <c:pt idx="283">
                  <c:v>15.705332</c:v>
                </c:pt>
                <c:pt idx="284">
                  <c:v>15.850138000000006</c:v>
                </c:pt>
                <c:pt idx="285">
                  <c:v>16.006218000000001</c:v>
                </c:pt>
                <c:pt idx="286">
                  <c:v>16.160073000000001</c:v>
                </c:pt>
                <c:pt idx="287">
                  <c:v>16.297201999999999</c:v>
                </c:pt>
                <c:pt idx="288">
                  <c:v>16.450127999999989</c:v>
                </c:pt>
                <c:pt idx="289">
                  <c:v>16.604081999999998</c:v>
                </c:pt>
                <c:pt idx="290">
                  <c:v>16.757905999999998</c:v>
                </c:pt>
                <c:pt idx="291">
                  <c:v>16.907205000000001</c:v>
                </c:pt>
                <c:pt idx="292">
                  <c:v>17.055695</c:v>
                </c:pt>
                <c:pt idx="293">
                  <c:v>17.185649999999971</c:v>
                </c:pt>
                <c:pt idx="294">
                  <c:v>17.328661</c:v>
                </c:pt>
                <c:pt idx="295">
                  <c:v>17.473608999999989</c:v>
                </c:pt>
                <c:pt idx="296">
                  <c:v>17.617091000000023</c:v>
                </c:pt>
                <c:pt idx="297">
                  <c:v>17.75841999999998</c:v>
                </c:pt>
                <c:pt idx="298">
                  <c:v>17.89673299999998</c:v>
                </c:pt>
                <c:pt idx="299">
                  <c:v>18.018328</c:v>
                </c:pt>
                <c:pt idx="300">
                  <c:v>18.155812000000001</c:v>
                </c:pt>
                <c:pt idx="301">
                  <c:v>18.298713999999979</c:v>
                </c:pt>
                <c:pt idx="302">
                  <c:v>18.439250000000001</c:v>
                </c:pt>
                <c:pt idx="303">
                  <c:v>18.579681000000001</c:v>
                </c:pt>
                <c:pt idx="304">
                  <c:v>18.715667</c:v>
                </c:pt>
                <c:pt idx="305">
                  <c:v>18.847512999999989</c:v>
                </c:pt>
                <c:pt idx="306">
                  <c:v>18.976884999999999</c:v>
                </c:pt>
                <c:pt idx="307">
                  <c:v>19.102912</c:v>
                </c:pt>
                <c:pt idx="308">
                  <c:v>19.231438000000001</c:v>
                </c:pt>
                <c:pt idx="309">
                  <c:v>19.360907999999988</c:v>
                </c:pt>
                <c:pt idx="310">
                  <c:v>19.489303999999979</c:v>
                </c:pt>
                <c:pt idx="311">
                  <c:v>19.615758000000014</c:v>
                </c:pt>
                <c:pt idx="312">
                  <c:v>19.740551</c:v>
                </c:pt>
                <c:pt idx="313">
                  <c:v>19.867263000000001</c:v>
                </c:pt>
                <c:pt idx="314">
                  <c:v>19.99204299999997</c:v>
                </c:pt>
                <c:pt idx="315">
                  <c:v>20.110213999999999</c:v>
                </c:pt>
                <c:pt idx="316">
                  <c:v>20.227879000000001</c:v>
                </c:pt>
                <c:pt idx="317">
                  <c:v>20.344366000000001</c:v>
                </c:pt>
                <c:pt idx="318">
                  <c:v>20.46206699999998</c:v>
                </c:pt>
                <c:pt idx="319">
                  <c:v>20.573548999999989</c:v>
                </c:pt>
                <c:pt idx="320">
                  <c:v>20.695492999999981</c:v>
                </c:pt>
                <c:pt idx="321">
                  <c:v>20.813486000000001</c:v>
                </c:pt>
                <c:pt idx="322">
                  <c:v>20.928837999999981</c:v>
                </c:pt>
                <c:pt idx="323">
                  <c:v>21.047706000000002</c:v>
                </c:pt>
                <c:pt idx="324">
                  <c:v>21.164778999999999</c:v>
                </c:pt>
                <c:pt idx="325">
                  <c:v>21.28369799999998</c:v>
                </c:pt>
                <c:pt idx="326">
                  <c:v>21.395005999999999</c:v>
                </c:pt>
                <c:pt idx="327">
                  <c:v>21.507444</c:v>
                </c:pt>
                <c:pt idx="328">
                  <c:v>21.615611999999999</c:v>
                </c:pt>
                <c:pt idx="329">
                  <c:v>21.72247699999998</c:v>
                </c:pt>
                <c:pt idx="330">
                  <c:v>21.831796000000001</c:v>
                </c:pt>
                <c:pt idx="331">
                  <c:v>21.945357999999981</c:v>
                </c:pt>
                <c:pt idx="332">
                  <c:v>22.058613999999981</c:v>
                </c:pt>
                <c:pt idx="333">
                  <c:v>22.166370000000001</c:v>
                </c:pt>
                <c:pt idx="334">
                  <c:v>22.269883</c:v>
                </c:pt>
                <c:pt idx="335">
                  <c:v>22.371081000000014</c:v>
                </c:pt>
                <c:pt idx="336">
                  <c:v>22.472402999999982</c:v>
                </c:pt>
                <c:pt idx="337">
                  <c:v>22.573031999999987</c:v>
                </c:pt>
                <c:pt idx="338">
                  <c:v>22.676935000000014</c:v>
                </c:pt>
                <c:pt idx="339">
                  <c:v>22.790746999999978</c:v>
                </c:pt>
                <c:pt idx="340">
                  <c:v>22.910007</c:v>
                </c:pt>
                <c:pt idx="341">
                  <c:v>23.026485999999988</c:v>
                </c:pt>
                <c:pt idx="342">
                  <c:v>23.137308000000019</c:v>
                </c:pt>
                <c:pt idx="343">
                  <c:v>23.241221999999986</c:v>
                </c:pt>
                <c:pt idx="344">
                  <c:v>23.340858999999998</c:v>
                </c:pt>
                <c:pt idx="345">
                  <c:v>23.463208999999985</c:v>
                </c:pt>
                <c:pt idx="346">
                  <c:v>23.610388000000015</c:v>
                </c:pt>
                <c:pt idx="347">
                  <c:v>23.717352999999999</c:v>
                </c:pt>
                <c:pt idx="348">
                  <c:v>23.808851000000015</c:v>
                </c:pt>
                <c:pt idx="349">
                  <c:v>23.896985000000015</c:v>
                </c:pt>
                <c:pt idx="350">
                  <c:v>23.987302999999979</c:v>
                </c:pt>
                <c:pt idx="351">
                  <c:v>24.083515999999989</c:v>
                </c:pt>
                <c:pt idx="352">
                  <c:v>24.201625999999987</c:v>
                </c:pt>
                <c:pt idx="353">
                  <c:v>24.296379999999989</c:v>
                </c:pt>
                <c:pt idx="354">
                  <c:v>24.387968999999998</c:v>
                </c:pt>
                <c:pt idx="355">
                  <c:v>24.474812</c:v>
                </c:pt>
                <c:pt idx="356">
                  <c:v>24.564077999999999</c:v>
                </c:pt>
                <c:pt idx="357">
                  <c:v>24.667121999999999</c:v>
                </c:pt>
                <c:pt idx="358">
                  <c:v>24.761403999999981</c:v>
                </c:pt>
                <c:pt idx="359">
                  <c:v>24.853318999999999</c:v>
                </c:pt>
                <c:pt idx="360">
                  <c:v>24.942284999999977</c:v>
                </c:pt>
                <c:pt idx="361">
                  <c:v>25.030352000000001</c:v>
                </c:pt>
                <c:pt idx="362">
                  <c:v>25.122301999999987</c:v>
                </c:pt>
                <c:pt idx="363">
                  <c:v>25.210678999999999</c:v>
                </c:pt>
                <c:pt idx="364">
                  <c:v>25.306809000000001</c:v>
                </c:pt>
                <c:pt idx="365">
                  <c:v>25.387611</c:v>
                </c:pt>
                <c:pt idx="366">
                  <c:v>25.462738999999971</c:v>
                </c:pt>
                <c:pt idx="367">
                  <c:v>25.556162</c:v>
                </c:pt>
                <c:pt idx="368">
                  <c:v>25.642095999999999</c:v>
                </c:pt>
                <c:pt idx="369">
                  <c:v>25.73271699999998</c:v>
                </c:pt>
                <c:pt idx="370">
                  <c:v>25.825413999999981</c:v>
                </c:pt>
                <c:pt idx="371">
                  <c:v>25.911246999999989</c:v>
                </c:pt>
                <c:pt idx="372">
                  <c:v>25.995981999999987</c:v>
                </c:pt>
                <c:pt idx="373">
                  <c:v>26.091158000000014</c:v>
                </c:pt>
                <c:pt idx="374">
                  <c:v>26.172421999999987</c:v>
                </c:pt>
                <c:pt idx="375">
                  <c:v>26.231238000000001</c:v>
                </c:pt>
                <c:pt idx="376">
                  <c:v>26.302900000000001</c:v>
                </c:pt>
                <c:pt idx="377">
                  <c:v>26.384878000000015</c:v>
                </c:pt>
                <c:pt idx="378">
                  <c:v>26.451243999999985</c:v>
                </c:pt>
                <c:pt idx="379">
                  <c:v>26.523488999999987</c:v>
                </c:pt>
                <c:pt idx="380">
                  <c:v>26.598911000000001</c:v>
                </c:pt>
                <c:pt idx="381">
                  <c:v>26.662609999999979</c:v>
                </c:pt>
                <c:pt idx="382">
                  <c:v>26.747348999999989</c:v>
                </c:pt>
                <c:pt idx="383">
                  <c:v>26.813908000000023</c:v>
                </c:pt>
                <c:pt idx="384">
                  <c:v>26.871191000000014</c:v>
                </c:pt>
                <c:pt idx="385">
                  <c:v>26.928639999999969</c:v>
                </c:pt>
                <c:pt idx="386">
                  <c:v>26.980471999999981</c:v>
                </c:pt>
                <c:pt idx="387">
                  <c:v>27.031476999999999</c:v>
                </c:pt>
                <c:pt idx="388">
                  <c:v>27.087159</c:v>
                </c:pt>
                <c:pt idx="389">
                  <c:v>27.140547999999981</c:v>
                </c:pt>
                <c:pt idx="390">
                  <c:v>27.193750000000001</c:v>
                </c:pt>
                <c:pt idx="391">
                  <c:v>27.248778999999981</c:v>
                </c:pt>
                <c:pt idx="392">
                  <c:v>27.315149000000002</c:v>
                </c:pt>
                <c:pt idx="393">
                  <c:v>27.366321999999986</c:v>
                </c:pt>
                <c:pt idx="394">
                  <c:v>27.412075999999999</c:v>
                </c:pt>
                <c:pt idx="395">
                  <c:v>27.453945999999988</c:v>
                </c:pt>
                <c:pt idx="396">
                  <c:v>27.495371999999989</c:v>
                </c:pt>
                <c:pt idx="397">
                  <c:v>27.566158000000001</c:v>
                </c:pt>
                <c:pt idx="398">
                  <c:v>27.623072000000001</c:v>
                </c:pt>
                <c:pt idx="399">
                  <c:v>27.671764000000014</c:v>
                </c:pt>
                <c:pt idx="400">
                  <c:v>27.721544000000002</c:v>
                </c:pt>
                <c:pt idx="401">
                  <c:v>27.769436999999982</c:v>
                </c:pt>
                <c:pt idx="402">
                  <c:v>27.832265000000014</c:v>
                </c:pt>
                <c:pt idx="403">
                  <c:v>27.888815000000001</c:v>
                </c:pt>
                <c:pt idx="404">
                  <c:v>27.927009000000002</c:v>
                </c:pt>
                <c:pt idx="405">
                  <c:v>27.968010999999979</c:v>
                </c:pt>
                <c:pt idx="406">
                  <c:v>28.007431999999987</c:v>
                </c:pt>
                <c:pt idx="407">
                  <c:v>28.054894999999998</c:v>
                </c:pt>
                <c:pt idx="408">
                  <c:v>28.125156</c:v>
                </c:pt>
                <c:pt idx="409">
                  <c:v>28.181194999999999</c:v>
                </c:pt>
                <c:pt idx="410">
                  <c:v>28.228801000000001</c:v>
                </c:pt>
                <c:pt idx="411">
                  <c:v>28.271474000000001</c:v>
                </c:pt>
                <c:pt idx="412">
                  <c:v>28.317340000000005</c:v>
                </c:pt>
                <c:pt idx="413">
                  <c:v>28.370341</c:v>
                </c:pt>
                <c:pt idx="414">
                  <c:v>28.416034</c:v>
                </c:pt>
                <c:pt idx="415">
                  <c:v>28.464959</c:v>
                </c:pt>
                <c:pt idx="416">
                  <c:v>28.517517000000005</c:v>
                </c:pt>
                <c:pt idx="417">
                  <c:v>28.575106999999985</c:v>
                </c:pt>
                <c:pt idx="418">
                  <c:v>28.630645000000001</c:v>
                </c:pt>
                <c:pt idx="419">
                  <c:v>28.68240699999998</c:v>
                </c:pt>
                <c:pt idx="420">
                  <c:v>28.730888000000014</c:v>
                </c:pt>
                <c:pt idx="421">
                  <c:v>28.777111000000001</c:v>
                </c:pt>
                <c:pt idx="422">
                  <c:v>28.825937</c:v>
                </c:pt>
                <c:pt idx="423">
                  <c:v>28.895221999999986</c:v>
                </c:pt>
                <c:pt idx="424">
                  <c:v>28.943373999999981</c:v>
                </c:pt>
                <c:pt idx="425">
                  <c:v>28.99930999999998</c:v>
                </c:pt>
                <c:pt idx="426">
                  <c:v>29.053484000000001</c:v>
                </c:pt>
                <c:pt idx="427">
                  <c:v>29.092103999999985</c:v>
                </c:pt>
                <c:pt idx="428">
                  <c:v>29.149648999999989</c:v>
                </c:pt>
                <c:pt idx="429">
                  <c:v>29.217858000000028</c:v>
                </c:pt>
                <c:pt idx="430">
                  <c:v>29.276381000000001</c:v>
                </c:pt>
                <c:pt idx="431">
                  <c:v>29.324445000000001</c:v>
                </c:pt>
                <c:pt idx="432">
                  <c:v>29.368458999999987</c:v>
                </c:pt>
                <c:pt idx="433">
                  <c:v>29.435058999999999</c:v>
                </c:pt>
                <c:pt idx="434">
                  <c:v>29.505542999999971</c:v>
                </c:pt>
                <c:pt idx="435">
                  <c:v>29.573315000000001</c:v>
                </c:pt>
                <c:pt idx="436">
                  <c:v>29.628211</c:v>
                </c:pt>
                <c:pt idx="437">
                  <c:v>29.701554999999999</c:v>
                </c:pt>
                <c:pt idx="438">
                  <c:v>29.78351199999998</c:v>
                </c:pt>
                <c:pt idx="439">
                  <c:v>29.865214000000002</c:v>
                </c:pt>
                <c:pt idx="440">
                  <c:v>29.930731000000002</c:v>
                </c:pt>
                <c:pt idx="441">
                  <c:v>29.974867000000014</c:v>
                </c:pt>
                <c:pt idx="442">
                  <c:v>30.03124</c:v>
                </c:pt>
                <c:pt idx="443">
                  <c:v>30.100277999999999</c:v>
                </c:pt>
                <c:pt idx="444">
                  <c:v>30.180335999999986</c:v>
                </c:pt>
                <c:pt idx="445">
                  <c:v>30.266381999999989</c:v>
                </c:pt>
                <c:pt idx="446">
                  <c:v>30.307789</c:v>
                </c:pt>
                <c:pt idx="447">
                  <c:v>30.34478</c:v>
                </c:pt>
                <c:pt idx="448">
                  <c:v>30.414425000000001</c:v>
                </c:pt>
                <c:pt idx="449">
                  <c:v>30.46951499999998</c:v>
                </c:pt>
                <c:pt idx="450">
                  <c:v>30.526748999999981</c:v>
                </c:pt>
                <c:pt idx="451">
                  <c:v>30.591177999999999</c:v>
                </c:pt>
                <c:pt idx="452">
                  <c:v>30.659555000000019</c:v>
                </c:pt>
                <c:pt idx="453">
                  <c:v>30.732739999999982</c:v>
                </c:pt>
                <c:pt idx="454">
                  <c:v>30.800395000000005</c:v>
                </c:pt>
                <c:pt idx="455">
                  <c:v>30.872437999999981</c:v>
                </c:pt>
                <c:pt idx="456">
                  <c:v>30.955110999999981</c:v>
                </c:pt>
                <c:pt idx="457">
                  <c:v>31.032138</c:v>
                </c:pt>
                <c:pt idx="458">
                  <c:v>31.080646999999971</c:v>
                </c:pt>
                <c:pt idx="459">
                  <c:v>31.140827000000005</c:v>
                </c:pt>
                <c:pt idx="460">
                  <c:v>31.215620999999981</c:v>
                </c:pt>
                <c:pt idx="461">
                  <c:v>31.294315000000001</c:v>
                </c:pt>
                <c:pt idx="462">
                  <c:v>31.359172999999988</c:v>
                </c:pt>
                <c:pt idx="463">
                  <c:v>31.420938</c:v>
                </c:pt>
                <c:pt idx="464">
                  <c:v>31.49053199999998</c:v>
                </c:pt>
                <c:pt idx="465">
                  <c:v>31.567288999999999</c:v>
                </c:pt>
                <c:pt idx="466">
                  <c:v>31.636793000000001</c:v>
                </c:pt>
                <c:pt idx="467">
                  <c:v>31.695058000000014</c:v>
                </c:pt>
                <c:pt idx="468">
                  <c:v>31.757687000000001</c:v>
                </c:pt>
                <c:pt idx="469">
                  <c:v>31.825418999999989</c:v>
                </c:pt>
                <c:pt idx="470">
                  <c:v>31.881997999999999</c:v>
                </c:pt>
                <c:pt idx="471">
                  <c:v>31.941498999999986</c:v>
                </c:pt>
                <c:pt idx="472">
                  <c:v>32.000212000000012</c:v>
                </c:pt>
                <c:pt idx="473">
                  <c:v>32.063808000000002</c:v>
                </c:pt>
                <c:pt idx="474">
                  <c:v>32.122939000000038</c:v>
                </c:pt>
                <c:pt idx="475">
                  <c:v>32.169618000000028</c:v>
                </c:pt>
                <c:pt idx="476">
                  <c:v>32.227470000000011</c:v>
                </c:pt>
                <c:pt idx="477">
                  <c:v>32.29451300000003</c:v>
                </c:pt>
                <c:pt idx="478">
                  <c:v>32.347053999999993</c:v>
                </c:pt>
                <c:pt idx="479">
                  <c:v>32.390609000000005</c:v>
                </c:pt>
                <c:pt idx="480">
                  <c:v>32.438619000000003</c:v>
                </c:pt>
                <c:pt idx="481">
                  <c:v>32.489316000000002</c:v>
                </c:pt>
                <c:pt idx="482">
                  <c:v>32.546254000000005</c:v>
                </c:pt>
                <c:pt idx="483">
                  <c:v>32.5916</c:v>
                </c:pt>
                <c:pt idx="484">
                  <c:v>32.631619000000001</c:v>
                </c:pt>
                <c:pt idx="485">
                  <c:v>32.684260000000002</c:v>
                </c:pt>
                <c:pt idx="486">
                  <c:v>32.739552000000039</c:v>
                </c:pt>
                <c:pt idx="487">
                  <c:v>32.785403000000002</c:v>
                </c:pt>
                <c:pt idx="488">
                  <c:v>32.834044999999996</c:v>
                </c:pt>
                <c:pt idx="489">
                  <c:v>32.884367999999995</c:v>
                </c:pt>
                <c:pt idx="490">
                  <c:v>32.911951000000002</c:v>
                </c:pt>
                <c:pt idx="491">
                  <c:v>32.947904999999999</c:v>
                </c:pt>
                <c:pt idx="492">
                  <c:v>32.997210000000003</c:v>
                </c:pt>
                <c:pt idx="493">
                  <c:v>33.041143000000005</c:v>
                </c:pt>
                <c:pt idx="494">
                  <c:v>33.075982000000003</c:v>
                </c:pt>
                <c:pt idx="495">
                  <c:v>33.111432000000001</c:v>
                </c:pt>
                <c:pt idx="496">
                  <c:v>33.149692000000002</c:v>
                </c:pt>
                <c:pt idx="497">
                  <c:v>33.188452000000012</c:v>
                </c:pt>
                <c:pt idx="498">
                  <c:v>33.213472000000003</c:v>
                </c:pt>
                <c:pt idx="499">
                  <c:v>33.241819</c:v>
                </c:pt>
                <c:pt idx="500">
                  <c:v>33.276085000000002</c:v>
                </c:pt>
                <c:pt idx="501">
                  <c:v>33.303519000000001</c:v>
                </c:pt>
                <c:pt idx="502">
                  <c:v>33.321389000000003</c:v>
                </c:pt>
                <c:pt idx="503">
                  <c:v>33.346622000000004</c:v>
                </c:pt>
                <c:pt idx="504">
                  <c:v>33.384319000000005</c:v>
                </c:pt>
                <c:pt idx="505">
                  <c:v>33.400621999999998</c:v>
                </c:pt>
                <c:pt idx="506">
                  <c:v>33.410260000000001</c:v>
                </c:pt>
                <c:pt idx="507">
                  <c:v>33.425830000000012</c:v>
                </c:pt>
                <c:pt idx="508">
                  <c:v>33.437105000000003</c:v>
                </c:pt>
                <c:pt idx="509">
                  <c:v>33.444488999999997</c:v>
                </c:pt>
                <c:pt idx="510">
                  <c:v>33.453046999999998</c:v>
                </c:pt>
                <c:pt idx="511">
                  <c:v>33.459429999999998</c:v>
                </c:pt>
                <c:pt idx="512">
                  <c:v>33.462095000000012</c:v>
                </c:pt>
                <c:pt idx="513">
                  <c:v>33.458975000000002</c:v>
                </c:pt>
                <c:pt idx="514">
                  <c:v>33.463795000000012</c:v>
                </c:pt>
                <c:pt idx="515">
                  <c:v>33.473017000000006</c:v>
                </c:pt>
                <c:pt idx="516">
                  <c:v>33.466702000000012</c:v>
                </c:pt>
                <c:pt idx="517">
                  <c:v>33.452301000000006</c:v>
                </c:pt>
                <c:pt idx="518">
                  <c:v>33.459557000000004</c:v>
                </c:pt>
                <c:pt idx="519">
                  <c:v>33.462216000000012</c:v>
                </c:pt>
                <c:pt idx="520">
                  <c:v>33.447817999999998</c:v>
                </c:pt>
                <c:pt idx="521">
                  <c:v>33.426314000000012</c:v>
                </c:pt>
                <c:pt idx="522">
                  <c:v>33.413754000000004</c:v>
                </c:pt>
                <c:pt idx="523">
                  <c:v>33.394660999999999</c:v>
                </c:pt>
                <c:pt idx="524">
                  <c:v>33.379189000000004</c:v>
                </c:pt>
                <c:pt idx="525">
                  <c:v>33.364843999999998</c:v>
                </c:pt>
                <c:pt idx="526">
                  <c:v>33.335786000000006</c:v>
                </c:pt>
                <c:pt idx="527">
                  <c:v>33.303035000000001</c:v>
                </c:pt>
                <c:pt idx="528">
                  <c:v>33.284353000000003</c:v>
                </c:pt>
                <c:pt idx="529">
                  <c:v>33.263558000000039</c:v>
                </c:pt>
                <c:pt idx="530">
                  <c:v>33.231767000000005</c:v>
                </c:pt>
                <c:pt idx="531">
                  <c:v>33.205167000000003</c:v>
                </c:pt>
                <c:pt idx="532">
                  <c:v>33.181091000000002</c:v>
                </c:pt>
                <c:pt idx="533">
                  <c:v>33.146484999999998</c:v>
                </c:pt>
                <c:pt idx="534">
                  <c:v>33.094361000000006</c:v>
                </c:pt>
                <c:pt idx="535">
                  <c:v>33.052437000000005</c:v>
                </c:pt>
                <c:pt idx="536">
                  <c:v>33.030507</c:v>
                </c:pt>
                <c:pt idx="537">
                  <c:v>32.988418000000003</c:v>
                </c:pt>
                <c:pt idx="538">
                  <c:v>32.939999</c:v>
                </c:pt>
                <c:pt idx="539">
                  <c:v>32.885066000000002</c:v>
                </c:pt>
                <c:pt idx="540">
                  <c:v>32.836297000000002</c:v>
                </c:pt>
                <c:pt idx="541">
                  <c:v>32.786674000000005</c:v>
                </c:pt>
                <c:pt idx="542">
                  <c:v>32.736932000000039</c:v>
                </c:pt>
                <c:pt idx="543">
                  <c:v>32.685554000000003</c:v>
                </c:pt>
                <c:pt idx="544">
                  <c:v>32.621707000000001</c:v>
                </c:pt>
                <c:pt idx="545">
                  <c:v>32.558475000000001</c:v>
                </c:pt>
                <c:pt idx="546">
                  <c:v>32.509244000000002</c:v>
                </c:pt>
                <c:pt idx="547">
                  <c:v>32.443053000000006</c:v>
                </c:pt>
                <c:pt idx="548">
                  <c:v>32.361493999999993</c:v>
                </c:pt>
                <c:pt idx="549">
                  <c:v>32.318561000000003</c:v>
                </c:pt>
                <c:pt idx="550">
                  <c:v>32.266888000000002</c:v>
                </c:pt>
                <c:pt idx="551">
                  <c:v>32.194878000000003</c:v>
                </c:pt>
                <c:pt idx="552">
                  <c:v>32.119287999999997</c:v>
                </c:pt>
                <c:pt idx="553">
                  <c:v>32.047439000000004</c:v>
                </c:pt>
                <c:pt idx="554">
                  <c:v>31.974628999999986</c:v>
                </c:pt>
                <c:pt idx="555">
                  <c:v>31.881777</c:v>
                </c:pt>
                <c:pt idx="556">
                  <c:v>31.795577999999981</c:v>
                </c:pt>
                <c:pt idx="557">
                  <c:v>31.716733999999981</c:v>
                </c:pt>
                <c:pt idx="558">
                  <c:v>31.642605</c:v>
                </c:pt>
                <c:pt idx="559">
                  <c:v>31.56474099999998</c:v>
                </c:pt>
                <c:pt idx="560">
                  <c:v>31.470970999999999</c:v>
                </c:pt>
                <c:pt idx="561">
                  <c:v>31.387087000000001</c:v>
                </c:pt>
                <c:pt idx="562">
                  <c:v>31.282472999999978</c:v>
                </c:pt>
                <c:pt idx="563">
                  <c:v>31.189060999999999</c:v>
                </c:pt>
                <c:pt idx="564">
                  <c:v>31.098178000000001</c:v>
                </c:pt>
                <c:pt idx="565">
                  <c:v>30.992222999999971</c:v>
                </c:pt>
                <c:pt idx="566">
                  <c:v>30.898437999999981</c:v>
                </c:pt>
                <c:pt idx="567">
                  <c:v>30.802776999999981</c:v>
                </c:pt>
                <c:pt idx="568">
                  <c:v>30.698204</c:v>
                </c:pt>
                <c:pt idx="569">
                  <c:v>30.593725999999986</c:v>
                </c:pt>
                <c:pt idx="570">
                  <c:v>30.493465</c:v>
                </c:pt>
                <c:pt idx="571">
                  <c:v>30.395883999999999</c:v>
                </c:pt>
                <c:pt idx="572">
                  <c:v>30.283841999999989</c:v>
                </c:pt>
                <c:pt idx="573">
                  <c:v>30.155857000000019</c:v>
                </c:pt>
                <c:pt idx="574">
                  <c:v>30.053864999999998</c:v>
                </c:pt>
                <c:pt idx="575">
                  <c:v>29.941275000000001</c:v>
                </c:pt>
                <c:pt idx="576">
                  <c:v>29.801074000000014</c:v>
                </c:pt>
                <c:pt idx="577">
                  <c:v>29.684335999999988</c:v>
                </c:pt>
                <c:pt idx="578">
                  <c:v>29.570170999999988</c:v>
                </c:pt>
                <c:pt idx="579">
                  <c:v>29.452085</c:v>
                </c:pt>
                <c:pt idx="580">
                  <c:v>29.327501999999999</c:v>
                </c:pt>
                <c:pt idx="581">
                  <c:v>29.199597000000001</c:v>
                </c:pt>
                <c:pt idx="582">
                  <c:v>29.066586999999977</c:v>
                </c:pt>
                <c:pt idx="583">
                  <c:v>28.92761699999998</c:v>
                </c:pt>
                <c:pt idx="584">
                  <c:v>28.796701999999989</c:v>
                </c:pt>
                <c:pt idx="585">
                  <c:v>28.667304000000001</c:v>
                </c:pt>
                <c:pt idx="586">
                  <c:v>28.519435000000001</c:v>
                </c:pt>
                <c:pt idx="587">
                  <c:v>28.381568999999999</c:v>
                </c:pt>
                <c:pt idx="588">
                  <c:v>28.242813000000002</c:v>
                </c:pt>
                <c:pt idx="589">
                  <c:v>28.115444</c:v>
                </c:pt>
                <c:pt idx="590">
                  <c:v>27.967452000000002</c:v>
                </c:pt>
                <c:pt idx="591">
                  <c:v>27.821722999999981</c:v>
                </c:pt>
                <c:pt idx="592">
                  <c:v>27.676682</c:v>
                </c:pt>
                <c:pt idx="593">
                  <c:v>27.540284</c:v>
                </c:pt>
                <c:pt idx="594">
                  <c:v>27.396908000000014</c:v>
                </c:pt>
                <c:pt idx="595">
                  <c:v>27.241734999999977</c:v>
                </c:pt>
                <c:pt idx="596">
                  <c:v>27.076678999999999</c:v>
                </c:pt>
                <c:pt idx="597">
                  <c:v>26.933731999999985</c:v>
                </c:pt>
                <c:pt idx="598">
                  <c:v>26.786057</c:v>
                </c:pt>
                <c:pt idx="599">
                  <c:v>26.625253000000001</c:v>
                </c:pt>
                <c:pt idx="600">
                  <c:v>26.451557000000001</c:v>
                </c:pt>
                <c:pt idx="601">
                  <c:v>26.30076</c:v>
                </c:pt>
                <c:pt idx="602">
                  <c:v>26.138489</c:v>
                </c:pt>
                <c:pt idx="603">
                  <c:v>25.969494999999977</c:v>
                </c:pt>
                <c:pt idx="604">
                  <c:v>25.814856000000027</c:v>
                </c:pt>
                <c:pt idx="605">
                  <c:v>25.664574000000005</c:v>
                </c:pt>
                <c:pt idx="606">
                  <c:v>25.475864000000001</c:v>
                </c:pt>
                <c:pt idx="607">
                  <c:v>25.306289</c:v>
                </c:pt>
                <c:pt idx="608">
                  <c:v>25.145442999999979</c:v>
                </c:pt>
                <c:pt idx="609">
                  <c:v>24.973407999999989</c:v>
                </c:pt>
                <c:pt idx="610">
                  <c:v>24.802567</c:v>
                </c:pt>
                <c:pt idx="611">
                  <c:v>24.635048999999999</c:v>
                </c:pt>
                <c:pt idx="612">
                  <c:v>24.470821000000001</c:v>
                </c:pt>
                <c:pt idx="613">
                  <c:v>24.29758</c:v>
                </c:pt>
                <c:pt idx="614">
                  <c:v>24.118936999999999</c:v>
                </c:pt>
                <c:pt idx="615">
                  <c:v>23.927106999999989</c:v>
                </c:pt>
                <c:pt idx="616">
                  <c:v>23.752050000000001</c:v>
                </c:pt>
                <c:pt idx="617">
                  <c:v>23.571293000000001</c:v>
                </c:pt>
                <c:pt idx="618">
                  <c:v>23.388024999999981</c:v>
                </c:pt>
                <c:pt idx="619">
                  <c:v>23.222043999999979</c:v>
                </c:pt>
                <c:pt idx="620">
                  <c:v>23.048828999999987</c:v>
                </c:pt>
                <c:pt idx="621">
                  <c:v>22.852681</c:v>
                </c:pt>
                <c:pt idx="622">
                  <c:v>22.671803000000015</c:v>
                </c:pt>
                <c:pt idx="623">
                  <c:v>22.486820999999985</c:v>
                </c:pt>
                <c:pt idx="624">
                  <c:v>22.301682</c:v>
                </c:pt>
                <c:pt idx="625">
                  <c:v>22.131677000000014</c:v>
                </c:pt>
                <c:pt idx="626">
                  <c:v>21.949549999999967</c:v>
                </c:pt>
                <c:pt idx="627">
                  <c:v>21.76433699999998</c:v>
                </c:pt>
                <c:pt idx="628">
                  <c:v>21.579322999999981</c:v>
                </c:pt>
                <c:pt idx="629">
                  <c:v>21.397379000000001</c:v>
                </c:pt>
                <c:pt idx="630">
                  <c:v>21.212568000000001</c:v>
                </c:pt>
                <c:pt idx="631">
                  <c:v>21.009011000000001</c:v>
                </c:pt>
                <c:pt idx="632">
                  <c:v>20.795268999999987</c:v>
                </c:pt>
                <c:pt idx="633">
                  <c:v>20.622722999999979</c:v>
                </c:pt>
                <c:pt idx="634">
                  <c:v>20.440102999999979</c:v>
                </c:pt>
                <c:pt idx="635">
                  <c:v>20.235892</c:v>
                </c:pt>
                <c:pt idx="636">
                  <c:v>20.052431999999989</c:v>
                </c:pt>
                <c:pt idx="637">
                  <c:v>19.86872499999998</c:v>
                </c:pt>
                <c:pt idx="638">
                  <c:v>19.663906000000001</c:v>
                </c:pt>
                <c:pt idx="639">
                  <c:v>19.484795999999989</c:v>
                </c:pt>
                <c:pt idx="640">
                  <c:v>19.295365</c:v>
                </c:pt>
                <c:pt idx="641">
                  <c:v>19.108816999999988</c:v>
                </c:pt>
                <c:pt idx="642">
                  <c:v>18.930578000000001</c:v>
                </c:pt>
                <c:pt idx="643">
                  <c:v>18.750402999999981</c:v>
                </c:pt>
                <c:pt idx="644">
                  <c:v>18.563033999999977</c:v>
                </c:pt>
                <c:pt idx="645">
                  <c:v>18.386047999999981</c:v>
                </c:pt>
                <c:pt idx="646">
                  <c:v>18.201734999999989</c:v>
                </c:pt>
                <c:pt idx="647">
                  <c:v>18.017219999999988</c:v>
                </c:pt>
                <c:pt idx="648">
                  <c:v>17.833314000000001</c:v>
                </c:pt>
                <c:pt idx="649">
                  <c:v>17.650341000000001</c:v>
                </c:pt>
                <c:pt idx="650">
                  <c:v>17.471367999999988</c:v>
                </c:pt>
                <c:pt idx="651">
                  <c:v>17.289265</c:v>
                </c:pt>
                <c:pt idx="652">
                  <c:v>17.105394</c:v>
                </c:pt>
                <c:pt idx="653">
                  <c:v>16.932558</c:v>
                </c:pt>
                <c:pt idx="654">
                  <c:v>16.740773999999977</c:v>
                </c:pt>
                <c:pt idx="655">
                  <c:v>16.556643999999981</c:v>
                </c:pt>
                <c:pt idx="656">
                  <c:v>16.360125999999987</c:v>
                </c:pt>
                <c:pt idx="657">
                  <c:v>16.183889000000001</c:v>
                </c:pt>
                <c:pt idx="658">
                  <c:v>16.009667</c:v>
                </c:pt>
                <c:pt idx="659">
                  <c:v>15.827566000000004</c:v>
                </c:pt>
                <c:pt idx="660">
                  <c:v>15.659038000000002</c:v>
                </c:pt>
                <c:pt idx="661">
                  <c:v>15.476188</c:v>
                </c:pt>
                <c:pt idx="662">
                  <c:v>15.296118999999999</c:v>
                </c:pt>
                <c:pt idx="663">
                  <c:v>15.116709</c:v>
                </c:pt>
                <c:pt idx="664">
                  <c:v>14.935073000000001</c:v>
                </c:pt>
                <c:pt idx="665">
                  <c:v>14.770936000000004</c:v>
                </c:pt>
                <c:pt idx="666">
                  <c:v>14.594986</c:v>
                </c:pt>
                <c:pt idx="667">
                  <c:v>14.410137000000002</c:v>
                </c:pt>
                <c:pt idx="668">
                  <c:v>14.245142</c:v>
                </c:pt>
                <c:pt idx="669">
                  <c:v>14.076496000000011</c:v>
                </c:pt>
                <c:pt idx="670">
                  <c:v>13.909291</c:v>
                </c:pt>
                <c:pt idx="671">
                  <c:v>13.725168999999999</c:v>
                </c:pt>
                <c:pt idx="672">
                  <c:v>13.559906000000007</c:v>
                </c:pt>
                <c:pt idx="673">
                  <c:v>13.39855</c:v>
                </c:pt>
                <c:pt idx="674">
                  <c:v>13.222570000000001</c:v>
                </c:pt>
                <c:pt idx="675">
                  <c:v>13.059504000000008</c:v>
                </c:pt>
                <c:pt idx="676">
                  <c:v>12.896494000000011</c:v>
                </c:pt>
                <c:pt idx="677">
                  <c:v>12.719991</c:v>
                </c:pt>
                <c:pt idx="678">
                  <c:v>12.565434000000014</c:v>
                </c:pt>
                <c:pt idx="679">
                  <c:v>12.405808</c:v>
                </c:pt>
                <c:pt idx="680">
                  <c:v>12.242245</c:v>
                </c:pt>
                <c:pt idx="681">
                  <c:v>12.092556000000007</c:v>
                </c:pt>
                <c:pt idx="682">
                  <c:v>11.939161</c:v>
                </c:pt>
                <c:pt idx="683">
                  <c:v>11.787443</c:v>
                </c:pt>
                <c:pt idx="684">
                  <c:v>11.629521</c:v>
                </c:pt>
                <c:pt idx="685">
                  <c:v>11.481511000000001</c:v>
                </c:pt>
                <c:pt idx="686">
                  <c:v>11.313419000000007</c:v>
                </c:pt>
                <c:pt idx="687">
                  <c:v>11.156035000000006</c:v>
                </c:pt>
                <c:pt idx="688">
                  <c:v>11.011331999999999</c:v>
                </c:pt>
                <c:pt idx="689">
                  <c:v>10.862756000000012</c:v>
                </c:pt>
                <c:pt idx="690">
                  <c:v>10.699016</c:v>
                </c:pt>
                <c:pt idx="691">
                  <c:v>10.556962</c:v>
                </c:pt>
                <c:pt idx="692">
                  <c:v>10.417668000000001</c:v>
                </c:pt>
                <c:pt idx="693">
                  <c:v>10.263676</c:v>
                </c:pt>
                <c:pt idx="694">
                  <c:v>10.117808</c:v>
                </c:pt>
                <c:pt idx="695">
                  <c:v>9.9808990000000026</c:v>
                </c:pt>
                <c:pt idx="696">
                  <c:v>9.8447010000000006</c:v>
                </c:pt>
                <c:pt idx="697">
                  <c:v>9.6989659999999986</c:v>
                </c:pt>
                <c:pt idx="698">
                  <c:v>9.5661950000000004</c:v>
                </c:pt>
                <c:pt idx="699">
                  <c:v>9.4266130000000015</c:v>
                </c:pt>
                <c:pt idx="700">
                  <c:v>9.2790820000000007</c:v>
                </c:pt>
                <c:pt idx="701">
                  <c:v>9.1400629999999996</c:v>
                </c:pt>
                <c:pt idx="702">
                  <c:v>9.0092050000000015</c:v>
                </c:pt>
                <c:pt idx="703">
                  <c:v>8.862648000000009</c:v>
                </c:pt>
                <c:pt idx="704">
                  <c:v>8.7421239999999987</c:v>
                </c:pt>
                <c:pt idx="705">
                  <c:v>8.6154270000000004</c:v>
                </c:pt>
                <c:pt idx="706">
                  <c:v>8.4908000000000001</c:v>
                </c:pt>
                <c:pt idx="707">
                  <c:v>8.3689219999999995</c:v>
                </c:pt>
                <c:pt idx="708">
                  <c:v>8.2321580000000001</c:v>
                </c:pt>
                <c:pt idx="709">
                  <c:v>8.1104250000000011</c:v>
                </c:pt>
                <c:pt idx="710">
                  <c:v>7.9844819999999963</c:v>
                </c:pt>
                <c:pt idx="711">
                  <c:v>7.8638039999999965</c:v>
                </c:pt>
                <c:pt idx="712">
                  <c:v>7.7469590000000004</c:v>
                </c:pt>
                <c:pt idx="713">
                  <c:v>7.6335480000000002</c:v>
                </c:pt>
                <c:pt idx="714">
                  <c:v>7.5060890000000002</c:v>
                </c:pt>
                <c:pt idx="715">
                  <c:v>7.3999579999999963</c:v>
                </c:pt>
                <c:pt idx="716">
                  <c:v>7.287331</c:v>
                </c:pt>
                <c:pt idx="717">
                  <c:v>7.1753149999999959</c:v>
                </c:pt>
                <c:pt idx="718">
                  <c:v>7.049156</c:v>
                </c:pt>
                <c:pt idx="719">
                  <c:v>6.9393320000000038</c:v>
                </c:pt>
                <c:pt idx="720">
                  <c:v>6.8394930000000036</c:v>
                </c:pt>
                <c:pt idx="721">
                  <c:v>6.7330040000000002</c:v>
                </c:pt>
                <c:pt idx="722">
                  <c:v>6.6125609999999968</c:v>
                </c:pt>
                <c:pt idx="723">
                  <c:v>6.5157480000000003</c:v>
                </c:pt>
                <c:pt idx="724">
                  <c:v>6.4063900000000036</c:v>
                </c:pt>
                <c:pt idx="725">
                  <c:v>6.3028279999999963</c:v>
                </c:pt>
                <c:pt idx="726">
                  <c:v>6.2013749999999996</c:v>
                </c:pt>
                <c:pt idx="727">
                  <c:v>6.1074699999999975</c:v>
                </c:pt>
                <c:pt idx="728">
                  <c:v>5.9996309999999999</c:v>
                </c:pt>
                <c:pt idx="729">
                  <c:v>5.9131640000000001</c:v>
                </c:pt>
                <c:pt idx="730">
                  <c:v>5.8208339999999961</c:v>
                </c:pt>
                <c:pt idx="731">
                  <c:v>5.7232560000000001</c:v>
                </c:pt>
                <c:pt idx="732">
                  <c:v>5.6285779999999948</c:v>
                </c:pt>
                <c:pt idx="733">
                  <c:v>5.5419090000000004</c:v>
                </c:pt>
                <c:pt idx="734">
                  <c:v>5.4451790000000004</c:v>
                </c:pt>
                <c:pt idx="735">
                  <c:v>5.3542099999999975</c:v>
                </c:pt>
                <c:pt idx="736">
                  <c:v>5.2719339999999999</c:v>
                </c:pt>
                <c:pt idx="737">
                  <c:v>5.1793750000000003</c:v>
                </c:pt>
                <c:pt idx="738">
                  <c:v>5.0925159999999936</c:v>
                </c:pt>
                <c:pt idx="739">
                  <c:v>5.0072349999999961</c:v>
                </c:pt>
                <c:pt idx="740">
                  <c:v>4.9103409999999998</c:v>
                </c:pt>
                <c:pt idx="741">
                  <c:v>4.8195799999999975</c:v>
                </c:pt>
                <c:pt idx="742">
                  <c:v>4.7341159999999958</c:v>
                </c:pt>
                <c:pt idx="743">
                  <c:v>4.6380299999999997</c:v>
                </c:pt>
                <c:pt idx="744">
                  <c:v>4.5524049999999958</c:v>
                </c:pt>
                <c:pt idx="745">
                  <c:v>4.4667570000000003</c:v>
                </c:pt>
                <c:pt idx="746">
                  <c:v>4.3827069999999964</c:v>
                </c:pt>
                <c:pt idx="747">
                  <c:v>4.3019429999999996</c:v>
                </c:pt>
                <c:pt idx="748">
                  <c:v>4.20878</c:v>
                </c:pt>
                <c:pt idx="749">
                  <c:v>4.1279249999999932</c:v>
                </c:pt>
                <c:pt idx="750">
                  <c:v>4.0427609999999996</c:v>
                </c:pt>
                <c:pt idx="751">
                  <c:v>3.9617999999999998</c:v>
                </c:pt>
                <c:pt idx="752">
                  <c:v>3.8842619999999997</c:v>
                </c:pt>
                <c:pt idx="753">
                  <c:v>3.8084259999999981</c:v>
                </c:pt>
                <c:pt idx="754">
                  <c:v>3.7271120000000018</c:v>
                </c:pt>
                <c:pt idx="755">
                  <c:v>3.6376379999999999</c:v>
                </c:pt>
                <c:pt idx="756">
                  <c:v>3.5514379999999997</c:v>
                </c:pt>
                <c:pt idx="757">
                  <c:v>3.4799619999999987</c:v>
                </c:pt>
                <c:pt idx="758">
                  <c:v>3.3981529999999984</c:v>
                </c:pt>
                <c:pt idx="759">
                  <c:v>3.3237640000000002</c:v>
                </c:pt>
                <c:pt idx="760">
                  <c:v>3.2431190000000019</c:v>
                </c:pt>
                <c:pt idx="761">
                  <c:v>3.1598859999999984</c:v>
                </c:pt>
                <c:pt idx="762">
                  <c:v>3.0758059999999978</c:v>
                </c:pt>
                <c:pt idx="763">
                  <c:v>3.005239</c:v>
                </c:pt>
                <c:pt idx="764">
                  <c:v>2.9279370000000018</c:v>
                </c:pt>
                <c:pt idx="765">
                  <c:v>2.857063999999998</c:v>
                </c:pt>
                <c:pt idx="766">
                  <c:v>2.7767010000000001</c:v>
                </c:pt>
                <c:pt idx="767">
                  <c:v>2.7126189999999979</c:v>
                </c:pt>
                <c:pt idx="768">
                  <c:v>2.642795</c:v>
                </c:pt>
                <c:pt idx="769">
                  <c:v>2.567321000000002</c:v>
                </c:pt>
                <c:pt idx="770">
                  <c:v>2.4961379999999997</c:v>
                </c:pt>
                <c:pt idx="771">
                  <c:v>2.4220969999999982</c:v>
                </c:pt>
                <c:pt idx="772">
                  <c:v>2.3520169999999974</c:v>
                </c:pt>
                <c:pt idx="773">
                  <c:v>2.290082</c:v>
                </c:pt>
                <c:pt idx="774">
                  <c:v>2.2183030000000001</c:v>
                </c:pt>
                <c:pt idx="775">
                  <c:v>2.1543730000000001</c:v>
                </c:pt>
                <c:pt idx="776">
                  <c:v>2.0853100000000002</c:v>
                </c:pt>
                <c:pt idx="777">
                  <c:v>2.0201730000000002</c:v>
                </c:pt>
                <c:pt idx="778">
                  <c:v>1.951641</c:v>
                </c:pt>
                <c:pt idx="779">
                  <c:v>1.8815199999999999</c:v>
                </c:pt>
                <c:pt idx="780">
                  <c:v>1.8194509999999999</c:v>
                </c:pt>
                <c:pt idx="781">
                  <c:v>1.7550189999999999</c:v>
                </c:pt>
                <c:pt idx="782">
                  <c:v>1.6899039999999999</c:v>
                </c:pt>
                <c:pt idx="783">
                  <c:v>1.6280699999999999</c:v>
                </c:pt>
                <c:pt idx="784">
                  <c:v>1.5684989999999999</c:v>
                </c:pt>
                <c:pt idx="785">
                  <c:v>1.5049329999999999</c:v>
                </c:pt>
                <c:pt idx="786">
                  <c:v>1.450617</c:v>
                </c:pt>
                <c:pt idx="787">
                  <c:v>1.3847449999999999</c:v>
                </c:pt>
                <c:pt idx="788">
                  <c:v>1.3296709999999998</c:v>
                </c:pt>
                <c:pt idx="789">
                  <c:v>1.274138</c:v>
                </c:pt>
                <c:pt idx="790">
                  <c:v>1.2180209999999998</c:v>
                </c:pt>
                <c:pt idx="791">
                  <c:v>1.1648160000000001</c:v>
                </c:pt>
                <c:pt idx="792">
                  <c:v>1.1054409999999999</c:v>
                </c:pt>
                <c:pt idx="793">
                  <c:v>1.0539809999999998</c:v>
                </c:pt>
                <c:pt idx="794">
                  <c:v>1.0034219999999991</c:v>
                </c:pt>
                <c:pt idx="795">
                  <c:v>0.95179800000000059</c:v>
                </c:pt>
                <c:pt idx="796">
                  <c:v>0.90067399999999997</c:v>
                </c:pt>
                <c:pt idx="797">
                  <c:v>0.85229500000000058</c:v>
                </c:pt>
                <c:pt idx="798">
                  <c:v>0.80386299999999955</c:v>
                </c:pt>
                <c:pt idx="799">
                  <c:v>0.75869800000000076</c:v>
                </c:pt>
                <c:pt idx="800">
                  <c:v>0.7147590000000007</c:v>
                </c:pt>
                <c:pt idx="801">
                  <c:v>0.66740100000000058</c:v>
                </c:pt>
                <c:pt idx="802">
                  <c:v>0.62193299999999996</c:v>
                </c:pt>
                <c:pt idx="803">
                  <c:v>0.580843</c:v>
                </c:pt>
                <c:pt idx="804">
                  <c:v>0.54050100000000001</c:v>
                </c:pt>
                <c:pt idx="805">
                  <c:v>0.49489300000000008</c:v>
                </c:pt>
                <c:pt idx="806">
                  <c:v>0.45680200000000026</c:v>
                </c:pt>
                <c:pt idx="807">
                  <c:v>0.42032900000000023</c:v>
                </c:pt>
                <c:pt idx="808">
                  <c:v>0.37917800000000035</c:v>
                </c:pt>
                <c:pt idx="809">
                  <c:v>0.34396600000000027</c:v>
                </c:pt>
                <c:pt idx="810">
                  <c:v>0.30956500000000026</c:v>
                </c:pt>
                <c:pt idx="811">
                  <c:v>0.27023900000000001</c:v>
                </c:pt>
                <c:pt idx="812">
                  <c:v>0.23736800000000011</c:v>
                </c:pt>
                <c:pt idx="813">
                  <c:v>0.20168900000000001</c:v>
                </c:pt>
                <c:pt idx="814">
                  <c:v>0.16980000000000001</c:v>
                </c:pt>
                <c:pt idx="815">
                  <c:v>0.13470099999999999</c:v>
                </c:pt>
                <c:pt idx="816">
                  <c:v>0.102455</c:v>
                </c:pt>
                <c:pt idx="817">
                  <c:v>7.0012000000000074E-2</c:v>
                </c:pt>
                <c:pt idx="818">
                  <c:v>3.8792E-2</c:v>
                </c:pt>
                <c:pt idx="819">
                  <c:v>9.0110000000000103E-3</c:v>
                </c:pt>
                <c:pt idx="820">
                  <c:v>-2.1072000000000018E-2</c:v>
                </c:pt>
                <c:pt idx="821">
                  <c:v>-5.0990000000000014E-2</c:v>
                </c:pt>
                <c:pt idx="822">
                  <c:v>-7.7604999999999993E-2</c:v>
                </c:pt>
                <c:pt idx="823">
                  <c:v>-0.10406100000000006</c:v>
                </c:pt>
                <c:pt idx="824">
                  <c:v>-0.13148299999999999</c:v>
                </c:pt>
                <c:pt idx="825">
                  <c:v>-0.15768900000000011</c:v>
                </c:pt>
                <c:pt idx="826">
                  <c:v>-0.18169299999999999</c:v>
                </c:pt>
                <c:pt idx="827">
                  <c:v>-0.20482800000000001</c:v>
                </c:pt>
                <c:pt idx="828">
                  <c:v>-0.22903599999999999</c:v>
                </c:pt>
                <c:pt idx="829">
                  <c:v>-0.25064500000000001</c:v>
                </c:pt>
                <c:pt idx="830">
                  <c:v>-0.27265400000000001</c:v>
                </c:pt>
                <c:pt idx="831">
                  <c:v>-0.29194500000000001</c:v>
                </c:pt>
                <c:pt idx="832">
                  <c:v>-0.31268800000000035</c:v>
                </c:pt>
                <c:pt idx="833">
                  <c:v>-0.33117900000000022</c:v>
                </c:pt>
                <c:pt idx="834">
                  <c:v>-0.34969700000000004</c:v>
                </c:pt>
                <c:pt idx="835">
                  <c:v>-0.36642900000000023</c:v>
                </c:pt>
                <c:pt idx="836">
                  <c:v>-0.38322300000000026</c:v>
                </c:pt>
                <c:pt idx="837">
                  <c:v>-0.39901700000000023</c:v>
                </c:pt>
                <c:pt idx="838">
                  <c:v>-0.4140350000000001</c:v>
                </c:pt>
                <c:pt idx="839">
                  <c:v>-0.42933600000000022</c:v>
                </c:pt>
                <c:pt idx="840">
                  <c:v>-0.442471</c:v>
                </c:pt>
                <c:pt idx="841">
                  <c:v>-0.45727000000000001</c:v>
                </c:pt>
                <c:pt idx="842">
                  <c:v>-0.46851800000000027</c:v>
                </c:pt>
                <c:pt idx="843">
                  <c:v>-0.478991</c:v>
                </c:pt>
                <c:pt idx="844">
                  <c:v>-0.49127000000000021</c:v>
                </c:pt>
                <c:pt idx="845">
                  <c:v>-0.50021599999999955</c:v>
                </c:pt>
                <c:pt idx="846">
                  <c:v>-0.50934900000000005</c:v>
                </c:pt>
                <c:pt idx="847">
                  <c:v>-0.52009099999999997</c:v>
                </c:pt>
                <c:pt idx="848">
                  <c:v>-0.52906599999999959</c:v>
                </c:pt>
                <c:pt idx="849">
                  <c:v>-0.536273</c:v>
                </c:pt>
                <c:pt idx="850">
                  <c:v>-0.543987</c:v>
                </c:pt>
                <c:pt idx="851">
                  <c:v>-0.55300099999999996</c:v>
                </c:pt>
                <c:pt idx="852">
                  <c:v>-0.55337400000000003</c:v>
                </c:pt>
                <c:pt idx="853">
                  <c:v>-0.55913299999999955</c:v>
                </c:pt>
                <c:pt idx="854">
                  <c:v>-0.56747700000000001</c:v>
                </c:pt>
                <c:pt idx="855">
                  <c:v>-0.57127499999999998</c:v>
                </c:pt>
                <c:pt idx="856">
                  <c:v>-0.57608300000000001</c:v>
                </c:pt>
                <c:pt idx="857">
                  <c:v>-0.58148999999999929</c:v>
                </c:pt>
                <c:pt idx="858">
                  <c:v>-0.58495900000000001</c:v>
                </c:pt>
                <c:pt idx="859">
                  <c:v>-0.58926399999999923</c:v>
                </c:pt>
                <c:pt idx="860">
                  <c:v>-0.59316499999999939</c:v>
                </c:pt>
                <c:pt idx="861">
                  <c:v>-0.59557899999999941</c:v>
                </c:pt>
                <c:pt idx="862">
                  <c:v>-0.59781599999999957</c:v>
                </c:pt>
                <c:pt idx="863">
                  <c:v>-0.60264700000000071</c:v>
                </c:pt>
                <c:pt idx="864">
                  <c:v>-0.60339500000000046</c:v>
                </c:pt>
                <c:pt idx="865">
                  <c:v>-0.60733599999999999</c:v>
                </c:pt>
                <c:pt idx="866">
                  <c:v>-0.60826199999999997</c:v>
                </c:pt>
                <c:pt idx="867">
                  <c:v>-0.60887400000000058</c:v>
                </c:pt>
                <c:pt idx="868">
                  <c:v>-0.61274600000000046</c:v>
                </c:pt>
                <c:pt idx="869">
                  <c:v>-0.61580800000000058</c:v>
                </c:pt>
                <c:pt idx="870">
                  <c:v>-0.61709099999999995</c:v>
                </c:pt>
                <c:pt idx="871">
                  <c:v>-0.61882500000000074</c:v>
                </c:pt>
                <c:pt idx="872">
                  <c:v>-0.61943599999999999</c:v>
                </c:pt>
                <c:pt idx="873">
                  <c:v>-0.62276200000000004</c:v>
                </c:pt>
                <c:pt idx="874">
                  <c:v>-0.62546500000000005</c:v>
                </c:pt>
                <c:pt idx="875">
                  <c:v>-0.62831599999999999</c:v>
                </c:pt>
                <c:pt idx="876">
                  <c:v>-0.63136000000000003</c:v>
                </c:pt>
                <c:pt idx="877">
                  <c:v>-0.63349999999999995</c:v>
                </c:pt>
                <c:pt idx="878">
                  <c:v>-0.63701399999999997</c:v>
                </c:pt>
                <c:pt idx="879">
                  <c:v>-0.64102900000000074</c:v>
                </c:pt>
                <c:pt idx="880">
                  <c:v>-0.64215100000000058</c:v>
                </c:pt>
                <c:pt idx="881">
                  <c:v>-0.64413299999999996</c:v>
                </c:pt>
                <c:pt idx="882">
                  <c:v>-0.64733300000000005</c:v>
                </c:pt>
                <c:pt idx="883">
                  <c:v>-0.65010500000000071</c:v>
                </c:pt>
                <c:pt idx="884">
                  <c:v>-0.65193800000000046</c:v>
                </c:pt>
                <c:pt idx="885">
                  <c:v>-0.65555600000000003</c:v>
                </c:pt>
                <c:pt idx="886">
                  <c:v>-0.65833900000000045</c:v>
                </c:pt>
                <c:pt idx="887">
                  <c:v>-0.66084200000000071</c:v>
                </c:pt>
                <c:pt idx="888">
                  <c:v>-0.66464600000000074</c:v>
                </c:pt>
                <c:pt idx="889">
                  <c:v>-0.66711699999999996</c:v>
                </c:pt>
                <c:pt idx="890">
                  <c:v>-0.67195900000000075</c:v>
                </c:pt>
                <c:pt idx="891">
                  <c:v>-0.67562800000000089</c:v>
                </c:pt>
                <c:pt idx="892">
                  <c:v>-0.67811800000000044</c:v>
                </c:pt>
                <c:pt idx="893">
                  <c:v>-0.684172</c:v>
                </c:pt>
                <c:pt idx="894">
                  <c:v>-0.68901800000000002</c:v>
                </c:pt>
                <c:pt idx="895">
                  <c:v>-0.69236900000000001</c:v>
                </c:pt>
                <c:pt idx="896">
                  <c:v>-0.69828400000000002</c:v>
                </c:pt>
                <c:pt idx="897">
                  <c:v>-0.7030149999999995</c:v>
                </c:pt>
                <c:pt idx="898">
                  <c:v>-0.7070109999999995</c:v>
                </c:pt>
                <c:pt idx="899">
                  <c:v>-0.71292800000000045</c:v>
                </c:pt>
                <c:pt idx="900">
                  <c:v>-0.71906800000000004</c:v>
                </c:pt>
                <c:pt idx="901">
                  <c:v>-0.72533499999999951</c:v>
                </c:pt>
                <c:pt idx="902">
                  <c:v>-0.73224599999999995</c:v>
                </c:pt>
                <c:pt idx="903">
                  <c:v>-0.73932299999999951</c:v>
                </c:pt>
                <c:pt idx="904">
                  <c:v>-0.74639500000000059</c:v>
                </c:pt>
                <c:pt idx="905">
                  <c:v>-0.75324400000000058</c:v>
                </c:pt>
                <c:pt idx="906">
                  <c:v>-0.76027599999999995</c:v>
                </c:pt>
                <c:pt idx="907">
                  <c:v>-0.7678860000000004</c:v>
                </c:pt>
                <c:pt idx="908">
                  <c:v>-0.77463800000000071</c:v>
                </c:pt>
                <c:pt idx="909">
                  <c:v>-0.78279500000000046</c:v>
                </c:pt>
                <c:pt idx="910">
                  <c:v>-0.7892359999999996</c:v>
                </c:pt>
                <c:pt idx="911">
                  <c:v>-0.797261</c:v>
                </c:pt>
                <c:pt idx="912">
                  <c:v>-0.80535800000000002</c:v>
                </c:pt>
                <c:pt idx="913">
                  <c:v>-0.81129499999999999</c:v>
                </c:pt>
                <c:pt idx="914">
                  <c:v>-0.81699299999999997</c:v>
                </c:pt>
                <c:pt idx="915">
                  <c:v>-0.82426199999999961</c:v>
                </c:pt>
                <c:pt idx="916">
                  <c:v>-0.8303739999999995</c:v>
                </c:pt>
                <c:pt idx="917">
                  <c:v>-0.83695100000000044</c:v>
                </c:pt>
                <c:pt idx="918">
                  <c:v>-0.84298399999999996</c:v>
                </c:pt>
                <c:pt idx="919">
                  <c:v>-0.85023099999999996</c:v>
                </c:pt>
                <c:pt idx="920">
                  <c:v>-0.856576</c:v>
                </c:pt>
                <c:pt idx="921">
                  <c:v>-0.86251299999999942</c:v>
                </c:pt>
                <c:pt idx="922">
                  <c:v>-0.86857300000000004</c:v>
                </c:pt>
                <c:pt idx="923">
                  <c:v>-0.87451400000000001</c:v>
                </c:pt>
                <c:pt idx="924">
                  <c:v>-0.88012800000000002</c:v>
                </c:pt>
                <c:pt idx="925">
                  <c:v>-0.88565899999999997</c:v>
                </c:pt>
                <c:pt idx="926">
                  <c:v>-0.89145399999999941</c:v>
                </c:pt>
                <c:pt idx="927">
                  <c:v>-0.89743299999999937</c:v>
                </c:pt>
                <c:pt idx="928">
                  <c:v>-0.90268199999999998</c:v>
                </c:pt>
                <c:pt idx="929">
                  <c:v>-0.90791500000000003</c:v>
                </c:pt>
                <c:pt idx="930">
                  <c:v>-0.91317099999999951</c:v>
                </c:pt>
                <c:pt idx="931">
                  <c:v>-0.91817300000000002</c:v>
                </c:pt>
                <c:pt idx="932">
                  <c:v>-0.9241819999999995</c:v>
                </c:pt>
                <c:pt idx="933">
                  <c:v>-0.92921799999999954</c:v>
                </c:pt>
                <c:pt idx="934">
                  <c:v>-0.93390099999999998</c:v>
                </c:pt>
                <c:pt idx="935">
                  <c:v>-0.93889299999999998</c:v>
                </c:pt>
                <c:pt idx="936">
                  <c:v>-0.94303400000000004</c:v>
                </c:pt>
                <c:pt idx="937">
                  <c:v>-0.94771000000000005</c:v>
                </c:pt>
                <c:pt idx="938">
                  <c:v>-0.95217900000000044</c:v>
                </c:pt>
                <c:pt idx="939">
                  <c:v>-0.95687000000000044</c:v>
                </c:pt>
                <c:pt idx="940">
                  <c:v>-0.96093200000000001</c:v>
                </c:pt>
                <c:pt idx="941">
                  <c:v>-0.96461300000000005</c:v>
                </c:pt>
                <c:pt idx="942">
                  <c:v>-0.96878399999999998</c:v>
                </c:pt>
                <c:pt idx="943">
                  <c:v>-0.97254700000000005</c:v>
                </c:pt>
                <c:pt idx="944">
                  <c:v>-0.97601099999999996</c:v>
                </c:pt>
                <c:pt idx="945">
                  <c:v>-0.97987500000000072</c:v>
                </c:pt>
                <c:pt idx="946">
                  <c:v>-0.98263400000000001</c:v>
                </c:pt>
                <c:pt idx="947">
                  <c:v>-0.98652999999999957</c:v>
                </c:pt>
                <c:pt idx="948">
                  <c:v>-0.98956599999999928</c:v>
                </c:pt>
                <c:pt idx="949">
                  <c:v>-0.9924699999999993</c:v>
                </c:pt>
                <c:pt idx="950">
                  <c:v>-0.99604800000000004</c:v>
                </c:pt>
                <c:pt idx="951">
                  <c:v>-0.99911099999999942</c:v>
                </c:pt>
                <c:pt idx="952">
                  <c:v>-1.0014529999999999</c:v>
                </c:pt>
                <c:pt idx="953">
                  <c:v>-1.005312</c:v>
                </c:pt>
                <c:pt idx="954">
                  <c:v>-1.0087359999999999</c:v>
                </c:pt>
                <c:pt idx="955">
                  <c:v>-1.0118629999999991</c:v>
                </c:pt>
                <c:pt idx="956">
                  <c:v>-1.0156559999999999</c:v>
                </c:pt>
                <c:pt idx="957">
                  <c:v>-1.018492</c:v>
                </c:pt>
                <c:pt idx="958">
                  <c:v>-1.0214389999999998</c:v>
                </c:pt>
                <c:pt idx="959">
                  <c:v>-1.0245550000000001</c:v>
                </c:pt>
                <c:pt idx="960">
                  <c:v>-1.0275259999999991</c:v>
                </c:pt>
                <c:pt idx="961">
                  <c:v>-1.030162</c:v>
                </c:pt>
                <c:pt idx="962">
                  <c:v>-1.033032</c:v>
                </c:pt>
                <c:pt idx="963">
                  <c:v>-1.036036</c:v>
                </c:pt>
                <c:pt idx="964">
                  <c:v>-1.0389959999999998</c:v>
                </c:pt>
                <c:pt idx="965">
                  <c:v>-1.0412679999999999</c:v>
                </c:pt>
                <c:pt idx="966">
                  <c:v>-1.044681</c:v>
                </c:pt>
                <c:pt idx="967">
                  <c:v>-1.0466439999999999</c:v>
                </c:pt>
                <c:pt idx="968">
                  <c:v>-1.0493520000000001</c:v>
                </c:pt>
                <c:pt idx="969">
                  <c:v>-1.0520320000000001</c:v>
                </c:pt>
                <c:pt idx="970">
                  <c:v>-1.054095</c:v>
                </c:pt>
                <c:pt idx="971">
                  <c:v>-1.0566199999999999</c:v>
                </c:pt>
                <c:pt idx="972">
                  <c:v>-1.058516</c:v>
                </c:pt>
                <c:pt idx="973">
                  <c:v>-1.060886</c:v>
                </c:pt>
                <c:pt idx="974">
                  <c:v>-1.0620510000000001</c:v>
                </c:pt>
                <c:pt idx="975">
                  <c:v>-1.0634159999999999</c:v>
                </c:pt>
                <c:pt idx="976">
                  <c:v>-1.0645389999999999</c:v>
                </c:pt>
                <c:pt idx="977">
                  <c:v>-1.064981</c:v>
                </c:pt>
                <c:pt idx="978">
                  <c:v>-1.066273</c:v>
                </c:pt>
                <c:pt idx="979">
                  <c:v>-1.0663800000000001</c:v>
                </c:pt>
                <c:pt idx="980">
                  <c:v>-1.0664400000000001</c:v>
                </c:pt>
                <c:pt idx="981">
                  <c:v>-1.065836999999999</c:v>
                </c:pt>
                <c:pt idx="982">
                  <c:v>-1.0649689999999998</c:v>
                </c:pt>
                <c:pt idx="983">
                  <c:v>-1.063990999999999</c:v>
                </c:pt>
                <c:pt idx="984">
                  <c:v>-1.0627279999999999</c:v>
                </c:pt>
                <c:pt idx="985">
                  <c:v>-1.060433</c:v>
                </c:pt>
                <c:pt idx="986">
                  <c:v>-1.059016</c:v>
                </c:pt>
                <c:pt idx="987">
                  <c:v>-1.0570619999999991</c:v>
                </c:pt>
                <c:pt idx="988">
                  <c:v>-1.0545599999999999</c:v>
                </c:pt>
                <c:pt idx="989">
                  <c:v>-1.0519769999999991</c:v>
                </c:pt>
                <c:pt idx="990">
                  <c:v>-1.0488639999999998</c:v>
                </c:pt>
                <c:pt idx="991">
                  <c:v>-1.0452639999999991</c:v>
                </c:pt>
                <c:pt idx="992">
                  <c:v>-1.0414279999999998</c:v>
                </c:pt>
                <c:pt idx="993">
                  <c:v>-1.036632</c:v>
                </c:pt>
                <c:pt idx="994">
                  <c:v>-1.031404999999999</c:v>
                </c:pt>
                <c:pt idx="995">
                  <c:v>-1.025998999999999</c:v>
                </c:pt>
                <c:pt idx="996">
                  <c:v>-1.0204839999999999</c:v>
                </c:pt>
                <c:pt idx="997">
                  <c:v>-1.0149139999999999</c:v>
                </c:pt>
                <c:pt idx="998">
                  <c:v>-1.0082850000000001</c:v>
                </c:pt>
                <c:pt idx="999">
                  <c:v>-1.0013699999999992</c:v>
                </c:pt>
                <c:pt idx="1000">
                  <c:v>-0.99407599999999996</c:v>
                </c:pt>
                <c:pt idx="1001">
                  <c:v>-0.98712199999999961</c:v>
                </c:pt>
                <c:pt idx="1002">
                  <c:v>-0.97768800000000045</c:v>
                </c:pt>
                <c:pt idx="1003">
                  <c:v>-0.96904000000000046</c:v>
                </c:pt>
                <c:pt idx="1004">
                  <c:v>-0.96061000000000041</c:v>
                </c:pt>
                <c:pt idx="1005">
                  <c:v>-0.95180100000000045</c:v>
                </c:pt>
                <c:pt idx="1006">
                  <c:v>-0.9422619999999996</c:v>
                </c:pt>
                <c:pt idx="1007">
                  <c:v>-0.93292600000000003</c:v>
                </c:pt>
                <c:pt idx="1008">
                  <c:v>-0.92310000000000003</c:v>
                </c:pt>
                <c:pt idx="1009">
                  <c:v>-0.91346299999999936</c:v>
                </c:pt>
                <c:pt idx="1010">
                  <c:v>-0.90280300000000002</c:v>
                </c:pt>
                <c:pt idx="1011">
                  <c:v>-0.89152799999999943</c:v>
                </c:pt>
                <c:pt idx="1012">
                  <c:v>-0.88096299999999939</c:v>
                </c:pt>
                <c:pt idx="1013">
                  <c:v>-0.87015200000000004</c:v>
                </c:pt>
                <c:pt idx="1014">
                  <c:v>-0.8586890000000007</c:v>
                </c:pt>
                <c:pt idx="1015">
                  <c:v>-0.84723000000000004</c:v>
                </c:pt>
                <c:pt idx="1016">
                  <c:v>-0.83582500000000071</c:v>
                </c:pt>
                <c:pt idx="1017">
                  <c:v>-0.82393300000000003</c:v>
                </c:pt>
                <c:pt idx="1018">
                  <c:v>-0.81187100000000045</c:v>
                </c:pt>
                <c:pt idx="1019">
                  <c:v>-0.79968799999999951</c:v>
                </c:pt>
                <c:pt idx="1020">
                  <c:v>-0.78763799999999951</c:v>
                </c:pt>
                <c:pt idx="1021">
                  <c:v>-0.77564100000000102</c:v>
                </c:pt>
                <c:pt idx="1022">
                  <c:v>-0.76338799999999996</c:v>
                </c:pt>
                <c:pt idx="1023">
                  <c:v>-0.75067200000000045</c:v>
                </c:pt>
                <c:pt idx="1024">
                  <c:v>-0.7378600000000004</c:v>
                </c:pt>
                <c:pt idx="1025">
                  <c:v>-0.72593900000000045</c:v>
                </c:pt>
                <c:pt idx="1026">
                  <c:v>-0.71358500000000002</c:v>
                </c:pt>
                <c:pt idx="1027">
                  <c:v>-0.70120300000000002</c:v>
                </c:pt>
                <c:pt idx="1028">
                  <c:v>-0.68921900000000003</c:v>
                </c:pt>
                <c:pt idx="1029">
                  <c:v>-0.67704299999999995</c:v>
                </c:pt>
                <c:pt idx="1030">
                  <c:v>-0.66473100000000074</c:v>
                </c:pt>
                <c:pt idx="1031">
                  <c:v>-0.65285800000000072</c:v>
                </c:pt>
                <c:pt idx="1032">
                  <c:v>-0.64128600000000002</c:v>
                </c:pt>
                <c:pt idx="1033">
                  <c:v>-0.62958899999999951</c:v>
                </c:pt>
                <c:pt idx="1034">
                  <c:v>-0.61830700000000005</c:v>
                </c:pt>
                <c:pt idx="1035">
                  <c:v>-0.60690000000000044</c:v>
                </c:pt>
                <c:pt idx="1036">
                  <c:v>-0.59589999999999999</c:v>
                </c:pt>
                <c:pt idx="1037">
                  <c:v>-0.58520599999999956</c:v>
                </c:pt>
                <c:pt idx="1038">
                  <c:v>-0.5749950000000007</c:v>
                </c:pt>
                <c:pt idx="1039">
                  <c:v>-0.56470399999999998</c:v>
                </c:pt>
                <c:pt idx="1040">
                  <c:v>-0.55504600000000004</c:v>
                </c:pt>
                <c:pt idx="1041">
                  <c:v>-0.54527899999999996</c:v>
                </c:pt>
                <c:pt idx="1042">
                  <c:v>-0.53587399999999996</c:v>
                </c:pt>
                <c:pt idx="1043">
                  <c:v>-0.52685400000000004</c:v>
                </c:pt>
                <c:pt idx="1044">
                  <c:v>-0.51788299999999943</c:v>
                </c:pt>
                <c:pt idx="1045">
                  <c:v>-0.50910100000000003</c:v>
                </c:pt>
                <c:pt idx="1046">
                  <c:v>-0.500274</c:v>
                </c:pt>
                <c:pt idx="1047">
                  <c:v>-0.49152200000000035</c:v>
                </c:pt>
                <c:pt idx="1048">
                  <c:v>-0.48341100000000026</c:v>
                </c:pt>
                <c:pt idx="1049">
                  <c:v>-0.47559900000000011</c:v>
                </c:pt>
                <c:pt idx="1050">
                  <c:v>-0.46775300000000003</c:v>
                </c:pt>
                <c:pt idx="1051">
                  <c:v>-0.46038100000000026</c:v>
                </c:pt>
                <c:pt idx="1052">
                  <c:v>-0.45314000000000004</c:v>
                </c:pt>
                <c:pt idx="1053">
                  <c:v>-0.44605700000000004</c:v>
                </c:pt>
                <c:pt idx="1054">
                  <c:v>-0.43894300000000008</c:v>
                </c:pt>
                <c:pt idx="1055">
                  <c:v>-0.43216600000000027</c:v>
                </c:pt>
                <c:pt idx="1056">
                  <c:v>-0.4255980000000002</c:v>
                </c:pt>
                <c:pt idx="1057">
                  <c:v>-0.4189940000000002</c:v>
                </c:pt>
                <c:pt idx="1058">
                  <c:v>-0.41230600000000023</c:v>
                </c:pt>
                <c:pt idx="1059">
                  <c:v>-0.40530900000000025</c:v>
                </c:pt>
                <c:pt idx="1060">
                  <c:v>-0.39832700000000043</c:v>
                </c:pt>
                <c:pt idx="1061">
                  <c:v>-0.39169600000000027</c:v>
                </c:pt>
                <c:pt idx="1062">
                  <c:v>-0.3846380000000002</c:v>
                </c:pt>
                <c:pt idx="1063">
                  <c:v>-0.37787500000000035</c:v>
                </c:pt>
                <c:pt idx="1064">
                  <c:v>-0.371033</c:v>
                </c:pt>
                <c:pt idx="1065">
                  <c:v>-0.36439900000000008</c:v>
                </c:pt>
                <c:pt idx="1066">
                  <c:v>-0.35765200000000008</c:v>
                </c:pt>
                <c:pt idx="1067">
                  <c:v>-0.3510580000000002</c:v>
                </c:pt>
                <c:pt idx="1068">
                  <c:v>-0.34429400000000004</c:v>
                </c:pt>
                <c:pt idx="1069">
                  <c:v>-0.33751800000000037</c:v>
                </c:pt>
                <c:pt idx="1070">
                  <c:v>-0.33077700000000032</c:v>
                </c:pt>
                <c:pt idx="1071">
                  <c:v>-0.32384000000000035</c:v>
                </c:pt>
                <c:pt idx="1072">
                  <c:v>-0.31752900000000023</c:v>
                </c:pt>
                <c:pt idx="1073">
                  <c:v>-0.31101300000000026</c:v>
                </c:pt>
                <c:pt idx="1074">
                  <c:v>-0.30452800000000035</c:v>
                </c:pt>
                <c:pt idx="1075">
                  <c:v>-0.29787400000000042</c:v>
                </c:pt>
                <c:pt idx="1076">
                  <c:v>-0.2914940000000002</c:v>
                </c:pt>
                <c:pt idx="1077">
                  <c:v>-0.2845060000000002</c:v>
                </c:pt>
                <c:pt idx="1078">
                  <c:v>-0.27811900000000001</c:v>
                </c:pt>
                <c:pt idx="1079">
                  <c:v>-0.2716280000000002</c:v>
                </c:pt>
                <c:pt idx="1080">
                  <c:v>-0.2648520000000002</c:v>
                </c:pt>
                <c:pt idx="1081">
                  <c:v>-0.25849</c:v>
                </c:pt>
                <c:pt idx="1082">
                  <c:v>-0.252554</c:v>
                </c:pt>
                <c:pt idx="1083">
                  <c:v>-0.24592100000000011</c:v>
                </c:pt>
                <c:pt idx="1084">
                  <c:v>-0.23963400000000001</c:v>
                </c:pt>
                <c:pt idx="1085">
                  <c:v>-0.23338500000000001</c:v>
                </c:pt>
                <c:pt idx="1086">
                  <c:v>-0.22701099999999999</c:v>
                </c:pt>
                <c:pt idx="1087">
                  <c:v>-0.22058800000000001</c:v>
                </c:pt>
                <c:pt idx="1088">
                  <c:v>-0.21403100000000011</c:v>
                </c:pt>
                <c:pt idx="1089">
                  <c:v>-0.20799500000000018</c:v>
                </c:pt>
                <c:pt idx="1090">
                  <c:v>-0.20202700000000001</c:v>
                </c:pt>
                <c:pt idx="1091">
                  <c:v>-0.195884</c:v>
                </c:pt>
                <c:pt idx="1092">
                  <c:v>-0.18946800000000022</c:v>
                </c:pt>
                <c:pt idx="1093">
                  <c:v>-0.18336400000000011</c:v>
                </c:pt>
                <c:pt idx="1094">
                  <c:v>-0.17742200000000011</c:v>
                </c:pt>
                <c:pt idx="1095">
                  <c:v>-0.17143900000000012</c:v>
                </c:pt>
                <c:pt idx="1096">
                  <c:v>-0.16523199999999999</c:v>
                </c:pt>
                <c:pt idx="1097">
                  <c:v>-0.15928000000000012</c:v>
                </c:pt>
                <c:pt idx="1098">
                  <c:v>-0.15331000000000011</c:v>
                </c:pt>
                <c:pt idx="1099">
                  <c:v>-0.14723700000000012</c:v>
                </c:pt>
                <c:pt idx="1100">
                  <c:v>-0.14106399999999999</c:v>
                </c:pt>
                <c:pt idx="1101">
                  <c:v>-0.13506799999999999</c:v>
                </c:pt>
                <c:pt idx="1102">
                  <c:v>-0.12892100000000001</c:v>
                </c:pt>
                <c:pt idx="1103">
                  <c:v>-0.123048</c:v>
                </c:pt>
                <c:pt idx="1104">
                  <c:v>-0.11707099999999998</c:v>
                </c:pt>
                <c:pt idx="1105">
                  <c:v>-0.11132599999999998</c:v>
                </c:pt>
                <c:pt idx="1106">
                  <c:v>-0.10564200000000006</c:v>
                </c:pt>
                <c:pt idx="1107">
                  <c:v>-9.9927000000000071E-2</c:v>
                </c:pt>
                <c:pt idx="1108">
                  <c:v>-9.4218000000000024E-2</c:v>
                </c:pt>
                <c:pt idx="1109">
                  <c:v>-8.8626000000000163E-2</c:v>
                </c:pt>
                <c:pt idx="1110">
                  <c:v>-8.3179000000000003E-2</c:v>
                </c:pt>
                <c:pt idx="1111">
                  <c:v>-7.7665000000000012E-2</c:v>
                </c:pt>
              </c:numCache>
            </c:numRef>
          </c:yVal>
          <c:smooth val="1"/>
          <c:extLst>
            <c:ext xmlns:c16="http://schemas.microsoft.com/office/drawing/2014/chart" uri="{C3380CC4-5D6E-409C-BE32-E72D297353CC}">
              <c16:uniqueId val="{00000001-A025-44F2-86E2-2B4006EB7346}"/>
            </c:ext>
          </c:extLst>
        </c:ser>
        <c:dLbls>
          <c:showLegendKey val="0"/>
          <c:showVal val="0"/>
          <c:showCatName val="0"/>
          <c:showSerName val="0"/>
          <c:showPercent val="0"/>
          <c:showBubbleSize val="0"/>
        </c:dLbls>
        <c:axId val="97217536"/>
        <c:axId val="97227520"/>
      </c:scatterChart>
      <c:valAx>
        <c:axId val="96857088"/>
        <c:scaling>
          <c:orientation val="minMax"/>
          <c:max val="12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Температура образца,°C</a:t>
                </a:r>
                <a:endParaRPr lang="kk-KZ"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endParaRPr>
              </a:p>
            </c:rich>
          </c:tx>
          <c:layout>
            <c:manualLayout>
              <c:xMode val="edge"/>
              <c:yMode val="edge"/>
              <c:x val="0.44900239047209783"/>
              <c:y val="0.85877800624081679"/>
            </c:manualLayout>
          </c:layout>
          <c:overlay val="0"/>
          <c:spPr>
            <a:noFill/>
            <a:ln w="25400">
              <a:noFill/>
            </a:ln>
          </c:spPr>
        </c:title>
        <c:numFmt formatCode="General" sourceLinked="1"/>
        <c:majorTickMark val="none"/>
        <c:minorTickMark val="none"/>
        <c:tickLblPos val="nextTo"/>
        <c:spPr>
          <a:noFill/>
          <a:ln w="9525" cap="flat" cmpd="sng" algn="ctr">
            <a:solidFill>
              <a:schemeClr val="accent1">
                <a:alpha val="97000"/>
              </a:schemeClr>
            </a:solidFill>
            <a:round/>
          </a:ln>
          <a:effectLst/>
        </c:spPr>
        <c:txPr>
          <a:bodyPr rot="0" vert="horz"/>
          <a:lstStyle/>
          <a:p>
            <a:pPr>
              <a:defRPr sz="900" b="0" i="0" u="none" strike="noStrike" baseline="0">
                <a:solidFill>
                  <a:srgbClr val="333333"/>
                </a:solidFill>
                <a:latin typeface="Times New Roman" panose="02020603050405020304" pitchFamily="18" charset="0"/>
                <a:ea typeface="Calibri"/>
                <a:cs typeface="Times New Roman" panose="02020603050405020304" pitchFamily="18" charset="0"/>
              </a:defRPr>
            </a:pPr>
            <a:endParaRPr lang="ru-RU"/>
          </a:p>
        </c:txPr>
        <c:crossAx val="97215616"/>
        <c:crosses val="autoZero"/>
        <c:crossBetween val="midCat"/>
        <c:majorUnit val="100"/>
        <c:minorUnit val="5"/>
      </c:valAx>
      <c:valAx>
        <c:axId val="97215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kern="1200" baseline="0">
                    <a:solidFill>
                      <a:sysClr val="windowText" lastClr="000000"/>
                    </a:solidFill>
                    <a:latin typeface="Times New Roman" panose="02020603050405020304" pitchFamily="18" charset="0"/>
                    <a:cs typeface="Times New Roman" panose="02020603050405020304" pitchFamily="18" charset="0"/>
                  </a:rPr>
                  <a:t>TG, %</a:t>
                </a:r>
                <a:endParaRPr lang="kk-KZ"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6857088"/>
        <c:crossesAt val="0"/>
        <c:crossBetween val="midCat"/>
      </c:valAx>
      <c:valAx>
        <c:axId val="97217536"/>
        <c:scaling>
          <c:orientation val="minMax"/>
        </c:scaling>
        <c:delete val="1"/>
        <c:axPos val="b"/>
        <c:numFmt formatCode="General" sourceLinked="1"/>
        <c:majorTickMark val="out"/>
        <c:minorTickMark val="none"/>
        <c:tickLblPos val="none"/>
        <c:crossAx val="97227520"/>
        <c:crosses val="autoZero"/>
        <c:crossBetween val="midCat"/>
      </c:valAx>
      <c:valAx>
        <c:axId val="97227520"/>
        <c:scaling>
          <c:orientation val="minMax"/>
        </c:scaling>
        <c:delete val="0"/>
        <c:axPos val="r"/>
        <c:title>
          <c:tx>
            <c:rich>
              <a:bodyPr/>
              <a:lstStyle/>
              <a:p>
                <a:pPr>
                  <a:defRPr/>
                </a:pPr>
                <a:r>
                  <a:rPr lang="kk-KZ"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Тепловой поток</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мВт</a:t>
                </a:r>
                <a:endParaRPr lang="kk-KZ"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7217536"/>
        <c:crosses val="max"/>
        <c:crossBetween val="midCat"/>
      </c:valAx>
      <c:spPr>
        <a:noFill/>
        <a:ln w="25400">
          <a:noFill/>
        </a:ln>
      </c:spPr>
    </c:plotArea>
    <c:legend>
      <c:legendPos val="b"/>
      <c:layout>
        <c:manualLayout>
          <c:xMode val="edge"/>
          <c:yMode val="edge"/>
          <c:x val="0.24025045219627708"/>
          <c:y val="0.90993959752605003"/>
          <c:w val="0.55868167195790941"/>
          <c:h val="5.8703497445845118E-2"/>
        </c:manualLayout>
      </c:layout>
      <c:overlay val="0"/>
      <c:spPr>
        <a:noFill/>
        <a:ln w="25400">
          <a:noFill/>
        </a:ln>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677744827351129E-2"/>
          <c:y val="3.2726115718661283E-2"/>
          <c:w val="0.89692767234618542"/>
          <c:h val="0.78135865232654089"/>
        </c:manualLayout>
      </c:layout>
      <c:scatterChart>
        <c:scatterStyle val="smoothMarker"/>
        <c:varyColors val="0"/>
        <c:ser>
          <c:idx val="0"/>
          <c:order val="0"/>
          <c:tx>
            <c:v>Ж-100</c:v>
          </c:tx>
          <c:spPr>
            <a:ln w="19050" cap="rnd">
              <a:solidFill>
                <a:schemeClr val="accent1"/>
              </a:solidFill>
              <a:round/>
            </a:ln>
            <a:effectLst/>
          </c:spPr>
          <c:marker>
            <c:symbol val="none"/>
          </c:marker>
          <c:xVal>
            <c:numRef>
              <c:f>'100%'!$A$2:$A$169</c:f>
              <c:numCache>
                <c:formatCode>General</c:formatCode>
                <c:ptCount val="168"/>
                <c:pt idx="0">
                  <c:v>26</c:v>
                </c:pt>
                <c:pt idx="1">
                  <c:v>40</c:v>
                </c:pt>
                <c:pt idx="2">
                  <c:v>50</c:v>
                </c:pt>
                <c:pt idx="3">
                  <c:v>60</c:v>
                </c:pt>
                <c:pt idx="4">
                  <c:v>70</c:v>
                </c:pt>
                <c:pt idx="5">
                  <c:v>80</c:v>
                </c:pt>
                <c:pt idx="6">
                  <c:v>90</c:v>
                </c:pt>
                <c:pt idx="7">
                  <c:v>100</c:v>
                </c:pt>
                <c:pt idx="8">
                  <c:v>110</c:v>
                </c:pt>
                <c:pt idx="9">
                  <c:v>120</c:v>
                </c:pt>
                <c:pt idx="10">
                  <c:v>130</c:v>
                </c:pt>
                <c:pt idx="11">
                  <c:v>140</c:v>
                </c:pt>
                <c:pt idx="12">
                  <c:v>150</c:v>
                </c:pt>
                <c:pt idx="13">
                  <c:v>160</c:v>
                </c:pt>
                <c:pt idx="14">
                  <c:v>170</c:v>
                </c:pt>
                <c:pt idx="15">
                  <c:v>180</c:v>
                </c:pt>
                <c:pt idx="16">
                  <c:v>190</c:v>
                </c:pt>
                <c:pt idx="17">
                  <c:v>200</c:v>
                </c:pt>
                <c:pt idx="18">
                  <c:v>210</c:v>
                </c:pt>
                <c:pt idx="19">
                  <c:v>220</c:v>
                </c:pt>
                <c:pt idx="20">
                  <c:v>230</c:v>
                </c:pt>
                <c:pt idx="21">
                  <c:v>240</c:v>
                </c:pt>
                <c:pt idx="22">
                  <c:v>250</c:v>
                </c:pt>
                <c:pt idx="23">
                  <c:v>260</c:v>
                </c:pt>
                <c:pt idx="24">
                  <c:v>270</c:v>
                </c:pt>
                <c:pt idx="25">
                  <c:v>280</c:v>
                </c:pt>
                <c:pt idx="26">
                  <c:v>290</c:v>
                </c:pt>
                <c:pt idx="27">
                  <c:v>300</c:v>
                </c:pt>
                <c:pt idx="28">
                  <c:v>310</c:v>
                </c:pt>
                <c:pt idx="29">
                  <c:v>320</c:v>
                </c:pt>
                <c:pt idx="30">
                  <c:v>330</c:v>
                </c:pt>
                <c:pt idx="31">
                  <c:v>340</c:v>
                </c:pt>
                <c:pt idx="32">
                  <c:v>350</c:v>
                </c:pt>
                <c:pt idx="33">
                  <c:v>360</c:v>
                </c:pt>
                <c:pt idx="34">
                  <c:v>370</c:v>
                </c:pt>
                <c:pt idx="35">
                  <c:v>380</c:v>
                </c:pt>
                <c:pt idx="36">
                  <c:v>390</c:v>
                </c:pt>
                <c:pt idx="37">
                  <c:v>400</c:v>
                </c:pt>
                <c:pt idx="38">
                  <c:v>410</c:v>
                </c:pt>
                <c:pt idx="39">
                  <c:v>420</c:v>
                </c:pt>
                <c:pt idx="40">
                  <c:v>430</c:v>
                </c:pt>
                <c:pt idx="41">
                  <c:v>440</c:v>
                </c:pt>
                <c:pt idx="42">
                  <c:v>450</c:v>
                </c:pt>
                <c:pt idx="43">
                  <c:v>460</c:v>
                </c:pt>
                <c:pt idx="44">
                  <c:v>470</c:v>
                </c:pt>
                <c:pt idx="45">
                  <c:v>480</c:v>
                </c:pt>
                <c:pt idx="46">
                  <c:v>490</c:v>
                </c:pt>
                <c:pt idx="47">
                  <c:v>500</c:v>
                </c:pt>
                <c:pt idx="48">
                  <c:v>510</c:v>
                </c:pt>
                <c:pt idx="49">
                  <c:v>520</c:v>
                </c:pt>
                <c:pt idx="50">
                  <c:v>530</c:v>
                </c:pt>
                <c:pt idx="51">
                  <c:v>540</c:v>
                </c:pt>
                <c:pt idx="52">
                  <c:v>550</c:v>
                </c:pt>
                <c:pt idx="53">
                  <c:v>560</c:v>
                </c:pt>
                <c:pt idx="54">
                  <c:v>570</c:v>
                </c:pt>
                <c:pt idx="55">
                  <c:v>580</c:v>
                </c:pt>
                <c:pt idx="56">
                  <c:v>590</c:v>
                </c:pt>
                <c:pt idx="57">
                  <c:v>600</c:v>
                </c:pt>
                <c:pt idx="58">
                  <c:v>610</c:v>
                </c:pt>
                <c:pt idx="59">
                  <c:v>620</c:v>
                </c:pt>
                <c:pt idx="60">
                  <c:v>630</c:v>
                </c:pt>
                <c:pt idx="61">
                  <c:v>640</c:v>
                </c:pt>
                <c:pt idx="62">
                  <c:v>650</c:v>
                </c:pt>
                <c:pt idx="63">
                  <c:v>660</c:v>
                </c:pt>
                <c:pt idx="64">
                  <c:v>670</c:v>
                </c:pt>
                <c:pt idx="65">
                  <c:v>680</c:v>
                </c:pt>
                <c:pt idx="66">
                  <c:v>690</c:v>
                </c:pt>
                <c:pt idx="67">
                  <c:v>700</c:v>
                </c:pt>
                <c:pt idx="68">
                  <c:v>710</c:v>
                </c:pt>
                <c:pt idx="69">
                  <c:v>720</c:v>
                </c:pt>
                <c:pt idx="70">
                  <c:v>730</c:v>
                </c:pt>
                <c:pt idx="71">
                  <c:v>740</c:v>
                </c:pt>
                <c:pt idx="72">
                  <c:v>750</c:v>
                </c:pt>
                <c:pt idx="73">
                  <c:v>760</c:v>
                </c:pt>
                <c:pt idx="74">
                  <c:v>770</c:v>
                </c:pt>
                <c:pt idx="75">
                  <c:v>780</c:v>
                </c:pt>
                <c:pt idx="76">
                  <c:v>790</c:v>
                </c:pt>
                <c:pt idx="77">
                  <c:v>800</c:v>
                </c:pt>
                <c:pt idx="78">
                  <c:v>810</c:v>
                </c:pt>
                <c:pt idx="79">
                  <c:v>820</c:v>
                </c:pt>
                <c:pt idx="80">
                  <c:v>830</c:v>
                </c:pt>
                <c:pt idx="81">
                  <c:v>840</c:v>
                </c:pt>
                <c:pt idx="82">
                  <c:v>850</c:v>
                </c:pt>
                <c:pt idx="83">
                  <c:v>860</c:v>
                </c:pt>
                <c:pt idx="84">
                  <c:v>870</c:v>
                </c:pt>
                <c:pt idx="85">
                  <c:v>880</c:v>
                </c:pt>
                <c:pt idx="86">
                  <c:v>890</c:v>
                </c:pt>
                <c:pt idx="87">
                  <c:v>900</c:v>
                </c:pt>
                <c:pt idx="88">
                  <c:v>910</c:v>
                </c:pt>
                <c:pt idx="89">
                  <c:v>920</c:v>
                </c:pt>
                <c:pt idx="90">
                  <c:v>930</c:v>
                </c:pt>
                <c:pt idx="91">
                  <c:v>940</c:v>
                </c:pt>
                <c:pt idx="92">
                  <c:v>950</c:v>
                </c:pt>
                <c:pt idx="93">
                  <c:v>960</c:v>
                </c:pt>
                <c:pt idx="94">
                  <c:v>970</c:v>
                </c:pt>
                <c:pt idx="95">
                  <c:v>980</c:v>
                </c:pt>
                <c:pt idx="96">
                  <c:v>990</c:v>
                </c:pt>
                <c:pt idx="97">
                  <c:v>1000</c:v>
                </c:pt>
                <c:pt idx="98">
                  <c:v>1010</c:v>
                </c:pt>
                <c:pt idx="99">
                  <c:v>1020</c:v>
                </c:pt>
                <c:pt idx="100">
                  <c:v>1030</c:v>
                </c:pt>
                <c:pt idx="101">
                  <c:v>1040</c:v>
                </c:pt>
                <c:pt idx="102">
                  <c:v>1050</c:v>
                </c:pt>
                <c:pt idx="103">
                  <c:v>1060</c:v>
                </c:pt>
                <c:pt idx="104">
                  <c:v>1070</c:v>
                </c:pt>
                <c:pt idx="105">
                  <c:v>1080</c:v>
                </c:pt>
                <c:pt idx="106">
                  <c:v>1090</c:v>
                </c:pt>
                <c:pt idx="107">
                  <c:v>1100</c:v>
                </c:pt>
                <c:pt idx="108">
                  <c:v>1110</c:v>
                </c:pt>
                <c:pt idx="109">
                  <c:v>1120</c:v>
                </c:pt>
                <c:pt idx="110">
                  <c:v>1130</c:v>
                </c:pt>
                <c:pt idx="111">
                  <c:v>1140</c:v>
                </c:pt>
                <c:pt idx="112">
                  <c:v>1150</c:v>
                </c:pt>
                <c:pt idx="113">
                  <c:v>1160</c:v>
                </c:pt>
                <c:pt idx="114">
                  <c:v>1170</c:v>
                </c:pt>
                <c:pt idx="115">
                  <c:v>1180</c:v>
                </c:pt>
                <c:pt idx="116">
                  <c:v>1190</c:v>
                </c:pt>
                <c:pt idx="117">
                  <c:v>1200</c:v>
                </c:pt>
                <c:pt idx="118">
                  <c:v>1210</c:v>
                </c:pt>
                <c:pt idx="119">
                  <c:v>1220</c:v>
                </c:pt>
                <c:pt idx="120">
                  <c:v>1230</c:v>
                </c:pt>
                <c:pt idx="121">
                  <c:v>1240</c:v>
                </c:pt>
                <c:pt idx="122">
                  <c:v>1250</c:v>
                </c:pt>
                <c:pt idx="123">
                  <c:v>1260</c:v>
                </c:pt>
                <c:pt idx="124">
                  <c:v>1270</c:v>
                </c:pt>
                <c:pt idx="125">
                  <c:v>1280</c:v>
                </c:pt>
                <c:pt idx="126">
                  <c:v>1290</c:v>
                </c:pt>
                <c:pt idx="127">
                  <c:v>1300</c:v>
                </c:pt>
                <c:pt idx="128">
                  <c:v>1310</c:v>
                </c:pt>
                <c:pt idx="129">
                  <c:v>1320</c:v>
                </c:pt>
                <c:pt idx="130">
                  <c:v>1330</c:v>
                </c:pt>
                <c:pt idx="131">
                  <c:v>1340</c:v>
                </c:pt>
                <c:pt idx="132">
                  <c:v>1350</c:v>
                </c:pt>
                <c:pt idx="133">
                  <c:v>1360</c:v>
                </c:pt>
                <c:pt idx="134">
                  <c:v>1370</c:v>
                </c:pt>
                <c:pt idx="135">
                  <c:v>1380</c:v>
                </c:pt>
                <c:pt idx="136">
                  <c:v>1390</c:v>
                </c:pt>
                <c:pt idx="137">
                  <c:v>1400</c:v>
                </c:pt>
                <c:pt idx="138">
                  <c:v>1410</c:v>
                </c:pt>
                <c:pt idx="139">
                  <c:v>1420</c:v>
                </c:pt>
                <c:pt idx="140">
                  <c:v>1430</c:v>
                </c:pt>
                <c:pt idx="141">
                  <c:v>1440</c:v>
                </c:pt>
                <c:pt idx="142">
                  <c:v>1450</c:v>
                </c:pt>
                <c:pt idx="143">
                  <c:v>1460</c:v>
                </c:pt>
                <c:pt idx="144">
                  <c:v>1470</c:v>
                </c:pt>
                <c:pt idx="145">
                  <c:v>1480</c:v>
                </c:pt>
                <c:pt idx="146">
                  <c:v>1490</c:v>
                </c:pt>
                <c:pt idx="147">
                  <c:v>1500</c:v>
                </c:pt>
                <c:pt idx="148">
                  <c:v>1510</c:v>
                </c:pt>
                <c:pt idx="149">
                  <c:v>1520</c:v>
                </c:pt>
                <c:pt idx="150">
                  <c:v>1530</c:v>
                </c:pt>
                <c:pt idx="151">
                  <c:v>1540</c:v>
                </c:pt>
                <c:pt idx="152">
                  <c:v>1550</c:v>
                </c:pt>
                <c:pt idx="153">
                  <c:v>1560</c:v>
                </c:pt>
                <c:pt idx="154">
                  <c:v>1570</c:v>
                </c:pt>
                <c:pt idx="155">
                  <c:v>1580</c:v>
                </c:pt>
                <c:pt idx="156">
                  <c:v>1590</c:v>
                </c:pt>
                <c:pt idx="157">
                  <c:v>1600</c:v>
                </c:pt>
                <c:pt idx="158">
                  <c:v>1610</c:v>
                </c:pt>
                <c:pt idx="159">
                  <c:v>1620</c:v>
                </c:pt>
                <c:pt idx="160">
                  <c:v>1630</c:v>
                </c:pt>
                <c:pt idx="161">
                  <c:v>1640</c:v>
                </c:pt>
                <c:pt idx="162">
                  <c:v>1650</c:v>
                </c:pt>
                <c:pt idx="163">
                  <c:v>1660</c:v>
                </c:pt>
                <c:pt idx="164">
                  <c:v>1670</c:v>
                </c:pt>
                <c:pt idx="165">
                  <c:v>1680</c:v>
                </c:pt>
                <c:pt idx="166">
                  <c:v>1690</c:v>
                </c:pt>
                <c:pt idx="167">
                  <c:v>1700</c:v>
                </c:pt>
              </c:numCache>
            </c:numRef>
          </c:xVal>
          <c:yVal>
            <c:numRef>
              <c:f>'100%'!$C$2:$C$169</c:f>
              <c:numCache>
                <c:formatCode>General</c:formatCode>
                <c:ptCount val="168"/>
                <c:pt idx="0">
                  <c:v>89.429999999999964</c:v>
                </c:pt>
                <c:pt idx="1">
                  <c:v>89.429999999999964</c:v>
                </c:pt>
                <c:pt idx="2">
                  <c:v>89.429999999999964</c:v>
                </c:pt>
                <c:pt idx="3">
                  <c:v>89.429999999999964</c:v>
                </c:pt>
                <c:pt idx="4">
                  <c:v>89.429999999999964</c:v>
                </c:pt>
                <c:pt idx="5">
                  <c:v>89.429999999999964</c:v>
                </c:pt>
                <c:pt idx="6">
                  <c:v>89.479999999999961</c:v>
                </c:pt>
                <c:pt idx="7">
                  <c:v>89.429999999999964</c:v>
                </c:pt>
                <c:pt idx="8">
                  <c:v>89.479999999999961</c:v>
                </c:pt>
                <c:pt idx="9">
                  <c:v>89.479999999999961</c:v>
                </c:pt>
                <c:pt idx="10">
                  <c:v>89.429999999999964</c:v>
                </c:pt>
                <c:pt idx="11">
                  <c:v>89.38</c:v>
                </c:pt>
                <c:pt idx="12">
                  <c:v>89.329999999999984</c:v>
                </c:pt>
                <c:pt idx="13">
                  <c:v>89.329999999999984</c:v>
                </c:pt>
                <c:pt idx="14">
                  <c:v>89.279999999999973</c:v>
                </c:pt>
                <c:pt idx="15">
                  <c:v>89.17999999999995</c:v>
                </c:pt>
                <c:pt idx="16">
                  <c:v>89.17999999999995</c:v>
                </c:pt>
                <c:pt idx="17">
                  <c:v>89.13</c:v>
                </c:pt>
                <c:pt idx="18">
                  <c:v>89.079999999999984</c:v>
                </c:pt>
                <c:pt idx="19">
                  <c:v>89.079999999999984</c:v>
                </c:pt>
                <c:pt idx="20">
                  <c:v>89.029999999999973</c:v>
                </c:pt>
                <c:pt idx="21">
                  <c:v>89.029999999999973</c:v>
                </c:pt>
                <c:pt idx="22">
                  <c:v>89.029999999999973</c:v>
                </c:pt>
                <c:pt idx="23">
                  <c:v>89.029999999999973</c:v>
                </c:pt>
                <c:pt idx="24">
                  <c:v>88.979999999999961</c:v>
                </c:pt>
                <c:pt idx="25">
                  <c:v>88.929999999999964</c:v>
                </c:pt>
                <c:pt idx="26">
                  <c:v>88.979999999999961</c:v>
                </c:pt>
                <c:pt idx="27">
                  <c:v>88.979999999999961</c:v>
                </c:pt>
                <c:pt idx="28">
                  <c:v>88.979999999999961</c:v>
                </c:pt>
                <c:pt idx="29">
                  <c:v>88.979999999999961</c:v>
                </c:pt>
                <c:pt idx="30">
                  <c:v>88.979999999999961</c:v>
                </c:pt>
                <c:pt idx="31">
                  <c:v>88.979999999999961</c:v>
                </c:pt>
                <c:pt idx="32">
                  <c:v>88.929999999999964</c:v>
                </c:pt>
                <c:pt idx="33">
                  <c:v>88.929999999999964</c:v>
                </c:pt>
                <c:pt idx="34">
                  <c:v>88.929999999999964</c:v>
                </c:pt>
                <c:pt idx="35">
                  <c:v>88.88</c:v>
                </c:pt>
                <c:pt idx="36">
                  <c:v>88.88</c:v>
                </c:pt>
                <c:pt idx="37">
                  <c:v>88.929999999999964</c:v>
                </c:pt>
                <c:pt idx="38">
                  <c:v>88.88</c:v>
                </c:pt>
                <c:pt idx="39">
                  <c:v>88.88</c:v>
                </c:pt>
                <c:pt idx="40">
                  <c:v>88.829999999999984</c:v>
                </c:pt>
                <c:pt idx="41">
                  <c:v>88.829999999999984</c:v>
                </c:pt>
                <c:pt idx="42">
                  <c:v>88.779999999999973</c:v>
                </c:pt>
                <c:pt idx="43">
                  <c:v>88.729999999999961</c:v>
                </c:pt>
                <c:pt idx="44">
                  <c:v>88.729999999999961</c:v>
                </c:pt>
                <c:pt idx="45">
                  <c:v>88.67999999999995</c:v>
                </c:pt>
                <c:pt idx="46">
                  <c:v>88.67999999999995</c:v>
                </c:pt>
                <c:pt idx="47">
                  <c:v>88.63</c:v>
                </c:pt>
                <c:pt idx="48">
                  <c:v>88.63</c:v>
                </c:pt>
                <c:pt idx="49">
                  <c:v>88.529999999999973</c:v>
                </c:pt>
                <c:pt idx="50">
                  <c:v>88.529999999999973</c:v>
                </c:pt>
                <c:pt idx="51">
                  <c:v>88.479999999999961</c:v>
                </c:pt>
                <c:pt idx="52">
                  <c:v>88.38</c:v>
                </c:pt>
                <c:pt idx="53">
                  <c:v>88.429999999999964</c:v>
                </c:pt>
                <c:pt idx="54">
                  <c:v>88.429999999999964</c:v>
                </c:pt>
                <c:pt idx="55">
                  <c:v>88.38</c:v>
                </c:pt>
                <c:pt idx="56">
                  <c:v>88.329999999999984</c:v>
                </c:pt>
                <c:pt idx="57">
                  <c:v>88.329999999999984</c:v>
                </c:pt>
                <c:pt idx="58">
                  <c:v>88.229999999999961</c:v>
                </c:pt>
                <c:pt idx="59">
                  <c:v>88.17999999999995</c:v>
                </c:pt>
                <c:pt idx="60">
                  <c:v>88.17999999999995</c:v>
                </c:pt>
                <c:pt idx="61">
                  <c:v>88.17999999999995</c:v>
                </c:pt>
                <c:pt idx="62">
                  <c:v>88.079999999999984</c:v>
                </c:pt>
                <c:pt idx="63">
                  <c:v>88.13</c:v>
                </c:pt>
                <c:pt idx="64">
                  <c:v>87.979999999999961</c:v>
                </c:pt>
                <c:pt idx="65">
                  <c:v>87.88</c:v>
                </c:pt>
                <c:pt idx="66">
                  <c:v>87.779999999999973</c:v>
                </c:pt>
                <c:pt idx="67">
                  <c:v>87.579999999999984</c:v>
                </c:pt>
                <c:pt idx="68">
                  <c:v>87.479999999999961</c:v>
                </c:pt>
                <c:pt idx="69">
                  <c:v>87.17999999999995</c:v>
                </c:pt>
                <c:pt idx="70">
                  <c:v>87.079999999999984</c:v>
                </c:pt>
                <c:pt idx="71">
                  <c:v>87.029999999999973</c:v>
                </c:pt>
                <c:pt idx="72">
                  <c:v>86.979999999999961</c:v>
                </c:pt>
                <c:pt idx="73">
                  <c:v>86.979999999999961</c:v>
                </c:pt>
                <c:pt idx="74">
                  <c:v>86.979999999999961</c:v>
                </c:pt>
                <c:pt idx="75">
                  <c:v>86.979999999999961</c:v>
                </c:pt>
                <c:pt idx="76">
                  <c:v>86.88</c:v>
                </c:pt>
                <c:pt idx="77">
                  <c:v>86.88</c:v>
                </c:pt>
                <c:pt idx="78">
                  <c:v>86.829999999999984</c:v>
                </c:pt>
                <c:pt idx="79">
                  <c:v>86.829999999999984</c:v>
                </c:pt>
                <c:pt idx="80">
                  <c:v>86.779999999999973</c:v>
                </c:pt>
                <c:pt idx="81">
                  <c:v>86.779999999999973</c:v>
                </c:pt>
                <c:pt idx="82">
                  <c:v>86.729999999999961</c:v>
                </c:pt>
                <c:pt idx="83">
                  <c:v>86.729999999999961</c:v>
                </c:pt>
                <c:pt idx="84">
                  <c:v>86.729999999999961</c:v>
                </c:pt>
                <c:pt idx="85">
                  <c:v>86.67999999999995</c:v>
                </c:pt>
                <c:pt idx="86">
                  <c:v>86.67999999999995</c:v>
                </c:pt>
                <c:pt idx="87">
                  <c:v>86.67999999999995</c:v>
                </c:pt>
                <c:pt idx="88">
                  <c:v>86.67999999999995</c:v>
                </c:pt>
                <c:pt idx="89">
                  <c:v>86.779999999999973</c:v>
                </c:pt>
                <c:pt idx="90">
                  <c:v>86.829999999999984</c:v>
                </c:pt>
                <c:pt idx="91">
                  <c:v>86.779999999999973</c:v>
                </c:pt>
                <c:pt idx="92">
                  <c:v>86.779999999999973</c:v>
                </c:pt>
                <c:pt idx="93">
                  <c:v>86.729999999999961</c:v>
                </c:pt>
                <c:pt idx="94">
                  <c:v>86.63</c:v>
                </c:pt>
                <c:pt idx="95">
                  <c:v>86.63</c:v>
                </c:pt>
                <c:pt idx="96">
                  <c:v>86.67999999999995</c:v>
                </c:pt>
                <c:pt idx="97">
                  <c:v>86.63</c:v>
                </c:pt>
                <c:pt idx="98">
                  <c:v>86.529999999999973</c:v>
                </c:pt>
                <c:pt idx="99">
                  <c:v>86.529999999999973</c:v>
                </c:pt>
                <c:pt idx="100">
                  <c:v>86.479999999999961</c:v>
                </c:pt>
                <c:pt idx="101">
                  <c:v>86.479999999999961</c:v>
                </c:pt>
                <c:pt idx="102">
                  <c:v>86.479999999999961</c:v>
                </c:pt>
                <c:pt idx="103">
                  <c:v>86.479999999999961</c:v>
                </c:pt>
                <c:pt idx="104">
                  <c:v>86.429999999999964</c:v>
                </c:pt>
                <c:pt idx="105">
                  <c:v>86.429999999999964</c:v>
                </c:pt>
                <c:pt idx="106">
                  <c:v>86.429999999999964</c:v>
                </c:pt>
                <c:pt idx="107">
                  <c:v>86.429999999999964</c:v>
                </c:pt>
                <c:pt idx="108">
                  <c:v>86.38</c:v>
                </c:pt>
                <c:pt idx="109">
                  <c:v>86.38</c:v>
                </c:pt>
                <c:pt idx="110">
                  <c:v>86.279999999999973</c:v>
                </c:pt>
                <c:pt idx="111">
                  <c:v>86.279999999999973</c:v>
                </c:pt>
                <c:pt idx="112">
                  <c:v>86.279999999999973</c:v>
                </c:pt>
                <c:pt idx="113">
                  <c:v>86.279999999999973</c:v>
                </c:pt>
                <c:pt idx="114">
                  <c:v>86.229999999999961</c:v>
                </c:pt>
                <c:pt idx="115">
                  <c:v>86.13</c:v>
                </c:pt>
                <c:pt idx="116">
                  <c:v>86.079999999999984</c:v>
                </c:pt>
                <c:pt idx="117">
                  <c:v>86.13</c:v>
                </c:pt>
                <c:pt idx="118">
                  <c:v>86.13</c:v>
                </c:pt>
                <c:pt idx="119">
                  <c:v>86.029999999999973</c:v>
                </c:pt>
                <c:pt idx="120">
                  <c:v>85.979999999999961</c:v>
                </c:pt>
                <c:pt idx="121">
                  <c:v>85.929999999999964</c:v>
                </c:pt>
                <c:pt idx="122">
                  <c:v>85.67999999999995</c:v>
                </c:pt>
                <c:pt idx="123">
                  <c:v>85.63</c:v>
                </c:pt>
                <c:pt idx="124">
                  <c:v>85.429999999999964</c:v>
                </c:pt>
                <c:pt idx="125">
                  <c:v>85.17999999999995</c:v>
                </c:pt>
                <c:pt idx="126">
                  <c:v>84.929999999999964</c:v>
                </c:pt>
                <c:pt idx="127">
                  <c:v>84.479999999999961</c:v>
                </c:pt>
                <c:pt idx="128">
                  <c:v>83.979999999999961</c:v>
                </c:pt>
                <c:pt idx="129">
                  <c:v>83.429999999999964</c:v>
                </c:pt>
                <c:pt idx="130">
                  <c:v>83.229999999999961</c:v>
                </c:pt>
                <c:pt idx="131">
                  <c:v>83.13</c:v>
                </c:pt>
                <c:pt idx="132">
                  <c:v>82.979999999999961</c:v>
                </c:pt>
                <c:pt idx="133">
                  <c:v>82.829999999999984</c:v>
                </c:pt>
                <c:pt idx="134">
                  <c:v>82.529999999999973</c:v>
                </c:pt>
                <c:pt idx="135">
                  <c:v>81.979999999999961</c:v>
                </c:pt>
                <c:pt idx="136">
                  <c:v>81.529999999999973</c:v>
                </c:pt>
                <c:pt idx="137">
                  <c:v>80.979999999999961</c:v>
                </c:pt>
                <c:pt idx="138">
                  <c:v>80.63</c:v>
                </c:pt>
                <c:pt idx="139">
                  <c:v>80.38</c:v>
                </c:pt>
                <c:pt idx="140">
                  <c:v>80.029999999999973</c:v>
                </c:pt>
                <c:pt idx="141">
                  <c:v>79.529999999999973</c:v>
                </c:pt>
                <c:pt idx="142">
                  <c:v>79.13</c:v>
                </c:pt>
                <c:pt idx="143">
                  <c:v>78.579999999999984</c:v>
                </c:pt>
                <c:pt idx="144">
                  <c:v>77.979999999999961</c:v>
                </c:pt>
                <c:pt idx="145">
                  <c:v>77.229999999999961</c:v>
                </c:pt>
                <c:pt idx="146">
                  <c:v>76.429999999999964</c:v>
                </c:pt>
                <c:pt idx="147">
                  <c:v>75.429999999999964</c:v>
                </c:pt>
                <c:pt idx="148">
                  <c:v>75.279999999999973</c:v>
                </c:pt>
                <c:pt idx="149">
                  <c:v>75.229999999999961</c:v>
                </c:pt>
                <c:pt idx="150">
                  <c:v>75.13</c:v>
                </c:pt>
                <c:pt idx="151">
                  <c:v>74.979999999999961</c:v>
                </c:pt>
                <c:pt idx="152">
                  <c:v>74.88</c:v>
                </c:pt>
                <c:pt idx="153">
                  <c:v>74.729999999999961</c:v>
                </c:pt>
                <c:pt idx="154">
                  <c:v>74.479999999999961</c:v>
                </c:pt>
                <c:pt idx="155">
                  <c:v>74.17999999999995</c:v>
                </c:pt>
                <c:pt idx="156">
                  <c:v>73.67999999999995</c:v>
                </c:pt>
                <c:pt idx="157">
                  <c:v>73.429999999999964</c:v>
                </c:pt>
                <c:pt idx="158">
                  <c:v>72.88</c:v>
                </c:pt>
                <c:pt idx="159">
                  <c:v>72.17999999999995</c:v>
                </c:pt>
                <c:pt idx="160">
                  <c:v>70.029999999999973</c:v>
                </c:pt>
                <c:pt idx="161">
                  <c:v>68.429999999999964</c:v>
                </c:pt>
                <c:pt idx="162">
                  <c:v>66.029999999999973</c:v>
                </c:pt>
                <c:pt idx="163">
                  <c:v>63.83</c:v>
                </c:pt>
                <c:pt idx="164">
                  <c:v>61.780000000000008</c:v>
                </c:pt>
                <c:pt idx="165">
                  <c:v>58.280000000000008</c:v>
                </c:pt>
                <c:pt idx="166">
                  <c:v>58.280000000000008</c:v>
                </c:pt>
                <c:pt idx="167">
                  <c:v>58.25</c:v>
                </c:pt>
              </c:numCache>
            </c:numRef>
          </c:yVal>
          <c:smooth val="1"/>
          <c:extLst>
            <c:ext xmlns:c16="http://schemas.microsoft.com/office/drawing/2014/chart" uri="{C3380CC4-5D6E-409C-BE32-E72D297353CC}">
              <c16:uniqueId val="{00000000-B209-4772-9BF3-04CCD7A5D0EF}"/>
            </c:ext>
          </c:extLst>
        </c:ser>
        <c:ser>
          <c:idx val="1"/>
          <c:order val="1"/>
          <c:tx>
            <c:v>Ж-75</c:v>
          </c:tx>
          <c:spPr>
            <a:ln w="19050" cap="rnd">
              <a:solidFill>
                <a:schemeClr val="accent2"/>
              </a:solidFill>
              <a:round/>
            </a:ln>
            <a:effectLst/>
          </c:spPr>
          <c:marker>
            <c:symbol val="none"/>
          </c:marker>
          <c:xVal>
            <c:numRef>
              <c:f>'75%'!$A$2:$A$169</c:f>
              <c:numCache>
                <c:formatCode>General</c:formatCode>
                <c:ptCount val="168"/>
                <c:pt idx="0">
                  <c:v>26</c:v>
                </c:pt>
                <c:pt idx="1">
                  <c:v>40</c:v>
                </c:pt>
                <c:pt idx="2">
                  <c:v>50</c:v>
                </c:pt>
                <c:pt idx="3">
                  <c:v>60</c:v>
                </c:pt>
                <c:pt idx="4">
                  <c:v>70</c:v>
                </c:pt>
                <c:pt idx="5">
                  <c:v>80</c:v>
                </c:pt>
                <c:pt idx="6">
                  <c:v>90</c:v>
                </c:pt>
                <c:pt idx="7">
                  <c:v>100</c:v>
                </c:pt>
                <c:pt idx="8">
                  <c:v>110</c:v>
                </c:pt>
                <c:pt idx="9">
                  <c:v>120</c:v>
                </c:pt>
                <c:pt idx="10">
                  <c:v>130</c:v>
                </c:pt>
                <c:pt idx="11">
                  <c:v>140</c:v>
                </c:pt>
                <c:pt idx="12">
                  <c:v>150</c:v>
                </c:pt>
                <c:pt idx="13">
                  <c:v>160</c:v>
                </c:pt>
                <c:pt idx="14">
                  <c:v>170</c:v>
                </c:pt>
                <c:pt idx="15">
                  <c:v>180</c:v>
                </c:pt>
                <c:pt idx="16">
                  <c:v>190</c:v>
                </c:pt>
                <c:pt idx="17">
                  <c:v>200</c:v>
                </c:pt>
                <c:pt idx="18">
                  <c:v>210</c:v>
                </c:pt>
                <c:pt idx="19">
                  <c:v>220</c:v>
                </c:pt>
                <c:pt idx="20">
                  <c:v>230</c:v>
                </c:pt>
                <c:pt idx="21">
                  <c:v>240</c:v>
                </c:pt>
                <c:pt idx="22">
                  <c:v>250</c:v>
                </c:pt>
                <c:pt idx="23">
                  <c:v>260</c:v>
                </c:pt>
                <c:pt idx="24">
                  <c:v>270</c:v>
                </c:pt>
                <c:pt idx="25">
                  <c:v>280</c:v>
                </c:pt>
                <c:pt idx="26">
                  <c:v>290</c:v>
                </c:pt>
                <c:pt idx="27">
                  <c:v>300</c:v>
                </c:pt>
                <c:pt idx="28">
                  <c:v>310</c:v>
                </c:pt>
                <c:pt idx="29">
                  <c:v>320</c:v>
                </c:pt>
                <c:pt idx="30">
                  <c:v>330</c:v>
                </c:pt>
                <c:pt idx="31">
                  <c:v>340</c:v>
                </c:pt>
                <c:pt idx="32">
                  <c:v>350</c:v>
                </c:pt>
                <c:pt idx="33">
                  <c:v>360</c:v>
                </c:pt>
                <c:pt idx="34">
                  <c:v>370</c:v>
                </c:pt>
                <c:pt idx="35">
                  <c:v>380</c:v>
                </c:pt>
                <c:pt idx="36">
                  <c:v>390</c:v>
                </c:pt>
                <c:pt idx="37">
                  <c:v>400</c:v>
                </c:pt>
                <c:pt idx="38">
                  <c:v>410</c:v>
                </c:pt>
                <c:pt idx="39">
                  <c:v>420</c:v>
                </c:pt>
                <c:pt idx="40">
                  <c:v>430</c:v>
                </c:pt>
                <c:pt idx="41">
                  <c:v>440</c:v>
                </c:pt>
                <c:pt idx="42">
                  <c:v>450</c:v>
                </c:pt>
                <c:pt idx="43">
                  <c:v>460</c:v>
                </c:pt>
                <c:pt idx="44">
                  <c:v>470</c:v>
                </c:pt>
                <c:pt idx="45">
                  <c:v>480</c:v>
                </c:pt>
                <c:pt idx="46">
                  <c:v>490</c:v>
                </c:pt>
                <c:pt idx="47">
                  <c:v>500</c:v>
                </c:pt>
                <c:pt idx="48">
                  <c:v>510</c:v>
                </c:pt>
                <c:pt idx="49">
                  <c:v>520</c:v>
                </c:pt>
                <c:pt idx="50">
                  <c:v>530</c:v>
                </c:pt>
                <c:pt idx="51">
                  <c:v>540</c:v>
                </c:pt>
                <c:pt idx="52">
                  <c:v>550</c:v>
                </c:pt>
                <c:pt idx="53">
                  <c:v>560</c:v>
                </c:pt>
                <c:pt idx="54">
                  <c:v>570</c:v>
                </c:pt>
                <c:pt idx="55">
                  <c:v>580</c:v>
                </c:pt>
                <c:pt idx="56">
                  <c:v>590</c:v>
                </c:pt>
                <c:pt idx="57">
                  <c:v>600</c:v>
                </c:pt>
                <c:pt idx="58">
                  <c:v>610</c:v>
                </c:pt>
                <c:pt idx="59">
                  <c:v>620</c:v>
                </c:pt>
                <c:pt idx="60">
                  <c:v>630</c:v>
                </c:pt>
                <c:pt idx="61">
                  <c:v>640</c:v>
                </c:pt>
                <c:pt idx="62">
                  <c:v>650</c:v>
                </c:pt>
                <c:pt idx="63">
                  <c:v>660</c:v>
                </c:pt>
                <c:pt idx="64">
                  <c:v>670</c:v>
                </c:pt>
                <c:pt idx="65">
                  <c:v>680</c:v>
                </c:pt>
                <c:pt idx="66">
                  <c:v>690</c:v>
                </c:pt>
                <c:pt idx="67">
                  <c:v>700</c:v>
                </c:pt>
                <c:pt idx="68">
                  <c:v>710</c:v>
                </c:pt>
                <c:pt idx="69">
                  <c:v>720</c:v>
                </c:pt>
                <c:pt idx="70">
                  <c:v>730</c:v>
                </c:pt>
                <c:pt idx="71">
                  <c:v>740</c:v>
                </c:pt>
                <c:pt idx="72">
                  <c:v>750</c:v>
                </c:pt>
                <c:pt idx="73">
                  <c:v>760</c:v>
                </c:pt>
                <c:pt idx="74">
                  <c:v>770</c:v>
                </c:pt>
                <c:pt idx="75">
                  <c:v>780</c:v>
                </c:pt>
                <c:pt idx="76">
                  <c:v>790</c:v>
                </c:pt>
                <c:pt idx="77">
                  <c:v>800</c:v>
                </c:pt>
                <c:pt idx="78">
                  <c:v>810</c:v>
                </c:pt>
                <c:pt idx="79">
                  <c:v>820</c:v>
                </c:pt>
                <c:pt idx="80">
                  <c:v>830</c:v>
                </c:pt>
                <c:pt idx="81">
                  <c:v>840</c:v>
                </c:pt>
                <c:pt idx="82">
                  <c:v>850</c:v>
                </c:pt>
                <c:pt idx="83">
                  <c:v>860</c:v>
                </c:pt>
                <c:pt idx="84">
                  <c:v>870</c:v>
                </c:pt>
                <c:pt idx="85">
                  <c:v>880</c:v>
                </c:pt>
                <c:pt idx="86">
                  <c:v>890</c:v>
                </c:pt>
                <c:pt idx="87">
                  <c:v>900</c:v>
                </c:pt>
                <c:pt idx="88">
                  <c:v>910</c:v>
                </c:pt>
                <c:pt idx="89">
                  <c:v>920</c:v>
                </c:pt>
                <c:pt idx="90">
                  <c:v>930</c:v>
                </c:pt>
                <c:pt idx="91">
                  <c:v>940</c:v>
                </c:pt>
                <c:pt idx="92">
                  <c:v>950</c:v>
                </c:pt>
                <c:pt idx="93">
                  <c:v>960</c:v>
                </c:pt>
                <c:pt idx="94">
                  <c:v>970</c:v>
                </c:pt>
                <c:pt idx="95">
                  <c:v>980</c:v>
                </c:pt>
                <c:pt idx="96">
                  <c:v>990</c:v>
                </c:pt>
                <c:pt idx="97">
                  <c:v>1000</c:v>
                </c:pt>
                <c:pt idx="98">
                  <c:v>1010</c:v>
                </c:pt>
                <c:pt idx="99">
                  <c:v>1020</c:v>
                </c:pt>
                <c:pt idx="100">
                  <c:v>1030</c:v>
                </c:pt>
                <c:pt idx="101">
                  <c:v>1040</c:v>
                </c:pt>
                <c:pt idx="102">
                  <c:v>1050</c:v>
                </c:pt>
                <c:pt idx="103">
                  <c:v>1060</c:v>
                </c:pt>
                <c:pt idx="104">
                  <c:v>1070</c:v>
                </c:pt>
                <c:pt idx="105">
                  <c:v>1080</c:v>
                </c:pt>
                <c:pt idx="106">
                  <c:v>1090</c:v>
                </c:pt>
                <c:pt idx="107">
                  <c:v>1100</c:v>
                </c:pt>
                <c:pt idx="108">
                  <c:v>1110</c:v>
                </c:pt>
                <c:pt idx="109">
                  <c:v>1120</c:v>
                </c:pt>
                <c:pt idx="110">
                  <c:v>1130</c:v>
                </c:pt>
                <c:pt idx="111">
                  <c:v>1140</c:v>
                </c:pt>
                <c:pt idx="112">
                  <c:v>1150</c:v>
                </c:pt>
                <c:pt idx="113">
                  <c:v>1160</c:v>
                </c:pt>
                <c:pt idx="114">
                  <c:v>1170</c:v>
                </c:pt>
                <c:pt idx="115">
                  <c:v>1180</c:v>
                </c:pt>
                <c:pt idx="116">
                  <c:v>1190</c:v>
                </c:pt>
                <c:pt idx="117">
                  <c:v>1200</c:v>
                </c:pt>
                <c:pt idx="118">
                  <c:v>1210</c:v>
                </c:pt>
                <c:pt idx="119">
                  <c:v>1220</c:v>
                </c:pt>
                <c:pt idx="120">
                  <c:v>1230</c:v>
                </c:pt>
                <c:pt idx="121">
                  <c:v>1240</c:v>
                </c:pt>
                <c:pt idx="122">
                  <c:v>1250</c:v>
                </c:pt>
                <c:pt idx="123">
                  <c:v>1260</c:v>
                </c:pt>
                <c:pt idx="124">
                  <c:v>1270</c:v>
                </c:pt>
                <c:pt idx="125">
                  <c:v>1280</c:v>
                </c:pt>
                <c:pt idx="126">
                  <c:v>1290</c:v>
                </c:pt>
                <c:pt idx="127">
                  <c:v>1300</c:v>
                </c:pt>
                <c:pt idx="128">
                  <c:v>1310</c:v>
                </c:pt>
                <c:pt idx="129">
                  <c:v>1320</c:v>
                </c:pt>
                <c:pt idx="130">
                  <c:v>1330</c:v>
                </c:pt>
                <c:pt idx="131">
                  <c:v>1340</c:v>
                </c:pt>
                <c:pt idx="132">
                  <c:v>1350</c:v>
                </c:pt>
                <c:pt idx="133">
                  <c:v>1360</c:v>
                </c:pt>
                <c:pt idx="134">
                  <c:v>1370</c:v>
                </c:pt>
                <c:pt idx="135">
                  <c:v>1380</c:v>
                </c:pt>
                <c:pt idx="136">
                  <c:v>1390</c:v>
                </c:pt>
                <c:pt idx="137">
                  <c:v>1400</c:v>
                </c:pt>
                <c:pt idx="138">
                  <c:v>1410</c:v>
                </c:pt>
                <c:pt idx="139">
                  <c:v>1420</c:v>
                </c:pt>
                <c:pt idx="140">
                  <c:v>1430</c:v>
                </c:pt>
                <c:pt idx="141">
                  <c:v>1440</c:v>
                </c:pt>
                <c:pt idx="142">
                  <c:v>1450</c:v>
                </c:pt>
                <c:pt idx="143">
                  <c:v>1460</c:v>
                </c:pt>
                <c:pt idx="144">
                  <c:v>1470</c:v>
                </c:pt>
                <c:pt idx="145">
                  <c:v>1480</c:v>
                </c:pt>
                <c:pt idx="146">
                  <c:v>1490</c:v>
                </c:pt>
                <c:pt idx="147">
                  <c:v>1500</c:v>
                </c:pt>
                <c:pt idx="148">
                  <c:v>1510</c:v>
                </c:pt>
                <c:pt idx="149">
                  <c:v>1520</c:v>
                </c:pt>
                <c:pt idx="150">
                  <c:v>1530</c:v>
                </c:pt>
                <c:pt idx="151">
                  <c:v>1540</c:v>
                </c:pt>
                <c:pt idx="152">
                  <c:v>1550</c:v>
                </c:pt>
                <c:pt idx="153">
                  <c:v>1560</c:v>
                </c:pt>
                <c:pt idx="154">
                  <c:v>1570</c:v>
                </c:pt>
                <c:pt idx="155">
                  <c:v>1580</c:v>
                </c:pt>
                <c:pt idx="156">
                  <c:v>1590</c:v>
                </c:pt>
                <c:pt idx="157">
                  <c:v>1600</c:v>
                </c:pt>
                <c:pt idx="158">
                  <c:v>1610</c:v>
                </c:pt>
                <c:pt idx="159">
                  <c:v>1620</c:v>
                </c:pt>
                <c:pt idx="160">
                  <c:v>1630</c:v>
                </c:pt>
                <c:pt idx="161">
                  <c:v>1640</c:v>
                </c:pt>
                <c:pt idx="162">
                  <c:v>1650</c:v>
                </c:pt>
                <c:pt idx="163">
                  <c:v>1660</c:v>
                </c:pt>
                <c:pt idx="164">
                  <c:v>1670</c:v>
                </c:pt>
                <c:pt idx="165">
                  <c:v>1680</c:v>
                </c:pt>
                <c:pt idx="166">
                  <c:v>1690</c:v>
                </c:pt>
                <c:pt idx="167">
                  <c:v>1700</c:v>
                </c:pt>
              </c:numCache>
            </c:numRef>
          </c:xVal>
          <c:yVal>
            <c:numRef>
              <c:f>'75%'!$B$2:$B$169</c:f>
              <c:numCache>
                <c:formatCode>General</c:formatCode>
                <c:ptCount val="168"/>
                <c:pt idx="0">
                  <c:v>92.399999999999977</c:v>
                </c:pt>
                <c:pt idx="1">
                  <c:v>94</c:v>
                </c:pt>
                <c:pt idx="2">
                  <c:v>94.300000000000011</c:v>
                </c:pt>
                <c:pt idx="3">
                  <c:v>94.399999999999977</c:v>
                </c:pt>
                <c:pt idx="4">
                  <c:v>94.399999999999977</c:v>
                </c:pt>
                <c:pt idx="5">
                  <c:v>94.399999999999977</c:v>
                </c:pt>
                <c:pt idx="6">
                  <c:v>94.399999999999977</c:v>
                </c:pt>
                <c:pt idx="7">
                  <c:v>94.100000000000009</c:v>
                </c:pt>
                <c:pt idx="8">
                  <c:v>95.100000000000009</c:v>
                </c:pt>
                <c:pt idx="9">
                  <c:v>95.2</c:v>
                </c:pt>
                <c:pt idx="10">
                  <c:v>95</c:v>
                </c:pt>
                <c:pt idx="11">
                  <c:v>93.5</c:v>
                </c:pt>
                <c:pt idx="12">
                  <c:v>93.5</c:v>
                </c:pt>
                <c:pt idx="13">
                  <c:v>93.850000000000009</c:v>
                </c:pt>
                <c:pt idx="14">
                  <c:v>93.800000000000011</c:v>
                </c:pt>
                <c:pt idx="15">
                  <c:v>93.550000000000011</c:v>
                </c:pt>
                <c:pt idx="16">
                  <c:v>93.25</c:v>
                </c:pt>
                <c:pt idx="17">
                  <c:v>93.2</c:v>
                </c:pt>
                <c:pt idx="18">
                  <c:v>93.149999999999977</c:v>
                </c:pt>
                <c:pt idx="19">
                  <c:v>93.100000000000009</c:v>
                </c:pt>
                <c:pt idx="20">
                  <c:v>93.050000000000011</c:v>
                </c:pt>
                <c:pt idx="21">
                  <c:v>93</c:v>
                </c:pt>
                <c:pt idx="22">
                  <c:v>92.7</c:v>
                </c:pt>
                <c:pt idx="23">
                  <c:v>92.550000000000011</c:v>
                </c:pt>
                <c:pt idx="24">
                  <c:v>92.550000000000011</c:v>
                </c:pt>
                <c:pt idx="25">
                  <c:v>91.600000000000009</c:v>
                </c:pt>
                <c:pt idx="26">
                  <c:v>91.350000000000009</c:v>
                </c:pt>
                <c:pt idx="27">
                  <c:v>91.2</c:v>
                </c:pt>
                <c:pt idx="28">
                  <c:v>91.050000000000011</c:v>
                </c:pt>
                <c:pt idx="29">
                  <c:v>90.899999999999977</c:v>
                </c:pt>
                <c:pt idx="30">
                  <c:v>90.450000000000017</c:v>
                </c:pt>
                <c:pt idx="31">
                  <c:v>90</c:v>
                </c:pt>
                <c:pt idx="32">
                  <c:v>89.899999999999977</c:v>
                </c:pt>
                <c:pt idx="33">
                  <c:v>89.550000000000011</c:v>
                </c:pt>
                <c:pt idx="34">
                  <c:v>89.399999999999977</c:v>
                </c:pt>
                <c:pt idx="35">
                  <c:v>89.350000000000009</c:v>
                </c:pt>
                <c:pt idx="36">
                  <c:v>89.2</c:v>
                </c:pt>
                <c:pt idx="37">
                  <c:v>89.050000000000011</c:v>
                </c:pt>
                <c:pt idx="38">
                  <c:v>88.950000000000017</c:v>
                </c:pt>
                <c:pt idx="39">
                  <c:v>88.950000000000017</c:v>
                </c:pt>
                <c:pt idx="40">
                  <c:v>88.600000000000009</c:v>
                </c:pt>
                <c:pt idx="41">
                  <c:v>88.550000000000011</c:v>
                </c:pt>
                <c:pt idx="42">
                  <c:v>88.450000000000017</c:v>
                </c:pt>
                <c:pt idx="43">
                  <c:v>88.050000000000011</c:v>
                </c:pt>
                <c:pt idx="44">
                  <c:v>88</c:v>
                </c:pt>
                <c:pt idx="45">
                  <c:v>87.850000000000009</c:v>
                </c:pt>
                <c:pt idx="46">
                  <c:v>87.75</c:v>
                </c:pt>
                <c:pt idx="47">
                  <c:v>87.450000000000017</c:v>
                </c:pt>
                <c:pt idx="48">
                  <c:v>86.950000000000017</c:v>
                </c:pt>
                <c:pt idx="49">
                  <c:v>86.25</c:v>
                </c:pt>
                <c:pt idx="50">
                  <c:v>86.25</c:v>
                </c:pt>
                <c:pt idx="51">
                  <c:v>85.899999999999977</c:v>
                </c:pt>
                <c:pt idx="52">
                  <c:v>85.649999999999977</c:v>
                </c:pt>
                <c:pt idx="53">
                  <c:v>85.149999999999977</c:v>
                </c:pt>
                <c:pt idx="54">
                  <c:v>84.899999999999977</c:v>
                </c:pt>
                <c:pt idx="55">
                  <c:v>84.7</c:v>
                </c:pt>
                <c:pt idx="56">
                  <c:v>84.300000000000011</c:v>
                </c:pt>
                <c:pt idx="57">
                  <c:v>83.899999999999977</c:v>
                </c:pt>
                <c:pt idx="58">
                  <c:v>83.649999999999977</c:v>
                </c:pt>
                <c:pt idx="59">
                  <c:v>83.450000000000017</c:v>
                </c:pt>
                <c:pt idx="60">
                  <c:v>83.300000000000011</c:v>
                </c:pt>
                <c:pt idx="61">
                  <c:v>82.950000000000017</c:v>
                </c:pt>
                <c:pt idx="62">
                  <c:v>82.850000000000009</c:v>
                </c:pt>
                <c:pt idx="63">
                  <c:v>82.800000000000011</c:v>
                </c:pt>
                <c:pt idx="64">
                  <c:v>82.600000000000009</c:v>
                </c:pt>
                <c:pt idx="65">
                  <c:v>82.600000000000009</c:v>
                </c:pt>
                <c:pt idx="66">
                  <c:v>82.450000000000017</c:v>
                </c:pt>
                <c:pt idx="67">
                  <c:v>82.350000000000009</c:v>
                </c:pt>
                <c:pt idx="68">
                  <c:v>81.75</c:v>
                </c:pt>
                <c:pt idx="69">
                  <c:v>81.550000000000011</c:v>
                </c:pt>
                <c:pt idx="70">
                  <c:v>81.300000000000011</c:v>
                </c:pt>
                <c:pt idx="71">
                  <c:v>80.899999999999977</c:v>
                </c:pt>
                <c:pt idx="72">
                  <c:v>80.600000000000009</c:v>
                </c:pt>
                <c:pt idx="73">
                  <c:v>80.399999999999977</c:v>
                </c:pt>
                <c:pt idx="74">
                  <c:v>79.899999999999977</c:v>
                </c:pt>
                <c:pt idx="75">
                  <c:v>79.75</c:v>
                </c:pt>
                <c:pt idx="76">
                  <c:v>79.600000000000009</c:v>
                </c:pt>
                <c:pt idx="77">
                  <c:v>78.899999999999977</c:v>
                </c:pt>
                <c:pt idx="78">
                  <c:v>78.550000000000011</c:v>
                </c:pt>
                <c:pt idx="79">
                  <c:v>78.2</c:v>
                </c:pt>
                <c:pt idx="80">
                  <c:v>79.050000000000011</c:v>
                </c:pt>
                <c:pt idx="81">
                  <c:v>78.899999999999977</c:v>
                </c:pt>
                <c:pt idx="82">
                  <c:v>78.800000000000011</c:v>
                </c:pt>
                <c:pt idx="83">
                  <c:v>78.350000000000009</c:v>
                </c:pt>
                <c:pt idx="84">
                  <c:v>78.100000000000009</c:v>
                </c:pt>
                <c:pt idx="85">
                  <c:v>77.599999999999994</c:v>
                </c:pt>
                <c:pt idx="86">
                  <c:v>77.550000000000011</c:v>
                </c:pt>
                <c:pt idx="87">
                  <c:v>76.900000000000006</c:v>
                </c:pt>
                <c:pt idx="88">
                  <c:v>76.599999999999994</c:v>
                </c:pt>
                <c:pt idx="89">
                  <c:v>76.050000000000011</c:v>
                </c:pt>
                <c:pt idx="90">
                  <c:v>75.25</c:v>
                </c:pt>
                <c:pt idx="91">
                  <c:v>75</c:v>
                </c:pt>
                <c:pt idx="92">
                  <c:v>74.550000000000011</c:v>
                </c:pt>
                <c:pt idx="93">
                  <c:v>74.149999999999991</c:v>
                </c:pt>
                <c:pt idx="94">
                  <c:v>73.300000000000011</c:v>
                </c:pt>
                <c:pt idx="95">
                  <c:v>73</c:v>
                </c:pt>
                <c:pt idx="96">
                  <c:v>73</c:v>
                </c:pt>
                <c:pt idx="97">
                  <c:v>72.849999999999994</c:v>
                </c:pt>
                <c:pt idx="98">
                  <c:v>72.400000000000006</c:v>
                </c:pt>
                <c:pt idx="99">
                  <c:v>72</c:v>
                </c:pt>
                <c:pt idx="100">
                  <c:v>72</c:v>
                </c:pt>
                <c:pt idx="101">
                  <c:v>71.7</c:v>
                </c:pt>
                <c:pt idx="102">
                  <c:v>71</c:v>
                </c:pt>
                <c:pt idx="103">
                  <c:v>71</c:v>
                </c:pt>
                <c:pt idx="104">
                  <c:v>70.950000000000017</c:v>
                </c:pt>
                <c:pt idx="105">
                  <c:v>70.849999999999994</c:v>
                </c:pt>
                <c:pt idx="106">
                  <c:v>70.849999999999994</c:v>
                </c:pt>
                <c:pt idx="107">
                  <c:v>70.75</c:v>
                </c:pt>
                <c:pt idx="108">
                  <c:v>70.5</c:v>
                </c:pt>
                <c:pt idx="109">
                  <c:v>70.5</c:v>
                </c:pt>
                <c:pt idx="110">
                  <c:v>70.450000000000017</c:v>
                </c:pt>
                <c:pt idx="111">
                  <c:v>70.450000000000017</c:v>
                </c:pt>
                <c:pt idx="112">
                  <c:v>70.149999999999991</c:v>
                </c:pt>
                <c:pt idx="113">
                  <c:v>69.950000000000017</c:v>
                </c:pt>
                <c:pt idx="114">
                  <c:v>69.849999999999994</c:v>
                </c:pt>
                <c:pt idx="115">
                  <c:v>69.800000000000011</c:v>
                </c:pt>
                <c:pt idx="116">
                  <c:v>69.649999999999991</c:v>
                </c:pt>
                <c:pt idx="117">
                  <c:v>69.550000000000011</c:v>
                </c:pt>
                <c:pt idx="118">
                  <c:v>69.099999999999994</c:v>
                </c:pt>
                <c:pt idx="119">
                  <c:v>69.099999999999994</c:v>
                </c:pt>
                <c:pt idx="120">
                  <c:v>68.5</c:v>
                </c:pt>
                <c:pt idx="121">
                  <c:v>68.5</c:v>
                </c:pt>
                <c:pt idx="122">
                  <c:v>66.349999999999994</c:v>
                </c:pt>
                <c:pt idx="123">
                  <c:v>67.950000000000017</c:v>
                </c:pt>
                <c:pt idx="124">
                  <c:v>67.599999999999994</c:v>
                </c:pt>
                <c:pt idx="125">
                  <c:v>67.25</c:v>
                </c:pt>
                <c:pt idx="126">
                  <c:v>67</c:v>
                </c:pt>
                <c:pt idx="127">
                  <c:v>66.800000000000011</c:v>
                </c:pt>
                <c:pt idx="128">
                  <c:v>66.800000000000011</c:v>
                </c:pt>
                <c:pt idx="129">
                  <c:v>66.900000000000006</c:v>
                </c:pt>
                <c:pt idx="130">
                  <c:v>67.550000000000011</c:v>
                </c:pt>
                <c:pt idx="131">
                  <c:v>67.25</c:v>
                </c:pt>
                <c:pt idx="132">
                  <c:v>67.349999999999994</c:v>
                </c:pt>
                <c:pt idx="133">
                  <c:v>67.09</c:v>
                </c:pt>
                <c:pt idx="134">
                  <c:v>67.050000000000011</c:v>
                </c:pt>
                <c:pt idx="135">
                  <c:v>67.03</c:v>
                </c:pt>
                <c:pt idx="136">
                  <c:v>66.940000000000026</c:v>
                </c:pt>
                <c:pt idx="137">
                  <c:v>66.940000000000026</c:v>
                </c:pt>
                <c:pt idx="138">
                  <c:v>66.960000000000022</c:v>
                </c:pt>
                <c:pt idx="139">
                  <c:v>67.009999999999991</c:v>
                </c:pt>
                <c:pt idx="140">
                  <c:v>66.930000000000007</c:v>
                </c:pt>
                <c:pt idx="141">
                  <c:v>66.910000000000025</c:v>
                </c:pt>
                <c:pt idx="142">
                  <c:v>66.889999999999986</c:v>
                </c:pt>
                <c:pt idx="143">
                  <c:v>66.889999999999986</c:v>
                </c:pt>
                <c:pt idx="144">
                  <c:v>66.830000000000013</c:v>
                </c:pt>
                <c:pt idx="145">
                  <c:v>66.819999999999993</c:v>
                </c:pt>
                <c:pt idx="146">
                  <c:v>66.78</c:v>
                </c:pt>
                <c:pt idx="147">
                  <c:v>66.7</c:v>
                </c:pt>
                <c:pt idx="148">
                  <c:v>66.649999999999991</c:v>
                </c:pt>
                <c:pt idx="149">
                  <c:v>66.25</c:v>
                </c:pt>
                <c:pt idx="150">
                  <c:v>66.149999999999991</c:v>
                </c:pt>
                <c:pt idx="151">
                  <c:v>66.050000000000011</c:v>
                </c:pt>
                <c:pt idx="152">
                  <c:v>66.349999999999994</c:v>
                </c:pt>
                <c:pt idx="153">
                  <c:v>65.75</c:v>
                </c:pt>
                <c:pt idx="154">
                  <c:v>65.300000000000011</c:v>
                </c:pt>
                <c:pt idx="155">
                  <c:v>64.149999999999991</c:v>
                </c:pt>
                <c:pt idx="156">
                  <c:v>63.370000000000005</c:v>
                </c:pt>
                <c:pt idx="157">
                  <c:v>62.100000000000009</c:v>
                </c:pt>
                <c:pt idx="158">
                  <c:v>59.75</c:v>
                </c:pt>
                <c:pt idx="159">
                  <c:v>55.100000000000009</c:v>
                </c:pt>
                <c:pt idx="160">
                  <c:v>54</c:v>
                </c:pt>
                <c:pt idx="161">
                  <c:v>54</c:v>
                </c:pt>
                <c:pt idx="162">
                  <c:v>54</c:v>
                </c:pt>
                <c:pt idx="163">
                  <c:v>54</c:v>
                </c:pt>
                <c:pt idx="164">
                  <c:v>54</c:v>
                </c:pt>
                <c:pt idx="165">
                  <c:v>54</c:v>
                </c:pt>
                <c:pt idx="166">
                  <c:v>54</c:v>
                </c:pt>
                <c:pt idx="167">
                  <c:v>54</c:v>
                </c:pt>
              </c:numCache>
            </c:numRef>
          </c:yVal>
          <c:smooth val="1"/>
          <c:extLst>
            <c:ext xmlns:c16="http://schemas.microsoft.com/office/drawing/2014/chart" uri="{C3380CC4-5D6E-409C-BE32-E72D297353CC}">
              <c16:uniqueId val="{00000001-B209-4772-9BF3-04CCD7A5D0EF}"/>
            </c:ext>
          </c:extLst>
        </c:ser>
        <c:dLbls>
          <c:showLegendKey val="0"/>
          <c:showVal val="0"/>
          <c:showCatName val="0"/>
          <c:showSerName val="0"/>
          <c:showPercent val="0"/>
          <c:showBubbleSize val="0"/>
        </c:dLbls>
        <c:axId val="184604928"/>
        <c:axId val="184795520"/>
      </c:scatterChart>
      <c:valAx>
        <c:axId val="184604928"/>
        <c:scaling>
          <c:orientation val="minMax"/>
          <c:max val="17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latin typeface="Times New Roman" panose="02020603050405020304" pitchFamily="18" charset="0"/>
                    <a:cs typeface="Times New Roman" panose="02020603050405020304" pitchFamily="18" charset="0"/>
                  </a:rPr>
                  <a:t>Температура, °С</a:t>
                </a:r>
              </a:p>
            </c:rich>
          </c:tx>
          <c:layout>
            <c:manualLayout>
              <c:xMode val="edge"/>
              <c:yMode val="edge"/>
              <c:x val="0.46088905104534345"/>
              <c:y val="0.8739654811786058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795520"/>
        <c:crosses val="autoZero"/>
        <c:crossBetween val="midCat"/>
      </c:valAx>
      <c:valAx>
        <c:axId val="184795520"/>
        <c:scaling>
          <c:orientation val="minMax"/>
          <c:min val="5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latin typeface="Times New Roman" panose="02020603050405020304" pitchFamily="18" charset="0"/>
                    <a:cs typeface="Times New Roman" panose="02020603050405020304" pitchFamily="18" charset="0"/>
                  </a:rPr>
                  <a:t>Вес материала, грамм</a:t>
                </a:r>
              </a:p>
            </c:rich>
          </c:tx>
          <c:layout>
            <c:manualLayout>
              <c:xMode val="edge"/>
              <c:yMode val="edge"/>
              <c:x val="5.1248981808308509E-4"/>
              <c:y val="0.2088253749772281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604928"/>
        <c:crosses val="autoZero"/>
        <c:crossBetween val="midCat"/>
      </c:valAx>
      <c:spPr>
        <a:noFill/>
        <a:ln>
          <a:noFill/>
        </a:ln>
        <a:effectLst/>
      </c:spPr>
    </c:plotArea>
    <c:legend>
      <c:legendPos val="r"/>
      <c:layout>
        <c:manualLayout>
          <c:xMode val="edge"/>
          <c:yMode val="edge"/>
          <c:x val="0.26704452891664404"/>
          <c:y val="0.93128150112341357"/>
          <c:w val="0.54403104968918181"/>
          <c:h val="6.774493632788987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194093797889676E-2"/>
          <c:y val="5.6027803638773611E-2"/>
          <c:w val="0.86397189100631899"/>
          <c:h val="0.78276198065422187"/>
        </c:manualLayout>
      </c:layout>
      <c:scatterChart>
        <c:scatterStyle val="smoothMarker"/>
        <c:varyColors val="0"/>
        <c:ser>
          <c:idx val="0"/>
          <c:order val="0"/>
          <c:tx>
            <c:v>Ж-100</c:v>
          </c:tx>
          <c:spPr>
            <a:ln w="9525" cap="rnd">
              <a:solidFill>
                <a:schemeClr val="accent1"/>
              </a:solidFill>
              <a:round/>
            </a:ln>
            <a:effectLst>
              <a:outerShdw blurRad="40000" dist="23000" dir="5400000" rotWithShape="0">
                <a:srgbClr val="000000">
                  <a:alpha val="35000"/>
                </a:srgbClr>
              </a:outerShdw>
            </a:effectLst>
          </c:spPr>
          <c:marker>
            <c:symbol val="none"/>
          </c:marker>
          <c:xVal>
            <c:numRef>
              <c:f>Лист1!$A$2:$A$169</c:f>
              <c:numCache>
                <c:formatCode>General</c:formatCode>
                <c:ptCount val="168"/>
                <c:pt idx="0">
                  <c:v>26</c:v>
                </c:pt>
                <c:pt idx="1">
                  <c:v>40</c:v>
                </c:pt>
                <c:pt idx="2">
                  <c:v>50</c:v>
                </c:pt>
                <c:pt idx="3">
                  <c:v>60</c:v>
                </c:pt>
                <c:pt idx="4">
                  <c:v>70</c:v>
                </c:pt>
                <c:pt idx="5">
                  <c:v>80</c:v>
                </c:pt>
                <c:pt idx="6">
                  <c:v>90</c:v>
                </c:pt>
                <c:pt idx="7">
                  <c:v>100</c:v>
                </c:pt>
                <c:pt idx="8">
                  <c:v>110</c:v>
                </c:pt>
                <c:pt idx="9">
                  <c:v>120</c:v>
                </c:pt>
                <c:pt idx="10">
                  <c:v>130</c:v>
                </c:pt>
                <c:pt idx="11">
                  <c:v>140</c:v>
                </c:pt>
                <c:pt idx="12">
                  <c:v>150</c:v>
                </c:pt>
                <c:pt idx="13">
                  <c:v>160</c:v>
                </c:pt>
                <c:pt idx="14">
                  <c:v>170</c:v>
                </c:pt>
                <c:pt idx="15">
                  <c:v>180</c:v>
                </c:pt>
                <c:pt idx="16">
                  <c:v>190</c:v>
                </c:pt>
                <c:pt idx="17">
                  <c:v>200</c:v>
                </c:pt>
                <c:pt idx="18">
                  <c:v>210</c:v>
                </c:pt>
                <c:pt idx="19">
                  <c:v>220</c:v>
                </c:pt>
                <c:pt idx="20">
                  <c:v>230</c:v>
                </c:pt>
                <c:pt idx="21">
                  <c:v>240</c:v>
                </c:pt>
                <c:pt idx="22">
                  <c:v>250</c:v>
                </c:pt>
                <c:pt idx="23">
                  <c:v>260</c:v>
                </c:pt>
                <c:pt idx="24">
                  <c:v>270</c:v>
                </c:pt>
                <c:pt idx="25">
                  <c:v>280</c:v>
                </c:pt>
                <c:pt idx="26">
                  <c:v>290</c:v>
                </c:pt>
                <c:pt idx="27">
                  <c:v>300</c:v>
                </c:pt>
                <c:pt idx="28">
                  <c:v>310</c:v>
                </c:pt>
                <c:pt idx="29">
                  <c:v>320</c:v>
                </c:pt>
                <c:pt idx="30">
                  <c:v>330</c:v>
                </c:pt>
                <c:pt idx="31">
                  <c:v>340</c:v>
                </c:pt>
                <c:pt idx="32">
                  <c:v>350</c:v>
                </c:pt>
                <c:pt idx="33">
                  <c:v>360</c:v>
                </c:pt>
                <c:pt idx="34">
                  <c:v>370</c:v>
                </c:pt>
                <c:pt idx="35">
                  <c:v>380</c:v>
                </c:pt>
                <c:pt idx="36">
                  <c:v>390</c:v>
                </c:pt>
                <c:pt idx="37">
                  <c:v>400</c:v>
                </c:pt>
                <c:pt idx="38">
                  <c:v>410</c:v>
                </c:pt>
                <c:pt idx="39">
                  <c:v>420</c:v>
                </c:pt>
                <c:pt idx="40">
                  <c:v>430</c:v>
                </c:pt>
                <c:pt idx="41">
                  <c:v>440</c:v>
                </c:pt>
                <c:pt idx="42">
                  <c:v>450</c:v>
                </c:pt>
                <c:pt idx="43">
                  <c:v>460</c:v>
                </c:pt>
                <c:pt idx="44">
                  <c:v>470</c:v>
                </c:pt>
                <c:pt idx="45">
                  <c:v>480</c:v>
                </c:pt>
                <c:pt idx="46">
                  <c:v>490</c:v>
                </c:pt>
                <c:pt idx="47">
                  <c:v>500</c:v>
                </c:pt>
                <c:pt idx="48">
                  <c:v>510</c:v>
                </c:pt>
                <c:pt idx="49">
                  <c:v>520</c:v>
                </c:pt>
                <c:pt idx="50">
                  <c:v>530</c:v>
                </c:pt>
                <c:pt idx="51">
                  <c:v>540</c:v>
                </c:pt>
                <c:pt idx="52">
                  <c:v>550</c:v>
                </c:pt>
                <c:pt idx="53">
                  <c:v>560</c:v>
                </c:pt>
                <c:pt idx="54">
                  <c:v>570</c:v>
                </c:pt>
                <c:pt idx="55">
                  <c:v>580</c:v>
                </c:pt>
                <c:pt idx="56">
                  <c:v>590</c:v>
                </c:pt>
                <c:pt idx="57">
                  <c:v>600</c:v>
                </c:pt>
                <c:pt idx="58">
                  <c:v>610</c:v>
                </c:pt>
                <c:pt idx="59">
                  <c:v>620</c:v>
                </c:pt>
                <c:pt idx="60">
                  <c:v>630</c:v>
                </c:pt>
                <c:pt idx="61">
                  <c:v>640</c:v>
                </c:pt>
                <c:pt idx="62">
                  <c:v>650</c:v>
                </c:pt>
                <c:pt idx="63">
                  <c:v>660</c:v>
                </c:pt>
                <c:pt idx="64">
                  <c:v>670</c:v>
                </c:pt>
                <c:pt idx="65">
                  <c:v>680</c:v>
                </c:pt>
                <c:pt idx="66">
                  <c:v>690</c:v>
                </c:pt>
                <c:pt idx="67">
                  <c:v>700</c:v>
                </c:pt>
                <c:pt idx="68">
                  <c:v>710</c:v>
                </c:pt>
                <c:pt idx="69">
                  <c:v>720</c:v>
                </c:pt>
                <c:pt idx="70">
                  <c:v>730</c:v>
                </c:pt>
                <c:pt idx="71">
                  <c:v>740</c:v>
                </c:pt>
                <c:pt idx="72">
                  <c:v>750</c:v>
                </c:pt>
                <c:pt idx="73">
                  <c:v>760</c:v>
                </c:pt>
                <c:pt idx="74">
                  <c:v>770</c:v>
                </c:pt>
                <c:pt idx="75">
                  <c:v>780</c:v>
                </c:pt>
                <c:pt idx="76">
                  <c:v>790</c:v>
                </c:pt>
                <c:pt idx="77">
                  <c:v>800</c:v>
                </c:pt>
                <c:pt idx="78">
                  <c:v>810</c:v>
                </c:pt>
                <c:pt idx="79">
                  <c:v>820</c:v>
                </c:pt>
                <c:pt idx="80">
                  <c:v>830</c:v>
                </c:pt>
                <c:pt idx="81">
                  <c:v>840</c:v>
                </c:pt>
                <c:pt idx="82">
                  <c:v>850</c:v>
                </c:pt>
                <c:pt idx="83">
                  <c:v>860</c:v>
                </c:pt>
                <c:pt idx="84">
                  <c:v>870</c:v>
                </c:pt>
                <c:pt idx="85">
                  <c:v>880</c:v>
                </c:pt>
                <c:pt idx="86">
                  <c:v>890</c:v>
                </c:pt>
                <c:pt idx="87">
                  <c:v>900</c:v>
                </c:pt>
                <c:pt idx="88">
                  <c:v>910</c:v>
                </c:pt>
                <c:pt idx="89">
                  <c:v>920</c:v>
                </c:pt>
                <c:pt idx="90">
                  <c:v>930</c:v>
                </c:pt>
                <c:pt idx="91">
                  <c:v>940</c:v>
                </c:pt>
                <c:pt idx="92">
                  <c:v>950</c:v>
                </c:pt>
                <c:pt idx="93">
                  <c:v>960</c:v>
                </c:pt>
                <c:pt idx="94">
                  <c:v>970</c:v>
                </c:pt>
                <c:pt idx="95">
                  <c:v>980</c:v>
                </c:pt>
                <c:pt idx="96">
                  <c:v>990</c:v>
                </c:pt>
                <c:pt idx="97">
                  <c:v>1000</c:v>
                </c:pt>
                <c:pt idx="98">
                  <c:v>1010</c:v>
                </c:pt>
                <c:pt idx="99">
                  <c:v>1020</c:v>
                </c:pt>
                <c:pt idx="100">
                  <c:v>1030</c:v>
                </c:pt>
                <c:pt idx="101">
                  <c:v>1040</c:v>
                </c:pt>
                <c:pt idx="102">
                  <c:v>1050</c:v>
                </c:pt>
                <c:pt idx="103">
                  <c:v>1060</c:v>
                </c:pt>
                <c:pt idx="104">
                  <c:v>1070</c:v>
                </c:pt>
                <c:pt idx="105">
                  <c:v>1080</c:v>
                </c:pt>
                <c:pt idx="106">
                  <c:v>1090</c:v>
                </c:pt>
                <c:pt idx="107">
                  <c:v>1100</c:v>
                </c:pt>
                <c:pt idx="108">
                  <c:v>1110</c:v>
                </c:pt>
                <c:pt idx="109">
                  <c:v>1120</c:v>
                </c:pt>
                <c:pt idx="110">
                  <c:v>1130</c:v>
                </c:pt>
                <c:pt idx="111">
                  <c:v>1140</c:v>
                </c:pt>
                <c:pt idx="112">
                  <c:v>1150</c:v>
                </c:pt>
                <c:pt idx="113">
                  <c:v>1160</c:v>
                </c:pt>
                <c:pt idx="114">
                  <c:v>1170</c:v>
                </c:pt>
                <c:pt idx="115">
                  <c:v>1180</c:v>
                </c:pt>
                <c:pt idx="116">
                  <c:v>1190</c:v>
                </c:pt>
                <c:pt idx="117">
                  <c:v>1200</c:v>
                </c:pt>
                <c:pt idx="118">
                  <c:v>1210</c:v>
                </c:pt>
                <c:pt idx="119">
                  <c:v>1220</c:v>
                </c:pt>
                <c:pt idx="120">
                  <c:v>1230</c:v>
                </c:pt>
                <c:pt idx="121">
                  <c:v>1240</c:v>
                </c:pt>
                <c:pt idx="122">
                  <c:v>1250</c:v>
                </c:pt>
                <c:pt idx="123">
                  <c:v>1260</c:v>
                </c:pt>
                <c:pt idx="124">
                  <c:v>1270</c:v>
                </c:pt>
                <c:pt idx="125">
                  <c:v>1280</c:v>
                </c:pt>
                <c:pt idx="126">
                  <c:v>1290</c:v>
                </c:pt>
                <c:pt idx="127">
                  <c:v>1300</c:v>
                </c:pt>
                <c:pt idx="128">
                  <c:v>1310</c:v>
                </c:pt>
                <c:pt idx="129">
                  <c:v>1320</c:v>
                </c:pt>
                <c:pt idx="130">
                  <c:v>1330</c:v>
                </c:pt>
                <c:pt idx="131">
                  <c:v>1340</c:v>
                </c:pt>
                <c:pt idx="132">
                  <c:v>1350</c:v>
                </c:pt>
                <c:pt idx="133">
                  <c:v>1360</c:v>
                </c:pt>
                <c:pt idx="134">
                  <c:v>1370</c:v>
                </c:pt>
                <c:pt idx="135">
                  <c:v>1380</c:v>
                </c:pt>
                <c:pt idx="136">
                  <c:v>1390</c:v>
                </c:pt>
                <c:pt idx="137">
                  <c:v>1400</c:v>
                </c:pt>
                <c:pt idx="138">
                  <c:v>1410</c:v>
                </c:pt>
                <c:pt idx="139">
                  <c:v>1420</c:v>
                </c:pt>
                <c:pt idx="140">
                  <c:v>1430</c:v>
                </c:pt>
                <c:pt idx="141">
                  <c:v>1440</c:v>
                </c:pt>
                <c:pt idx="142">
                  <c:v>1450</c:v>
                </c:pt>
                <c:pt idx="143">
                  <c:v>1460</c:v>
                </c:pt>
                <c:pt idx="144">
                  <c:v>1470</c:v>
                </c:pt>
                <c:pt idx="145">
                  <c:v>1480</c:v>
                </c:pt>
                <c:pt idx="146">
                  <c:v>1490</c:v>
                </c:pt>
                <c:pt idx="147">
                  <c:v>1500</c:v>
                </c:pt>
                <c:pt idx="148">
                  <c:v>1510</c:v>
                </c:pt>
                <c:pt idx="149">
                  <c:v>1520</c:v>
                </c:pt>
                <c:pt idx="150">
                  <c:v>1530</c:v>
                </c:pt>
                <c:pt idx="151">
                  <c:v>1540</c:v>
                </c:pt>
                <c:pt idx="152">
                  <c:v>1550</c:v>
                </c:pt>
                <c:pt idx="153">
                  <c:v>1560</c:v>
                </c:pt>
                <c:pt idx="154">
                  <c:v>1570</c:v>
                </c:pt>
                <c:pt idx="155">
                  <c:v>1580</c:v>
                </c:pt>
                <c:pt idx="156">
                  <c:v>1590</c:v>
                </c:pt>
                <c:pt idx="157">
                  <c:v>1600</c:v>
                </c:pt>
                <c:pt idx="158">
                  <c:v>1610</c:v>
                </c:pt>
                <c:pt idx="159">
                  <c:v>1620</c:v>
                </c:pt>
                <c:pt idx="160">
                  <c:v>1630</c:v>
                </c:pt>
                <c:pt idx="161">
                  <c:v>1640</c:v>
                </c:pt>
                <c:pt idx="162">
                  <c:v>1650</c:v>
                </c:pt>
                <c:pt idx="163">
                  <c:v>1660</c:v>
                </c:pt>
                <c:pt idx="164">
                  <c:v>1670</c:v>
                </c:pt>
                <c:pt idx="165">
                  <c:v>1680</c:v>
                </c:pt>
                <c:pt idx="166">
                  <c:v>1690</c:v>
                </c:pt>
                <c:pt idx="167">
                  <c:v>1700</c:v>
                </c:pt>
              </c:numCache>
            </c:numRef>
          </c:xVal>
          <c:yVal>
            <c:numRef>
              <c:f>Лист1!$C$2:$C$169</c:f>
              <c:numCache>
                <c:formatCode>General</c:formatCode>
                <c:ptCount val="168"/>
                <c:pt idx="0">
                  <c:v>0</c:v>
                </c:pt>
                <c:pt idx="1">
                  <c:v>0</c:v>
                </c:pt>
                <c:pt idx="2">
                  <c:v>0</c:v>
                </c:pt>
                <c:pt idx="3">
                  <c:v>0</c:v>
                </c:pt>
                <c:pt idx="4">
                  <c:v>0</c:v>
                </c:pt>
                <c:pt idx="5">
                  <c:v>-5.0000000000011433E-3</c:v>
                </c:pt>
                <c:pt idx="6">
                  <c:v>5.0000000000011433E-3</c:v>
                </c:pt>
                <c:pt idx="7">
                  <c:v>-5.0000000000011433E-3</c:v>
                </c:pt>
                <c:pt idx="8">
                  <c:v>0</c:v>
                </c:pt>
                <c:pt idx="9">
                  <c:v>5.0000000000011433E-3</c:v>
                </c:pt>
                <c:pt idx="10">
                  <c:v>4.9999999999954534E-3</c:v>
                </c:pt>
                <c:pt idx="11">
                  <c:v>5.0000000000011433E-3</c:v>
                </c:pt>
                <c:pt idx="12">
                  <c:v>0</c:v>
                </c:pt>
                <c:pt idx="13">
                  <c:v>5.0000000000011433E-3</c:v>
                </c:pt>
                <c:pt idx="14">
                  <c:v>1.0000000000002281E-2</c:v>
                </c:pt>
                <c:pt idx="15">
                  <c:v>0</c:v>
                </c:pt>
                <c:pt idx="16">
                  <c:v>4.9999999999954534E-3</c:v>
                </c:pt>
                <c:pt idx="17">
                  <c:v>5.0000000000011433E-3</c:v>
                </c:pt>
                <c:pt idx="18">
                  <c:v>0</c:v>
                </c:pt>
                <c:pt idx="19">
                  <c:v>5.0000000000011433E-3</c:v>
                </c:pt>
                <c:pt idx="20">
                  <c:v>0</c:v>
                </c:pt>
                <c:pt idx="21">
                  <c:v>0</c:v>
                </c:pt>
                <c:pt idx="22">
                  <c:v>0</c:v>
                </c:pt>
                <c:pt idx="23">
                  <c:v>5.0000000000011433E-3</c:v>
                </c:pt>
                <c:pt idx="24">
                  <c:v>5.0000000000011433E-3</c:v>
                </c:pt>
                <c:pt idx="25">
                  <c:v>-5.0000000000011433E-3</c:v>
                </c:pt>
                <c:pt idx="26">
                  <c:v>0</c:v>
                </c:pt>
                <c:pt idx="27">
                  <c:v>0</c:v>
                </c:pt>
                <c:pt idx="28">
                  <c:v>0</c:v>
                </c:pt>
                <c:pt idx="29">
                  <c:v>0</c:v>
                </c:pt>
                <c:pt idx="30">
                  <c:v>0</c:v>
                </c:pt>
                <c:pt idx="31">
                  <c:v>5.0000000000011433E-3</c:v>
                </c:pt>
                <c:pt idx="32">
                  <c:v>0</c:v>
                </c:pt>
                <c:pt idx="33">
                  <c:v>0</c:v>
                </c:pt>
                <c:pt idx="34">
                  <c:v>4.9999999999954534E-3</c:v>
                </c:pt>
                <c:pt idx="35">
                  <c:v>0</c:v>
                </c:pt>
                <c:pt idx="36">
                  <c:v>-4.9999999999954534E-3</c:v>
                </c:pt>
                <c:pt idx="37">
                  <c:v>4.9999999999954534E-3</c:v>
                </c:pt>
                <c:pt idx="38">
                  <c:v>0</c:v>
                </c:pt>
                <c:pt idx="39">
                  <c:v>5.0000000000011433E-3</c:v>
                </c:pt>
                <c:pt idx="40">
                  <c:v>0</c:v>
                </c:pt>
                <c:pt idx="41">
                  <c:v>5.0000000000011433E-3</c:v>
                </c:pt>
                <c:pt idx="42">
                  <c:v>5.0000000000011433E-3</c:v>
                </c:pt>
                <c:pt idx="43">
                  <c:v>0</c:v>
                </c:pt>
                <c:pt idx="44">
                  <c:v>5.0000000000011433E-3</c:v>
                </c:pt>
                <c:pt idx="45">
                  <c:v>0</c:v>
                </c:pt>
                <c:pt idx="46">
                  <c:v>4.9999999999954534E-3</c:v>
                </c:pt>
                <c:pt idx="47">
                  <c:v>0</c:v>
                </c:pt>
                <c:pt idx="48">
                  <c:v>1.0000000000002281E-2</c:v>
                </c:pt>
                <c:pt idx="49">
                  <c:v>0</c:v>
                </c:pt>
                <c:pt idx="50">
                  <c:v>5.0000000000011433E-3</c:v>
                </c:pt>
                <c:pt idx="51">
                  <c:v>9.9999999999966019E-3</c:v>
                </c:pt>
                <c:pt idx="52">
                  <c:v>-4.9999999999954534E-3</c:v>
                </c:pt>
                <c:pt idx="53">
                  <c:v>0</c:v>
                </c:pt>
                <c:pt idx="54">
                  <c:v>4.9999999999954534E-3</c:v>
                </c:pt>
                <c:pt idx="55">
                  <c:v>5.0000000000011433E-3</c:v>
                </c:pt>
                <c:pt idx="56">
                  <c:v>0</c:v>
                </c:pt>
                <c:pt idx="57">
                  <c:v>1.0000000000002281E-2</c:v>
                </c:pt>
                <c:pt idx="58">
                  <c:v>5.0000000000011433E-3</c:v>
                </c:pt>
                <c:pt idx="59">
                  <c:v>0</c:v>
                </c:pt>
                <c:pt idx="60">
                  <c:v>0</c:v>
                </c:pt>
                <c:pt idx="61">
                  <c:v>9.9999999999966019E-3</c:v>
                </c:pt>
                <c:pt idx="62">
                  <c:v>-5.0000000000011433E-3</c:v>
                </c:pt>
                <c:pt idx="63">
                  <c:v>1.5000000000003419E-2</c:v>
                </c:pt>
                <c:pt idx="64">
                  <c:v>9.9999999999966019E-3</c:v>
                </c:pt>
                <c:pt idx="65">
                  <c:v>1.0000000000002281E-2</c:v>
                </c:pt>
                <c:pt idx="66">
                  <c:v>1.9999999999998862E-2</c:v>
                </c:pt>
                <c:pt idx="67">
                  <c:v>1.0000000000002281E-2</c:v>
                </c:pt>
                <c:pt idx="68">
                  <c:v>3.0000000000001158E-2</c:v>
                </c:pt>
                <c:pt idx="69">
                  <c:v>9.9999999999966019E-3</c:v>
                </c:pt>
                <c:pt idx="70">
                  <c:v>5.0000000000011433E-3</c:v>
                </c:pt>
                <c:pt idx="71">
                  <c:v>5.0000000000011433E-3</c:v>
                </c:pt>
                <c:pt idx="72">
                  <c:v>0</c:v>
                </c:pt>
                <c:pt idx="73">
                  <c:v>0</c:v>
                </c:pt>
                <c:pt idx="74">
                  <c:v>0</c:v>
                </c:pt>
                <c:pt idx="75">
                  <c:v>9.9999999999966019E-3</c:v>
                </c:pt>
                <c:pt idx="76">
                  <c:v>0</c:v>
                </c:pt>
                <c:pt idx="77">
                  <c:v>5.0000000000011433E-3</c:v>
                </c:pt>
                <c:pt idx="78">
                  <c:v>0</c:v>
                </c:pt>
                <c:pt idx="79">
                  <c:v>5.0000000000011433E-3</c:v>
                </c:pt>
                <c:pt idx="80">
                  <c:v>0</c:v>
                </c:pt>
                <c:pt idx="81">
                  <c:v>5.0000000000011433E-3</c:v>
                </c:pt>
                <c:pt idx="82">
                  <c:v>0</c:v>
                </c:pt>
                <c:pt idx="83">
                  <c:v>0</c:v>
                </c:pt>
                <c:pt idx="84">
                  <c:v>5.0000000000011433E-3</c:v>
                </c:pt>
                <c:pt idx="85">
                  <c:v>0</c:v>
                </c:pt>
                <c:pt idx="86">
                  <c:v>0</c:v>
                </c:pt>
                <c:pt idx="87">
                  <c:v>0</c:v>
                </c:pt>
                <c:pt idx="88">
                  <c:v>-1.0000000000002281E-2</c:v>
                </c:pt>
                <c:pt idx="89">
                  <c:v>-5.0000000000011433E-3</c:v>
                </c:pt>
                <c:pt idx="90">
                  <c:v>5.0000000000011433E-3</c:v>
                </c:pt>
                <c:pt idx="91">
                  <c:v>0</c:v>
                </c:pt>
                <c:pt idx="92">
                  <c:v>5.0000000000011433E-3</c:v>
                </c:pt>
                <c:pt idx="93">
                  <c:v>9.9999999999966019E-3</c:v>
                </c:pt>
                <c:pt idx="94">
                  <c:v>0</c:v>
                </c:pt>
                <c:pt idx="95">
                  <c:v>-4.9999999999954534E-3</c:v>
                </c:pt>
                <c:pt idx="96">
                  <c:v>4.9999999999954534E-3</c:v>
                </c:pt>
                <c:pt idx="97">
                  <c:v>1.0000000000002281E-2</c:v>
                </c:pt>
                <c:pt idx="98">
                  <c:v>0</c:v>
                </c:pt>
                <c:pt idx="99">
                  <c:v>5.0000000000011433E-3</c:v>
                </c:pt>
                <c:pt idx="100">
                  <c:v>0</c:v>
                </c:pt>
                <c:pt idx="101">
                  <c:v>0</c:v>
                </c:pt>
                <c:pt idx="102">
                  <c:v>0</c:v>
                </c:pt>
                <c:pt idx="103">
                  <c:v>5.0000000000011433E-3</c:v>
                </c:pt>
                <c:pt idx="104">
                  <c:v>0</c:v>
                </c:pt>
                <c:pt idx="105">
                  <c:v>0</c:v>
                </c:pt>
                <c:pt idx="106">
                  <c:v>0</c:v>
                </c:pt>
                <c:pt idx="107">
                  <c:v>4.9999999999954534E-3</c:v>
                </c:pt>
                <c:pt idx="108">
                  <c:v>0</c:v>
                </c:pt>
                <c:pt idx="109">
                  <c:v>1.0000000000002281E-2</c:v>
                </c:pt>
                <c:pt idx="110">
                  <c:v>0</c:v>
                </c:pt>
                <c:pt idx="111">
                  <c:v>0</c:v>
                </c:pt>
                <c:pt idx="112">
                  <c:v>0</c:v>
                </c:pt>
                <c:pt idx="113">
                  <c:v>5.0000000000011433E-3</c:v>
                </c:pt>
                <c:pt idx="114">
                  <c:v>9.9999999999966019E-3</c:v>
                </c:pt>
                <c:pt idx="115">
                  <c:v>5.0000000000011433E-3</c:v>
                </c:pt>
                <c:pt idx="116">
                  <c:v>-5.0000000000011433E-3</c:v>
                </c:pt>
                <c:pt idx="117">
                  <c:v>0</c:v>
                </c:pt>
                <c:pt idx="118">
                  <c:v>1.0000000000002281E-2</c:v>
                </c:pt>
                <c:pt idx="119">
                  <c:v>5.0000000000011433E-3</c:v>
                </c:pt>
                <c:pt idx="120">
                  <c:v>5.0000000000011433E-3</c:v>
                </c:pt>
                <c:pt idx="121">
                  <c:v>2.5000000000000001E-2</c:v>
                </c:pt>
                <c:pt idx="122">
                  <c:v>4.9999999999954534E-3</c:v>
                </c:pt>
                <c:pt idx="123">
                  <c:v>2.0000000000004573E-2</c:v>
                </c:pt>
                <c:pt idx="124">
                  <c:v>2.5000000000000001E-2</c:v>
                </c:pt>
                <c:pt idx="125">
                  <c:v>2.5000000000000001E-2</c:v>
                </c:pt>
                <c:pt idx="126">
                  <c:v>4.4999999999998916E-2</c:v>
                </c:pt>
                <c:pt idx="127">
                  <c:v>0.05</c:v>
                </c:pt>
                <c:pt idx="128">
                  <c:v>5.500000000000118E-2</c:v>
                </c:pt>
                <c:pt idx="129">
                  <c:v>1.9999999999998862E-2</c:v>
                </c:pt>
                <c:pt idx="130">
                  <c:v>9.9999999999966019E-3</c:v>
                </c:pt>
                <c:pt idx="131">
                  <c:v>1.5000000000003419E-2</c:v>
                </c:pt>
                <c:pt idx="132">
                  <c:v>1.4999999999997722E-2</c:v>
                </c:pt>
                <c:pt idx="133">
                  <c:v>3.0000000000001158E-2</c:v>
                </c:pt>
                <c:pt idx="134">
                  <c:v>5.500000000000118E-2</c:v>
                </c:pt>
                <c:pt idx="135">
                  <c:v>4.4999999999998916E-2</c:v>
                </c:pt>
                <c:pt idx="136">
                  <c:v>5.500000000000118E-2</c:v>
                </c:pt>
                <c:pt idx="137">
                  <c:v>3.4999999999996589E-2</c:v>
                </c:pt>
                <c:pt idx="138">
                  <c:v>2.5000000000000001E-2</c:v>
                </c:pt>
                <c:pt idx="139">
                  <c:v>3.5000000000002272E-2</c:v>
                </c:pt>
                <c:pt idx="140">
                  <c:v>0.05</c:v>
                </c:pt>
                <c:pt idx="141">
                  <c:v>3.9999999999997725E-2</c:v>
                </c:pt>
                <c:pt idx="142">
                  <c:v>5.500000000000118E-2</c:v>
                </c:pt>
                <c:pt idx="143">
                  <c:v>6.0000000000002308E-2</c:v>
                </c:pt>
                <c:pt idx="144">
                  <c:v>7.5000000000000011E-2</c:v>
                </c:pt>
                <c:pt idx="145">
                  <c:v>8.000000000000114E-2</c:v>
                </c:pt>
                <c:pt idx="146">
                  <c:v>0.1</c:v>
                </c:pt>
                <c:pt idx="147">
                  <c:v>1.4999999999997722E-2</c:v>
                </c:pt>
                <c:pt idx="148">
                  <c:v>5.0000000000011433E-3</c:v>
                </c:pt>
                <c:pt idx="149">
                  <c:v>9.9999999999966019E-3</c:v>
                </c:pt>
                <c:pt idx="150">
                  <c:v>1.5000000000003419E-2</c:v>
                </c:pt>
                <c:pt idx="151">
                  <c:v>9.9999999999966019E-3</c:v>
                </c:pt>
                <c:pt idx="152">
                  <c:v>1.5000000000003419E-2</c:v>
                </c:pt>
                <c:pt idx="153">
                  <c:v>2.5000000000000001E-2</c:v>
                </c:pt>
                <c:pt idx="154">
                  <c:v>3.0000000000001158E-2</c:v>
                </c:pt>
                <c:pt idx="155">
                  <c:v>0.05</c:v>
                </c:pt>
                <c:pt idx="156">
                  <c:v>2.5000000000000001E-2</c:v>
                </c:pt>
                <c:pt idx="157">
                  <c:v>5.4999999999995518E-2</c:v>
                </c:pt>
                <c:pt idx="158">
                  <c:v>7.0000000000004559E-2</c:v>
                </c:pt>
                <c:pt idx="159">
                  <c:v>0.21499999999999794</c:v>
                </c:pt>
                <c:pt idx="160">
                  <c:v>0.16000000000000228</c:v>
                </c:pt>
                <c:pt idx="161">
                  <c:v>0.23999999999999794</c:v>
                </c:pt>
                <c:pt idx="162">
                  <c:v>0.21999999999999909</c:v>
                </c:pt>
                <c:pt idx="163">
                  <c:v>0.20500000000000121</c:v>
                </c:pt>
                <c:pt idx="164">
                  <c:v>0.3500000000000002</c:v>
                </c:pt>
                <c:pt idx="165">
                  <c:v>0</c:v>
                </c:pt>
                <c:pt idx="166">
                  <c:v>2.9999999999972731E-3</c:v>
                </c:pt>
                <c:pt idx="167">
                  <c:v>-3.426470588235294E-2</c:v>
                </c:pt>
              </c:numCache>
            </c:numRef>
          </c:yVal>
          <c:smooth val="1"/>
          <c:extLst>
            <c:ext xmlns:c16="http://schemas.microsoft.com/office/drawing/2014/chart" uri="{C3380CC4-5D6E-409C-BE32-E72D297353CC}">
              <c16:uniqueId val="{00000000-5BF3-474D-9E3E-38E907ACD790}"/>
            </c:ext>
          </c:extLst>
        </c:ser>
        <c:ser>
          <c:idx val="1"/>
          <c:order val="1"/>
          <c:tx>
            <c:v>Ж-75</c:v>
          </c:tx>
          <c:spPr>
            <a:ln w="19050" cap="rnd">
              <a:solidFill>
                <a:schemeClr val="accent2"/>
              </a:solidFill>
              <a:prstDash val="sysDot"/>
              <a:round/>
            </a:ln>
            <a:effectLst>
              <a:outerShdw blurRad="40000" dist="23000" dir="5400000" rotWithShape="0">
                <a:srgbClr val="000000">
                  <a:alpha val="35000"/>
                </a:srgbClr>
              </a:outerShdw>
            </a:effectLst>
          </c:spPr>
          <c:marker>
            <c:symbol val="none"/>
          </c:marker>
          <c:xVal>
            <c:numRef>
              <c:f>Лист2!$A$2:$A$169</c:f>
              <c:numCache>
                <c:formatCode>General</c:formatCode>
                <c:ptCount val="168"/>
                <c:pt idx="0">
                  <c:v>26</c:v>
                </c:pt>
                <c:pt idx="1">
                  <c:v>40</c:v>
                </c:pt>
                <c:pt idx="2">
                  <c:v>50</c:v>
                </c:pt>
                <c:pt idx="3">
                  <c:v>60</c:v>
                </c:pt>
                <c:pt idx="4">
                  <c:v>70</c:v>
                </c:pt>
                <c:pt idx="5">
                  <c:v>80</c:v>
                </c:pt>
                <c:pt idx="6">
                  <c:v>90</c:v>
                </c:pt>
                <c:pt idx="7">
                  <c:v>100</c:v>
                </c:pt>
                <c:pt idx="8">
                  <c:v>110</c:v>
                </c:pt>
                <c:pt idx="9">
                  <c:v>120</c:v>
                </c:pt>
                <c:pt idx="10">
                  <c:v>130</c:v>
                </c:pt>
                <c:pt idx="11">
                  <c:v>140</c:v>
                </c:pt>
                <c:pt idx="12">
                  <c:v>150</c:v>
                </c:pt>
                <c:pt idx="13">
                  <c:v>160</c:v>
                </c:pt>
                <c:pt idx="14">
                  <c:v>170</c:v>
                </c:pt>
                <c:pt idx="15">
                  <c:v>180</c:v>
                </c:pt>
                <c:pt idx="16">
                  <c:v>190</c:v>
                </c:pt>
                <c:pt idx="17">
                  <c:v>200</c:v>
                </c:pt>
                <c:pt idx="18">
                  <c:v>210</c:v>
                </c:pt>
                <c:pt idx="19">
                  <c:v>220</c:v>
                </c:pt>
                <c:pt idx="20">
                  <c:v>230</c:v>
                </c:pt>
                <c:pt idx="21">
                  <c:v>240</c:v>
                </c:pt>
                <c:pt idx="22">
                  <c:v>250</c:v>
                </c:pt>
                <c:pt idx="23">
                  <c:v>260</c:v>
                </c:pt>
                <c:pt idx="24">
                  <c:v>270</c:v>
                </c:pt>
                <c:pt idx="25">
                  <c:v>280</c:v>
                </c:pt>
                <c:pt idx="26">
                  <c:v>290</c:v>
                </c:pt>
                <c:pt idx="27">
                  <c:v>300</c:v>
                </c:pt>
                <c:pt idx="28">
                  <c:v>310</c:v>
                </c:pt>
                <c:pt idx="29">
                  <c:v>320</c:v>
                </c:pt>
                <c:pt idx="30">
                  <c:v>330</c:v>
                </c:pt>
                <c:pt idx="31">
                  <c:v>340</c:v>
                </c:pt>
                <c:pt idx="32">
                  <c:v>350</c:v>
                </c:pt>
                <c:pt idx="33">
                  <c:v>360</c:v>
                </c:pt>
                <c:pt idx="34">
                  <c:v>370</c:v>
                </c:pt>
                <c:pt idx="35">
                  <c:v>380</c:v>
                </c:pt>
                <c:pt idx="36">
                  <c:v>390</c:v>
                </c:pt>
                <c:pt idx="37">
                  <c:v>400</c:v>
                </c:pt>
                <c:pt idx="38">
                  <c:v>410</c:v>
                </c:pt>
                <c:pt idx="39">
                  <c:v>420</c:v>
                </c:pt>
                <c:pt idx="40">
                  <c:v>430</c:v>
                </c:pt>
                <c:pt idx="41">
                  <c:v>440</c:v>
                </c:pt>
                <c:pt idx="42">
                  <c:v>450</c:v>
                </c:pt>
                <c:pt idx="43">
                  <c:v>460</c:v>
                </c:pt>
                <c:pt idx="44">
                  <c:v>470</c:v>
                </c:pt>
                <c:pt idx="45">
                  <c:v>480</c:v>
                </c:pt>
                <c:pt idx="46">
                  <c:v>490</c:v>
                </c:pt>
                <c:pt idx="47">
                  <c:v>500</c:v>
                </c:pt>
                <c:pt idx="48">
                  <c:v>510</c:v>
                </c:pt>
                <c:pt idx="49">
                  <c:v>520</c:v>
                </c:pt>
                <c:pt idx="50">
                  <c:v>530</c:v>
                </c:pt>
                <c:pt idx="51">
                  <c:v>540</c:v>
                </c:pt>
                <c:pt idx="52">
                  <c:v>550</c:v>
                </c:pt>
                <c:pt idx="53">
                  <c:v>560</c:v>
                </c:pt>
                <c:pt idx="54">
                  <c:v>570</c:v>
                </c:pt>
                <c:pt idx="55">
                  <c:v>580</c:v>
                </c:pt>
                <c:pt idx="56">
                  <c:v>590</c:v>
                </c:pt>
                <c:pt idx="57">
                  <c:v>600</c:v>
                </c:pt>
                <c:pt idx="58">
                  <c:v>610</c:v>
                </c:pt>
                <c:pt idx="59">
                  <c:v>620</c:v>
                </c:pt>
                <c:pt idx="60">
                  <c:v>630</c:v>
                </c:pt>
                <c:pt idx="61">
                  <c:v>640</c:v>
                </c:pt>
                <c:pt idx="62">
                  <c:v>650</c:v>
                </c:pt>
                <c:pt idx="63">
                  <c:v>660</c:v>
                </c:pt>
                <c:pt idx="64">
                  <c:v>670</c:v>
                </c:pt>
                <c:pt idx="65">
                  <c:v>680</c:v>
                </c:pt>
                <c:pt idx="66">
                  <c:v>690</c:v>
                </c:pt>
                <c:pt idx="67">
                  <c:v>700</c:v>
                </c:pt>
                <c:pt idx="68">
                  <c:v>710</c:v>
                </c:pt>
                <c:pt idx="69">
                  <c:v>720</c:v>
                </c:pt>
                <c:pt idx="70">
                  <c:v>730</c:v>
                </c:pt>
                <c:pt idx="71">
                  <c:v>740</c:v>
                </c:pt>
                <c:pt idx="72">
                  <c:v>750</c:v>
                </c:pt>
                <c:pt idx="73">
                  <c:v>760</c:v>
                </c:pt>
                <c:pt idx="74">
                  <c:v>770</c:v>
                </c:pt>
                <c:pt idx="75">
                  <c:v>780</c:v>
                </c:pt>
                <c:pt idx="76">
                  <c:v>790</c:v>
                </c:pt>
                <c:pt idx="77">
                  <c:v>800</c:v>
                </c:pt>
                <c:pt idx="78">
                  <c:v>810</c:v>
                </c:pt>
                <c:pt idx="79">
                  <c:v>820</c:v>
                </c:pt>
                <c:pt idx="80">
                  <c:v>830</c:v>
                </c:pt>
                <c:pt idx="81">
                  <c:v>840</c:v>
                </c:pt>
                <c:pt idx="82">
                  <c:v>850</c:v>
                </c:pt>
                <c:pt idx="83">
                  <c:v>860</c:v>
                </c:pt>
                <c:pt idx="84">
                  <c:v>870</c:v>
                </c:pt>
                <c:pt idx="85">
                  <c:v>880</c:v>
                </c:pt>
                <c:pt idx="86">
                  <c:v>890</c:v>
                </c:pt>
                <c:pt idx="87">
                  <c:v>900</c:v>
                </c:pt>
                <c:pt idx="88">
                  <c:v>910</c:v>
                </c:pt>
                <c:pt idx="89">
                  <c:v>920</c:v>
                </c:pt>
                <c:pt idx="90">
                  <c:v>930</c:v>
                </c:pt>
                <c:pt idx="91">
                  <c:v>940</c:v>
                </c:pt>
                <c:pt idx="92">
                  <c:v>950</c:v>
                </c:pt>
                <c:pt idx="93">
                  <c:v>960</c:v>
                </c:pt>
                <c:pt idx="94">
                  <c:v>970</c:v>
                </c:pt>
                <c:pt idx="95">
                  <c:v>980</c:v>
                </c:pt>
                <c:pt idx="96">
                  <c:v>990</c:v>
                </c:pt>
                <c:pt idx="97">
                  <c:v>1000</c:v>
                </c:pt>
                <c:pt idx="98">
                  <c:v>1010</c:v>
                </c:pt>
                <c:pt idx="99">
                  <c:v>1020</c:v>
                </c:pt>
                <c:pt idx="100">
                  <c:v>1030</c:v>
                </c:pt>
                <c:pt idx="101">
                  <c:v>1040</c:v>
                </c:pt>
                <c:pt idx="102">
                  <c:v>1050</c:v>
                </c:pt>
                <c:pt idx="103">
                  <c:v>1060</c:v>
                </c:pt>
                <c:pt idx="104">
                  <c:v>1070</c:v>
                </c:pt>
                <c:pt idx="105">
                  <c:v>1080</c:v>
                </c:pt>
                <c:pt idx="106">
                  <c:v>1090</c:v>
                </c:pt>
                <c:pt idx="107">
                  <c:v>1100</c:v>
                </c:pt>
                <c:pt idx="108">
                  <c:v>1110</c:v>
                </c:pt>
                <c:pt idx="109">
                  <c:v>1120</c:v>
                </c:pt>
                <c:pt idx="110">
                  <c:v>1130</c:v>
                </c:pt>
                <c:pt idx="111">
                  <c:v>1140</c:v>
                </c:pt>
                <c:pt idx="112">
                  <c:v>1150</c:v>
                </c:pt>
                <c:pt idx="113">
                  <c:v>1160</c:v>
                </c:pt>
                <c:pt idx="114">
                  <c:v>1170</c:v>
                </c:pt>
                <c:pt idx="115">
                  <c:v>1180</c:v>
                </c:pt>
                <c:pt idx="116">
                  <c:v>1190</c:v>
                </c:pt>
                <c:pt idx="117">
                  <c:v>1200</c:v>
                </c:pt>
                <c:pt idx="118">
                  <c:v>1210</c:v>
                </c:pt>
                <c:pt idx="119">
                  <c:v>1220</c:v>
                </c:pt>
                <c:pt idx="120">
                  <c:v>1230</c:v>
                </c:pt>
                <c:pt idx="121">
                  <c:v>1240</c:v>
                </c:pt>
                <c:pt idx="122">
                  <c:v>1250</c:v>
                </c:pt>
                <c:pt idx="123">
                  <c:v>1260</c:v>
                </c:pt>
                <c:pt idx="124">
                  <c:v>1270</c:v>
                </c:pt>
                <c:pt idx="125">
                  <c:v>1280</c:v>
                </c:pt>
                <c:pt idx="126">
                  <c:v>1290</c:v>
                </c:pt>
                <c:pt idx="127">
                  <c:v>1300</c:v>
                </c:pt>
                <c:pt idx="128">
                  <c:v>1310</c:v>
                </c:pt>
                <c:pt idx="129">
                  <c:v>1320</c:v>
                </c:pt>
                <c:pt idx="130">
                  <c:v>1330</c:v>
                </c:pt>
                <c:pt idx="131">
                  <c:v>1340</c:v>
                </c:pt>
                <c:pt idx="132">
                  <c:v>1350</c:v>
                </c:pt>
                <c:pt idx="133">
                  <c:v>1360</c:v>
                </c:pt>
                <c:pt idx="134">
                  <c:v>1370</c:v>
                </c:pt>
                <c:pt idx="135">
                  <c:v>1380</c:v>
                </c:pt>
                <c:pt idx="136">
                  <c:v>1390</c:v>
                </c:pt>
                <c:pt idx="137">
                  <c:v>1400</c:v>
                </c:pt>
                <c:pt idx="138">
                  <c:v>1410</c:v>
                </c:pt>
                <c:pt idx="139">
                  <c:v>1420</c:v>
                </c:pt>
                <c:pt idx="140">
                  <c:v>1430</c:v>
                </c:pt>
                <c:pt idx="141">
                  <c:v>1440</c:v>
                </c:pt>
                <c:pt idx="142">
                  <c:v>1450</c:v>
                </c:pt>
                <c:pt idx="143">
                  <c:v>1460</c:v>
                </c:pt>
                <c:pt idx="144">
                  <c:v>1470</c:v>
                </c:pt>
                <c:pt idx="145">
                  <c:v>1480</c:v>
                </c:pt>
                <c:pt idx="146">
                  <c:v>1490</c:v>
                </c:pt>
                <c:pt idx="147">
                  <c:v>1500</c:v>
                </c:pt>
                <c:pt idx="148">
                  <c:v>1510</c:v>
                </c:pt>
                <c:pt idx="149">
                  <c:v>1520</c:v>
                </c:pt>
                <c:pt idx="150">
                  <c:v>1530</c:v>
                </c:pt>
                <c:pt idx="151">
                  <c:v>1540</c:v>
                </c:pt>
                <c:pt idx="152">
                  <c:v>1550</c:v>
                </c:pt>
                <c:pt idx="153">
                  <c:v>1560</c:v>
                </c:pt>
                <c:pt idx="154">
                  <c:v>1570</c:v>
                </c:pt>
                <c:pt idx="155">
                  <c:v>1580</c:v>
                </c:pt>
                <c:pt idx="156">
                  <c:v>1590</c:v>
                </c:pt>
                <c:pt idx="157">
                  <c:v>1600</c:v>
                </c:pt>
                <c:pt idx="158">
                  <c:v>1610</c:v>
                </c:pt>
                <c:pt idx="159">
                  <c:v>1620</c:v>
                </c:pt>
                <c:pt idx="160">
                  <c:v>1630</c:v>
                </c:pt>
                <c:pt idx="161">
                  <c:v>1640</c:v>
                </c:pt>
                <c:pt idx="162">
                  <c:v>1650</c:v>
                </c:pt>
                <c:pt idx="163">
                  <c:v>1660</c:v>
                </c:pt>
                <c:pt idx="164">
                  <c:v>1670</c:v>
                </c:pt>
                <c:pt idx="165">
                  <c:v>1680</c:v>
                </c:pt>
                <c:pt idx="166">
                  <c:v>1690</c:v>
                </c:pt>
                <c:pt idx="167">
                  <c:v>1700</c:v>
                </c:pt>
              </c:numCache>
            </c:numRef>
          </c:xVal>
          <c:yVal>
            <c:numRef>
              <c:f>Лист2!$C$2:$C$169</c:f>
              <c:numCache>
                <c:formatCode>General</c:formatCode>
                <c:ptCount val="168"/>
                <c:pt idx="0">
                  <c:v>-0.114285714285716</c:v>
                </c:pt>
                <c:pt idx="1">
                  <c:v>-3.0000000000001158E-2</c:v>
                </c:pt>
                <c:pt idx="2">
                  <c:v>-9.9999999999966019E-3</c:v>
                </c:pt>
                <c:pt idx="3">
                  <c:v>0</c:v>
                </c:pt>
                <c:pt idx="4">
                  <c:v>0</c:v>
                </c:pt>
                <c:pt idx="5">
                  <c:v>0</c:v>
                </c:pt>
                <c:pt idx="6">
                  <c:v>2.9999999999995447E-2</c:v>
                </c:pt>
                <c:pt idx="7">
                  <c:v>-0.1</c:v>
                </c:pt>
                <c:pt idx="8">
                  <c:v>-9.9999999999966019E-3</c:v>
                </c:pt>
                <c:pt idx="9">
                  <c:v>1.9999999999998862E-2</c:v>
                </c:pt>
                <c:pt idx="10">
                  <c:v>0.15000000000000011</c:v>
                </c:pt>
                <c:pt idx="11">
                  <c:v>0</c:v>
                </c:pt>
                <c:pt idx="12">
                  <c:v>-3.5000000000002272E-2</c:v>
                </c:pt>
                <c:pt idx="13">
                  <c:v>5.0000000000011433E-3</c:v>
                </c:pt>
                <c:pt idx="14">
                  <c:v>2.5000000000000001E-2</c:v>
                </c:pt>
                <c:pt idx="15">
                  <c:v>3.0000000000001158E-2</c:v>
                </c:pt>
                <c:pt idx="16">
                  <c:v>5.0000000000011433E-3</c:v>
                </c:pt>
                <c:pt idx="17">
                  <c:v>5.0000000000011433E-3</c:v>
                </c:pt>
                <c:pt idx="18">
                  <c:v>4.9999999999954534E-3</c:v>
                </c:pt>
                <c:pt idx="19">
                  <c:v>5.0000000000011433E-3</c:v>
                </c:pt>
                <c:pt idx="20">
                  <c:v>5.0000000000011433E-3</c:v>
                </c:pt>
                <c:pt idx="21">
                  <c:v>3.0000000000001158E-2</c:v>
                </c:pt>
                <c:pt idx="22">
                  <c:v>1.4999999999997722E-2</c:v>
                </c:pt>
                <c:pt idx="23">
                  <c:v>0</c:v>
                </c:pt>
                <c:pt idx="24">
                  <c:v>9.4999999999998933E-2</c:v>
                </c:pt>
                <c:pt idx="25">
                  <c:v>2.5000000000000001E-2</c:v>
                </c:pt>
                <c:pt idx="26">
                  <c:v>1.5000000000003419E-2</c:v>
                </c:pt>
                <c:pt idx="27">
                  <c:v>1.4999999999997722E-2</c:v>
                </c:pt>
                <c:pt idx="28">
                  <c:v>1.5000000000003419E-2</c:v>
                </c:pt>
                <c:pt idx="29">
                  <c:v>4.4999999999998916E-2</c:v>
                </c:pt>
                <c:pt idx="30">
                  <c:v>4.4999999999998916E-2</c:v>
                </c:pt>
                <c:pt idx="31">
                  <c:v>1.0000000000002281E-2</c:v>
                </c:pt>
                <c:pt idx="32">
                  <c:v>3.4999999999996589E-2</c:v>
                </c:pt>
                <c:pt idx="33">
                  <c:v>1.5000000000003419E-2</c:v>
                </c:pt>
                <c:pt idx="34">
                  <c:v>4.9999999999954534E-3</c:v>
                </c:pt>
                <c:pt idx="35">
                  <c:v>1.5000000000003419E-2</c:v>
                </c:pt>
                <c:pt idx="36">
                  <c:v>1.4999999999997722E-2</c:v>
                </c:pt>
                <c:pt idx="37">
                  <c:v>1.0000000000002281E-2</c:v>
                </c:pt>
                <c:pt idx="38">
                  <c:v>0</c:v>
                </c:pt>
                <c:pt idx="39">
                  <c:v>3.4999999999996589E-2</c:v>
                </c:pt>
                <c:pt idx="40">
                  <c:v>5.0000000000011433E-3</c:v>
                </c:pt>
                <c:pt idx="41">
                  <c:v>1.0000000000002281E-2</c:v>
                </c:pt>
                <c:pt idx="42">
                  <c:v>3.9999999999997725E-2</c:v>
                </c:pt>
                <c:pt idx="43">
                  <c:v>5.0000000000011433E-3</c:v>
                </c:pt>
                <c:pt idx="44">
                  <c:v>1.4999999999997722E-2</c:v>
                </c:pt>
                <c:pt idx="45">
                  <c:v>1.0000000000002281E-2</c:v>
                </c:pt>
                <c:pt idx="46">
                  <c:v>3.0000000000001158E-2</c:v>
                </c:pt>
                <c:pt idx="47">
                  <c:v>0.05</c:v>
                </c:pt>
                <c:pt idx="48">
                  <c:v>6.9999999999998924E-2</c:v>
                </c:pt>
                <c:pt idx="49">
                  <c:v>0</c:v>
                </c:pt>
                <c:pt idx="50">
                  <c:v>3.5000000000002272E-2</c:v>
                </c:pt>
                <c:pt idx="51">
                  <c:v>2.5000000000000001E-2</c:v>
                </c:pt>
                <c:pt idx="52">
                  <c:v>0.05</c:v>
                </c:pt>
                <c:pt idx="53">
                  <c:v>2.5000000000000001E-2</c:v>
                </c:pt>
                <c:pt idx="54">
                  <c:v>1.9999999999998862E-2</c:v>
                </c:pt>
                <c:pt idx="55">
                  <c:v>3.9999999999997725E-2</c:v>
                </c:pt>
                <c:pt idx="56">
                  <c:v>4.0000000000003422E-2</c:v>
                </c:pt>
                <c:pt idx="57">
                  <c:v>2.5000000000000001E-2</c:v>
                </c:pt>
                <c:pt idx="58">
                  <c:v>1.9999999999998862E-2</c:v>
                </c:pt>
                <c:pt idx="59">
                  <c:v>1.4999999999997722E-2</c:v>
                </c:pt>
                <c:pt idx="60">
                  <c:v>3.5000000000002272E-2</c:v>
                </c:pt>
                <c:pt idx="61">
                  <c:v>9.9999999999966019E-3</c:v>
                </c:pt>
                <c:pt idx="62">
                  <c:v>5.0000000000011433E-3</c:v>
                </c:pt>
                <c:pt idx="63">
                  <c:v>1.9999999999998862E-2</c:v>
                </c:pt>
                <c:pt idx="64">
                  <c:v>0</c:v>
                </c:pt>
                <c:pt idx="65">
                  <c:v>1.5000000000003419E-2</c:v>
                </c:pt>
                <c:pt idx="66">
                  <c:v>9.9999999999966019E-3</c:v>
                </c:pt>
                <c:pt idx="67">
                  <c:v>6.0000000000002308E-2</c:v>
                </c:pt>
                <c:pt idx="68">
                  <c:v>1.9999999999998862E-2</c:v>
                </c:pt>
                <c:pt idx="69">
                  <c:v>2.5000000000000001E-2</c:v>
                </c:pt>
                <c:pt idx="70">
                  <c:v>4.0000000000003422E-2</c:v>
                </c:pt>
                <c:pt idx="71">
                  <c:v>2.9999999999995447E-2</c:v>
                </c:pt>
                <c:pt idx="72">
                  <c:v>2.0000000000004573E-2</c:v>
                </c:pt>
                <c:pt idx="73">
                  <c:v>0.05</c:v>
                </c:pt>
                <c:pt idx="74">
                  <c:v>1.4999999999997722E-2</c:v>
                </c:pt>
                <c:pt idx="75">
                  <c:v>1.4999999999997722E-2</c:v>
                </c:pt>
                <c:pt idx="76">
                  <c:v>7.0000000000004559E-2</c:v>
                </c:pt>
                <c:pt idx="77">
                  <c:v>3.4999999999996589E-2</c:v>
                </c:pt>
                <c:pt idx="78">
                  <c:v>3.5000000000002272E-2</c:v>
                </c:pt>
                <c:pt idx="79">
                  <c:v>-8.5000000000002268E-2</c:v>
                </c:pt>
                <c:pt idx="80">
                  <c:v>1.5000000000003419E-2</c:v>
                </c:pt>
                <c:pt idx="81">
                  <c:v>9.9999999999966019E-3</c:v>
                </c:pt>
                <c:pt idx="82">
                  <c:v>4.4999999999998916E-2</c:v>
                </c:pt>
                <c:pt idx="83">
                  <c:v>2.5000000000000001E-2</c:v>
                </c:pt>
                <c:pt idx="84">
                  <c:v>5.0000000000002875E-2</c:v>
                </c:pt>
                <c:pt idx="85">
                  <c:v>4.9999999999983001E-3</c:v>
                </c:pt>
                <c:pt idx="86">
                  <c:v>6.5000000000000571E-2</c:v>
                </c:pt>
                <c:pt idx="87">
                  <c:v>3.0000000000001158E-2</c:v>
                </c:pt>
                <c:pt idx="88">
                  <c:v>5.4999999999998363E-2</c:v>
                </c:pt>
                <c:pt idx="89">
                  <c:v>8.000000000000114E-2</c:v>
                </c:pt>
                <c:pt idx="90">
                  <c:v>2.5000000000000001E-2</c:v>
                </c:pt>
                <c:pt idx="91">
                  <c:v>4.4999999999998916E-2</c:v>
                </c:pt>
                <c:pt idx="92">
                  <c:v>4.000000000000057E-2</c:v>
                </c:pt>
                <c:pt idx="93">
                  <c:v>8.499999999999959E-2</c:v>
                </c:pt>
                <c:pt idx="94">
                  <c:v>3.0000000000001158E-2</c:v>
                </c:pt>
                <c:pt idx="95">
                  <c:v>0</c:v>
                </c:pt>
                <c:pt idx="96">
                  <c:v>1.5000000000000577E-2</c:v>
                </c:pt>
                <c:pt idx="97">
                  <c:v>4.4999999999998916E-2</c:v>
                </c:pt>
                <c:pt idx="98">
                  <c:v>4.000000000000057E-2</c:v>
                </c:pt>
                <c:pt idx="99">
                  <c:v>0</c:v>
                </c:pt>
                <c:pt idx="100">
                  <c:v>3.0000000000001158E-2</c:v>
                </c:pt>
                <c:pt idx="101">
                  <c:v>6.9999999999998924E-2</c:v>
                </c:pt>
                <c:pt idx="102">
                  <c:v>0</c:v>
                </c:pt>
                <c:pt idx="103">
                  <c:v>5.0000000000011433E-3</c:v>
                </c:pt>
                <c:pt idx="104">
                  <c:v>9.9999999999994416E-3</c:v>
                </c:pt>
                <c:pt idx="105">
                  <c:v>0</c:v>
                </c:pt>
                <c:pt idx="106">
                  <c:v>9.9999999999994416E-3</c:v>
                </c:pt>
                <c:pt idx="107">
                  <c:v>2.5000000000000001E-2</c:v>
                </c:pt>
                <c:pt idx="108">
                  <c:v>0</c:v>
                </c:pt>
                <c:pt idx="109">
                  <c:v>5.0000000000011433E-3</c:v>
                </c:pt>
                <c:pt idx="110">
                  <c:v>0</c:v>
                </c:pt>
                <c:pt idx="111">
                  <c:v>2.9999999999998275E-2</c:v>
                </c:pt>
                <c:pt idx="112">
                  <c:v>2.0000000000001711E-2</c:v>
                </c:pt>
                <c:pt idx="113">
                  <c:v>9.9999999999994416E-3</c:v>
                </c:pt>
                <c:pt idx="114">
                  <c:v>4.9999999999983001E-3</c:v>
                </c:pt>
                <c:pt idx="115">
                  <c:v>1.5000000000000577E-2</c:v>
                </c:pt>
                <c:pt idx="116">
                  <c:v>9.9999999999994416E-3</c:v>
                </c:pt>
                <c:pt idx="117">
                  <c:v>4.5000000000001754E-2</c:v>
                </c:pt>
                <c:pt idx="118">
                  <c:v>0</c:v>
                </c:pt>
                <c:pt idx="119">
                  <c:v>5.999999999999947E-2</c:v>
                </c:pt>
                <c:pt idx="120">
                  <c:v>0</c:v>
                </c:pt>
                <c:pt idx="121">
                  <c:v>0.21500000000000069</c:v>
                </c:pt>
                <c:pt idx="122">
                  <c:v>-0.15999999999999964</c:v>
                </c:pt>
                <c:pt idx="123">
                  <c:v>3.4999999999999434E-2</c:v>
                </c:pt>
                <c:pt idx="124">
                  <c:v>3.4999999999999434E-2</c:v>
                </c:pt>
                <c:pt idx="125">
                  <c:v>2.5000000000000001E-2</c:v>
                </c:pt>
                <c:pt idx="126">
                  <c:v>1.9999999999998862E-2</c:v>
                </c:pt>
                <c:pt idx="127">
                  <c:v>0</c:v>
                </c:pt>
                <c:pt idx="128">
                  <c:v>-9.9999999999994416E-3</c:v>
                </c:pt>
                <c:pt idx="129">
                  <c:v>-6.5000000000000571E-2</c:v>
                </c:pt>
                <c:pt idx="130">
                  <c:v>3.0000000000001158E-2</c:v>
                </c:pt>
                <c:pt idx="131">
                  <c:v>-9.9999999999994416E-3</c:v>
                </c:pt>
                <c:pt idx="132">
                  <c:v>2.599999999999909E-2</c:v>
                </c:pt>
                <c:pt idx="133">
                  <c:v>3.9999999999992038E-3</c:v>
                </c:pt>
                <c:pt idx="134">
                  <c:v>2.0000000000010248E-3</c:v>
                </c:pt>
                <c:pt idx="135">
                  <c:v>9.0000000000003515E-3</c:v>
                </c:pt>
                <c:pt idx="136">
                  <c:v>0</c:v>
                </c:pt>
                <c:pt idx="137">
                  <c:v>-2.0000000000010248E-3</c:v>
                </c:pt>
                <c:pt idx="138">
                  <c:v>-4.9999999999983001E-3</c:v>
                </c:pt>
                <c:pt idx="139">
                  <c:v>7.9999999999984146E-3</c:v>
                </c:pt>
                <c:pt idx="140">
                  <c:v>2.0000000000010248E-3</c:v>
                </c:pt>
                <c:pt idx="141">
                  <c:v>2.0000000000010248E-3</c:v>
                </c:pt>
                <c:pt idx="142">
                  <c:v>0</c:v>
                </c:pt>
                <c:pt idx="143">
                  <c:v>5.9999999999973911E-3</c:v>
                </c:pt>
                <c:pt idx="144">
                  <c:v>1.000000000001934E-3</c:v>
                </c:pt>
                <c:pt idx="145">
                  <c:v>3.9999999999992038E-3</c:v>
                </c:pt>
                <c:pt idx="146">
                  <c:v>8.0000000000012596E-3</c:v>
                </c:pt>
                <c:pt idx="147">
                  <c:v>4.9999999999983001E-3</c:v>
                </c:pt>
                <c:pt idx="148">
                  <c:v>4.000000000000057E-2</c:v>
                </c:pt>
                <c:pt idx="149">
                  <c:v>9.9999999999994416E-3</c:v>
                </c:pt>
                <c:pt idx="150">
                  <c:v>9.9999999999994416E-3</c:v>
                </c:pt>
                <c:pt idx="151">
                  <c:v>-2.9999999999998275E-2</c:v>
                </c:pt>
                <c:pt idx="152">
                  <c:v>5.999999999999947E-2</c:v>
                </c:pt>
                <c:pt idx="153">
                  <c:v>4.4999999999998916E-2</c:v>
                </c:pt>
                <c:pt idx="154">
                  <c:v>0.11500000000000057</c:v>
                </c:pt>
                <c:pt idx="155">
                  <c:v>7.8000000000000111E-2</c:v>
                </c:pt>
                <c:pt idx="156">
                  <c:v>0.12700000000000103</c:v>
                </c:pt>
                <c:pt idx="157">
                  <c:v>0.23499999999999954</c:v>
                </c:pt>
                <c:pt idx="158">
                  <c:v>0.46500000000000058</c:v>
                </c:pt>
                <c:pt idx="159">
                  <c:v>0.10999999999999943</c:v>
                </c:pt>
                <c:pt idx="160">
                  <c:v>0</c:v>
                </c:pt>
                <c:pt idx="161">
                  <c:v>0</c:v>
                </c:pt>
                <c:pt idx="162">
                  <c:v>0</c:v>
                </c:pt>
                <c:pt idx="163">
                  <c:v>0</c:v>
                </c:pt>
                <c:pt idx="164">
                  <c:v>0</c:v>
                </c:pt>
                <c:pt idx="165">
                  <c:v>0</c:v>
                </c:pt>
                <c:pt idx="166">
                  <c:v>0</c:v>
                </c:pt>
                <c:pt idx="167">
                  <c:v>-3.1764705882352945E-2</c:v>
                </c:pt>
              </c:numCache>
            </c:numRef>
          </c:yVal>
          <c:smooth val="1"/>
          <c:extLst>
            <c:ext xmlns:c16="http://schemas.microsoft.com/office/drawing/2014/chart" uri="{C3380CC4-5D6E-409C-BE32-E72D297353CC}">
              <c16:uniqueId val="{00000001-5BF3-474D-9E3E-38E907ACD790}"/>
            </c:ext>
          </c:extLst>
        </c:ser>
        <c:dLbls>
          <c:showLegendKey val="0"/>
          <c:showVal val="0"/>
          <c:showCatName val="0"/>
          <c:showSerName val="0"/>
          <c:showPercent val="0"/>
          <c:showBubbleSize val="0"/>
        </c:dLbls>
        <c:axId val="184858880"/>
        <c:axId val="184869248"/>
      </c:scatterChart>
      <c:valAx>
        <c:axId val="184858880"/>
        <c:scaling>
          <c:orientation val="minMax"/>
          <c:max val="17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b="1"/>
                  <a:t>Температура, °С</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869248"/>
        <c:crosses val="autoZero"/>
        <c:crossBetween val="midCat"/>
      </c:valAx>
      <c:valAx>
        <c:axId val="184869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b="1"/>
                  <a:t>Скорость убыли массы, г/°С</a:t>
                </a:r>
              </a:p>
            </c:rich>
          </c:tx>
          <c:layout>
            <c:manualLayout>
              <c:xMode val="edge"/>
              <c:yMode val="edge"/>
              <c:x val="2.6783618733806766E-3"/>
              <c:y val="0.1788084042099949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85888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377426546967825E-2"/>
          <c:y val="5.161124193083437E-2"/>
          <c:w val="0.84153822001725131"/>
          <c:h val="0.75820386567774012"/>
        </c:manualLayout>
      </c:layout>
      <c:scatterChart>
        <c:scatterStyle val="smoothMarker"/>
        <c:varyColors val="0"/>
        <c:ser>
          <c:idx val="4"/>
          <c:order val="0"/>
          <c:tx>
            <c:v>Жалын, 75 %, TG</c:v>
          </c:tx>
          <c:spPr>
            <a:ln w="19050" cap="rnd">
              <a:solidFill>
                <a:srgbClr val="00B050"/>
              </a:solidFill>
              <a:round/>
            </a:ln>
            <a:effectLst/>
          </c:spPr>
          <c:marker>
            <c:symbol val="none"/>
          </c:marker>
          <c:xVal>
            <c:numRef>
              <c:f>'75'!$D$2:$D$1111</c:f>
              <c:numCache>
                <c:formatCode>General</c:formatCode>
                <c:ptCount val="1110"/>
                <c:pt idx="0">
                  <c:v>33.255289000000005</c:v>
                </c:pt>
                <c:pt idx="1">
                  <c:v>34.269378000000039</c:v>
                </c:pt>
                <c:pt idx="2">
                  <c:v>35.301462999999998</c:v>
                </c:pt>
                <c:pt idx="3">
                  <c:v>36.331834999999998</c:v>
                </c:pt>
                <c:pt idx="4">
                  <c:v>37.364856000000003</c:v>
                </c:pt>
                <c:pt idx="5">
                  <c:v>38.391587000000001</c:v>
                </c:pt>
                <c:pt idx="6">
                  <c:v>39.402992000000012</c:v>
                </c:pt>
                <c:pt idx="7">
                  <c:v>40.417076999999999</c:v>
                </c:pt>
                <c:pt idx="8">
                  <c:v>41.433171000000002</c:v>
                </c:pt>
                <c:pt idx="9">
                  <c:v>42.473987000000001</c:v>
                </c:pt>
                <c:pt idx="10">
                  <c:v>43.482948</c:v>
                </c:pt>
                <c:pt idx="11">
                  <c:v>44.486363000000004</c:v>
                </c:pt>
                <c:pt idx="12">
                  <c:v>45.517784999999996</c:v>
                </c:pt>
                <c:pt idx="13">
                  <c:v>46.559494000000001</c:v>
                </c:pt>
                <c:pt idx="14">
                  <c:v>47.616942000000002</c:v>
                </c:pt>
                <c:pt idx="15">
                  <c:v>48.649151000000003</c:v>
                </c:pt>
                <c:pt idx="16">
                  <c:v>49.728457000000013</c:v>
                </c:pt>
                <c:pt idx="17">
                  <c:v>50.775034000000012</c:v>
                </c:pt>
                <c:pt idx="18">
                  <c:v>51.817547999999995</c:v>
                </c:pt>
                <c:pt idx="19">
                  <c:v>52.829757000000001</c:v>
                </c:pt>
                <c:pt idx="20">
                  <c:v>53.909552000000012</c:v>
                </c:pt>
                <c:pt idx="21">
                  <c:v>54.971305000000001</c:v>
                </c:pt>
                <c:pt idx="22">
                  <c:v>55.989336000000002</c:v>
                </c:pt>
                <c:pt idx="23">
                  <c:v>57.037297000000002</c:v>
                </c:pt>
                <c:pt idx="24">
                  <c:v>58.069380000000002</c:v>
                </c:pt>
                <c:pt idx="25">
                  <c:v>59.130442000000002</c:v>
                </c:pt>
                <c:pt idx="26">
                  <c:v>60.195954000000029</c:v>
                </c:pt>
                <c:pt idx="27">
                  <c:v>61.259564000000005</c:v>
                </c:pt>
                <c:pt idx="28">
                  <c:v>62.304656999999999</c:v>
                </c:pt>
                <c:pt idx="29">
                  <c:v>63.336332000000013</c:v>
                </c:pt>
                <c:pt idx="30">
                  <c:v>64.426177999999979</c:v>
                </c:pt>
                <c:pt idx="31">
                  <c:v>65.496791000000002</c:v>
                </c:pt>
                <c:pt idx="32">
                  <c:v>66.586759000000001</c:v>
                </c:pt>
                <c:pt idx="33">
                  <c:v>67.666351999999989</c:v>
                </c:pt>
                <c:pt idx="34">
                  <c:v>68.760316000000003</c:v>
                </c:pt>
                <c:pt idx="35">
                  <c:v>69.762259000000057</c:v>
                </c:pt>
                <c:pt idx="36">
                  <c:v>70.779476999999943</c:v>
                </c:pt>
                <c:pt idx="37">
                  <c:v>71.784470000000013</c:v>
                </c:pt>
                <c:pt idx="38">
                  <c:v>72.821923999999996</c:v>
                </c:pt>
                <c:pt idx="39">
                  <c:v>73.882175999999959</c:v>
                </c:pt>
                <c:pt idx="40">
                  <c:v>74.897575000000003</c:v>
                </c:pt>
                <c:pt idx="41">
                  <c:v>75.942555000000027</c:v>
                </c:pt>
                <c:pt idx="42">
                  <c:v>76.943971000000005</c:v>
                </c:pt>
                <c:pt idx="43">
                  <c:v>77.968376999999947</c:v>
                </c:pt>
                <c:pt idx="44">
                  <c:v>79.042581999999982</c:v>
                </c:pt>
                <c:pt idx="45">
                  <c:v>80.095044000000001</c:v>
                </c:pt>
                <c:pt idx="46">
                  <c:v>81.165981999999943</c:v>
                </c:pt>
                <c:pt idx="47">
                  <c:v>82.248121999999995</c:v>
                </c:pt>
                <c:pt idx="48">
                  <c:v>83.314722000000003</c:v>
                </c:pt>
                <c:pt idx="49">
                  <c:v>84.398522999999983</c:v>
                </c:pt>
                <c:pt idx="50">
                  <c:v>85.478919000000005</c:v>
                </c:pt>
                <c:pt idx="51">
                  <c:v>86.491011000000057</c:v>
                </c:pt>
                <c:pt idx="52">
                  <c:v>87.558669999999992</c:v>
                </c:pt>
                <c:pt idx="53">
                  <c:v>88.626306999999926</c:v>
                </c:pt>
                <c:pt idx="54">
                  <c:v>89.655545999999958</c:v>
                </c:pt>
                <c:pt idx="55">
                  <c:v>90.676004999999989</c:v>
                </c:pt>
                <c:pt idx="56">
                  <c:v>91.760053999999997</c:v>
                </c:pt>
                <c:pt idx="57">
                  <c:v>92.86388599999998</c:v>
                </c:pt>
                <c:pt idx="58">
                  <c:v>93.948046000000005</c:v>
                </c:pt>
                <c:pt idx="59">
                  <c:v>95.025689</c:v>
                </c:pt>
                <c:pt idx="60">
                  <c:v>96.026133999999999</c:v>
                </c:pt>
                <c:pt idx="61">
                  <c:v>97.050651999999999</c:v>
                </c:pt>
                <c:pt idx="62">
                  <c:v>98.136021999999983</c:v>
                </c:pt>
                <c:pt idx="63">
                  <c:v>99.230636000000004</c:v>
                </c:pt>
                <c:pt idx="64">
                  <c:v>100.266231</c:v>
                </c:pt>
                <c:pt idx="65">
                  <c:v>101.276161</c:v>
                </c:pt>
                <c:pt idx="66">
                  <c:v>102.288991</c:v>
                </c:pt>
                <c:pt idx="67">
                  <c:v>103.329194</c:v>
                </c:pt>
                <c:pt idx="68">
                  <c:v>104.42149300000005</c:v>
                </c:pt>
                <c:pt idx="69">
                  <c:v>105.44520300000011</c:v>
                </c:pt>
                <c:pt idx="70">
                  <c:v>106.505534</c:v>
                </c:pt>
                <c:pt idx="71">
                  <c:v>107.58543299999992</c:v>
                </c:pt>
                <c:pt idx="72">
                  <c:v>108.58574400000001</c:v>
                </c:pt>
                <c:pt idx="73">
                  <c:v>109.62870699999991</c:v>
                </c:pt>
                <c:pt idx="74">
                  <c:v>110.720485</c:v>
                </c:pt>
                <c:pt idx="75">
                  <c:v>111.76048299999998</c:v>
                </c:pt>
                <c:pt idx="76">
                  <c:v>112.787896</c:v>
                </c:pt>
                <c:pt idx="77">
                  <c:v>113.79111500000008</c:v>
                </c:pt>
                <c:pt idx="78">
                  <c:v>114.83445300000002</c:v>
                </c:pt>
                <c:pt idx="79">
                  <c:v>115.93606200000002</c:v>
                </c:pt>
                <c:pt idx="80">
                  <c:v>116.96529300000007</c:v>
                </c:pt>
                <c:pt idx="81">
                  <c:v>118.00003100000001</c:v>
                </c:pt>
                <c:pt idx="82">
                  <c:v>119.049406</c:v>
                </c:pt>
                <c:pt idx="83">
                  <c:v>120.06711700000002</c:v>
                </c:pt>
                <c:pt idx="84">
                  <c:v>121.123611</c:v>
                </c:pt>
                <c:pt idx="85">
                  <c:v>122.19190399999999</c:v>
                </c:pt>
                <c:pt idx="86">
                  <c:v>123.22704</c:v>
                </c:pt>
                <c:pt idx="87">
                  <c:v>124.23585300000002</c:v>
                </c:pt>
                <c:pt idx="88">
                  <c:v>125.259333</c:v>
                </c:pt>
                <c:pt idx="89">
                  <c:v>126.29195300000011</c:v>
                </c:pt>
                <c:pt idx="90">
                  <c:v>127.39233799999994</c:v>
                </c:pt>
                <c:pt idx="91">
                  <c:v>128.467153</c:v>
                </c:pt>
                <c:pt idx="92">
                  <c:v>129.49521600000011</c:v>
                </c:pt>
                <c:pt idx="93">
                  <c:v>130.50073599999999</c:v>
                </c:pt>
                <c:pt idx="94">
                  <c:v>131.60528299999999</c:v>
                </c:pt>
                <c:pt idx="95">
                  <c:v>132.61310099999992</c:v>
                </c:pt>
                <c:pt idx="96">
                  <c:v>133.65869900000001</c:v>
                </c:pt>
                <c:pt idx="97">
                  <c:v>134.67966999999987</c:v>
                </c:pt>
                <c:pt idx="98">
                  <c:v>135.75407199999998</c:v>
                </c:pt>
                <c:pt idx="99">
                  <c:v>136.79309799999999</c:v>
                </c:pt>
                <c:pt idx="100">
                  <c:v>137.84832800000012</c:v>
                </c:pt>
                <c:pt idx="101">
                  <c:v>138.85992600000012</c:v>
                </c:pt>
                <c:pt idx="102">
                  <c:v>139.93562299999999</c:v>
                </c:pt>
                <c:pt idx="103">
                  <c:v>140.97203600000012</c:v>
                </c:pt>
                <c:pt idx="104">
                  <c:v>141.99425199999999</c:v>
                </c:pt>
                <c:pt idx="105">
                  <c:v>143.02758499999999</c:v>
                </c:pt>
                <c:pt idx="106">
                  <c:v>144.09095299999998</c:v>
                </c:pt>
                <c:pt idx="107">
                  <c:v>145.132589</c:v>
                </c:pt>
                <c:pt idx="108">
                  <c:v>146.17837599999999</c:v>
                </c:pt>
                <c:pt idx="109">
                  <c:v>147.19328199999998</c:v>
                </c:pt>
                <c:pt idx="110">
                  <c:v>148.25418199999999</c:v>
                </c:pt>
                <c:pt idx="111">
                  <c:v>149.34397299999998</c:v>
                </c:pt>
                <c:pt idx="112">
                  <c:v>150.43549700000011</c:v>
                </c:pt>
                <c:pt idx="113">
                  <c:v>151.52800700000012</c:v>
                </c:pt>
                <c:pt idx="114">
                  <c:v>152.56662499999999</c:v>
                </c:pt>
                <c:pt idx="115">
                  <c:v>153.647707</c:v>
                </c:pt>
                <c:pt idx="116">
                  <c:v>154.7445859999998</c:v>
                </c:pt>
                <c:pt idx="117">
                  <c:v>155.82952499999999</c:v>
                </c:pt>
                <c:pt idx="118">
                  <c:v>156.84383600000001</c:v>
                </c:pt>
                <c:pt idx="119">
                  <c:v>157.874278</c:v>
                </c:pt>
                <c:pt idx="120">
                  <c:v>158.932895</c:v>
                </c:pt>
                <c:pt idx="121">
                  <c:v>159.99064000000001</c:v>
                </c:pt>
                <c:pt idx="122">
                  <c:v>160.99889900000011</c:v>
                </c:pt>
                <c:pt idx="123">
                  <c:v>162.05004800000012</c:v>
                </c:pt>
                <c:pt idx="124">
                  <c:v>163.086524</c:v>
                </c:pt>
                <c:pt idx="125">
                  <c:v>164.138656</c:v>
                </c:pt>
                <c:pt idx="126">
                  <c:v>165.20036099999999</c:v>
                </c:pt>
                <c:pt idx="127">
                  <c:v>166.24518499999988</c:v>
                </c:pt>
                <c:pt idx="128">
                  <c:v>167.25729600000011</c:v>
                </c:pt>
                <c:pt idx="129">
                  <c:v>168.30216800000011</c:v>
                </c:pt>
                <c:pt idx="130">
                  <c:v>169.32542000000012</c:v>
                </c:pt>
                <c:pt idx="131">
                  <c:v>170.35112300000011</c:v>
                </c:pt>
                <c:pt idx="132">
                  <c:v>171.40708900000001</c:v>
                </c:pt>
                <c:pt idx="133">
                  <c:v>172.44073599999999</c:v>
                </c:pt>
                <c:pt idx="134">
                  <c:v>173.46913900000001</c:v>
                </c:pt>
                <c:pt idx="135">
                  <c:v>174.50460299999995</c:v>
                </c:pt>
                <c:pt idx="136">
                  <c:v>175.56918899999999</c:v>
                </c:pt>
                <c:pt idx="137">
                  <c:v>176.67849900000004</c:v>
                </c:pt>
                <c:pt idx="138">
                  <c:v>177.74649999999997</c:v>
                </c:pt>
                <c:pt idx="139">
                  <c:v>178.80800400000001</c:v>
                </c:pt>
                <c:pt idx="140">
                  <c:v>179.85496900000001</c:v>
                </c:pt>
                <c:pt idx="141">
                  <c:v>180.89074100000011</c:v>
                </c:pt>
                <c:pt idx="142">
                  <c:v>181.91773900000001</c:v>
                </c:pt>
                <c:pt idx="143">
                  <c:v>182.939198</c:v>
                </c:pt>
                <c:pt idx="144">
                  <c:v>183.979997</c:v>
                </c:pt>
                <c:pt idx="145">
                  <c:v>185.01041000000001</c:v>
                </c:pt>
                <c:pt idx="146">
                  <c:v>186.05155000000002</c:v>
                </c:pt>
                <c:pt idx="147">
                  <c:v>187.085264</c:v>
                </c:pt>
                <c:pt idx="148">
                  <c:v>188.08703600000015</c:v>
                </c:pt>
                <c:pt idx="149">
                  <c:v>189.15051499999998</c:v>
                </c:pt>
                <c:pt idx="150">
                  <c:v>190.19841500000001</c:v>
                </c:pt>
                <c:pt idx="151">
                  <c:v>191.20629099999999</c:v>
                </c:pt>
                <c:pt idx="152">
                  <c:v>192.26750199999998</c:v>
                </c:pt>
                <c:pt idx="153">
                  <c:v>193.31078399999998</c:v>
                </c:pt>
                <c:pt idx="154">
                  <c:v>194.38541300000011</c:v>
                </c:pt>
                <c:pt idx="155">
                  <c:v>195.47756899999999</c:v>
                </c:pt>
                <c:pt idx="156">
                  <c:v>196.532884</c:v>
                </c:pt>
                <c:pt idx="157">
                  <c:v>197.548734</c:v>
                </c:pt>
                <c:pt idx="158">
                  <c:v>198.57178099999999</c:v>
                </c:pt>
                <c:pt idx="159">
                  <c:v>199.645329</c:v>
                </c:pt>
                <c:pt idx="160">
                  <c:v>200.656823</c:v>
                </c:pt>
                <c:pt idx="161">
                  <c:v>201.67043100000001</c:v>
                </c:pt>
                <c:pt idx="162">
                  <c:v>202.70990799999998</c:v>
                </c:pt>
                <c:pt idx="163">
                  <c:v>203.74272299999998</c:v>
                </c:pt>
                <c:pt idx="164">
                  <c:v>204.75492</c:v>
                </c:pt>
                <c:pt idx="165">
                  <c:v>205.81690800000001</c:v>
                </c:pt>
                <c:pt idx="166">
                  <c:v>206.86857800000001</c:v>
                </c:pt>
                <c:pt idx="167">
                  <c:v>207.97535099999999</c:v>
                </c:pt>
                <c:pt idx="168">
                  <c:v>209.01307299999988</c:v>
                </c:pt>
                <c:pt idx="169">
                  <c:v>210.03626199999999</c:v>
                </c:pt>
                <c:pt idx="170">
                  <c:v>211.13213300000001</c:v>
                </c:pt>
                <c:pt idx="171">
                  <c:v>212.19724200000007</c:v>
                </c:pt>
                <c:pt idx="172">
                  <c:v>213.23887399999998</c:v>
                </c:pt>
                <c:pt idx="173">
                  <c:v>214.34203400000001</c:v>
                </c:pt>
                <c:pt idx="174">
                  <c:v>215.402659</c:v>
                </c:pt>
                <c:pt idx="175">
                  <c:v>216.40485199999998</c:v>
                </c:pt>
                <c:pt idx="176">
                  <c:v>217.48340000000007</c:v>
                </c:pt>
                <c:pt idx="177">
                  <c:v>218.59305499999988</c:v>
                </c:pt>
                <c:pt idx="178">
                  <c:v>219.65758</c:v>
                </c:pt>
                <c:pt idx="179">
                  <c:v>220.76324499999998</c:v>
                </c:pt>
                <c:pt idx="180">
                  <c:v>221.78815299999999</c:v>
                </c:pt>
                <c:pt idx="181">
                  <c:v>222.823813</c:v>
                </c:pt>
                <c:pt idx="182">
                  <c:v>223.83557499999998</c:v>
                </c:pt>
                <c:pt idx="183">
                  <c:v>224.88661100000004</c:v>
                </c:pt>
                <c:pt idx="184">
                  <c:v>225.92532300000011</c:v>
                </c:pt>
                <c:pt idx="185">
                  <c:v>227.026003</c:v>
                </c:pt>
                <c:pt idx="186">
                  <c:v>228.04780600000001</c:v>
                </c:pt>
                <c:pt idx="187">
                  <c:v>229.06580600000001</c:v>
                </c:pt>
                <c:pt idx="188">
                  <c:v>230.07232900000011</c:v>
                </c:pt>
                <c:pt idx="189">
                  <c:v>231.106033</c:v>
                </c:pt>
                <c:pt idx="190">
                  <c:v>232.12285399999999</c:v>
                </c:pt>
                <c:pt idx="191">
                  <c:v>233.13816600000001</c:v>
                </c:pt>
                <c:pt idx="192">
                  <c:v>234.15743200000011</c:v>
                </c:pt>
                <c:pt idx="193">
                  <c:v>235.16907499999988</c:v>
                </c:pt>
                <c:pt idx="194">
                  <c:v>236.21213299999999</c:v>
                </c:pt>
                <c:pt idx="195">
                  <c:v>237.32034000000016</c:v>
                </c:pt>
                <c:pt idx="196">
                  <c:v>238.419816</c:v>
                </c:pt>
                <c:pt idx="197">
                  <c:v>239.46624800000012</c:v>
                </c:pt>
                <c:pt idx="198">
                  <c:v>240.50573800000001</c:v>
                </c:pt>
                <c:pt idx="199">
                  <c:v>241.58385799999999</c:v>
                </c:pt>
                <c:pt idx="200">
                  <c:v>242.62507199999999</c:v>
                </c:pt>
                <c:pt idx="201">
                  <c:v>243.63095399999995</c:v>
                </c:pt>
                <c:pt idx="202">
                  <c:v>244.64317299999988</c:v>
                </c:pt>
                <c:pt idx="203">
                  <c:v>245.73789299999999</c:v>
                </c:pt>
                <c:pt idx="204">
                  <c:v>246.75997799999999</c:v>
                </c:pt>
                <c:pt idx="205">
                  <c:v>247.82395399999999</c:v>
                </c:pt>
                <c:pt idx="206">
                  <c:v>248.930835</c:v>
                </c:pt>
                <c:pt idx="207">
                  <c:v>250.03012600000011</c:v>
                </c:pt>
                <c:pt idx="208">
                  <c:v>251.04526299999998</c:v>
                </c:pt>
                <c:pt idx="209">
                  <c:v>252.14562999999998</c:v>
                </c:pt>
                <c:pt idx="210">
                  <c:v>253.16606899999999</c:v>
                </c:pt>
                <c:pt idx="211">
                  <c:v>254.16756299999992</c:v>
                </c:pt>
                <c:pt idx="212">
                  <c:v>255.17285099999998</c:v>
                </c:pt>
                <c:pt idx="213">
                  <c:v>256.18636799999979</c:v>
                </c:pt>
                <c:pt idx="214">
                  <c:v>257.20816399999978</c:v>
                </c:pt>
                <c:pt idx="215">
                  <c:v>258.24309099999999</c:v>
                </c:pt>
                <c:pt idx="216">
                  <c:v>259.34419200000002</c:v>
                </c:pt>
                <c:pt idx="217">
                  <c:v>260.36794300000008</c:v>
                </c:pt>
                <c:pt idx="218">
                  <c:v>261.36879599999975</c:v>
                </c:pt>
                <c:pt idx="219">
                  <c:v>262.4523279999998</c:v>
                </c:pt>
                <c:pt idx="220">
                  <c:v>263.55797000000001</c:v>
                </c:pt>
                <c:pt idx="221">
                  <c:v>264.59217499999966</c:v>
                </c:pt>
                <c:pt idx="222">
                  <c:v>265.68471299999999</c:v>
                </c:pt>
                <c:pt idx="223">
                  <c:v>266.79560099999975</c:v>
                </c:pt>
                <c:pt idx="224">
                  <c:v>267.81435499999975</c:v>
                </c:pt>
                <c:pt idx="225">
                  <c:v>268.92246699999993</c:v>
                </c:pt>
                <c:pt idx="226">
                  <c:v>269.93834899999956</c:v>
                </c:pt>
                <c:pt idx="227">
                  <c:v>271.02714499999979</c:v>
                </c:pt>
                <c:pt idx="228">
                  <c:v>272.050837</c:v>
                </c:pt>
                <c:pt idx="229">
                  <c:v>273.06981300000001</c:v>
                </c:pt>
                <c:pt idx="230">
                  <c:v>274.18074999999999</c:v>
                </c:pt>
                <c:pt idx="231">
                  <c:v>275.27671399999963</c:v>
                </c:pt>
                <c:pt idx="232">
                  <c:v>276.28569999999979</c:v>
                </c:pt>
                <c:pt idx="233">
                  <c:v>277.39664399999975</c:v>
                </c:pt>
                <c:pt idx="234">
                  <c:v>278.48108199999979</c:v>
                </c:pt>
                <c:pt idx="235">
                  <c:v>279.48183699999959</c:v>
                </c:pt>
                <c:pt idx="236">
                  <c:v>280.49231099999957</c:v>
                </c:pt>
                <c:pt idx="237">
                  <c:v>281.56653899999958</c:v>
                </c:pt>
                <c:pt idx="238">
                  <c:v>282.58484800000002</c:v>
                </c:pt>
                <c:pt idx="239">
                  <c:v>283.59262100000001</c:v>
                </c:pt>
                <c:pt idx="240">
                  <c:v>284.69481500000001</c:v>
                </c:pt>
                <c:pt idx="241">
                  <c:v>285.79066399999999</c:v>
                </c:pt>
                <c:pt idx="242">
                  <c:v>286.81448999999998</c:v>
                </c:pt>
                <c:pt idx="243">
                  <c:v>287.88069300000001</c:v>
                </c:pt>
                <c:pt idx="244">
                  <c:v>288.89877299999978</c:v>
                </c:pt>
                <c:pt idx="245">
                  <c:v>289.98526399999975</c:v>
                </c:pt>
                <c:pt idx="246">
                  <c:v>291.09589299999999</c:v>
                </c:pt>
                <c:pt idx="247">
                  <c:v>292.20618599999978</c:v>
                </c:pt>
                <c:pt idx="248">
                  <c:v>293.22252599999979</c:v>
                </c:pt>
                <c:pt idx="249">
                  <c:v>294.31231599999978</c:v>
                </c:pt>
                <c:pt idx="250">
                  <c:v>295.39829200000003</c:v>
                </c:pt>
                <c:pt idx="251">
                  <c:v>296.48949699999974</c:v>
                </c:pt>
                <c:pt idx="252">
                  <c:v>297.50137399999966</c:v>
                </c:pt>
                <c:pt idx="253">
                  <c:v>298.50255399999975</c:v>
                </c:pt>
                <c:pt idx="254">
                  <c:v>299.56973599999975</c:v>
                </c:pt>
                <c:pt idx="255">
                  <c:v>300.59462500000001</c:v>
                </c:pt>
                <c:pt idx="256">
                  <c:v>301.70031399999965</c:v>
                </c:pt>
                <c:pt idx="257">
                  <c:v>302.78074599999979</c:v>
                </c:pt>
                <c:pt idx="258">
                  <c:v>303.88529199999999</c:v>
                </c:pt>
                <c:pt idx="259">
                  <c:v>304.97345099999978</c:v>
                </c:pt>
                <c:pt idx="260">
                  <c:v>305.97751399999964</c:v>
                </c:pt>
                <c:pt idx="261">
                  <c:v>307.04639899999978</c:v>
                </c:pt>
                <c:pt idx="262">
                  <c:v>308.05873899999978</c:v>
                </c:pt>
                <c:pt idx="263">
                  <c:v>309.16141199999993</c:v>
                </c:pt>
                <c:pt idx="264">
                  <c:v>310.16211399999975</c:v>
                </c:pt>
                <c:pt idx="265">
                  <c:v>311.23394299999978</c:v>
                </c:pt>
                <c:pt idx="266">
                  <c:v>312.33183299999979</c:v>
                </c:pt>
                <c:pt idx="267">
                  <c:v>313.34679499999999</c:v>
                </c:pt>
                <c:pt idx="268">
                  <c:v>314.40900799999974</c:v>
                </c:pt>
                <c:pt idx="269">
                  <c:v>315.50779899999975</c:v>
                </c:pt>
                <c:pt idx="270">
                  <c:v>316.58852099999979</c:v>
                </c:pt>
                <c:pt idx="271">
                  <c:v>317.58885199999975</c:v>
                </c:pt>
                <c:pt idx="272">
                  <c:v>318.66607599999975</c:v>
                </c:pt>
                <c:pt idx="273">
                  <c:v>319.77570599999979</c:v>
                </c:pt>
                <c:pt idx="274">
                  <c:v>320.77570699999978</c:v>
                </c:pt>
                <c:pt idx="275">
                  <c:v>321.85876999999999</c:v>
                </c:pt>
                <c:pt idx="276">
                  <c:v>322.94586099999998</c:v>
                </c:pt>
                <c:pt idx="277">
                  <c:v>324.02663399999977</c:v>
                </c:pt>
                <c:pt idx="278">
                  <c:v>325.04223200000001</c:v>
                </c:pt>
                <c:pt idx="279">
                  <c:v>326.12699300000003</c:v>
                </c:pt>
                <c:pt idx="280">
                  <c:v>327.20826699999975</c:v>
                </c:pt>
                <c:pt idx="281">
                  <c:v>328.29751299999958</c:v>
                </c:pt>
                <c:pt idx="282">
                  <c:v>329.40204399999999</c:v>
                </c:pt>
                <c:pt idx="283">
                  <c:v>330.460804</c:v>
                </c:pt>
                <c:pt idx="284">
                  <c:v>331.56357299999979</c:v>
                </c:pt>
                <c:pt idx="285">
                  <c:v>332.655171</c:v>
                </c:pt>
                <c:pt idx="286">
                  <c:v>333.74917099999999</c:v>
                </c:pt>
                <c:pt idx="287">
                  <c:v>334.840937</c:v>
                </c:pt>
                <c:pt idx="288">
                  <c:v>335.93684999999965</c:v>
                </c:pt>
                <c:pt idx="289">
                  <c:v>337.03823399999965</c:v>
                </c:pt>
                <c:pt idx="290">
                  <c:v>338.120496</c:v>
                </c:pt>
                <c:pt idx="291">
                  <c:v>339.188986</c:v>
                </c:pt>
                <c:pt idx="292">
                  <c:v>340.29731099999958</c:v>
                </c:pt>
                <c:pt idx="293">
                  <c:v>341.37305599999979</c:v>
                </c:pt>
                <c:pt idx="294">
                  <c:v>342.45384000000001</c:v>
                </c:pt>
                <c:pt idx="295">
                  <c:v>343.55993000000001</c:v>
                </c:pt>
                <c:pt idx="296">
                  <c:v>344.626801</c:v>
                </c:pt>
                <c:pt idx="297">
                  <c:v>345.69725699999975</c:v>
                </c:pt>
                <c:pt idx="298">
                  <c:v>346.70590600000003</c:v>
                </c:pt>
                <c:pt idx="299">
                  <c:v>347.77726100000001</c:v>
                </c:pt>
                <c:pt idx="300">
                  <c:v>348.86205799999999</c:v>
                </c:pt>
                <c:pt idx="301">
                  <c:v>349.93043699999959</c:v>
                </c:pt>
                <c:pt idx="302">
                  <c:v>351.02195399999965</c:v>
                </c:pt>
                <c:pt idx="303">
                  <c:v>352.11192299999999</c:v>
                </c:pt>
                <c:pt idx="304">
                  <c:v>353.20193899999958</c:v>
                </c:pt>
                <c:pt idx="305">
                  <c:v>354.2951149999995</c:v>
                </c:pt>
                <c:pt idx="306">
                  <c:v>355.35594400000002</c:v>
                </c:pt>
                <c:pt idx="307">
                  <c:v>356.43713899999949</c:v>
                </c:pt>
                <c:pt idx="308">
                  <c:v>357.4987589999995</c:v>
                </c:pt>
                <c:pt idx="309">
                  <c:v>358.50250799999975</c:v>
                </c:pt>
                <c:pt idx="310">
                  <c:v>359.559417</c:v>
                </c:pt>
                <c:pt idx="311">
                  <c:v>360.63350799999978</c:v>
                </c:pt>
                <c:pt idx="312">
                  <c:v>361.72263899999979</c:v>
                </c:pt>
                <c:pt idx="313">
                  <c:v>362.80168600000002</c:v>
                </c:pt>
                <c:pt idx="314">
                  <c:v>363.890489</c:v>
                </c:pt>
                <c:pt idx="315">
                  <c:v>364.96449200000001</c:v>
                </c:pt>
                <c:pt idx="316">
                  <c:v>366.02274399999999</c:v>
                </c:pt>
                <c:pt idx="317">
                  <c:v>367.11113199999966</c:v>
                </c:pt>
                <c:pt idx="318">
                  <c:v>368.17228000000023</c:v>
                </c:pt>
                <c:pt idx="319">
                  <c:v>369.25672499999979</c:v>
                </c:pt>
                <c:pt idx="320">
                  <c:v>370.33749399999999</c:v>
                </c:pt>
                <c:pt idx="321">
                  <c:v>371.41618899999958</c:v>
                </c:pt>
                <c:pt idx="322">
                  <c:v>372.49631299999942</c:v>
                </c:pt>
                <c:pt idx="323">
                  <c:v>373.59129799999965</c:v>
                </c:pt>
                <c:pt idx="324">
                  <c:v>374.65621599999974</c:v>
                </c:pt>
                <c:pt idx="325">
                  <c:v>375.72409999999979</c:v>
                </c:pt>
                <c:pt idx="326">
                  <c:v>376.81079999999974</c:v>
                </c:pt>
                <c:pt idx="327">
                  <c:v>377.89892200000003</c:v>
                </c:pt>
                <c:pt idx="328">
                  <c:v>378.95859399999978</c:v>
                </c:pt>
                <c:pt idx="329">
                  <c:v>380.0393459999998</c:v>
                </c:pt>
                <c:pt idx="330">
                  <c:v>381.12683299999975</c:v>
                </c:pt>
                <c:pt idx="331">
                  <c:v>382.20756</c:v>
                </c:pt>
                <c:pt idx="332">
                  <c:v>383.25130499999977</c:v>
                </c:pt>
                <c:pt idx="333">
                  <c:v>384.25199099999975</c:v>
                </c:pt>
                <c:pt idx="334">
                  <c:v>385.33019199999978</c:v>
                </c:pt>
                <c:pt idx="335">
                  <c:v>386.39353599999959</c:v>
                </c:pt>
                <c:pt idx="336">
                  <c:v>387.46429000000001</c:v>
                </c:pt>
                <c:pt idx="337">
                  <c:v>388.55862999999999</c:v>
                </c:pt>
                <c:pt idx="338">
                  <c:v>389.63776300000001</c:v>
                </c:pt>
                <c:pt idx="339">
                  <c:v>390.710646</c:v>
                </c:pt>
                <c:pt idx="340">
                  <c:v>391.78309899999965</c:v>
                </c:pt>
                <c:pt idx="341">
                  <c:v>392.87966000000023</c:v>
                </c:pt>
                <c:pt idx="342">
                  <c:v>393.93544299999979</c:v>
                </c:pt>
                <c:pt idx="343">
                  <c:v>395.02511599999963</c:v>
                </c:pt>
                <c:pt idx="344">
                  <c:v>396.11622599999993</c:v>
                </c:pt>
                <c:pt idx="345">
                  <c:v>397.20320299999975</c:v>
                </c:pt>
                <c:pt idx="346">
                  <c:v>398.27709099999993</c:v>
                </c:pt>
                <c:pt idx="347">
                  <c:v>399.34248800000023</c:v>
                </c:pt>
                <c:pt idx="348">
                  <c:v>400.41388999999975</c:v>
                </c:pt>
                <c:pt idx="349">
                  <c:v>401.51858199999975</c:v>
                </c:pt>
                <c:pt idx="350">
                  <c:v>402.58930599999979</c:v>
                </c:pt>
                <c:pt idx="351">
                  <c:v>403.632564</c:v>
                </c:pt>
                <c:pt idx="352">
                  <c:v>404.73037499999958</c:v>
                </c:pt>
                <c:pt idx="353">
                  <c:v>405.79849599999977</c:v>
                </c:pt>
                <c:pt idx="354">
                  <c:v>406.87405999999999</c:v>
                </c:pt>
                <c:pt idx="355">
                  <c:v>407.939843</c:v>
                </c:pt>
                <c:pt idx="356">
                  <c:v>409.01437899999979</c:v>
                </c:pt>
                <c:pt idx="357">
                  <c:v>410.08987999999999</c:v>
                </c:pt>
                <c:pt idx="358">
                  <c:v>411.15930700000001</c:v>
                </c:pt>
                <c:pt idx="359">
                  <c:v>412.25033699999977</c:v>
                </c:pt>
                <c:pt idx="360">
                  <c:v>413.30250100000001</c:v>
                </c:pt>
                <c:pt idx="361">
                  <c:v>414.37109699999979</c:v>
                </c:pt>
                <c:pt idx="362">
                  <c:v>415.44335599999965</c:v>
                </c:pt>
                <c:pt idx="363">
                  <c:v>416.53381699999977</c:v>
                </c:pt>
                <c:pt idx="364">
                  <c:v>417.600346</c:v>
                </c:pt>
                <c:pt idx="365">
                  <c:v>418.66144000000008</c:v>
                </c:pt>
                <c:pt idx="366">
                  <c:v>419.74285600000002</c:v>
                </c:pt>
                <c:pt idx="367">
                  <c:v>420.82959399999999</c:v>
                </c:pt>
                <c:pt idx="368">
                  <c:v>421.90482500000002</c:v>
                </c:pt>
                <c:pt idx="369">
                  <c:v>422.96101099999959</c:v>
                </c:pt>
                <c:pt idx="370">
                  <c:v>424.055656</c:v>
                </c:pt>
                <c:pt idx="371">
                  <c:v>425.1167279999998</c:v>
                </c:pt>
                <c:pt idx="372">
                  <c:v>426.20455299999975</c:v>
                </c:pt>
                <c:pt idx="373">
                  <c:v>427.26283100000001</c:v>
                </c:pt>
                <c:pt idx="374">
                  <c:v>428.33541399999979</c:v>
                </c:pt>
                <c:pt idx="375">
                  <c:v>429.41073999999958</c:v>
                </c:pt>
                <c:pt idx="376">
                  <c:v>430.49427599999979</c:v>
                </c:pt>
                <c:pt idx="377">
                  <c:v>431.54644300000001</c:v>
                </c:pt>
                <c:pt idx="378">
                  <c:v>432.651589</c:v>
                </c:pt>
                <c:pt idx="379">
                  <c:v>433.75320199999999</c:v>
                </c:pt>
                <c:pt idx="380">
                  <c:v>434.81948899999998</c:v>
                </c:pt>
                <c:pt idx="381">
                  <c:v>435.87961899999999</c:v>
                </c:pt>
                <c:pt idx="382">
                  <c:v>436.94268899999997</c:v>
                </c:pt>
                <c:pt idx="383">
                  <c:v>438.01663799999977</c:v>
                </c:pt>
                <c:pt idx="384">
                  <c:v>439.07700399999999</c:v>
                </c:pt>
                <c:pt idx="385">
                  <c:v>440.15349800000001</c:v>
                </c:pt>
                <c:pt idx="386">
                  <c:v>441.23967199999993</c:v>
                </c:pt>
                <c:pt idx="387">
                  <c:v>442.28975399999979</c:v>
                </c:pt>
                <c:pt idx="388">
                  <c:v>443.34523200000001</c:v>
                </c:pt>
                <c:pt idx="389">
                  <c:v>444.39821999999958</c:v>
                </c:pt>
                <c:pt idx="390">
                  <c:v>445.46727799999979</c:v>
                </c:pt>
                <c:pt idx="391">
                  <c:v>446.51654499999978</c:v>
                </c:pt>
                <c:pt idx="392">
                  <c:v>447.57064500000001</c:v>
                </c:pt>
                <c:pt idx="393">
                  <c:v>448.627996</c:v>
                </c:pt>
                <c:pt idx="394">
                  <c:v>449.67505199999999</c:v>
                </c:pt>
                <c:pt idx="395">
                  <c:v>450.72576199999975</c:v>
                </c:pt>
                <c:pt idx="396">
                  <c:v>451.81632599999978</c:v>
                </c:pt>
                <c:pt idx="397">
                  <c:v>452.850998</c:v>
                </c:pt>
                <c:pt idx="398">
                  <c:v>453.87282900000002</c:v>
                </c:pt>
                <c:pt idx="399">
                  <c:v>454.91863899999959</c:v>
                </c:pt>
                <c:pt idx="400">
                  <c:v>455.95622599999979</c:v>
                </c:pt>
                <c:pt idx="401">
                  <c:v>457.02264600000001</c:v>
                </c:pt>
                <c:pt idx="402">
                  <c:v>458.08149899999978</c:v>
                </c:pt>
                <c:pt idx="403">
                  <c:v>459.14065300000021</c:v>
                </c:pt>
                <c:pt idx="404">
                  <c:v>460.19800400000003</c:v>
                </c:pt>
                <c:pt idx="405">
                  <c:v>461.21225699999979</c:v>
                </c:pt>
                <c:pt idx="406">
                  <c:v>462.28785599999975</c:v>
                </c:pt>
                <c:pt idx="407">
                  <c:v>463.33371199999965</c:v>
                </c:pt>
                <c:pt idx="408">
                  <c:v>464.37824499999999</c:v>
                </c:pt>
                <c:pt idx="409">
                  <c:v>465.43143799999956</c:v>
                </c:pt>
                <c:pt idx="410">
                  <c:v>466.47566399999999</c:v>
                </c:pt>
                <c:pt idx="411">
                  <c:v>467.57661699999977</c:v>
                </c:pt>
                <c:pt idx="412">
                  <c:v>468.58330299999977</c:v>
                </c:pt>
                <c:pt idx="413">
                  <c:v>469.68156199999999</c:v>
                </c:pt>
                <c:pt idx="414">
                  <c:v>470.77717499999977</c:v>
                </c:pt>
                <c:pt idx="415">
                  <c:v>471.83767</c:v>
                </c:pt>
                <c:pt idx="416">
                  <c:v>472.92539499999958</c:v>
                </c:pt>
                <c:pt idx="417">
                  <c:v>473.94300899999979</c:v>
                </c:pt>
                <c:pt idx="418">
                  <c:v>474.99754399999978</c:v>
                </c:pt>
                <c:pt idx="419">
                  <c:v>476.02537599999965</c:v>
                </c:pt>
                <c:pt idx="420">
                  <c:v>477.06039099999975</c:v>
                </c:pt>
                <c:pt idx="421">
                  <c:v>478.12656799999979</c:v>
                </c:pt>
                <c:pt idx="422">
                  <c:v>479.16084100000023</c:v>
                </c:pt>
                <c:pt idx="423">
                  <c:v>480.21351899999956</c:v>
                </c:pt>
                <c:pt idx="424">
                  <c:v>481.29074499999979</c:v>
                </c:pt>
                <c:pt idx="425">
                  <c:v>482.34200499999997</c:v>
                </c:pt>
                <c:pt idx="426">
                  <c:v>483.38456400000001</c:v>
                </c:pt>
                <c:pt idx="427">
                  <c:v>484.44772599999999</c:v>
                </c:pt>
                <c:pt idx="428">
                  <c:v>485.46356399999979</c:v>
                </c:pt>
                <c:pt idx="429">
                  <c:v>486.4961229999995</c:v>
                </c:pt>
                <c:pt idx="430">
                  <c:v>487.53200299999975</c:v>
                </c:pt>
                <c:pt idx="431">
                  <c:v>488.57052399999975</c:v>
                </c:pt>
                <c:pt idx="432">
                  <c:v>489.62829699999975</c:v>
                </c:pt>
                <c:pt idx="433">
                  <c:v>490.64697000000001</c:v>
                </c:pt>
                <c:pt idx="434">
                  <c:v>491.68878599999999</c:v>
                </c:pt>
                <c:pt idx="435">
                  <c:v>492.72627099999966</c:v>
                </c:pt>
                <c:pt idx="436">
                  <c:v>493.78625499999958</c:v>
                </c:pt>
                <c:pt idx="437">
                  <c:v>494.81275299999999</c:v>
                </c:pt>
                <c:pt idx="438">
                  <c:v>495.825087</c:v>
                </c:pt>
                <c:pt idx="439">
                  <c:v>496.87158799999975</c:v>
                </c:pt>
                <c:pt idx="440">
                  <c:v>497.91287399999999</c:v>
                </c:pt>
                <c:pt idx="441">
                  <c:v>498.92476299999993</c:v>
                </c:pt>
                <c:pt idx="442">
                  <c:v>499.98125499999958</c:v>
                </c:pt>
                <c:pt idx="443">
                  <c:v>500.9978739999998</c:v>
                </c:pt>
                <c:pt idx="444">
                  <c:v>502.05292200000002</c:v>
                </c:pt>
                <c:pt idx="445">
                  <c:v>503.08495599999975</c:v>
                </c:pt>
                <c:pt idx="446">
                  <c:v>504.11836299999999</c:v>
                </c:pt>
                <c:pt idx="447">
                  <c:v>505.16512</c:v>
                </c:pt>
                <c:pt idx="448">
                  <c:v>506.19280500000002</c:v>
                </c:pt>
                <c:pt idx="449">
                  <c:v>507.25803999999965</c:v>
                </c:pt>
                <c:pt idx="450">
                  <c:v>508.28306099999975</c:v>
                </c:pt>
                <c:pt idx="451">
                  <c:v>509.30930499999999</c:v>
                </c:pt>
                <c:pt idx="452">
                  <c:v>510.33821599999965</c:v>
                </c:pt>
                <c:pt idx="453">
                  <c:v>511.35415499999999</c:v>
                </c:pt>
                <c:pt idx="454">
                  <c:v>512.42047200000002</c:v>
                </c:pt>
                <c:pt idx="455">
                  <c:v>513.42454799999996</c:v>
                </c:pt>
                <c:pt idx="456">
                  <c:v>514.51870599999995</c:v>
                </c:pt>
                <c:pt idx="457">
                  <c:v>515.56412499999942</c:v>
                </c:pt>
                <c:pt idx="458">
                  <c:v>516.56627999999955</c:v>
                </c:pt>
                <c:pt idx="459">
                  <c:v>517.60740699999997</c:v>
                </c:pt>
                <c:pt idx="460">
                  <c:v>518.61813099999995</c:v>
                </c:pt>
                <c:pt idx="461">
                  <c:v>519.71415400000001</c:v>
                </c:pt>
                <c:pt idx="462">
                  <c:v>520.73557600000004</c:v>
                </c:pt>
                <c:pt idx="463">
                  <c:v>521.82346299999949</c:v>
                </c:pt>
                <c:pt idx="464">
                  <c:v>522.85978899999998</c:v>
                </c:pt>
                <c:pt idx="465">
                  <c:v>523.8885269999995</c:v>
                </c:pt>
                <c:pt idx="466">
                  <c:v>524.89818100000002</c:v>
                </c:pt>
                <c:pt idx="467">
                  <c:v>525.92952099999957</c:v>
                </c:pt>
                <c:pt idx="468">
                  <c:v>526.93132599999956</c:v>
                </c:pt>
                <c:pt idx="469">
                  <c:v>527.97961799999996</c:v>
                </c:pt>
                <c:pt idx="470">
                  <c:v>529.01270799999998</c:v>
                </c:pt>
                <c:pt idx="471">
                  <c:v>530.04196699999954</c:v>
                </c:pt>
                <c:pt idx="472">
                  <c:v>531.07931300000041</c:v>
                </c:pt>
                <c:pt idx="473">
                  <c:v>532.1129119999996</c:v>
                </c:pt>
                <c:pt idx="474">
                  <c:v>533.14432399999998</c:v>
                </c:pt>
                <c:pt idx="475">
                  <c:v>534.18930900000043</c:v>
                </c:pt>
                <c:pt idx="476">
                  <c:v>535.23406399999999</c:v>
                </c:pt>
                <c:pt idx="477">
                  <c:v>536.27448700000059</c:v>
                </c:pt>
                <c:pt idx="478">
                  <c:v>537.37942999999996</c:v>
                </c:pt>
                <c:pt idx="479">
                  <c:v>538.45197999999959</c:v>
                </c:pt>
                <c:pt idx="480">
                  <c:v>539.51520099999959</c:v>
                </c:pt>
                <c:pt idx="481">
                  <c:v>540.58246899999949</c:v>
                </c:pt>
                <c:pt idx="482">
                  <c:v>541.61419899999999</c:v>
                </c:pt>
                <c:pt idx="483">
                  <c:v>542.64578400000005</c:v>
                </c:pt>
                <c:pt idx="484">
                  <c:v>543.6648689999995</c:v>
                </c:pt>
                <c:pt idx="485">
                  <c:v>544.72636</c:v>
                </c:pt>
                <c:pt idx="486">
                  <c:v>545.75896799999998</c:v>
                </c:pt>
                <c:pt idx="487">
                  <c:v>546.79257900000005</c:v>
                </c:pt>
                <c:pt idx="488">
                  <c:v>547.85974699999997</c:v>
                </c:pt>
                <c:pt idx="489">
                  <c:v>548.88918899999999</c:v>
                </c:pt>
                <c:pt idx="490">
                  <c:v>549.91973100000041</c:v>
                </c:pt>
                <c:pt idx="491">
                  <c:v>550.97697100000005</c:v>
                </c:pt>
                <c:pt idx="492">
                  <c:v>552.04456399999958</c:v>
                </c:pt>
                <c:pt idx="493">
                  <c:v>553.05515899999955</c:v>
                </c:pt>
                <c:pt idx="494">
                  <c:v>554.11075100000005</c:v>
                </c:pt>
                <c:pt idx="495">
                  <c:v>555.12017400000002</c:v>
                </c:pt>
                <c:pt idx="496">
                  <c:v>556.16396999999949</c:v>
                </c:pt>
                <c:pt idx="497">
                  <c:v>557.22074999999995</c:v>
                </c:pt>
                <c:pt idx="498">
                  <c:v>558.25577600000042</c:v>
                </c:pt>
                <c:pt idx="499">
                  <c:v>559.26608399999998</c:v>
                </c:pt>
                <c:pt idx="500">
                  <c:v>560.31742899999927</c:v>
                </c:pt>
                <c:pt idx="501">
                  <c:v>561.36408399999959</c:v>
                </c:pt>
                <c:pt idx="502">
                  <c:v>562.41687400000001</c:v>
                </c:pt>
                <c:pt idx="503">
                  <c:v>563.45220899999924</c:v>
                </c:pt>
                <c:pt idx="504">
                  <c:v>564.48830500000042</c:v>
                </c:pt>
                <c:pt idx="505">
                  <c:v>565.49742199999957</c:v>
                </c:pt>
                <c:pt idx="506">
                  <c:v>566.50227299999949</c:v>
                </c:pt>
                <c:pt idx="507">
                  <c:v>567.55756599999916</c:v>
                </c:pt>
                <c:pt idx="508">
                  <c:v>568.61646499999949</c:v>
                </c:pt>
                <c:pt idx="509">
                  <c:v>569.64467300000001</c:v>
                </c:pt>
                <c:pt idx="510">
                  <c:v>570.67997100000059</c:v>
                </c:pt>
                <c:pt idx="511">
                  <c:v>571.74592299999949</c:v>
                </c:pt>
                <c:pt idx="512">
                  <c:v>572.77885600000059</c:v>
                </c:pt>
                <c:pt idx="513">
                  <c:v>573.796108</c:v>
                </c:pt>
                <c:pt idx="514">
                  <c:v>574.80852299999958</c:v>
                </c:pt>
                <c:pt idx="515">
                  <c:v>575.87653899999998</c:v>
                </c:pt>
                <c:pt idx="516">
                  <c:v>576.90871000000004</c:v>
                </c:pt>
                <c:pt idx="517">
                  <c:v>577.91880500000002</c:v>
                </c:pt>
                <c:pt idx="518">
                  <c:v>578.96328899999958</c:v>
                </c:pt>
                <c:pt idx="519">
                  <c:v>580.02050099999997</c:v>
                </c:pt>
                <c:pt idx="520">
                  <c:v>581.06754599999942</c:v>
                </c:pt>
                <c:pt idx="521">
                  <c:v>582.09609999999998</c:v>
                </c:pt>
                <c:pt idx="522">
                  <c:v>583.13072099999999</c:v>
                </c:pt>
                <c:pt idx="523">
                  <c:v>584.16531299999997</c:v>
                </c:pt>
                <c:pt idx="524">
                  <c:v>585.20405000000005</c:v>
                </c:pt>
                <c:pt idx="525">
                  <c:v>586.24186399999996</c:v>
                </c:pt>
                <c:pt idx="526">
                  <c:v>587.29934800000046</c:v>
                </c:pt>
                <c:pt idx="527">
                  <c:v>588.31888900000001</c:v>
                </c:pt>
                <c:pt idx="528">
                  <c:v>589.37063000000001</c:v>
                </c:pt>
                <c:pt idx="529">
                  <c:v>590.39474000000041</c:v>
                </c:pt>
                <c:pt idx="530">
                  <c:v>591.45700799999929</c:v>
                </c:pt>
                <c:pt idx="531">
                  <c:v>592.50220299999955</c:v>
                </c:pt>
                <c:pt idx="532">
                  <c:v>593.51838800000041</c:v>
                </c:pt>
                <c:pt idx="533">
                  <c:v>594.56386499999996</c:v>
                </c:pt>
                <c:pt idx="534">
                  <c:v>595.60956599999997</c:v>
                </c:pt>
                <c:pt idx="535">
                  <c:v>596.6368219999996</c:v>
                </c:pt>
                <c:pt idx="536">
                  <c:v>597.68920500000002</c:v>
                </c:pt>
                <c:pt idx="537">
                  <c:v>598.69906200000003</c:v>
                </c:pt>
                <c:pt idx="538">
                  <c:v>599.76238000000001</c:v>
                </c:pt>
                <c:pt idx="539">
                  <c:v>600.79675200000042</c:v>
                </c:pt>
                <c:pt idx="540">
                  <c:v>601.8211089999993</c:v>
                </c:pt>
                <c:pt idx="541">
                  <c:v>602.84077300000001</c:v>
                </c:pt>
                <c:pt idx="542">
                  <c:v>603.88700599999959</c:v>
                </c:pt>
                <c:pt idx="543">
                  <c:v>604.92973300000051</c:v>
                </c:pt>
                <c:pt idx="544">
                  <c:v>605.96162299999912</c:v>
                </c:pt>
                <c:pt idx="545">
                  <c:v>607.05352299999959</c:v>
                </c:pt>
                <c:pt idx="546">
                  <c:v>608.11053000000004</c:v>
                </c:pt>
                <c:pt idx="547">
                  <c:v>609.14729599999941</c:v>
                </c:pt>
                <c:pt idx="548">
                  <c:v>610.15643299999999</c:v>
                </c:pt>
                <c:pt idx="549">
                  <c:v>611.21043200000042</c:v>
                </c:pt>
                <c:pt idx="550">
                  <c:v>612.24132499999996</c:v>
                </c:pt>
                <c:pt idx="551">
                  <c:v>613.26904400000001</c:v>
                </c:pt>
                <c:pt idx="552">
                  <c:v>614.31692199999929</c:v>
                </c:pt>
                <c:pt idx="553">
                  <c:v>615.32489799999996</c:v>
                </c:pt>
                <c:pt idx="554">
                  <c:v>616.36188499999957</c:v>
                </c:pt>
                <c:pt idx="555">
                  <c:v>617.37577100000044</c:v>
                </c:pt>
                <c:pt idx="556">
                  <c:v>618.40833999999995</c:v>
                </c:pt>
                <c:pt idx="557">
                  <c:v>619.49337700000046</c:v>
                </c:pt>
                <c:pt idx="558">
                  <c:v>620.54187400000001</c:v>
                </c:pt>
                <c:pt idx="559">
                  <c:v>621.57243600000004</c:v>
                </c:pt>
                <c:pt idx="560">
                  <c:v>622.63384399999995</c:v>
                </c:pt>
                <c:pt idx="561">
                  <c:v>623.66211499999929</c:v>
                </c:pt>
                <c:pt idx="562">
                  <c:v>624.67366400000003</c:v>
                </c:pt>
                <c:pt idx="563">
                  <c:v>625.71338700000047</c:v>
                </c:pt>
                <c:pt idx="564">
                  <c:v>626.72383800000046</c:v>
                </c:pt>
                <c:pt idx="565">
                  <c:v>627.73289</c:v>
                </c:pt>
                <c:pt idx="566">
                  <c:v>628.78716199999997</c:v>
                </c:pt>
                <c:pt idx="567">
                  <c:v>629.890534</c:v>
                </c:pt>
                <c:pt idx="568">
                  <c:v>630.93292399999928</c:v>
                </c:pt>
                <c:pt idx="569">
                  <c:v>631.95552899999927</c:v>
                </c:pt>
                <c:pt idx="570">
                  <c:v>632.975458</c:v>
                </c:pt>
                <c:pt idx="571">
                  <c:v>634.05065399999955</c:v>
                </c:pt>
                <c:pt idx="572">
                  <c:v>635.05492699999957</c:v>
                </c:pt>
                <c:pt idx="573">
                  <c:v>636.07325900000001</c:v>
                </c:pt>
                <c:pt idx="574">
                  <c:v>637.08926899999949</c:v>
                </c:pt>
                <c:pt idx="575">
                  <c:v>638.09697700000004</c:v>
                </c:pt>
                <c:pt idx="576">
                  <c:v>639.13506199999949</c:v>
                </c:pt>
                <c:pt idx="577">
                  <c:v>640.16223399999956</c:v>
                </c:pt>
                <c:pt idx="578">
                  <c:v>641.17951400000004</c:v>
                </c:pt>
                <c:pt idx="579">
                  <c:v>642.20853100000045</c:v>
                </c:pt>
                <c:pt idx="580">
                  <c:v>643.2396679999996</c:v>
                </c:pt>
                <c:pt idx="581">
                  <c:v>644.34457099999997</c:v>
                </c:pt>
                <c:pt idx="582">
                  <c:v>645.38599899999997</c:v>
                </c:pt>
                <c:pt idx="583">
                  <c:v>646.39099199999998</c:v>
                </c:pt>
                <c:pt idx="584">
                  <c:v>647.40202199999942</c:v>
                </c:pt>
                <c:pt idx="585">
                  <c:v>648.43410399999959</c:v>
                </c:pt>
                <c:pt idx="586">
                  <c:v>649.43603999999959</c:v>
                </c:pt>
                <c:pt idx="587">
                  <c:v>650.47555299999999</c:v>
                </c:pt>
                <c:pt idx="588">
                  <c:v>651.51261899999929</c:v>
                </c:pt>
                <c:pt idx="589">
                  <c:v>652.586544</c:v>
                </c:pt>
                <c:pt idx="590">
                  <c:v>653.63153599999998</c:v>
                </c:pt>
                <c:pt idx="591">
                  <c:v>654.6429409999995</c:v>
                </c:pt>
                <c:pt idx="592">
                  <c:v>655.68226199999958</c:v>
                </c:pt>
                <c:pt idx="593">
                  <c:v>656.70704499999999</c:v>
                </c:pt>
                <c:pt idx="594">
                  <c:v>657.71258999999998</c:v>
                </c:pt>
                <c:pt idx="595">
                  <c:v>658.71365000000003</c:v>
                </c:pt>
                <c:pt idx="596">
                  <c:v>659.76164999999958</c:v>
                </c:pt>
                <c:pt idx="597">
                  <c:v>660.7875279999995</c:v>
                </c:pt>
                <c:pt idx="598">
                  <c:v>661.79791799999998</c:v>
                </c:pt>
                <c:pt idx="599">
                  <c:v>662.80789199999958</c:v>
                </c:pt>
                <c:pt idx="600">
                  <c:v>663.82282299999929</c:v>
                </c:pt>
                <c:pt idx="601">
                  <c:v>664.84145399999954</c:v>
                </c:pt>
                <c:pt idx="602">
                  <c:v>665.85796099999925</c:v>
                </c:pt>
                <c:pt idx="603">
                  <c:v>666.88913000000002</c:v>
                </c:pt>
                <c:pt idx="604">
                  <c:v>667.92249199999958</c:v>
                </c:pt>
                <c:pt idx="605">
                  <c:v>669.00212099999942</c:v>
                </c:pt>
                <c:pt idx="606">
                  <c:v>670.03791599999943</c:v>
                </c:pt>
                <c:pt idx="607">
                  <c:v>671.06455799999958</c:v>
                </c:pt>
                <c:pt idx="608">
                  <c:v>672.08575399999995</c:v>
                </c:pt>
                <c:pt idx="609">
                  <c:v>673.10617000000002</c:v>
                </c:pt>
                <c:pt idx="610">
                  <c:v>674.13584600000002</c:v>
                </c:pt>
                <c:pt idx="611">
                  <c:v>675.23084300000005</c:v>
                </c:pt>
                <c:pt idx="612">
                  <c:v>676.27580800000044</c:v>
                </c:pt>
                <c:pt idx="613">
                  <c:v>677.29031899999995</c:v>
                </c:pt>
                <c:pt idx="614">
                  <c:v>678.29915100000005</c:v>
                </c:pt>
                <c:pt idx="615">
                  <c:v>679.33597699999996</c:v>
                </c:pt>
                <c:pt idx="616">
                  <c:v>680.35276599999929</c:v>
                </c:pt>
                <c:pt idx="617">
                  <c:v>681.37942399999997</c:v>
                </c:pt>
                <c:pt idx="618">
                  <c:v>682.38574900000003</c:v>
                </c:pt>
                <c:pt idx="619">
                  <c:v>683.41717299999959</c:v>
                </c:pt>
                <c:pt idx="620">
                  <c:v>684.45041499999957</c:v>
                </c:pt>
                <c:pt idx="621">
                  <c:v>685.45555199999956</c:v>
                </c:pt>
                <c:pt idx="622">
                  <c:v>686.473296</c:v>
                </c:pt>
                <c:pt idx="623">
                  <c:v>687.48785599999997</c:v>
                </c:pt>
                <c:pt idx="624">
                  <c:v>688.50187200000005</c:v>
                </c:pt>
                <c:pt idx="625">
                  <c:v>689.5390129999995</c:v>
                </c:pt>
                <c:pt idx="626">
                  <c:v>690.54274199999998</c:v>
                </c:pt>
                <c:pt idx="627">
                  <c:v>691.57854999999995</c:v>
                </c:pt>
                <c:pt idx="628">
                  <c:v>692.66539899999998</c:v>
                </c:pt>
                <c:pt idx="629">
                  <c:v>693.70306400000004</c:v>
                </c:pt>
                <c:pt idx="630">
                  <c:v>694.717805</c:v>
                </c:pt>
                <c:pt idx="631">
                  <c:v>695.73259399999949</c:v>
                </c:pt>
                <c:pt idx="632">
                  <c:v>696.75478300000043</c:v>
                </c:pt>
                <c:pt idx="633">
                  <c:v>697.85454499999958</c:v>
                </c:pt>
                <c:pt idx="634">
                  <c:v>698.90425499999958</c:v>
                </c:pt>
                <c:pt idx="635">
                  <c:v>699.93350399999997</c:v>
                </c:pt>
                <c:pt idx="636">
                  <c:v>700.93683399999998</c:v>
                </c:pt>
                <c:pt idx="637">
                  <c:v>701.96585499999958</c:v>
                </c:pt>
                <c:pt idx="638">
                  <c:v>702.97841800000003</c:v>
                </c:pt>
                <c:pt idx="639">
                  <c:v>704.06674399999997</c:v>
                </c:pt>
                <c:pt idx="640">
                  <c:v>705.08826399999998</c:v>
                </c:pt>
                <c:pt idx="641">
                  <c:v>706.12217499999997</c:v>
                </c:pt>
                <c:pt idx="642">
                  <c:v>707.14978699999995</c:v>
                </c:pt>
                <c:pt idx="643">
                  <c:v>708.2517289999995</c:v>
                </c:pt>
                <c:pt idx="644">
                  <c:v>709.26160299999958</c:v>
                </c:pt>
                <c:pt idx="645">
                  <c:v>710.30345399999999</c:v>
                </c:pt>
                <c:pt idx="646">
                  <c:v>711.31643499999996</c:v>
                </c:pt>
                <c:pt idx="647">
                  <c:v>712.33734499999957</c:v>
                </c:pt>
                <c:pt idx="648">
                  <c:v>713.35209599999928</c:v>
                </c:pt>
                <c:pt idx="649">
                  <c:v>714.36054399999955</c:v>
                </c:pt>
                <c:pt idx="650">
                  <c:v>715.45800499999996</c:v>
                </c:pt>
                <c:pt idx="651">
                  <c:v>716.50702499999954</c:v>
                </c:pt>
                <c:pt idx="652">
                  <c:v>717.51996899999949</c:v>
                </c:pt>
                <c:pt idx="653">
                  <c:v>718.525756</c:v>
                </c:pt>
                <c:pt idx="654">
                  <c:v>719.53289699999959</c:v>
                </c:pt>
                <c:pt idx="655">
                  <c:v>720.54294499999958</c:v>
                </c:pt>
                <c:pt idx="656">
                  <c:v>721.56847400000004</c:v>
                </c:pt>
                <c:pt idx="657">
                  <c:v>722.67450499999995</c:v>
                </c:pt>
                <c:pt idx="658">
                  <c:v>723.68460700000003</c:v>
                </c:pt>
                <c:pt idx="659">
                  <c:v>724.70892000000003</c:v>
                </c:pt>
                <c:pt idx="660">
                  <c:v>725.81158099999959</c:v>
                </c:pt>
                <c:pt idx="661">
                  <c:v>726.83723199999929</c:v>
                </c:pt>
                <c:pt idx="662">
                  <c:v>727.9176059999993</c:v>
                </c:pt>
                <c:pt idx="663">
                  <c:v>728.95557199999996</c:v>
                </c:pt>
                <c:pt idx="664">
                  <c:v>729.96996699999954</c:v>
                </c:pt>
                <c:pt idx="665">
                  <c:v>730.97199999999998</c:v>
                </c:pt>
                <c:pt idx="666">
                  <c:v>731.98442399999999</c:v>
                </c:pt>
                <c:pt idx="667">
                  <c:v>732.99688700000002</c:v>
                </c:pt>
                <c:pt idx="668">
                  <c:v>734.01853500000004</c:v>
                </c:pt>
                <c:pt idx="669">
                  <c:v>735.02579600000001</c:v>
                </c:pt>
                <c:pt idx="670">
                  <c:v>736.04107799999997</c:v>
                </c:pt>
                <c:pt idx="671">
                  <c:v>737.04986899999949</c:v>
                </c:pt>
                <c:pt idx="672">
                  <c:v>738.13291899999956</c:v>
                </c:pt>
                <c:pt idx="673">
                  <c:v>739.15790399999958</c:v>
                </c:pt>
                <c:pt idx="674">
                  <c:v>740.17857600000059</c:v>
                </c:pt>
                <c:pt idx="675">
                  <c:v>741.19671900000003</c:v>
                </c:pt>
                <c:pt idx="676">
                  <c:v>742.29331900000045</c:v>
                </c:pt>
                <c:pt idx="677">
                  <c:v>743.33825099999956</c:v>
                </c:pt>
                <c:pt idx="678">
                  <c:v>744.41316799999959</c:v>
                </c:pt>
                <c:pt idx="679">
                  <c:v>745.44658999999956</c:v>
                </c:pt>
                <c:pt idx="680">
                  <c:v>746.46839499999999</c:v>
                </c:pt>
                <c:pt idx="681">
                  <c:v>747.48541999999998</c:v>
                </c:pt>
                <c:pt idx="682">
                  <c:v>748.49023599999998</c:v>
                </c:pt>
                <c:pt idx="683">
                  <c:v>749.58161799999959</c:v>
                </c:pt>
                <c:pt idx="684">
                  <c:v>750.59278400000005</c:v>
                </c:pt>
                <c:pt idx="685">
                  <c:v>751.61225399999955</c:v>
                </c:pt>
                <c:pt idx="686">
                  <c:v>752.63613699999996</c:v>
                </c:pt>
                <c:pt idx="687">
                  <c:v>753.6492489999996</c:v>
                </c:pt>
                <c:pt idx="688">
                  <c:v>754.74283700000001</c:v>
                </c:pt>
                <c:pt idx="689">
                  <c:v>755.75334700000042</c:v>
                </c:pt>
                <c:pt idx="690">
                  <c:v>756.77722899999958</c:v>
                </c:pt>
                <c:pt idx="691">
                  <c:v>757.87169399999959</c:v>
                </c:pt>
                <c:pt idx="692">
                  <c:v>758.89696299999957</c:v>
                </c:pt>
                <c:pt idx="693">
                  <c:v>759.89976799999999</c:v>
                </c:pt>
                <c:pt idx="694">
                  <c:v>760.99677100000042</c:v>
                </c:pt>
                <c:pt idx="695">
                  <c:v>762.00819000000001</c:v>
                </c:pt>
                <c:pt idx="696">
                  <c:v>763.02746899999954</c:v>
                </c:pt>
                <c:pt idx="697">
                  <c:v>764.11887700000045</c:v>
                </c:pt>
                <c:pt idx="698">
                  <c:v>765.12530600000002</c:v>
                </c:pt>
                <c:pt idx="699">
                  <c:v>766.22278300000005</c:v>
                </c:pt>
                <c:pt idx="700">
                  <c:v>767.24908200000004</c:v>
                </c:pt>
                <c:pt idx="701">
                  <c:v>768.256575</c:v>
                </c:pt>
                <c:pt idx="702">
                  <c:v>769.26598200000001</c:v>
                </c:pt>
                <c:pt idx="703">
                  <c:v>770.28332700000044</c:v>
                </c:pt>
                <c:pt idx="704">
                  <c:v>771.29320099999995</c:v>
                </c:pt>
                <c:pt idx="705">
                  <c:v>772.37471600000003</c:v>
                </c:pt>
                <c:pt idx="706">
                  <c:v>773.37534800000003</c:v>
                </c:pt>
                <c:pt idx="707">
                  <c:v>774.39283699999999</c:v>
                </c:pt>
                <c:pt idx="708">
                  <c:v>775.39978599999995</c:v>
                </c:pt>
                <c:pt idx="709">
                  <c:v>776.49555899999996</c:v>
                </c:pt>
                <c:pt idx="710">
                  <c:v>777.51448200000004</c:v>
                </c:pt>
                <c:pt idx="711">
                  <c:v>778.60777199999995</c:v>
                </c:pt>
                <c:pt idx="712">
                  <c:v>779.68576299999995</c:v>
                </c:pt>
                <c:pt idx="713">
                  <c:v>780.69087000000059</c:v>
                </c:pt>
                <c:pt idx="714">
                  <c:v>781.71946700000001</c:v>
                </c:pt>
                <c:pt idx="715">
                  <c:v>782.72671300000002</c:v>
                </c:pt>
                <c:pt idx="716">
                  <c:v>783.73495500000001</c:v>
                </c:pt>
                <c:pt idx="717">
                  <c:v>784.75056599999959</c:v>
                </c:pt>
                <c:pt idx="718">
                  <c:v>785.82888200000002</c:v>
                </c:pt>
                <c:pt idx="719">
                  <c:v>786.84073100000001</c:v>
                </c:pt>
                <c:pt idx="720">
                  <c:v>787.84812699999929</c:v>
                </c:pt>
                <c:pt idx="721">
                  <c:v>788.94730199999958</c:v>
                </c:pt>
                <c:pt idx="722">
                  <c:v>790.03749999999957</c:v>
                </c:pt>
                <c:pt idx="723">
                  <c:v>791.05536300000006</c:v>
                </c:pt>
                <c:pt idx="724">
                  <c:v>792.07179900000051</c:v>
                </c:pt>
                <c:pt idx="725">
                  <c:v>793.15318200000002</c:v>
                </c:pt>
                <c:pt idx="726">
                  <c:v>794.18846399999995</c:v>
                </c:pt>
                <c:pt idx="727">
                  <c:v>795.19577200000072</c:v>
                </c:pt>
                <c:pt idx="728">
                  <c:v>796.27706899999998</c:v>
                </c:pt>
                <c:pt idx="729">
                  <c:v>797.29204900000002</c:v>
                </c:pt>
                <c:pt idx="730">
                  <c:v>798.31451899999956</c:v>
                </c:pt>
                <c:pt idx="731">
                  <c:v>799.39961999999957</c:v>
                </c:pt>
                <c:pt idx="732">
                  <c:v>800.42271299999959</c:v>
                </c:pt>
                <c:pt idx="733">
                  <c:v>801.42445899999996</c:v>
                </c:pt>
                <c:pt idx="734">
                  <c:v>802.51573499999995</c:v>
                </c:pt>
                <c:pt idx="735">
                  <c:v>803.53058499999997</c:v>
                </c:pt>
                <c:pt idx="736">
                  <c:v>804.63265099999956</c:v>
                </c:pt>
                <c:pt idx="737">
                  <c:v>805.663768</c:v>
                </c:pt>
                <c:pt idx="738">
                  <c:v>806.73612399999956</c:v>
                </c:pt>
                <c:pt idx="739">
                  <c:v>807.74199999999996</c:v>
                </c:pt>
                <c:pt idx="740">
                  <c:v>808.74234100000001</c:v>
                </c:pt>
                <c:pt idx="741">
                  <c:v>809.75653</c:v>
                </c:pt>
                <c:pt idx="742">
                  <c:v>810.8430029999995</c:v>
                </c:pt>
                <c:pt idx="743">
                  <c:v>811.94324099999949</c:v>
                </c:pt>
                <c:pt idx="744">
                  <c:v>812.9496369999996</c:v>
                </c:pt>
                <c:pt idx="745">
                  <c:v>813.95131399999957</c:v>
                </c:pt>
                <c:pt idx="746">
                  <c:v>815.0416749999996</c:v>
                </c:pt>
                <c:pt idx="747">
                  <c:v>816.13418899999999</c:v>
                </c:pt>
                <c:pt idx="748">
                  <c:v>817.14092599999958</c:v>
                </c:pt>
                <c:pt idx="749">
                  <c:v>818.236178</c:v>
                </c:pt>
                <c:pt idx="750">
                  <c:v>819.25394300000005</c:v>
                </c:pt>
                <c:pt idx="751">
                  <c:v>820.25986699999999</c:v>
                </c:pt>
                <c:pt idx="752">
                  <c:v>821.3331869999995</c:v>
                </c:pt>
                <c:pt idx="753">
                  <c:v>822.35014599999943</c:v>
                </c:pt>
                <c:pt idx="754">
                  <c:v>823.36033799999996</c:v>
                </c:pt>
                <c:pt idx="755">
                  <c:v>824.44471199999998</c:v>
                </c:pt>
                <c:pt idx="756">
                  <c:v>825.4569599999993</c:v>
                </c:pt>
                <c:pt idx="757">
                  <c:v>826.54723499999955</c:v>
                </c:pt>
                <c:pt idx="758">
                  <c:v>827.63250799999958</c:v>
                </c:pt>
                <c:pt idx="759">
                  <c:v>828.63666599999942</c:v>
                </c:pt>
                <c:pt idx="760">
                  <c:v>829.63748799999996</c:v>
                </c:pt>
                <c:pt idx="761">
                  <c:v>830.66012799999942</c:v>
                </c:pt>
                <c:pt idx="762">
                  <c:v>831.72471800000005</c:v>
                </c:pt>
                <c:pt idx="763">
                  <c:v>832.72885200000042</c:v>
                </c:pt>
                <c:pt idx="764">
                  <c:v>833.7350239999995</c:v>
                </c:pt>
                <c:pt idx="765">
                  <c:v>834.73613999999998</c:v>
                </c:pt>
                <c:pt idx="766">
                  <c:v>835.73896500000001</c:v>
                </c:pt>
                <c:pt idx="767">
                  <c:v>836.74712199999942</c:v>
                </c:pt>
                <c:pt idx="768">
                  <c:v>837.82641099999955</c:v>
                </c:pt>
                <c:pt idx="769">
                  <c:v>838.83333900000002</c:v>
                </c:pt>
                <c:pt idx="770">
                  <c:v>839.92392299999949</c:v>
                </c:pt>
                <c:pt idx="771">
                  <c:v>840.95321399999955</c:v>
                </c:pt>
                <c:pt idx="772">
                  <c:v>842.02731799999958</c:v>
                </c:pt>
                <c:pt idx="773">
                  <c:v>843.03773899999999</c:v>
                </c:pt>
                <c:pt idx="774">
                  <c:v>844.12252099999955</c:v>
                </c:pt>
                <c:pt idx="775">
                  <c:v>845.21785299999999</c:v>
                </c:pt>
                <c:pt idx="776">
                  <c:v>846.2260639999995</c:v>
                </c:pt>
                <c:pt idx="777">
                  <c:v>847.26238799999999</c:v>
                </c:pt>
                <c:pt idx="778">
                  <c:v>848.33533799999998</c:v>
                </c:pt>
                <c:pt idx="779">
                  <c:v>849.33641399999942</c:v>
                </c:pt>
                <c:pt idx="780">
                  <c:v>850.34058399999958</c:v>
                </c:pt>
                <c:pt idx="781">
                  <c:v>851.4295989999996</c:v>
                </c:pt>
                <c:pt idx="782">
                  <c:v>852.43424899999957</c:v>
                </c:pt>
                <c:pt idx="783">
                  <c:v>853.52662899999928</c:v>
                </c:pt>
                <c:pt idx="784">
                  <c:v>854.60773800000004</c:v>
                </c:pt>
                <c:pt idx="785">
                  <c:v>855.60796599999958</c:v>
                </c:pt>
                <c:pt idx="786">
                  <c:v>856.60811899999999</c:v>
                </c:pt>
                <c:pt idx="787">
                  <c:v>857.68773800000042</c:v>
                </c:pt>
                <c:pt idx="788">
                  <c:v>858.78335400000071</c:v>
                </c:pt>
                <c:pt idx="789">
                  <c:v>859.8533199999996</c:v>
                </c:pt>
                <c:pt idx="790">
                  <c:v>860.85765699999911</c:v>
                </c:pt>
                <c:pt idx="791">
                  <c:v>861.95217999999954</c:v>
                </c:pt>
                <c:pt idx="792">
                  <c:v>863.03677000000005</c:v>
                </c:pt>
                <c:pt idx="793">
                  <c:v>864.12971700000003</c:v>
                </c:pt>
                <c:pt idx="794">
                  <c:v>865.21919500000001</c:v>
                </c:pt>
                <c:pt idx="795">
                  <c:v>866.29699200000005</c:v>
                </c:pt>
                <c:pt idx="796">
                  <c:v>867.30629899999929</c:v>
                </c:pt>
                <c:pt idx="797">
                  <c:v>868.36700199999927</c:v>
                </c:pt>
                <c:pt idx="798">
                  <c:v>869.45629899999926</c:v>
                </c:pt>
                <c:pt idx="799">
                  <c:v>870.54620399999942</c:v>
                </c:pt>
                <c:pt idx="800">
                  <c:v>871.56494399999997</c:v>
                </c:pt>
                <c:pt idx="801">
                  <c:v>872.62510499999996</c:v>
                </c:pt>
                <c:pt idx="802">
                  <c:v>873.62925399999949</c:v>
                </c:pt>
                <c:pt idx="803">
                  <c:v>874.63221699999929</c:v>
                </c:pt>
                <c:pt idx="804">
                  <c:v>875.69286399999999</c:v>
                </c:pt>
                <c:pt idx="805">
                  <c:v>876.69937400000072</c:v>
                </c:pt>
                <c:pt idx="806">
                  <c:v>877.70265899999958</c:v>
                </c:pt>
                <c:pt idx="807">
                  <c:v>878.78685800000005</c:v>
                </c:pt>
                <c:pt idx="808">
                  <c:v>879.85436399999958</c:v>
                </c:pt>
                <c:pt idx="809">
                  <c:v>880.87406799999997</c:v>
                </c:pt>
                <c:pt idx="810">
                  <c:v>881.9594029999995</c:v>
                </c:pt>
                <c:pt idx="811">
                  <c:v>883.04468899999949</c:v>
                </c:pt>
                <c:pt idx="812">
                  <c:v>884.13747000000001</c:v>
                </c:pt>
                <c:pt idx="813">
                  <c:v>885.21128899999997</c:v>
                </c:pt>
                <c:pt idx="814">
                  <c:v>886.30905999999959</c:v>
                </c:pt>
                <c:pt idx="815">
                  <c:v>887.40239399999996</c:v>
                </c:pt>
                <c:pt idx="816">
                  <c:v>888.46951999999942</c:v>
                </c:pt>
                <c:pt idx="817">
                  <c:v>889.55936099999997</c:v>
                </c:pt>
                <c:pt idx="818">
                  <c:v>890.6609129999996</c:v>
                </c:pt>
                <c:pt idx="819">
                  <c:v>891.75606599999958</c:v>
                </c:pt>
                <c:pt idx="820">
                  <c:v>892.84866799999929</c:v>
                </c:pt>
                <c:pt idx="821">
                  <c:v>893.9159509999995</c:v>
                </c:pt>
                <c:pt idx="822">
                  <c:v>894.92596599999956</c:v>
                </c:pt>
                <c:pt idx="823">
                  <c:v>896.00379900000041</c:v>
                </c:pt>
                <c:pt idx="824">
                  <c:v>897.08556999999996</c:v>
                </c:pt>
                <c:pt idx="825">
                  <c:v>898.1578959999996</c:v>
                </c:pt>
                <c:pt idx="826">
                  <c:v>899.25808800000004</c:v>
                </c:pt>
                <c:pt idx="827">
                  <c:v>900.33376499999997</c:v>
                </c:pt>
                <c:pt idx="828">
                  <c:v>901.35924399999942</c:v>
                </c:pt>
                <c:pt idx="829">
                  <c:v>902.410844</c:v>
                </c:pt>
                <c:pt idx="830">
                  <c:v>903.50547800000004</c:v>
                </c:pt>
                <c:pt idx="831">
                  <c:v>904.60186599999997</c:v>
                </c:pt>
                <c:pt idx="832">
                  <c:v>905.68161099999998</c:v>
                </c:pt>
                <c:pt idx="833">
                  <c:v>906.687637</c:v>
                </c:pt>
                <c:pt idx="834">
                  <c:v>907.74501499999997</c:v>
                </c:pt>
                <c:pt idx="835">
                  <c:v>908.82617299999959</c:v>
                </c:pt>
                <c:pt idx="836">
                  <c:v>909.92620099999942</c:v>
                </c:pt>
                <c:pt idx="837">
                  <c:v>911.00288999999998</c:v>
                </c:pt>
                <c:pt idx="838">
                  <c:v>912.07912299999998</c:v>
                </c:pt>
                <c:pt idx="839">
                  <c:v>913.16397600000005</c:v>
                </c:pt>
                <c:pt idx="840">
                  <c:v>914.24005099999999</c:v>
                </c:pt>
                <c:pt idx="841">
                  <c:v>915.24057900000003</c:v>
                </c:pt>
                <c:pt idx="842">
                  <c:v>916.33748399999956</c:v>
                </c:pt>
                <c:pt idx="843">
                  <c:v>917.34213299999942</c:v>
                </c:pt>
                <c:pt idx="844">
                  <c:v>918.38035400000001</c:v>
                </c:pt>
                <c:pt idx="845">
                  <c:v>919.45505999999955</c:v>
                </c:pt>
                <c:pt idx="846">
                  <c:v>920.46813599999996</c:v>
                </c:pt>
                <c:pt idx="847">
                  <c:v>921.52554699999996</c:v>
                </c:pt>
                <c:pt idx="848">
                  <c:v>922.62364400000001</c:v>
                </c:pt>
                <c:pt idx="849">
                  <c:v>923.63489100000004</c:v>
                </c:pt>
                <c:pt idx="850">
                  <c:v>924.70311000000004</c:v>
                </c:pt>
                <c:pt idx="851">
                  <c:v>925.76670200000001</c:v>
                </c:pt>
                <c:pt idx="852">
                  <c:v>926.78669100000002</c:v>
                </c:pt>
                <c:pt idx="853">
                  <c:v>927.86189099999956</c:v>
                </c:pt>
                <c:pt idx="854">
                  <c:v>928.91361099999949</c:v>
                </c:pt>
                <c:pt idx="855">
                  <c:v>930.00008000000003</c:v>
                </c:pt>
                <c:pt idx="856">
                  <c:v>931.01981899999998</c:v>
                </c:pt>
                <c:pt idx="857">
                  <c:v>932.090012</c:v>
                </c:pt>
                <c:pt idx="858">
                  <c:v>933.10173300000042</c:v>
                </c:pt>
                <c:pt idx="859">
                  <c:v>934.17233900000042</c:v>
                </c:pt>
                <c:pt idx="860">
                  <c:v>935.26113099999998</c:v>
                </c:pt>
                <c:pt idx="861">
                  <c:v>936.3231059999996</c:v>
                </c:pt>
                <c:pt idx="862">
                  <c:v>937.40980400000001</c:v>
                </c:pt>
                <c:pt idx="863">
                  <c:v>938.50872400000003</c:v>
                </c:pt>
                <c:pt idx="864">
                  <c:v>939.59850800000004</c:v>
                </c:pt>
                <c:pt idx="865">
                  <c:v>940.66696899999943</c:v>
                </c:pt>
                <c:pt idx="866">
                  <c:v>941.76547600000004</c:v>
                </c:pt>
                <c:pt idx="867">
                  <c:v>942.85956799999929</c:v>
                </c:pt>
                <c:pt idx="868">
                  <c:v>943.94135000000006</c:v>
                </c:pt>
                <c:pt idx="869">
                  <c:v>945.0182999999995</c:v>
                </c:pt>
                <c:pt idx="870">
                  <c:v>946.07275800000002</c:v>
                </c:pt>
                <c:pt idx="871">
                  <c:v>947.16103599999997</c:v>
                </c:pt>
                <c:pt idx="872">
                  <c:v>948.23518200000001</c:v>
                </c:pt>
                <c:pt idx="873">
                  <c:v>949.23757799999998</c:v>
                </c:pt>
                <c:pt idx="874">
                  <c:v>950.30196699999942</c:v>
                </c:pt>
                <c:pt idx="875">
                  <c:v>951.378646</c:v>
                </c:pt>
                <c:pt idx="876">
                  <c:v>952.46579999999949</c:v>
                </c:pt>
                <c:pt idx="877">
                  <c:v>953.53487900000005</c:v>
                </c:pt>
                <c:pt idx="878">
                  <c:v>954.624143</c:v>
                </c:pt>
                <c:pt idx="879">
                  <c:v>955.67992300000003</c:v>
                </c:pt>
                <c:pt idx="880">
                  <c:v>956.75600899999949</c:v>
                </c:pt>
                <c:pt idx="881">
                  <c:v>957.83966699999928</c:v>
                </c:pt>
                <c:pt idx="882">
                  <c:v>958.91302499999949</c:v>
                </c:pt>
                <c:pt idx="883">
                  <c:v>959.9825929999995</c:v>
                </c:pt>
                <c:pt idx="884">
                  <c:v>961.06404199999997</c:v>
                </c:pt>
                <c:pt idx="885">
                  <c:v>962.14665199999956</c:v>
                </c:pt>
                <c:pt idx="886">
                  <c:v>963.20086700000002</c:v>
                </c:pt>
                <c:pt idx="887">
                  <c:v>964.20389600000044</c:v>
                </c:pt>
                <c:pt idx="888">
                  <c:v>965.28416300000004</c:v>
                </c:pt>
                <c:pt idx="889">
                  <c:v>966.37523299999998</c:v>
                </c:pt>
                <c:pt idx="890">
                  <c:v>967.45520799999929</c:v>
                </c:pt>
                <c:pt idx="891">
                  <c:v>968.51651299999958</c:v>
                </c:pt>
                <c:pt idx="892">
                  <c:v>969.61353100000042</c:v>
                </c:pt>
                <c:pt idx="893">
                  <c:v>970.67234599999995</c:v>
                </c:pt>
                <c:pt idx="894">
                  <c:v>971.75393300000042</c:v>
                </c:pt>
                <c:pt idx="895">
                  <c:v>972.81748299999958</c:v>
                </c:pt>
                <c:pt idx="896">
                  <c:v>973.90064699999959</c:v>
                </c:pt>
                <c:pt idx="897">
                  <c:v>974.97339700000043</c:v>
                </c:pt>
                <c:pt idx="898">
                  <c:v>976.06412199999954</c:v>
                </c:pt>
                <c:pt idx="899">
                  <c:v>977.12159099999997</c:v>
                </c:pt>
                <c:pt idx="900">
                  <c:v>978.19609400000002</c:v>
                </c:pt>
                <c:pt idx="901">
                  <c:v>979.27748999999994</c:v>
                </c:pt>
                <c:pt idx="902">
                  <c:v>980.34751699999924</c:v>
                </c:pt>
                <c:pt idx="903">
                  <c:v>981.43048999999996</c:v>
                </c:pt>
                <c:pt idx="904">
                  <c:v>982.47758399999998</c:v>
                </c:pt>
                <c:pt idx="905">
                  <c:v>983.56211899999926</c:v>
                </c:pt>
                <c:pt idx="906">
                  <c:v>984.65019199999949</c:v>
                </c:pt>
                <c:pt idx="907">
                  <c:v>985.71317700000043</c:v>
                </c:pt>
                <c:pt idx="908">
                  <c:v>986.76592699999958</c:v>
                </c:pt>
                <c:pt idx="909">
                  <c:v>987.8501529999993</c:v>
                </c:pt>
                <c:pt idx="910">
                  <c:v>988.92994299999998</c:v>
                </c:pt>
                <c:pt idx="911">
                  <c:v>989.99381500000004</c:v>
                </c:pt>
                <c:pt idx="912">
                  <c:v>991.07707300000004</c:v>
                </c:pt>
                <c:pt idx="913">
                  <c:v>992.12662799999941</c:v>
                </c:pt>
                <c:pt idx="914">
                  <c:v>993.21180300000003</c:v>
                </c:pt>
                <c:pt idx="915">
                  <c:v>994.212041</c:v>
                </c:pt>
                <c:pt idx="916">
                  <c:v>995.26798699999949</c:v>
                </c:pt>
                <c:pt idx="917">
                  <c:v>996.33013799999958</c:v>
                </c:pt>
                <c:pt idx="918">
                  <c:v>997.40488700000003</c:v>
                </c:pt>
                <c:pt idx="919">
                  <c:v>998.48228899999958</c:v>
                </c:pt>
                <c:pt idx="920">
                  <c:v>999.54041899999959</c:v>
                </c:pt>
                <c:pt idx="921">
                  <c:v>1000.6252589999996</c:v>
                </c:pt>
                <c:pt idx="922">
                  <c:v>1001.6988830000006</c:v>
                </c:pt>
                <c:pt idx="923">
                  <c:v>1002.7714900000004</c:v>
                </c:pt>
                <c:pt idx="924">
                  <c:v>1003.8346770000001</c:v>
                </c:pt>
                <c:pt idx="925">
                  <c:v>1004.8352849999995</c:v>
                </c:pt>
                <c:pt idx="926">
                  <c:v>1005.8635919999996</c:v>
                </c:pt>
                <c:pt idx="927">
                  <c:v>1006.94237</c:v>
                </c:pt>
                <c:pt idx="928">
                  <c:v>1008.011754</c:v>
                </c:pt>
                <c:pt idx="929">
                  <c:v>1009.0836760000004</c:v>
                </c:pt>
                <c:pt idx="930">
                  <c:v>1010.158655</c:v>
                </c:pt>
                <c:pt idx="931">
                  <c:v>1011.2472029999996</c:v>
                </c:pt>
                <c:pt idx="932">
                  <c:v>1012.287084</c:v>
                </c:pt>
                <c:pt idx="933">
                  <c:v>1013.3552939999993</c:v>
                </c:pt>
                <c:pt idx="934">
                  <c:v>1014.4406899999996</c:v>
                </c:pt>
                <c:pt idx="935">
                  <c:v>1015.4908300000004</c:v>
                </c:pt>
                <c:pt idx="936">
                  <c:v>1016.573257</c:v>
                </c:pt>
                <c:pt idx="937">
                  <c:v>1017.629654</c:v>
                </c:pt>
                <c:pt idx="938">
                  <c:v>1018.7133980000004</c:v>
                </c:pt>
                <c:pt idx="939">
                  <c:v>1019.761711</c:v>
                </c:pt>
                <c:pt idx="940">
                  <c:v>1020.8573159999993</c:v>
                </c:pt>
                <c:pt idx="941">
                  <c:v>1021.9377030000001</c:v>
                </c:pt>
                <c:pt idx="942">
                  <c:v>1023.001052</c:v>
                </c:pt>
                <c:pt idx="943">
                  <c:v>1024.0769829999999</c:v>
                </c:pt>
                <c:pt idx="944">
                  <c:v>1025.138435999999</c:v>
                </c:pt>
                <c:pt idx="945">
                  <c:v>1026.207157000001</c:v>
                </c:pt>
                <c:pt idx="946">
                  <c:v>1027.29901</c:v>
                </c:pt>
                <c:pt idx="947">
                  <c:v>1028.351379</c:v>
                </c:pt>
                <c:pt idx="948">
                  <c:v>1029.4030230000001</c:v>
                </c:pt>
                <c:pt idx="949">
                  <c:v>1030.4757200000001</c:v>
                </c:pt>
                <c:pt idx="950">
                  <c:v>1031.5414099999998</c:v>
                </c:pt>
                <c:pt idx="951">
                  <c:v>1032.6009710000001</c:v>
                </c:pt>
                <c:pt idx="952">
                  <c:v>1033.6790379999998</c:v>
                </c:pt>
                <c:pt idx="953">
                  <c:v>1034.7370620000008</c:v>
                </c:pt>
                <c:pt idx="954">
                  <c:v>1035.8050800000001</c:v>
                </c:pt>
                <c:pt idx="955">
                  <c:v>1036.8662159999999</c:v>
                </c:pt>
                <c:pt idx="956">
                  <c:v>1037.9109770000009</c:v>
                </c:pt>
                <c:pt idx="957">
                  <c:v>1038.984933</c:v>
                </c:pt>
                <c:pt idx="958">
                  <c:v>1040.0440570000001</c:v>
                </c:pt>
                <c:pt idx="959">
                  <c:v>1041.1356949999999</c:v>
                </c:pt>
                <c:pt idx="960">
                  <c:v>1042.1871999999998</c:v>
                </c:pt>
                <c:pt idx="961">
                  <c:v>1043.254962</c:v>
                </c:pt>
                <c:pt idx="962">
                  <c:v>1044.317331</c:v>
                </c:pt>
                <c:pt idx="963">
                  <c:v>1045.3671509999999</c:v>
                </c:pt>
                <c:pt idx="964">
                  <c:v>1046.4598790000009</c:v>
                </c:pt>
                <c:pt idx="965">
                  <c:v>1047.5290550000009</c:v>
                </c:pt>
                <c:pt idx="966">
                  <c:v>1048.6131189999992</c:v>
                </c:pt>
                <c:pt idx="967">
                  <c:v>1049.6491219999998</c:v>
                </c:pt>
                <c:pt idx="968">
                  <c:v>1050.738139</c:v>
                </c:pt>
                <c:pt idx="969">
                  <c:v>1051.7876170000009</c:v>
                </c:pt>
                <c:pt idx="970">
                  <c:v>1052.877187</c:v>
                </c:pt>
                <c:pt idx="971">
                  <c:v>1053.9402970000001</c:v>
                </c:pt>
                <c:pt idx="972">
                  <c:v>1054.9875610000013</c:v>
                </c:pt>
                <c:pt idx="973">
                  <c:v>1056.071074</c:v>
                </c:pt>
                <c:pt idx="974">
                  <c:v>1057.1199959999999</c:v>
                </c:pt>
                <c:pt idx="975">
                  <c:v>1058.1968979999999</c:v>
                </c:pt>
                <c:pt idx="976">
                  <c:v>1059.250372</c:v>
                </c:pt>
                <c:pt idx="977">
                  <c:v>1060.3178190000001</c:v>
                </c:pt>
                <c:pt idx="978">
                  <c:v>1061.3726610000001</c:v>
                </c:pt>
                <c:pt idx="979">
                  <c:v>1062.4213930000001</c:v>
                </c:pt>
                <c:pt idx="980">
                  <c:v>1063.5033339999998</c:v>
                </c:pt>
                <c:pt idx="981">
                  <c:v>1064.5500890000001</c:v>
                </c:pt>
                <c:pt idx="982">
                  <c:v>1065.5880669999999</c:v>
                </c:pt>
                <c:pt idx="983">
                  <c:v>1066.6677050000001</c:v>
                </c:pt>
                <c:pt idx="984">
                  <c:v>1067.7237239999999</c:v>
                </c:pt>
                <c:pt idx="985">
                  <c:v>1068.7747339999999</c:v>
                </c:pt>
                <c:pt idx="986">
                  <c:v>1069.8617359999998</c:v>
                </c:pt>
                <c:pt idx="987">
                  <c:v>1070.9068820000009</c:v>
                </c:pt>
                <c:pt idx="988">
                  <c:v>1071.9665980000009</c:v>
                </c:pt>
                <c:pt idx="989">
                  <c:v>1073.022954</c:v>
                </c:pt>
                <c:pt idx="990">
                  <c:v>1074.0799239999999</c:v>
                </c:pt>
                <c:pt idx="991">
                  <c:v>1075.1591449999992</c:v>
                </c:pt>
                <c:pt idx="992">
                  <c:v>1076.2160369999999</c:v>
                </c:pt>
                <c:pt idx="993">
                  <c:v>1077.2787080000001</c:v>
                </c:pt>
                <c:pt idx="994">
                  <c:v>1078.342858</c:v>
                </c:pt>
                <c:pt idx="995">
                  <c:v>1079.4122110000001</c:v>
                </c:pt>
                <c:pt idx="996">
                  <c:v>1080.504353</c:v>
                </c:pt>
                <c:pt idx="997">
                  <c:v>1081.5585690000009</c:v>
                </c:pt>
                <c:pt idx="998">
                  <c:v>1082.6066720000001</c:v>
                </c:pt>
                <c:pt idx="999">
                  <c:v>1083.6902639999998</c:v>
                </c:pt>
                <c:pt idx="1000">
                  <c:v>1084.754205</c:v>
                </c:pt>
                <c:pt idx="1001">
                  <c:v>1085.8249039999998</c:v>
                </c:pt>
                <c:pt idx="1002">
                  <c:v>1086.879028999999</c:v>
                </c:pt>
                <c:pt idx="1003">
                  <c:v>1087.9358430000009</c:v>
                </c:pt>
                <c:pt idx="1004">
                  <c:v>1088.9761010000009</c:v>
                </c:pt>
                <c:pt idx="1005">
                  <c:v>1090.0748429999992</c:v>
                </c:pt>
                <c:pt idx="1006">
                  <c:v>1091.1157049999999</c:v>
                </c:pt>
                <c:pt idx="1007">
                  <c:v>1092.185941</c:v>
                </c:pt>
                <c:pt idx="1008">
                  <c:v>1093.2635680000001</c:v>
                </c:pt>
                <c:pt idx="1009">
                  <c:v>1094.3289139999999</c:v>
                </c:pt>
                <c:pt idx="1010">
                  <c:v>1095.3715070000001</c:v>
                </c:pt>
                <c:pt idx="1011">
                  <c:v>1096.4378090000009</c:v>
                </c:pt>
                <c:pt idx="1012">
                  <c:v>1097.508986</c:v>
                </c:pt>
                <c:pt idx="1013">
                  <c:v>1098.5638779999999</c:v>
                </c:pt>
                <c:pt idx="1014">
                  <c:v>1099.6025050000001</c:v>
                </c:pt>
                <c:pt idx="1015">
                  <c:v>1100.6141309999991</c:v>
                </c:pt>
                <c:pt idx="1016">
                  <c:v>1101.652157</c:v>
                </c:pt>
                <c:pt idx="1017">
                  <c:v>1102.726431</c:v>
                </c:pt>
                <c:pt idx="1018">
                  <c:v>1103.793529</c:v>
                </c:pt>
                <c:pt idx="1019">
                  <c:v>1104.841306999999</c:v>
                </c:pt>
                <c:pt idx="1020">
                  <c:v>1105.922384</c:v>
                </c:pt>
                <c:pt idx="1021">
                  <c:v>1106.995236</c:v>
                </c:pt>
                <c:pt idx="1022">
                  <c:v>1108.0706279999999</c:v>
                </c:pt>
                <c:pt idx="1023">
                  <c:v>1109.128823</c:v>
                </c:pt>
                <c:pt idx="1024">
                  <c:v>1110.202072</c:v>
                </c:pt>
                <c:pt idx="1025">
                  <c:v>1111.275552000001</c:v>
                </c:pt>
                <c:pt idx="1026">
                  <c:v>1112.3204959999998</c:v>
                </c:pt>
                <c:pt idx="1027">
                  <c:v>1113.411347</c:v>
                </c:pt>
                <c:pt idx="1028">
                  <c:v>1114.4707720000001</c:v>
                </c:pt>
                <c:pt idx="1029">
                  <c:v>1115.5134599999999</c:v>
                </c:pt>
                <c:pt idx="1030">
                  <c:v>1116.602574</c:v>
                </c:pt>
                <c:pt idx="1031">
                  <c:v>1117.653041999999</c:v>
                </c:pt>
                <c:pt idx="1032">
                  <c:v>1118.744925</c:v>
                </c:pt>
                <c:pt idx="1033">
                  <c:v>1119.8018939999999</c:v>
                </c:pt>
                <c:pt idx="1034">
                  <c:v>1120.8470580000001</c:v>
                </c:pt>
                <c:pt idx="1035">
                  <c:v>1121.9277890000012</c:v>
                </c:pt>
                <c:pt idx="1036">
                  <c:v>1122.9853270000001</c:v>
                </c:pt>
                <c:pt idx="1037">
                  <c:v>1124.0474179999999</c:v>
                </c:pt>
                <c:pt idx="1038">
                  <c:v>1125.113644999999</c:v>
                </c:pt>
                <c:pt idx="1039">
                  <c:v>1126.1659749999999</c:v>
                </c:pt>
                <c:pt idx="1040">
                  <c:v>1127.24603</c:v>
                </c:pt>
                <c:pt idx="1041">
                  <c:v>1128.2925969999999</c:v>
                </c:pt>
                <c:pt idx="1042">
                  <c:v>1129.37817</c:v>
                </c:pt>
                <c:pt idx="1043">
                  <c:v>1130.4443999999999</c:v>
                </c:pt>
                <c:pt idx="1044">
                  <c:v>1131.5147529999999</c:v>
                </c:pt>
                <c:pt idx="1045">
                  <c:v>1132.5930359999998</c:v>
                </c:pt>
                <c:pt idx="1046">
                  <c:v>1133.649746999999</c:v>
                </c:pt>
                <c:pt idx="1047">
                  <c:v>1134.7177630000012</c:v>
                </c:pt>
                <c:pt idx="1048">
                  <c:v>1135.779213</c:v>
                </c:pt>
                <c:pt idx="1049">
                  <c:v>1136.8385810000009</c:v>
                </c:pt>
                <c:pt idx="1050">
                  <c:v>1137.9126080000001</c:v>
                </c:pt>
                <c:pt idx="1051">
                  <c:v>1138.9815430000001</c:v>
                </c:pt>
                <c:pt idx="1052">
                  <c:v>1140.058346999999</c:v>
                </c:pt>
                <c:pt idx="1053">
                  <c:v>1141.1183099999998</c:v>
                </c:pt>
                <c:pt idx="1054">
                  <c:v>1142.1854839999999</c:v>
                </c:pt>
                <c:pt idx="1055">
                  <c:v>1143.265208</c:v>
                </c:pt>
                <c:pt idx="1056">
                  <c:v>1144.2975329999999</c:v>
                </c:pt>
                <c:pt idx="1057">
                  <c:v>1145.372924999999</c:v>
                </c:pt>
                <c:pt idx="1058">
                  <c:v>1146.4524039999999</c:v>
                </c:pt>
                <c:pt idx="1059">
                  <c:v>1147.4636989999999</c:v>
                </c:pt>
                <c:pt idx="1060">
                  <c:v>1148.542318999999</c:v>
                </c:pt>
                <c:pt idx="1061">
                  <c:v>1149.6092469999992</c:v>
                </c:pt>
                <c:pt idx="1062">
                  <c:v>1150.6631229999991</c:v>
                </c:pt>
                <c:pt idx="1063">
                  <c:v>1151.732358</c:v>
                </c:pt>
                <c:pt idx="1064">
                  <c:v>1152.780749</c:v>
                </c:pt>
                <c:pt idx="1065">
                  <c:v>1153.8364319999998</c:v>
                </c:pt>
                <c:pt idx="1066">
                  <c:v>1154.9101850000009</c:v>
                </c:pt>
                <c:pt idx="1067">
                  <c:v>1155.981395</c:v>
                </c:pt>
                <c:pt idx="1068">
                  <c:v>1157.038145</c:v>
                </c:pt>
                <c:pt idx="1069">
                  <c:v>1158.0669700000001</c:v>
                </c:pt>
                <c:pt idx="1070">
                  <c:v>1159.1414779999998</c:v>
                </c:pt>
                <c:pt idx="1071">
                  <c:v>1160.1908479999991</c:v>
                </c:pt>
                <c:pt idx="1072">
                  <c:v>1161.280428999999</c:v>
                </c:pt>
                <c:pt idx="1073">
                  <c:v>1162.344808999999</c:v>
                </c:pt>
                <c:pt idx="1074">
                  <c:v>1163.4114050000001</c:v>
                </c:pt>
                <c:pt idx="1075">
                  <c:v>1164.4781700000001</c:v>
                </c:pt>
                <c:pt idx="1076">
                  <c:v>1165.5461869999999</c:v>
                </c:pt>
                <c:pt idx="1077">
                  <c:v>1166.611114999999</c:v>
                </c:pt>
                <c:pt idx="1078">
                  <c:v>1167.669617</c:v>
                </c:pt>
                <c:pt idx="1079">
                  <c:v>1168.738912</c:v>
                </c:pt>
                <c:pt idx="1080">
                  <c:v>1169.804989</c:v>
                </c:pt>
                <c:pt idx="1081">
                  <c:v>1170.877514</c:v>
                </c:pt>
                <c:pt idx="1082">
                  <c:v>1171.9603419999999</c:v>
                </c:pt>
                <c:pt idx="1083">
                  <c:v>1173.03152</c:v>
                </c:pt>
                <c:pt idx="1084">
                  <c:v>1174.0674739999999</c:v>
                </c:pt>
                <c:pt idx="1085">
                  <c:v>1175.139214999999</c:v>
                </c:pt>
                <c:pt idx="1086">
                  <c:v>1176.198856</c:v>
                </c:pt>
                <c:pt idx="1087">
                  <c:v>1177.2500610000009</c:v>
                </c:pt>
                <c:pt idx="1088">
                  <c:v>1178.332956</c:v>
                </c:pt>
                <c:pt idx="1089">
                  <c:v>1179.373912999999</c:v>
                </c:pt>
                <c:pt idx="1090">
                  <c:v>1180.4361000000001</c:v>
                </c:pt>
                <c:pt idx="1091">
                  <c:v>1181.527227</c:v>
                </c:pt>
                <c:pt idx="1092">
                  <c:v>1182.567264</c:v>
                </c:pt>
                <c:pt idx="1093">
                  <c:v>1183.6545159999998</c:v>
                </c:pt>
                <c:pt idx="1094">
                  <c:v>1184.6943459999982</c:v>
                </c:pt>
                <c:pt idx="1095">
                  <c:v>1185.759892</c:v>
                </c:pt>
                <c:pt idx="1096">
                  <c:v>1186.834325999999</c:v>
                </c:pt>
                <c:pt idx="1097">
                  <c:v>1187.880758</c:v>
                </c:pt>
                <c:pt idx="1098">
                  <c:v>1188.9432690000001</c:v>
                </c:pt>
                <c:pt idx="1099">
                  <c:v>1189.9796429999999</c:v>
                </c:pt>
                <c:pt idx="1100">
                  <c:v>1191.0340919999999</c:v>
                </c:pt>
                <c:pt idx="1101">
                  <c:v>1192.121756</c:v>
                </c:pt>
                <c:pt idx="1102">
                  <c:v>1193.1844939999989</c:v>
                </c:pt>
                <c:pt idx="1103">
                  <c:v>1194.202452</c:v>
                </c:pt>
                <c:pt idx="1104">
                  <c:v>1195.2735279999999</c:v>
                </c:pt>
                <c:pt idx="1105">
                  <c:v>1196.3353569999999</c:v>
                </c:pt>
                <c:pt idx="1106">
                  <c:v>1197.3862610000001</c:v>
                </c:pt>
                <c:pt idx="1107">
                  <c:v>1198.4376060000009</c:v>
                </c:pt>
                <c:pt idx="1108">
                  <c:v>1199.4972459999999</c:v>
                </c:pt>
                <c:pt idx="1109">
                  <c:v>1200.587655000001</c:v>
                </c:pt>
              </c:numCache>
            </c:numRef>
          </c:xVal>
          <c:yVal>
            <c:numRef>
              <c:f>'75'!$E$2:$E$1111</c:f>
              <c:numCache>
                <c:formatCode>General</c:formatCode>
                <c:ptCount val="1110"/>
                <c:pt idx="0">
                  <c:v>100</c:v>
                </c:pt>
                <c:pt idx="1">
                  <c:v>100.64372899999998</c:v>
                </c:pt>
                <c:pt idx="2">
                  <c:v>100.84440600000002</c:v>
                </c:pt>
                <c:pt idx="3">
                  <c:v>100.94924700000006</c:v>
                </c:pt>
                <c:pt idx="4">
                  <c:v>101.02619300000002</c:v>
                </c:pt>
                <c:pt idx="5">
                  <c:v>101.053416</c:v>
                </c:pt>
                <c:pt idx="6">
                  <c:v>101.07062000000002</c:v>
                </c:pt>
                <c:pt idx="7">
                  <c:v>101.08383699999995</c:v>
                </c:pt>
                <c:pt idx="8">
                  <c:v>101.09356099999999</c:v>
                </c:pt>
                <c:pt idx="9">
                  <c:v>101.09584599999998</c:v>
                </c:pt>
                <c:pt idx="10">
                  <c:v>101.09276300000002</c:v>
                </c:pt>
                <c:pt idx="11">
                  <c:v>101.08469900000006</c:v>
                </c:pt>
                <c:pt idx="12">
                  <c:v>101.07172300000002</c:v>
                </c:pt>
                <c:pt idx="13">
                  <c:v>101.053899</c:v>
                </c:pt>
                <c:pt idx="14">
                  <c:v>101.030672</c:v>
                </c:pt>
                <c:pt idx="15">
                  <c:v>101.00453</c:v>
                </c:pt>
                <c:pt idx="16">
                  <c:v>100.971774</c:v>
                </c:pt>
                <c:pt idx="17">
                  <c:v>100.935761</c:v>
                </c:pt>
                <c:pt idx="18">
                  <c:v>100.899996</c:v>
                </c:pt>
                <c:pt idx="19">
                  <c:v>100.86100999999999</c:v>
                </c:pt>
                <c:pt idx="20">
                  <c:v>100.813356</c:v>
                </c:pt>
                <c:pt idx="21">
                  <c:v>100.76591999999999</c:v>
                </c:pt>
                <c:pt idx="22">
                  <c:v>100.71561100000002</c:v>
                </c:pt>
                <c:pt idx="23">
                  <c:v>100.66673699999994</c:v>
                </c:pt>
                <c:pt idx="24">
                  <c:v>100.624267</c:v>
                </c:pt>
                <c:pt idx="25">
                  <c:v>100.57849199999994</c:v>
                </c:pt>
                <c:pt idx="26">
                  <c:v>100.525184</c:v>
                </c:pt>
                <c:pt idx="27">
                  <c:v>100.473412</c:v>
                </c:pt>
                <c:pt idx="28">
                  <c:v>100.419847</c:v>
                </c:pt>
                <c:pt idx="29">
                  <c:v>100.364152</c:v>
                </c:pt>
                <c:pt idx="30">
                  <c:v>100.30087199999994</c:v>
                </c:pt>
                <c:pt idx="31">
                  <c:v>100.229044</c:v>
                </c:pt>
                <c:pt idx="32">
                  <c:v>100.15436099999998</c:v>
                </c:pt>
                <c:pt idx="33">
                  <c:v>100.08121400000007</c:v>
                </c:pt>
                <c:pt idx="34">
                  <c:v>100.008695</c:v>
                </c:pt>
                <c:pt idx="35">
                  <c:v>99.942207999999994</c:v>
                </c:pt>
                <c:pt idx="36">
                  <c:v>99.874554000000003</c:v>
                </c:pt>
                <c:pt idx="37">
                  <c:v>99.805536999999958</c:v>
                </c:pt>
                <c:pt idx="38">
                  <c:v>99.735208999999998</c:v>
                </c:pt>
                <c:pt idx="39">
                  <c:v>99.663695000000004</c:v>
                </c:pt>
                <c:pt idx="40">
                  <c:v>99.591222000000059</c:v>
                </c:pt>
                <c:pt idx="41">
                  <c:v>99.518198999999981</c:v>
                </c:pt>
                <c:pt idx="42">
                  <c:v>99.445002000000002</c:v>
                </c:pt>
                <c:pt idx="43">
                  <c:v>99.371801999999988</c:v>
                </c:pt>
                <c:pt idx="44">
                  <c:v>99.298683999999994</c:v>
                </c:pt>
                <c:pt idx="45">
                  <c:v>99.225720999999979</c:v>
                </c:pt>
                <c:pt idx="46">
                  <c:v>99.153006999999988</c:v>
                </c:pt>
                <c:pt idx="47">
                  <c:v>99.080630000000014</c:v>
                </c:pt>
                <c:pt idx="48">
                  <c:v>99.008730999999926</c:v>
                </c:pt>
                <c:pt idx="49">
                  <c:v>98.937434999999994</c:v>
                </c:pt>
                <c:pt idx="50">
                  <c:v>98.866700999999978</c:v>
                </c:pt>
                <c:pt idx="51">
                  <c:v>98.803494000000001</c:v>
                </c:pt>
                <c:pt idx="52">
                  <c:v>98.733864999999994</c:v>
                </c:pt>
                <c:pt idx="53">
                  <c:v>98.665014999999983</c:v>
                </c:pt>
                <c:pt idx="54">
                  <c:v>98.603734999999958</c:v>
                </c:pt>
                <c:pt idx="55">
                  <c:v>98.543113000000091</c:v>
                </c:pt>
                <c:pt idx="56">
                  <c:v>98.476573000000002</c:v>
                </c:pt>
                <c:pt idx="57">
                  <c:v>98.410938000000002</c:v>
                </c:pt>
                <c:pt idx="58">
                  <c:v>98.346147000000002</c:v>
                </c:pt>
                <c:pt idx="59">
                  <c:v>98.282239000000004</c:v>
                </c:pt>
                <c:pt idx="60">
                  <c:v>98.225530999999989</c:v>
                </c:pt>
                <c:pt idx="61">
                  <c:v>98.169671999999949</c:v>
                </c:pt>
                <c:pt idx="62">
                  <c:v>98.108677999999941</c:v>
                </c:pt>
                <c:pt idx="63">
                  <c:v>98.048783</c:v>
                </c:pt>
                <c:pt idx="64">
                  <c:v>97.995913000000058</c:v>
                </c:pt>
                <c:pt idx="65">
                  <c:v>97.94404500000006</c:v>
                </c:pt>
                <c:pt idx="66">
                  <c:v>97.89330099999998</c:v>
                </c:pt>
                <c:pt idx="67">
                  <c:v>97.843554999999995</c:v>
                </c:pt>
                <c:pt idx="68">
                  <c:v>97.789427000000003</c:v>
                </c:pt>
                <c:pt idx="69">
                  <c:v>97.741676999999996</c:v>
                </c:pt>
                <c:pt idx="70">
                  <c:v>97.694924000000057</c:v>
                </c:pt>
                <c:pt idx="71">
                  <c:v>97.644131000000002</c:v>
                </c:pt>
                <c:pt idx="72">
                  <c:v>97.599479000000002</c:v>
                </c:pt>
                <c:pt idx="73">
                  <c:v>97.555535999999989</c:v>
                </c:pt>
                <c:pt idx="74">
                  <c:v>97.506275000000002</c:v>
                </c:pt>
                <c:pt idx="75">
                  <c:v>97.461397000000005</c:v>
                </c:pt>
                <c:pt idx="76">
                  <c:v>97.416938999999999</c:v>
                </c:pt>
                <c:pt idx="77">
                  <c:v>97.374500999999981</c:v>
                </c:pt>
                <c:pt idx="78">
                  <c:v>97.334529000000074</c:v>
                </c:pt>
                <c:pt idx="79">
                  <c:v>97.292556000000005</c:v>
                </c:pt>
                <c:pt idx="80">
                  <c:v>97.256540000000001</c:v>
                </c:pt>
                <c:pt idx="81">
                  <c:v>97.221797999999978</c:v>
                </c:pt>
                <c:pt idx="82">
                  <c:v>97.188185999999988</c:v>
                </c:pt>
                <c:pt idx="83">
                  <c:v>97.155625999999998</c:v>
                </c:pt>
                <c:pt idx="84">
                  <c:v>97.124082999999942</c:v>
                </c:pt>
                <c:pt idx="85">
                  <c:v>97.093429000000057</c:v>
                </c:pt>
                <c:pt idx="86">
                  <c:v>97.063423000000057</c:v>
                </c:pt>
                <c:pt idx="87">
                  <c:v>97.034018000000003</c:v>
                </c:pt>
                <c:pt idx="88">
                  <c:v>97.005360999999979</c:v>
                </c:pt>
                <c:pt idx="89">
                  <c:v>96.977645999999993</c:v>
                </c:pt>
                <c:pt idx="90">
                  <c:v>96.947958999999997</c:v>
                </c:pt>
                <c:pt idx="91">
                  <c:v>96.922177999999988</c:v>
                </c:pt>
                <c:pt idx="92">
                  <c:v>96.897306999999998</c:v>
                </c:pt>
                <c:pt idx="93">
                  <c:v>96.873321999999959</c:v>
                </c:pt>
                <c:pt idx="94">
                  <c:v>96.850184999999982</c:v>
                </c:pt>
                <c:pt idx="95">
                  <c:v>96.827747999999943</c:v>
                </c:pt>
                <c:pt idx="96">
                  <c:v>96.806057999999979</c:v>
                </c:pt>
                <c:pt idx="97">
                  <c:v>96.785077999999942</c:v>
                </c:pt>
                <c:pt idx="98">
                  <c:v>96.764804999999996</c:v>
                </c:pt>
                <c:pt idx="99">
                  <c:v>96.74520900000006</c:v>
                </c:pt>
                <c:pt idx="100">
                  <c:v>96.726291000000003</c:v>
                </c:pt>
                <c:pt idx="101">
                  <c:v>96.708022999999983</c:v>
                </c:pt>
                <c:pt idx="102">
                  <c:v>96.690364000000002</c:v>
                </c:pt>
                <c:pt idx="103">
                  <c:v>96.673259000000002</c:v>
                </c:pt>
                <c:pt idx="104">
                  <c:v>96.656730999999894</c:v>
                </c:pt>
                <c:pt idx="105">
                  <c:v>96.640776999999943</c:v>
                </c:pt>
                <c:pt idx="106">
                  <c:v>96.625383999999926</c:v>
                </c:pt>
                <c:pt idx="107">
                  <c:v>96.610521000000006</c:v>
                </c:pt>
                <c:pt idx="108">
                  <c:v>96.59620300000006</c:v>
                </c:pt>
                <c:pt idx="109">
                  <c:v>96.582374999999942</c:v>
                </c:pt>
                <c:pt idx="110">
                  <c:v>96.568896999999978</c:v>
                </c:pt>
                <c:pt idx="111">
                  <c:v>96.555651999999981</c:v>
                </c:pt>
                <c:pt idx="112">
                  <c:v>96.541185999999996</c:v>
                </c:pt>
                <c:pt idx="113">
                  <c:v>96.528331999999907</c:v>
                </c:pt>
                <c:pt idx="114">
                  <c:v>96.515522000000004</c:v>
                </c:pt>
                <c:pt idx="115">
                  <c:v>96.50265899999998</c:v>
                </c:pt>
                <c:pt idx="116">
                  <c:v>96.488202999999999</c:v>
                </c:pt>
                <c:pt idx="117">
                  <c:v>96.475115000000002</c:v>
                </c:pt>
                <c:pt idx="118">
                  <c:v>96.462128000000007</c:v>
                </c:pt>
                <c:pt idx="119">
                  <c:v>96.449450000000027</c:v>
                </c:pt>
                <c:pt idx="120">
                  <c:v>96.437003000000075</c:v>
                </c:pt>
                <c:pt idx="121">
                  <c:v>96.424699000000075</c:v>
                </c:pt>
                <c:pt idx="122">
                  <c:v>96.412492999999998</c:v>
                </c:pt>
                <c:pt idx="123">
                  <c:v>96.400497000000001</c:v>
                </c:pt>
                <c:pt idx="124">
                  <c:v>96.388683999999998</c:v>
                </c:pt>
                <c:pt idx="125">
                  <c:v>96.376921999999979</c:v>
                </c:pt>
                <c:pt idx="126">
                  <c:v>96.365043</c:v>
                </c:pt>
                <c:pt idx="127">
                  <c:v>96.352903999999981</c:v>
                </c:pt>
                <c:pt idx="128">
                  <c:v>96.340635000000006</c:v>
                </c:pt>
                <c:pt idx="129">
                  <c:v>96.328363999999979</c:v>
                </c:pt>
                <c:pt idx="130">
                  <c:v>96.316130000000001</c:v>
                </c:pt>
                <c:pt idx="131">
                  <c:v>96.303674000000001</c:v>
                </c:pt>
                <c:pt idx="132">
                  <c:v>96.290870999999981</c:v>
                </c:pt>
                <c:pt idx="133">
                  <c:v>96.277745999999979</c:v>
                </c:pt>
                <c:pt idx="134">
                  <c:v>96.264484999999993</c:v>
                </c:pt>
                <c:pt idx="135">
                  <c:v>96.251242000000005</c:v>
                </c:pt>
                <c:pt idx="136">
                  <c:v>96.238186999999982</c:v>
                </c:pt>
                <c:pt idx="137">
                  <c:v>96.224000000000004</c:v>
                </c:pt>
                <c:pt idx="138">
                  <c:v>96.211445000000026</c:v>
                </c:pt>
                <c:pt idx="139">
                  <c:v>96.198884999999947</c:v>
                </c:pt>
                <c:pt idx="140">
                  <c:v>96.186211</c:v>
                </c:pt>
                <c:pt idx="141">
                  <c:v>96.173384999999925</c:v>
                </c:pt>
                <c:pt idx="142">
                  <c:v>96.160534999999982</c:v>
                </c:pt>
                <c:pt idx="143">
                  <c:v>96.147665000000075</c:v>
                </c:pt>
                <c:pt idx="144">
                  <c:v>96.134653000000057</c:v>
                </c:pt>
                <c:pt idx="145">
                  <c:v>96.121358999999941</c:v>
                </c:pt>
                <c:pt idx="146">
                  <c:v>96.107822999999982</c:v>
                </c:pt>
                <c:pt idx="147">
                  <c:v>96.094280000000026</c:v>
                </c:pt>
                <c:pt idx="148">
                  <c:v>96.080850999999981</c:v>
                </c:pt>
                <c:pt idx="149">
                  <c:v>96.067381999999981</c:v>
                </c:pt>
                <c:pt idx="150">
                  <c:v>96.053777999999895</c:v>
                </c:pt>
                <c:pt idx="151">
                  <c:v>96.040038999999979</c:v>
                </c:pt>
                <c:pt idx="152">
                  <c:v>96.026234000000002</c:v>
                </c:pt>
                <c:pt idx="153">
                  <c:v>96.01237399999998</c:v>
                </c:pt>
                <c:pt idx="154">
                  <c:v>95.998484000000005</c:v>
                </c:pt>
                <c:pt idx="155">
                  <c:v>95.983101000000005</c:v>
                </c:pt>
                <c:pt idx="156">
                  <c:v>95.969300000000004</c:v>
                </c:pt>
                <c:pt idx="157">
                  <c:v>95.95547999999998</c:v>
                </c:pt>
                <c:pt idx="158">
                  <c:v>95.941833000000059</c:v>
                </c:pt>
                <c:pt idx="159">
                  <c:v>95.928462999999979</c:v>
                </c:pt>
                <c:pt idx="160">
                  <c:v>95.915485000000004</c:v>
                </c:pt>
                <c:pt idx="161">
                  <c:v>95.902766999999983</c:v>
                </c:pt>
                <c:pt idx="162">
                  <c:v>95.890275000000003</c:v>
                </c:pt>
                <c:pt idx="163">
                  <c:v>95.878057999999896</c:v>
                </c:pt>
                <c:pt idx="164">
                  <c:v>95.866150000000005</c:v>
                </c:pt>
                <c:pt idx="165">
                  <c:v>95.854625000000027</c:v>
                </c:pt>
                <c:pt idx="166">
                  <c:v>95.843341999999978</c:v>
                </c:pt>
                <c:pt idx="167">
                  <c:v>95.830965000000006</c:v>
                </c:pt>
                <c:pt idx="168">
                  <c:v>95.819913000000057</c:v>
                </c:pt>
                <c:pt idx="169">
                  <c:v>95.809066000000001</c:v>
                </c:pt>
                <c:pt idx="170">
                  <c:v>95.798421000000005</c:v>
                </c:pt>
                <c:pt idx="171">
                  <c:v>95.786680000000004</c:v>
                </c:pt>
                <c:pt idx="172">
                  <c:v>95.775930999999943</c:v>
                </c:pt>
                <c:pt idx="173">
                  <c:v>95.763661999999997</c:v>
                </c:pt>
                <c:pt idx="174">
                  <c:v>95.75224799999998</c:v>
                </c:pt>
                <c:pt idx="175">
                  <c:v>95.740528000000026</c:v>
                </c:pt>
                <c:pt idx="176">
                  <c:v>95.728430999999958</c:v>
                </c:pt>
                <c:pt idx="177">
                  <c:v>95.714558999999994</c:v>
                </c:pt>
                <c:pt idx="178">
                  <c:v>95.701660000000075</c:v>
                </c:pt>
                <c:pt idx="179">
                  <c:v>95.686954999999998</c:v>
                </c:pt>
                <c:pt idx="180">
                  <c:v>95.673333999999926</c:v>
                </c:pt>
                <c:pt idx="181">
                  <c:v>95.659344999999988</c:v>
                </c:pt>
                <c:pt idx="182">
                  <c:v>95.644998000000001</c:v>
                </c:pt>
                <c:pt idx="183">
                  <c:v>95.630394999999979</c:v>
                </c:pt>
                <c:pt idx="184">
                  <c:v>95.615491999999989</c:v>
                </c:pt>
                <c:pt idx="185">
                  <c:v>95.598496999999981</c:v>
                </c:pt>
                <c:pt idx="186">
                  <c:v>95.582759999999979</c:v>
                </c:pt>
                <c:pt idx="187">
                  <c:v>95.566692000000003</c:v>
                </c:pt>
                <c:pt idx="188">
                  <c:v>95.550369000000003</c:v>
                </c:pt>
                <c:pt idx="189">
                  <c:v>95.533925999999994</c:v>
                </c:pt>
                <c:pt idx="190">
                  <c:v>95.517414000000059</c:v>
                </c:pt>
                <c:pt idx="191">
                  <c:v>95.500709999999998</c:v>
                </c:pt>
                <c:pt idx="192">
                  <c:v>95.483741999999978</c:v>
                </c:pt>
                <c:pt idx="193">
                  <c:v>95.466500999999994</c:v>
                </c:pt>
                <c:pt idx="194">
                  <c:v>95.449076000000005</c:v>
                </c:pt>
                <c:pt idx="195">
                  <c:v>95.42948699999998</c:v>
                </c:pt>
                <c:pt idx="196">
                  <c:v>95.409625000000077</c:v>
                </c:pt>
                <c:pt idx="197">
                  <c:v>95.391604000000058</c:v>
                </c:pt>
                <c:pt idx="198">
                  <c:v>95.373406999999958</c:v>
                </c:pt>
                <c:pt idx="199">
                  <c:v>95.352998999999926</c:v>
                </c:pt>
                <c:pt idx="200">
                  <c:v>95.334480999999982</c:v>
                </c:pt>
                <c:pt idx="201">
                  <c:v>95.31586999999999</c:v>
                </c:pt>
                <c:pt idx="202">
                  <c:v>95.297150000000059</c:v>
                </c:pt>
                <c:pt idx="203">
                  <c:v>95.276123999999996</c:v>
                </c:pt>
                <c:pt idx="204">
                  <c:v>95.257026999999994</c:v>
                </c:pt>
                <c:pt idx="205">
                  <c:v>95.237801000000005</c:v>
                </c:pt>
                <c:pt idx="206">
                  <c:v>95.216318999999999</c:v>
                </c:pt>
                <c:pt idx="207">
                  <c:v>95.194744</c:v>
                </c:pt>
                <c:pt idx="208">
                  <c:v>95.175211999999988</c:v>
                </c:pt>
                <c:pt idx="209">
                  <c:v>95.153295</c:v>
                </c:pt>
                <c:pt idx="210">
                  <c:v>95.133365999999981</c:v>
                </c:pt>
                <c:pt idx="211">
                  <c:v>95.113281999999998</c:v>
                </c:pt>
                <c:pt idx="212">
                  <c:v>95.093101000000004</c:v>
                </c:pt>
                <c:pt idx="213">
                  <c:v>95.072845999999942</c:v>
                </c:pt>
                <c:pt idx="214">
                  <c:v>95.052445999999989</c:v>
                </c:pt>
                <c:pt idx="215">
                  <c:v>95.031822000000005</c:v>
                </c:pt>
                <c:pt idx="216">
                  <c:v>95.008621000000005</c:v>
                </c:pt>
                <c:pt idx="217">
                  <c:v>94.987643000000077</c:v>
                </c:pt>
                <c:pt idx="218">
                  <c:v>94.966686999999993</c:v>
                </c:pt>
                <c:pt idx="219">
                  <c:v>94.943387000000001</c:v>
                </c:pt>
                <c:pt idx="220">
                  <c:v>94.919855999999996</c:v>
                </c:pt>
                <c:pt idx="221">
                  <c:v>94.898451999999978</c:v>
                </c:pt>
                <c:pt idx="222">
                  <c:v>94.874486999999988</c:v>
                </c:pt>
                <c:pt idx="223">
                  <c:v>94.850446999999988</c:v>
                </c:pt>
                <c:pt idx="224">
                  <c:v>94.828746999999908</c:v>
                </c:pt>
                <c:pt idx="225">
                  <c:v>94.804675000000003</c:v>
                </c:pt>
                <c:pt idx="226">
                  <c:v>94.783015000000006</c:v>
                </c:pt>
                <c:pt idx="227">
                  <c:v>94.759013999999993</c:v>
                </c:pt>
                <c:pt idx="228">
                  <c:v>94.737435000000005</c:v>
                </c:pt>
                <c:pt idx="229">
                  <c:v>94.715926999999994</c:v>
                </c:pt>
                <c:pt idx="230">
                  <c:v>94.691993999999994</c:v>
                </c:pt>
                <c:pt idx="231">
                  <c:v>94.668051999999989</c:v>
                </c:pt>
                <c:pt idx="232">
                  <c:v>94.646501000000001</c:v>
                </c:pt>
                <c:pt idx="233">
                  <c:v>94.622575999999896</c:v>
                </c:pt>
                <c:pt idx="234">
                  <c:v>94.598680000000002</c:v>
                </c:pt>
                <c:pt idx="235">
                  <c:v>94.577314000000001</c:v>
                </c:pt>
                <c:pt idx="236">
                  <c:v>94.556220999999994</c:v>
                </c:pt>
                <c:pt idx="237">
                  <c:v>94.533049000000005</c:v>
                </c:pt>
                <c:pt idx="238">
                  <c:v>94.512410000000003</c:v>
                </c:pt>
                <c:pt idx="239">
                  <c:v>94.491960000000077</c:v>
                </c:pt>
                <c:pt idx="240">
                  <c:v>94.469373000000004</c:v>
                </c:pt>
                <c:pt idx="241">
                  <c:v>94.446836000000005</c:v>
                </c:pt>
                <c:pt idx="242">
                  <c:v>94.426634000000007</c:v>
                </c:pt>
                <c:pt idx="243">
                  <c:v>94.404314999999997</c:v>
                </c:pt>
                <c:pt idx="244">
                  <c:v>94.384390999999979</c:v>
                </c:pt>
                <c:pt idx="245">
                  <c:v>94.362385999999958</c:v>
                </c:pt>
                <c:pt idx="246">
                  <c:v>94.340611999999993</c:v>
                </c:pt>
                <c:pt idx="247">
                  <c:v>94.319107000000002</c:v>
                </c:pt>
                <c:pt idx="248">
                  <c:v>94.300029999999992</c:v>
                </c:pt>
                <c:pt idx="249">
                  <c:v>94.279071999999942</c:v>
                </c:pt>
                <c:pt idx="250">
                  <c:v>94.258263999999997</c:v>
                </c:pt>
                <c:pt idx="251">
                  <c:v>94.237680999999995</c:v>
                </c:pt>
                <c:pt idx="252">
                  <c:v>94.21943899999998</c:v>
                </c:pt>
                <c:pt idx="253">
                  <c:v>94.201519000000076</c:v>
                </c:pt>
                <c:pt idx="254">
                  <c:v>94.181899999999999</c:v>
                </c:pt>
                <c:pt idx="255">
                  <c:v>94.164444000000003</c:v>
                </c:pt>
                <c:pt idx="256">
                  <c:v>94.145337999999896</c:v>
                </c:pt>
                <c:pt idx="257">
                  <c:v>94.12659499999998</c:v>
                </c:pt>
                <c:pt idx="258">
                  <c:v>94.108229999999992</c:v>
                </c:pt>
                <c:pt idx="259">
                  <c:v>94.090231000000003</c:v>
                </c:pt>
                <c:pt idx="260">
                  <c:v>94.074449000000001</c:v>
                </c:pt>
                <c:pt idx="261">
                  <c:v>94.057433000000003</c:v>
                </c:pt>
                <c:pt idx="262">
                  <c:v>94.042567000000005</c:v>
                </c:pt>
                <c:pt idx="263">
                  <c:v>94.026473999999979</c:v>
                </c:pt>
                <c:pt idx="264">
                  <c:v>94.012270999999998</c:v>
                </c:pt>
                <c:pt idx="265">
                  <c:v>93.996547000000007</c:v>
                </c:pt>
                <c:pt idx="266">
                  <c:v>93.980744000000001</c:v>
                </c:pt>
                <c:pt idx="267">
                  <c:v>93.966447000000002</c:v>
                </c:pt>
                <c:pt idx="268">
                  <c:v>93.950451000000001</c:v>
                </c:pt>
                <c:pt idx="269">
                  <c:v>93.934190000000058</c:v>
                </c:pt>
                <c:pt idx="270">
                  <c:v>93.917531999999994</c:v>
                </c:pt>
                <c:pt idx="271">
                  <c:v>93.902167000000006</c:v>
                </c:pt>
                <c:pt idx="272">
                  <c:v>93.884776999999943</c:v>
                </c:pt>
                <c:pt idx="273">
                  <c:v>93.867019999999997</c:v>
                </c:pt>
                <c:pt idx="274">
                  <c:v>93.850710999999947</c:v>
                </c:pt>
                <c:pt idx="275">
                  <c:v>93.83194899999998</c:v>
                </c:pt>
                <c:pt idx="276">
                  <c:v>93.812566000000004</c:v>
                </c:pt>
                <c:pt idx="277">
                  <c:v>93.792603000000057</c:v>
                </c:pt>
                <c:pt idx="278">
                  <c:v>93.774321</c:v>
                </c:pt>
                <c:pt idx="279">
                  <c:v>93.753721999999982</c:v>
                </c:pt>
                <c:pt idx="280">
                  <c:v>93.732937999999947</c:v>
                </c:pt>
                <c:pt idx="281">
                  <c:v>93.711867000000026</c:v>
                </c:pt>
                <c:pt idx="282">
                  <c:v>93.690505999999999</c:v>
                </c:pt>
                <c:pt idx="283">
                  <c:v>93.668800999999988</c:v>
                </c:pt>
                <c:pt idx="284">
                  <c:v>93.646841999999978</c:v>
                </c:pt>
                <c:pt idx="285">
                  <c:v>93.624727999999948</c:v>
                </c:pt>
                <c:pt idx="286">
                  <c:v>93.602498999999895</c:v>
                </c:pt>
                <c:pt idx="287">
                  <c:v>93.580136999999979</c:v>
                </c:pt>
                <c:pt idx="288">
                  <c:v>93.557543999999993</c:v>
                </c:pt>
                <c:pt idx="289">
                  <c:v>93.534777999999989</c:v>
                </c:pt>
                <c:pt idx="290">
                  <c:v>93.511916000000056</c:v>
                </c:pt>
                <c:pt idx="291">
                  <c:v>93.488945000000001</c:v>
                </c:pt>
                <c:pt idx="292">
                  <c:v>93.465735999999978</c:v>
                </c:pt>
                <c:pt idx="293">
                  <c:v>93.442138</c:v>
                </c:pt>
                <c:pt idx="294">
                  <c:v>93.417978000000005</c:v>
                </c:pt>
                <c:pt idx="295">
                  <c:v>93.393197000000001</c:v>
                </c:pt>
                <c:pt idx="296">
                  <c:v>93.367956000000007</c:v>
                </c:pt>
                <c:pt idx="297">
                  <c:v>93.342411999999982</c:v>
                </c:pt>
                <c:pt idx="298">
                  <c:v>93.319112000000004</c:v>
                </c:pt>
                <c:pt idx="299">
                  <c:v>93.292900000000003</c:v>
                </c:pt>
                <c:pt idx="300">
                  <c:v>93.266610999999997</c:v>
                </c:pt>
                <c:pt idx="301">
                  <c:v>93.240255000000076</c:v>
                </c:pt>
                <c:pt idx="302">
                  <c:v>93.213740999999999</c:v>
                </c:pt>
                <c:pt idx="303">
                  <c:v>93.186833999999948</c:v>
                </c:pt>
                <c:pt idx="304">
                  <c:v>93.159475999999941</c:v>
                </c:pt>
                <c:pt idx="305">
                  <c:v>93.131592999999981</c:v>
                </c:pt>
                <c:pt idx="306">
                  <c:v>93.103266000000005</c:v>
                </c:pt>
                <c:pt idx="307">
                  <c:v>93.074630000000013</c:v>
                </c:pt>
                <c:pt idx="308">
                  <c:v>93.045676999999998</c:v>
                </c:pt>
                <c:pt idx="309">
                  <c:v>93.019345999999999</c:v>
                </c:pt>
                <c:pt idx="310">
                  <c:v>92.989761000000001</c:v>
                </c:pt>
                <c:pt idx="311">
                  <c:v>92.959819999999993</c:v>
                </c:pt>
                <c:pt idx="312">
                  <c:v>92.929568000000003</c:v>
                </c:pt>
                <c:pt idx="313">
                  <c:v>92.899011000000002</c:v>
                </c:pt>
                <c:pt idx="314">
                  <c:v>92.86805099999998</c:v>
                </c:pt>
                <c:pt idx="315">
                  <c:v>92.836427999999998</c:v>
                </c:pt>
                <c:pt idx="316">
                  <c:v>92.804132999999979</c:v>
                </c:pt>
                <c:pt idx="317">
                  <c:v>92.771261999999993</c:v>
                </c:pt>
                <c:pt idx="318">
                  <c:v>92.738011999999998</c:v>
                </c:pt>
                <c:pt idx="319">
                  <c:v>92.704336999999981</c:v>
                </c:pt>
                <c:pt idx="320">
                  <c:v>92.670044999999988</c:v>
                </c:pt>
                <c:pt idx="321">
                  <c:v>92.635053999999982</c:v>
                </c:pt>
                <c:pt idx="322">
                  <c:v>92.599457999999998</c:v>
                </c:pt>
                <c:pt idx="323">
                  <c:v>92.563383000000002</c:v>
                </c:pt>
                <c:pt idx="324">
                  <c:v>92.526669999999996</c:v>
                </c:pt>
                <c:pt idx="325">
                  <c:v>92.489311000000001</c:v>
                </c:pt>
                <c:pt idx="326">
                  <c:v>92.451270000000022</c:v>
                </c:pt>
                <c:pt idx="327">
                  <c:v>92.412436</c:v>
                </c:pt>
                <c:pt idx="328">
                  <c:v>92.37260999999998</c:v>
                </c:pt>
                <c:pt idx="329">
                  <c:v>92.331657000000007</c:v>
                </c:pt>
                <c:pt idx="330">
                  <c:v>92.289461000000003</c:v>
                </c:pt>
                <c:pt idx="331">
                  <c:v>92.246134000000026</c:v>
                </c:pt>
                <c:pt idx="332">
                  <c:v>92.201825999999997</c:v>
                </c:pt>
                <c:pt idx="333">
                  <c:v>92.161062999999999</c:v>
                </c:pt>
                <c:pt idx="334">
                  <c:v>92.114495000000005</c:v>
                </c:pt>
                <c:pt idx="335">
                  <c:v>92.066471999999948</c:v>
                </c:pt>
                <c:pt idx="336">
                  <c:v>92.016942</c:v>
                </c:pt>
                <c:pt idx="337">
                  <c:v>91.965907000000001</c:v>
                </c:pt>
                <c:pt idx="338">
                  <c:v>91.913207999999997</c:v>
                </c:pt>
                <c:pt idx="339">
                  <c:v>91.858826999999948</c:v>
                </c:pt>
                <c:pt idx="340">
                  <c:v>91.802591999999947</c:v>
                </c:pt>
                <c:pt idx="341">
                  <c:v>91.744442000000006</c:v>
                </c:pt>
                <c:pt idx="342">
                  <c:v>91.684292999999982</c:v>
                </c:pt>
                <c:pt idx="343">
                  <c:v>91.622180999999941</c:v>
                </c:pt>
                <c:pt idx="344">
                  <c:v>91.558015999999981</c:v>
                </c:pt>
                <c:pt idx="345">
                  <c:v>91.491737999999998</c:v>
                </c:pt>
                <c:pt idx="346">
                  <c:v>91.423077999999947</c:v>
                </c:pt>
                <c:pt idx="347">
                  <c:v>91.351965000000007</c:v>
                </c:pt>
                <c:pt idx="348">
                  <c:v>91.278210000000001</c:v>
                </c:pt>
                <c:pt idx="349">
                  <c:v>91.201892000000001</c:v>
                </c:pt>
                <c:pt idx="350">
                  <c:v>91.123063999999999</c:v>
                </c:pt>
                <c:pt idx="351">
                  <c:v>91.041746000000003</c:v>
                </c:pt>
                <c:pt idx="352">
                  <c:v>90.957769999999996</c:v>
                </c:pt>
                <c:pt idx="353">
                  <c:v>90.870942999999926</c:v>
                </c:pt>
                <c:pt idx="354">
                  <c:v>90.781029000000075</c:v>
                </c:pt>
                <c:pt idx="355">
                  <c:v>90.687891999999948</c:v>
                </c:pt>
                <c:pt idx="356">
                  <c:v>90.591522999999995</c:v>
                </c:pt>
                <c:pt idx="357">
                  <c:v>90.491910000000075</c:v>
                </c:pt>
                <c:pt idx="358">
                  <c:v>90.388967999999949</c:v>
                </c:pt>
                <c:pt idx="359">
                  <c:v>90.282595999999998</c:v>
                </c:pt>
                <c:pt idx="360">
                  <c:v>90.172968999999895</c:v>
                </c:pt>
                <c:pt idx="361">
                  <c:v>90.060103999999995</c:v>
                </c:pt>
                <c:pt idx="362">
                  <c:v>89.943932000000004</c:v>
                </c:pt>
                <c:pt idx="363">
                  <c:v>89.824173000000002</c:v>
                </c:pt>
                <c:pt idx="364">
                  <c:v>89.700720000000004</c:v>
                </c:pt>
                <c:pt idx="365">
                  <c:v>89.573566</c:v>
                </c:pt>
                <c:pt idx="366">
                  <c:v>89.442912000000007</c:v>
                </c:pt>
                <c:pt idx="367">
                  <c:v>89.308905999999979</c:v>
                </c:pt>
                <c:pt idx="368">
                  <c:v>89.171539999999979</c:v>
                </c:pt>
                <c:pt idx="369">
                  <c:v>89.03090899999998</c:v>
                </c:pt>
                <c:pt idx="370">
                  <c:v>88.88704199999998</c:v>
                </c:pt>
                <c:pt idx="371">
                  <c:v>88.739917000000005</c:v>
                </c:pt>
                <c:pt idx="372">
                  <c:v>88.589287999999982</c:v>
                </c:pt>
                <c:pt idx="373">
                  <c:v>88.435125999999997</c:v>
                </c:pt>
                <c:pt idx="374">
                  <c:v>88.277513999999996</c:v>
                </c:pt>
                <c:pt idx="375">
                  <c:v>88.116736999999958</c:v>
                </c:pt>
                <c:pt idx="376">
                  <c:v>87.952955000000003</c:v>
                </c:pt>
                <c:pt idx="377">
                  <c:v>87.786248000000001</c:v>
                </c:pt>
                <c:pt idx="378">
                  <c:v>87.616800999999981</c:v>
                </c:pt>
                <c:pt idx="379">
                  <c:v>87.44459400000008</c:v>
                </c:pt>
                <c:pt idx="380">
                  <c:v>87.269710000000003</c:v>
                </c:pt>
                <c:pt idx="381">
                  <c:v>87.092068999999981</c:v>
                </c:pt>
                <c:pt idx="382">
                  <c:v>86.91176400000009</c:v>
                </c:pt>
                <c:pt idx="383">
                  <c:v>86.72896999999999</c:v>
                </c:pt>
                <c:pt idx="384">
                  <c:v>86.543921999999995</c:v>
                </c:pt>
                <c:pt idx="385">
                  <c:v>86.356766999999948</c:v>
                </c:pt>
                <c:pt idx="386">
                  <c:v>86.167608999999999</c:v>
                </c:pt>
                <c:pt idx="387">
                  <c:v>85.976619999999997</c:v>
                </c:pt>
                <c:pt idx="388">
                  <c:v>85.78389</c:v>
                </c:pt>
                <c:pt idx="389">
                  <c:v>85.589338999999896</c:v>
                </c:pt>
                <c:pt idx="390">
                  <c:v>85.393118999999999</c:v>
                </c:pt>
                <c:pt idx="391">
                  <c:v>85.195419000000001</c:v>
                </c:pt>
                <c:pt idx="392">
                  <c:v>84.996352999999999</c:v>
                </c:pt>
                <c:pt idx="393">
                  <c:v>84.796103000000059</c:v>
                </c:pt>
                <c:pt idx="394">
                  <c:v>84.594921000000056</c:v>
                </c:pt>
                <c:pt idx="395">
                  <c:v>84.393254999999996</c:v>
                </c:pt>
                <c:pt idx="396">
                  <c:v>84.191330999999948</c:v>
                </c:pt>
                <c:pt idx="397">
                  <c:v>83.989177999999981</c:v>
                </c:pt>
                <c:pt idx="398">
                  <c:v>83.786804000000004</c:v>
                </c:pt>
                <c:pt idx="399">
                  <c:v>83.584294999999997</c:v>
                </c:pt>
                <c:pt idx="400">
                  <c:v>83.381674000000004</c:v>
                </c:pt>
                <c:pt idx="401">
                  <c:v>83.179003999999978</c:v>
                </c:pt>
                <c:pt idx="402">
                  <c:v>82.976566000000005</c:v>
                </c:pt>
                <c:pt idx="403">
                  <c:v>82.774597999999983</c:v>
                </c:pt>
                <c:pt idx="404">
                  <c:v>82.573289000000003</c:v>
                </c:pt>
                <c:pt idx="405">
                  <c:v>82.372953999999979</c:v>
                </c:pt>
                <c:pt idx="406">
                  <c:v>82.173786999999905</c:v>
                </c:pt>
                <c:pt idx="407">
                  <c:v>81.975765999999979</c:v>
                </c:pt>
                <c:pt idx="408">
                  <c:v>81.778975999999943</c:v>
                </c:pt>
                <c:pt idx="409">
                  <c:v>81.583698999999982</c:v>
                </c:pt>
                <c:pt idx="410">
                  <c:v>81.389983000000001</c:v>
                </c:pt>
                <c:pt idx="411">
                  <c:v>81.197917000000004</c:v>
                </c:pt>
                <c:pt idx="412">
                  <c:v>81.026454999999999</c:v>
                </c:pt>
                <c:pt idx="413">
                  <c:v>80.837660000000056</c:v>
                </c:pt>
                <c:pt idx="414">
                  <c:v>80.65072499999998</c:v>
                </c:pt>
                <c:pt idx="415">
                  <c:v>80.465869999999995</c:v>
                </c:pt>
                <c:pt idx="416">
                  <c:v>80.283249999999995</c:v>
                </c:pt>
                <c:pt idx="417">
                  <c:v>80.102946999999958</c:v>
                </c:pt>
                <c:pt idx="418">
                  <c:v>79.92488299999998</c:v>
                </c:pt>
                <c:pt idx="419">
                  <c:v>79.749139000000056</c:v>
                </c:pt>
                <c:pt idx="420">
                  <c:v>79.575843999999989</c:v>
                </c:pt>
                <c:pt idx="421">
                  <c:v>79.405101000000002</c:v>
                </c:pt>
                <c:pt idx="422">
                  <c:v>79.236812</c:v>
                </c:pt>
                <c:pt idx="423">
                  <c:v>79.070927999999981</c:v>
                </c:pt>
                <c:pt idx="424">
                  <c:v>78.907562000000027</c:v>
                </c:pt>
                <c:pt idx="425">
                  <c:v>78.746812000000006</c:v>
                </c:pt>
                <c:pt idx="426">
                  <c:v>78.588765999999978</c:v>
                </c:pt>
                <c:pt idx="427">
                  <c:v>78.433411000000007</c:v>
                </c:pt>
                <c:pt idx="428">
                  <c:v>78.280884</c:v>
                </c:pt>
                <c:pt idx="429">
                  <c:v>78.131202999999999</c:v>
                </c:pt>
                <c:pt idx="430">
                  <c:v>77.984368000000003</c:v>
                </c:pt>
                <c:pt idx="431">
                  <c:v>77.840309000000005</c:v>
                </c:pt>
                <c:pt idx="432">
                  <c:v>77.698861999999949</c:v>
                </c:pt>
                <c:pt idx="433">
                  <c:v>77.559972999999943</c:v>
                </c:pt>
                <c:pt idx="434">
                  <c:v>77.423746999999949</c:v>
                </c:pt>
                <c:pt idx="435">
                  <c:v>77.290209000000075</c:v>
                </c:pt>
                <c:pt idx="436">
                  <c:v>77.159305999999958</c:v>
                </c:pt>
                <c:pt idx="437">
                  <c:v>77.031002999999998</c:v>
                </c:pt>
                <c:pt idx="438">
                  <c:v>76.905244999999994</c:v>
                </c:pt>
                <c:pt idx="439">
                  <c:v>76.781926999999996</c:v>
                </c:pt>
                <c:pt idx="440">
                  <c:v>76.660920000000004</c:v>
                </c:pt>
                <c:pt idx="441">
                  <c:v>76.542218000000005</c:v>
                </c:pt>
                <c:pt idx="442">
                  <c:v>76.425775999999942</c:v>
                </c:pt>
                <c:pt idx="443">
                  <c:v>76.311510999999996</c:v>
                </c:pt>
                <c:pt idx="444">
                  <c:v>76.199252000000001</c:v>
                </c:pt>
                <c:pt idx="445">
                  <c:v>76.088944999999981</c:v>
                </c:pt>
                <c:pt idx="446">
                  <c:v>75.980621999999997</c:v>
                </c:pt>
                <c:pt idx="447">
                  <c:v>75.874315999999979</c:v>
                </c:pt>
                <c:pt idx="448">
                  <c:v>75.770050999999981</c:v>
                </c:pt>
                <c:pt idx="449">
                  <c:v>75.667642000000001</c:v>
                </c:pt>
                <c:pt idx="450">
                  <c:v>75.566795999999982</c:v>
                </c:pt>
                <c:pt idx="451">
                  <c:v>75.467302000000004</c:v>
                </c:pt>
                <c:pt idx="452">
                  <c:v>75.369069999999994</c:v>
                </c:pt>
                <c:pt idx="453">
                  <c:v>75.272056999999947</c:v>
                </c:pt>
                <c:pt idx="454">
                  <c:v>75.176362999999895</c:v>
                </c:pt>
                <c:pt idx="455">
                  <c:v>75.082081999999943</c:v>
                </c:pt>
                <c:pt idx="456">
                  <c:v>74.982684000000006</c:v>
                </c:pt>
                <c:pt idx="457">
                  <c:v>74.898045999999979</c:v>
                </c:pt>
                <c:pt idx="458">
                  <c:v>74.815522999999999</c:v>
                </c:pt>
                <c:pt idx="459">
                  <c:v>74.729568999999998</c:v>
                </c:pt>
                <c:pt idx="460">
                  <c:v>74.639263000000057</c:v>
                </c:pt>
                <c:pt idx="461">
                  <c:v>74.537357</c:v>
                </c:pt>
                <c:pt idx="462">
                  <c:v>74.443593000000078</c:v>
                </c:pt>
                <c:pt idx="463">
                  <c:v>74.342733999999979</c:v>
                </c:pt>
                <c:pt idx="464">
                  <c:v>74.256746999999947</c:v>
                </c:pt>
                <c:pt idx="465">
                  <c:v>74.175911999999926</c:v>
                </c:pt>
                <c:pt idx="466">
                  <c:v>74.095855999999998</c:v>
                </c:pt>
                <c:pt idx="467">
                  <c:v>74.014286999999996</c:v>
                </c:pt>
                <c:pt idx="468">
                  <c:v>73.932236000000003</c:v>
                </c:pt>
                <c:pt idx="469">
                  <c:v>73.851155000000006</c:v>
                </c:pt>
                <c:pt idx="470">
                  <c:v>73.771180999999999</c:v>
                </c:pt>
                <c:pt idx="471">
                  <c:v>73.691840999999982</c:v>
                </c:pt>
                <c:pt idx="472">
                  <c:v>73.613111000000004</c:v>
                </c:pt>
                <c:pt idx="473">
                  <c:v>73.535477999999941</c:v>
                </c:pt>
                <c:pt idx="474">
                  <c:v>73.460124000000079</c:v>
                </c:pt>
                <c:pt idx="475">
                  <c:v>73.387000999999998</c:v>
                </c:pt>
                <c:pt idx="476">
                  <c:v>73.314301</c:v>
                </c:pt>
                <c:pt idx="477">
                  <c:v>73.240031000000002</c:v>
                </c:pt>
                <c:pt idx="478">
                  <c:v>73.156941999999958</c:v>
                </c:pt>
                <c:pt idx="479">
                  <c:v>73.081712999999979</c:v>
                </c:pt>
                <c:pt idx="480">
                  <c:v>73.007352999999981</c:v>
                </c:pt>
                <c:pt idx="481">
                  <c:v>72.933774999999983</c:v>
                </c:pt>
                <c:pt idx="482">
                  <c:v>72.860668000000004</c:v>
                </c:pt>
                <c:pt idx="483">
                  <c:v>72.787884000000005</c:v>
                </c:pt>
                <c:pt idx="484">
                  <c:v>72.71565300000006</c:v>
                </c:pt>
                <c:pt idx="485">
                  <c:v>72.644413000000057</c:v>
                </c:pt>
                <c:pt idx="486">
                  <c:v>72.575296999999978</c:v>
                </c:pt>
                <c:pt idx="487">
                  <c:v>72.50828199999998</c:v>
                </c:pt>
                <c:pt idx="488">
                  <c:v>72.441681000000059</c:v>
                </c:pt>
                <c:pt idx="489">
                  <c:v>72.373341999999894</c:v>
                </c:pt>
                <c:pt idx="490">
                  <c:v>72.303261000000006</c:v>
                </c:pt>
                <c:pt idx="491">
                  <c:v>72.232907999999981</c:v>
                </c:pt>
                <c:pt idx="492">
                  <c:v>72.163386999999958</c:v>
                </c:pt>
                <c:pt idx="493">
                  <c:v>72.094733000000005</c:v>
                </c:pt>
                <c:pt idx="494">
                  <c:v>72.026396999999989</c:v>
                </c:pt>
                <c:pt idx="495">
                  <c:v>71.957950999999994</c:v>
                </c:pt>
                <c:pt idx="496">
                  <c:v>71.88960299999998</c:v>
                </c:pt>
                <c:pt idx="497">
                  <c:v>71.822877999999903</c:v>
                </c:pt>
                <c:pt idx="498">
                  <c:v>71.758865999999998</c:v>
                </c:pt>
                <c:pt idx="499">
                  <c:v>71.69615899999998</c:v>
                </c:pt>
                <c:pt idx="500">
                  <c:v>71.63194799999998</c:v>
                </c:pt>
                <c:pt idx="501">
                  <c:v>71.565351999999947</c:v>
                </c:pt>
                <c:pt idx="502">
                  <c:v>71.497771999999998</c:v>
                </c:pt>
                <c:pt idx="503">
                  <c:v>71.430711000000002</c:v>
                </c:pt>
                <c:pt idx="504">
                  <c:v>71.364481999999981</c:v>
                </c:pt>
                <c:pt idx="505">
                  <c:v>71.298604999999995</c:v>
                </c:pt>
                <c:pt idx="506">
                  <c:v>71.232811999999981</c:v>
                </c:pt>
                <c:pt idx="507">
                  <c:v>71.168327999999988</c:v>
                </c:pt>
                <c:pt idx="508">
                  <c:v>71.107093000000006</c:v>
                </c:pt>
                <c:pt idx="509">
                  <c:v>71.047776999999982</c:v>
                </c:pt>
                <c:pt idx="510">
                  <c:v>70.986655999999996</c:v>
                </c:pt>
                <c:pt idx="511">
                  <c:v>70.922033999999982</c:v>
                </c:pt>
                <c:pt idx="512">
                  <c:v>70.855996999999988</c:v>
                </c:pt>
                <c:pt idx="513">
                  <c:v>70.790012000000004</c:v>
                </c:pt>
                <c:pt idx="514">
                  <c:v>70.724134000000006</c:v>
                </c:pt>
                <c:pt idx="515">
                  <c:v>70.659770999999907</c:v>
                </c:pt>
                <c:pt idx="516">
                  <c:v>70.598363000000006</c:v>
                </c:pt>
                <c:pt idx="517">
                  <c:v>70.538388999999896</c:v>
                </c:pt>
                <c:pt idx="518">
                  <c:v>70.476570999999979</c:v>
                </c:pt>
                <c:pt idx="519">
                  <c:v>70.412622999999996</c:v>
                </c:pt>
                <c:pt idx="520">
                  <c:v>70.348965000000007</c:v>
                </c:pt>
                <c:pt idx="521">
                  <c:v>70.286937999999978</c:v>
                </c:pt>
                <c:pt idx="522">
                  <c:v>70.225506999999979</c:v>
                </c:pt>
                <c:pt idx="523">
                  <c:v>70.163516000000001</c:v>
                </c:pt>
                <c:pt idx="524">
                  <c:v>70.101414000000005</c:v>
                </c:pt>
                <c:pt idx="525">
                  <c:v>70.039947999999981</c:v>
                </c:pt>
                <c:pt idx="526">
                  <c:v>69.978801999999988</c:v>
                </c:pt>
                <c:pt idx="527">
                  <c:v>69.917468999999997</c:v>
                </c:pt>
                <c:pt idx="528">
                  <c:v>69.856166999999999</c:v>
                </c:pt>
                <c:pt idx="529">
                  <c:v>69.795231000000001</c:v>
                </c:pt>
                <c:pt idx="530">
                  <c:v>69.734596999999994</c:v>
                </c:pt>
                <c:pt idx="531">
                  <c:v>69.673979999999958</c:v>
                </c:pt>
                <c:pt idx="532">
                  <c:v>69.613433999999998</c:v>
                </c:pt>
                <c:pt idx="533">
                  <c:v>69.552930000000003</c:v>
                </c:pt>
                <c:pt idx="534">
                  <c:v>69.492420999999993</c:v>
                </c:pt>
                <c:pt idx="535">
                  <c:v>69.432029000000057</c:v>
                </c:pt>
                <c:pt idx="536">
                  <c:v>69.371988999999942</c:v>
                </c:pt>
                <c:pt idx="537">
                  <c:v>69.312180999999981</c:v>
                </c:pt>
                <c:pt idx="538">
                  <c:v>69.252317999999988</c:v>
                </c:pt>
                <c:pt idx="539">
                  <c:v>69.192335999999926</c:v>
                </c:pt>
                <c:pt idx="540">
                  <c:v>69.132417999999959</c:v>
                </c:pt>
                <c:pt idx="541">
                  <c:v>69.072402999999895</c:v>
                </c:pt>
                <c:pt idx="542">
                  <c:v>69.012210999999994</c:v>
                </c:pt>
                <c:pt idx="543">
                  <c:v>68.952001999999979</c:v>
                </c:pt>
                <c:pt idx="544">
                  <c:v>68.892054000000002</c:v>
                </c:pt>
                <c:pt idx="545">
                  <c:v>68.82642199999998</c:v>
                </c:pt>
                <c:pt idx="546">
                  <c:v>68.767004000000057</c:v>
                </c:pt>
                <c:pt idx="547">
                  <c:v>68.70778</c:v>
                </c:pt>
                <c:pt idx="548">
                  <c:v>68.648662999999999</c:v>
                </c:pt>
                <c:pt idx="549">
                  <c:v>68.589552999999981</c:v>
                </c:pt>
                <c:pt idx="550">
                  <c:v>68.530523000000059</c:v>
                </c:pt>
                <c:pt idx="551">
                  <c:v>68.471656999999993</c:v>
                </c:pt>
                <c:pt idx="552">
                  <c:v>68.413061999999996</c:v>
                </c:pt>
                <c:pt idx="553">
                  <c:v>68.354922999999999</c:v>
                </c:pt>
                <c:pt idx="554">
                  <c:v>68.297245000000075</c:v>
                </c:pt>
                <c:pt idx="555">
                  <c:v>68.239379999999983</c:v>
                </c:pt>
                <c:pt idx="556">
                  <c:v>68.177548999999942</c:v>
                </c:pt>
                <c:pt idx="557">
                  <c:v>68.104345999999978</c:v>
                </c:pt>
                <c:pt idx="558">
                  <c:v>68.037469000000058</c:v>
                </c:pt>
                <c:pt idx="559">
                  <c:v>67.975586999999948</c:v>
                </c:pt>
                <c:pt idx="560">
                  <c:v>67.91839299999998</c:v>
                </c:pt>
                <c:pt idx="561">
                  <c:v>67.864671000000001</c:v>
                </c:pt>
                <c:pt idx="562">
                  <c:v>67.813805000000002</c:v>
                </c:pt>
                <c:pt idx="563">
                  <c:v>67.762422999999998</c:v>
                </c:pt>
                <c:pt idx="564">
                  <c:v>67.707324000000057</c:v>
                </c:pt>
                <c:pt idx="565">
                  <c:v>67.648887999999943</c:v>
                </c:pt>
                <c:pt idx="566">
                  <c:v>67.591077999999982</c:v>
                </c:pt>
                <c:pt idx="567">
                  <c:v>67.530134000000004</c:v>
                </c:pt>
                <c:pt idx="568">
                  <c:v>67.475915000000001</c:v>
                </c:pt>
                <c:pt idx="569">
                  <c:v>67.421624000000079</c:v>
                </c:pt>
                <c:pt idx="570">
                  <c:v>67.367412000000002</c:v>
                </c:pt>
                <c:pt idx="571">
                  <c:v>67.313687000000002</c:v>
                </c:pt>
                <c:pt idx="572">
                  <c:v>67.260463000000058</c:v>
                </c:pt>
                <c:pt idx="573">
                  <c:v>67.207009999999997</c:v>
                </c:pt>
                <c:pt idx="574">
                  <c:v>67.152028999999942</c:v>
                </c:pt>
                <c:pt idx="575">
                  <c:v>67.095600000000005</c:v>
                </c:pt>
                <c:pt idx="576">
                  <c:v>67.039754000000002</c:v>
                </c:pt>
                <c:pt idx="577">
                  <c:v>66.986141000000003</c:v>
                </c:pt>
                <c:pt idx="578">
                  <c:v>66.934237999999993</c:v>
                </c:pt>
                <c:pt idx="579">
                  <c:v>66.882808999999895</c:v>
                </c:pt>
                <c:pt idx="580">
                  <c:v>66.831479000000002</c:v>
                </c:pt>
                <c:pt idx="581">
                  <c:v>66.775452999999942</c:v>
                </c:pt>
                <c:pt idx="582">
                  <c:v>66.725405999999978</c:v>
                </c:pt>
                <c:pt idx="583">
                  <c:v>66.676177999999894</c:v>
                </c:pt>
                <c:pt idx="584">
                  <c:v>66.627420000000001</c:v>
                </c:pt>
                <c:pt idx="585">
                  <c:v>66.578323999999981</c:v>
                </c:pt>
                <c:pt idx="586">
                  <c:v>66.527401999999981</c:v>
                </c:pt>
                <c:pt idx="587">
                  <c:v>66.474741999999978</c:v>
                </c:pt>
                <c:pt idx="588">
                  <c:v>66.422348999999926</c:v>
                </c:pt>
                <c:pt idx="589">
                  <c:v>66.367425999999995</c:v>
                </c:pt>
                <c:pt idx="590">
                  <c:v>66.319481999999979</c:v>
                </c:pt>
                <c:pt idx="591">
                  <c:v>66.272044999999949</c:v>
                </c:pt>
                <c:pt idx="592">
                  <c:v>66.22444299999998</c:v>
                </c:pt>
                <c:pt idx="593">
                  <c:v>66.176881999999907</c:v>
                </c:pt>
                <c:pt idx="594">
                  <c:v>66.130070000000003</c:v>
                </c:pt>
                <c:pt idx="595">
                  <c:v>66.084153000000057</c:v>
                </c:pt>
                <c:pt idx="596">
                  <c:v>66.038378999999907</c:v>
                </c:pt>
                <c:pt idx="597">
                  <c:v>65.990782999999979</c:v>
                </c:pt>
                <c:pt idx="598">
                  <c:v>65.940900999999997</c:v>
                </c:pt>
                <c:pt idx="599">
                  <c:v>65.890591000000001</c:v>
                </c:pt>
                <c:pt idx="600">
                  <c:v>65.842535999999981</c:v>
                </c:pt>
                <c:pt idx="601">
                  <c:v>65.796931999999998</c:v>
                </c:pt>
                <c:pt idx="602">
                  <c:v>65.752515000000002</c:v>
                </c:pt>
                <c:pt idx="603">
                  <c:v>65.708277999999979</c:v>
                </c:pt>
                <c:pt idx="604">
                  <c:v>65.664173000000005</c:v>
                </c:pt>
                <c:pt idx="605">
                  <c:v>65.616219000000058</c:v>
                </c:pt>
                <c:pt idx="606">
                  <c:v>65.573087999999942</c:v>
                </c:pt>
                <c:pt idx="607">
                  <c:v>65.528177999999926</c:v>
                </c:pt>
                <c:pt idx="608">
                  <c:v>65.480171999999982</c:v>
                </c:pt>
                <c:pt idx="609">
                  <c:v>65.431275000000056</c:v>
                </c:pt>
                <c:pt idx="610">
                  <c:v>65.385305999999943</c:v>
                </c:pt>
                <c:pt idx="611">
                  <c:v>65.338173999999981</c:v>
                </c:pt>
                <c:pt idx="612">
                  <c:v>65.296415999999994</c:v>
                </c:pt>
                <c:pt idx="613">
                  <c:v>65.255342999999925</c:v>
                </c:pt>
                <c:pt idx="614">
                  <c:v>65.214434999999995</c:v>
                </c:pt>
                <c:pt idx="615">
                  <c:v>65.171527999999981</c:v>
                </c:pt>
                <c:pt idx="616">
                  <c:v>65.126114999999999</c:v>
                </c:pt>
                <c:pt idx="617">
                  <c:v>65.081029000000058</c:v>
                </c:pt>
                <c:pt idx="618">
                  <c:v>65.038605000000004</c:v>
                </c:pt>
                <c:pt idx="619">
                  <c:v>64.997477000000003</c:v>
                </c:pt>
                <c:pt idx="620">
                  <c:v>64.955539999999999</c:v>
                </c:pt>
                <c:pt idx="621">
                  <c:v>64.912796999999998</c:v>
                </c:pt>
                <c:pt idx="622">
                  <c:v>64.870659000000003</c:v>
                </c:pt>
                <c:pt idx="623">
                  <c:v>64.829159000000004</c:v>
                </c:pt>
                <c:pt idx="624">
                  <c:v>64.787436</c:v>
                </c:pt>
                <c:pt idx="625">
                  <c:v>64.745491000000001</c:v>
                </c:pt>
                <c:pt idx="626">
                  <c:v>64.703918000000002</c:v>
                </c:pt>
                <c:pt idx="627">
                  <c:v>64.662612999999979</c:v>
                </c:pt>
                <c:pt idx="628">
                  <c:v>64.616952999999981</c:v>
                </c:pt>
                <c:pt idx="629">
                  <c:v>64.575359999999989</c:v>
                </c:pt>
                <c:pt idx="630">
                  <c:v>64.533844000000002</c:v>
                </c:pt>
                <c:pt idx="631">
                  <c:v>64.492498999999981</c:v>
                </c:pt>
                <c:pt idx="632">
                  <c:v>64.451296999999997</c:v>
                </c:pt>
                <c:pt idx="633">
                  <c:v>64.406075999999999</c:v>
                </c:pt>
                <c:pt idx="634">
                  <c:v>64.364911000000006</c:v>
                </c:pt>
                <c:pt idx="635">
                  <c:v>64.323637999999988</c:v>
                </c:pt>
                <c:pt idx="636">
                  <c:v>64.282375999999942</c:v>
                </c:pt>
                <c:pt idx="637">
                  <c:v>64.241349999999997</c:v>
                </c:pt>
                <c:pt idx="638">
                  <c:v>64.200680000000006</c:v>
                </c:pt>
                <c:pt idx="639">
                  <c:v>64.156053</c:v>
                </c:pt>
                <c:pt idx="640">
                  <c:v>64.115540999999979</c:v>
                </c:pt>
                <c:pt idx="641">
                  <c:v>64.075410999999988</c:v>
                </c:pt>
                <c:pt idx="642">
                  <c:v>64.035667000000004</c:v>
                </c:pt>
                <c:pt idx="643">
                  <c:v>63.991804000000002</c:v>
                </c:pt>
                <c:pt idx="644">
                  <c:v>63.951744999999995</c:v>
                </c:pt>
                <c:pt idx="645">
                  <c:v>63.911932</c:v>
                </c:pt>
                <c:pt idx="646">
                  <c:v>63.872257000000005</c:v>
                </c:pt>
                <c:pt idx="647">
                  <c:v>63.832259000000001</c:v>
                </c:pt>
                <c:pt idx="648">
                  <c:v>63.792086000000012</c:v>
                </c:pt>
                <c:pt idx="649">
                  <c:v>63.752203000000002</c:v>
                </c:pt>
                <c:pt idx="650">
                  <c:v>63.708595000000038</c:v>
                </c:pt>
                <c:pt idx="651">
                  <c:v>63.668963000000012</c:v>
                </c:pt>
                <c:pt idx="652">
                  <c:v>63.629437000000003</c:v>
                </c:pt>
                <c:pt idx="653">
                  <c:v>63.589687999999995</c:v>
                </c:pt>
                <c:pt idx="654">
                  <c:v>63.549607000000002</c:v>
                </c:pt>
                <c:pt idx="655">
                  <c:v>63.509635000000003</c:v>
                </c:pt>
                <c:pt idx="656">
                  <c:v>63.469728000000003</c:v>
                </c:pt>
                <c:pt idx="657">
                  <c:v>63.428418000000029</c:v>
                </c:pt>
                <c:pt idx="658">
                  <c:v>63.395729000000003</c:v>
                </c:pt>
                <c:pt idx="659">
                  <c:v>63.363909</c:v>
                </c:pt>
                <c:pt idx="660">
                  <c:v>63.321760000000005</c:v>
                </c:pt>
                <c:pt idx="661">
                  <c:v>63.276311000000028</c:v>
                </c:pt>
                <c:pt idx="662">
                  <c:v>63.226037000000012</c:v>
                </c:pt>
                <c:pt idx="663">
                  <c:v>63.184697999999997</c:v>
                </c:pt>
                <c:pt idx="664">
                  <c:v>63.148340000000012</c:v>
                </c:pt>
                <c:pt idx="665">
                  <c:v>63.115460000000006</c:v>
                </c:pt>
                <c:pt idx="666">
                  <c:v>63.082750000000011</c:v>
                </c:pt>
                <c:pt idx="667">
                  <c:v>63.045918000000029</c:v>
                </c:pt>
                <c:pt idx="668">
                  <c:v>63.002449000000006</c:v>
                </c:pt>
                <c:pt idx="669">
                  <c:v>62.957827999999971</c:v>
                </c:pt>
                <c:pt idx="670">
                  <c:v>62.919302000000002</c:v>
                </c:pt>
                <c:pt idx="671">
                  <c:v>62.886327000000001</c:v>
                </c:pt>
                <c:pt idx="672">
                  <c:v>62.847118000000002</c:v>
                </c:pt>
                <c:pt idx="673">
                  <c:v>62.805324000000006</c:v>
                </c:pt>
                <c:pt idx="674">
                  <c:v>62.762467000000001</c:v>
                </c:pt>
                <c:pt idx="675">
                  <c:v>62.726416000000029</c:v>
                </c:pt>
                <c:pt idx="676">
                  <c:v>62.694102000000029</c:v>
                </c:pt>
                <c:pt idx="677">
                  <c:v>62.662158000000041</c:v>
                </c:pt>
                <c:pt idx="678">
                  <c:v>62.618357000000003</c:v>
                </c:pt>
                <c:pt idx="679">
                  <c:v>62.578573000000013</c:v>
                </c:pt>
                <c:pt idx="680">
                  <c:v>62.542970000000011</c:v>
                </c:pt>
                <c:pt idx="681">
                  <c:v>62.507283000000001</c:v>
                </c:pt>
                <c:pt idx="682">
                  <c:v>62.469074000000006</c:v>
                </c:pt>
                <c:pt idx="683">
                  <c:v>62.427976000000001</c:v>
                </c:pt>
                <c:pt idx="684">
                  <c:v>62.392895000000003</c:v>
                </c:pt>
                <c:pt idx="685">
                  <c:v>62.358038000000001</c:v>
                </c:pt>
                <c:pt idx="686">
                  <c:v>62.322375000000029</c:v>
                </c:pt>
                <c:pt idx="687">
                  <c:v>62.286861999999999</c:v>
                </c:pt>
                <c:pt idx="688">
                  <c:v>62.248041000000001</c:v>
                </c:pt>
                <c:pt idx="689">
                  <c:v>62.212687000000003</c:v>
                </c:pt>
                <c:pt idx="690">
                  <c:v>62.177652000000002</c:v>
                </c:pt>
                <c:pt idx="691">
                  <c:v>62.139416000000011</c:v>
                </c:pt>
                <c:pt idx="692">
                  <c:v>62.10472</c:v>
                </c:pt>
                <c:pt idx="693">
                  <c:v>62.070038000000011</c:v>
                </c:pt>
                <c:pt idx="694">
                  <c:v>62.032228000000003</c:v>
                </c:pt>
                <c:pt idx="695">
                  <c:v>61.998319000000031</c:v>
                </c:pt>
                <c:pt idx="696">
                  <c:v>61.964889999999997</c:v>
                </c:pt>
                <c:pt idx="697">
                  <c:v>61.928814000000003</c:v>
                </c:pt>
                <c:pt idx="698">
                  <c:v>61.896492000000002</c:v>
                </c:pt>
                <c:pt idx="699">
                  <c:v>61.860821999999999</c:v>
                </c:pt>
                <c:pt idx="700">
                  <c:v>61.827809000000002</c:v>
                </c:pt>
                <c:pt idx="701">
                  <c:v>61.79441200000003</c:v>
                </c:pt>
                <c:pt idx="702">
                  <c:v>61.761095000000012</c:v>
                </c:pt>
                <c:pt idx="703">
                  <c:v>61.728220000000029</c:v>
                </c:pt>
                <c:pt idx="704">
                  <c:v>61.695666000000003</c:v>
                </c:pt>
                <c:pt idx="705">
                  <c:v>61.659958000000003</c:v>
                </c:pt>
                <c:pt idx="706">
                  <c:v>61.627553000000013</c:v>
                </c:pt>
                <c:pt idx="707">
                  <c:v>61.59531000000004</c:v>
                </c:pt>
                <c:pt idx="708">
                  <c:v>61.563232000000013</c:v>
                </c:pt>
                <c:pt idx="709">
                  <c:v>61.528189000000012</c:v>
                </c:pt>
                <c:pt idx="710">
                  <c:v>61.496626000000006</c:v>
                </c:pt>
                <c:pt idx="711">
                  <c:v>61.462213000000013</c:v>
                </c:pt>
                <c:pt idx="712">
                  <c:v>61.427887999999996</c:v>
                </c:pt>
                <c:pt idx="713">
                  <c:v>61.396619000000001</c:v>
                </c:pt>
                <c:pt idx="714">
                  <c:v>61.365322000000013</c:v>
                </c:pt>
                <c:pt idx="715">
                  <c:v>61.334259000000003</c:v>
                </c:pt>
                <c:pt idx="716">
                  <c:v>61.303813000000005</c:v>
                </c:pt>
                <c:pt idx="717">
                  <c:v>61.273963000000002</c:v>
                </c:pt>
                <c:pt idx="718">
                  <c:v>61.241317000000002</c:v>
                </c:pt>
                <c:pt idx="719">
                  <c:v>61.211391000000006</c:v>
                </c:pt>
                <c:pt idx="720">
                  <c:v>61.181267999999996</c:v>
                </c:pt>
                <c:pt idx="721">
                  <c:v>61.148338000000038</c:v>
                </c:pt>
                <c:pt idx="722">
                  <c:v>61.115747000000006</c:v>
                </c:pt>
                <c:pt idx="723">
                  <c:v>61.086213000000001</c:v>
                </c:pt>
                <c:pt idx="724">
                  <c:v>61.056764999999999</c:v>
                </c:pt>
                <c:pt idx="725">
                  <c:v>61.024680000000004</c:v>
                </c:pt>
                <c:pt idx="726">
                  <c:v>60.99559800000003</c:v>
                </c:pt>
                <c:pt idx="727">
                  <c:v>60.966610000000003</c:v>
                </c:pt>
                <c:pt idx="728">
                  <c:v>60.935009000000001</c:v>
                </c:pt>
                <c:pt idx="729">
                  <c:v>60.906420000000004</c:v>
                </c:pt>
                <c:pt idx="730">
                  <c:v>60.877806999999997</c:v>
                </c:pt>
                <c:pt idx="731">
                  <c:v>60.846531000000006</c:v>
                </c:pt>
                <c:pt idx="732">
                  <c:v>60.818195000000003</c:v>
                </c:pt>
                <c:pt idx="733">
                  <c:v>60.789669000000004</c:v>
                </c:pt>
                <c:pt idx="734">
                  <c:v>60.757992000000002</c:v>
                </c:pt>
                <c:pt idx="735">
                  <c:v>60.729056000000028</c:v>
                </c:pt>
                <c:pt idx="736">
                  <c:v>60.697274</c:v>
                </c:pt>
                <c:pt idx="737">
                  <c:v>60.668595000000039</c:v>
                </c:pt>
                <c:pt idx="738">
                  <c:v>60.637148000000003</c:v>
                </c:pt>
                <c:pt idx="739">
                  <c:v>60.608417000000003</c:v>
                </c:pt>
                <c:pt idx="740">
                  <c:v>60.579837000000005</c:v>
                </c:pt>
                <c:pt idx="741">
                  <c:v>60.551739000000005</c:v>
                </c:pt>
                <c:pt idx="742">
                  <c:v>60.520966000000001</c:v>
                </c:pt>
                <c:pt idx="743">
                  <c:v>60.489789999999999</c:v>
                </c:pt>
                <c:pt idx="744">
                  <c:v>60.461516000000003</c:v>
                </c:pt>
                <c:pt idx="745">
                  <c:v>60.433713000000012</c:v>
                </c:pt>
                <c:pt idx="746">
                  <c:v>60.403280000000002</c:v>
                </c:pt>
                <c:pt idx="747">
                  <c:v>60.372889000000001</c:v>
                </c:pt>
                <c:pt idx="748">
                  <c:v>60.345497000000002</c:v>
                </c:pt>
                <c:pt idx="749">
                  <c:v>60.315369000000004</c:v>
                </c:pt>
                <c:pt idx="750">
                  <c:v>60.288271000000002</c:v>
                </c:pt>
                <c:pt idx="751">
                  <c:v>60.261839000000002</c:v>
                </c:pt>
                <c:pt idx="752">
                  <c:v>60.233144000000003</c:v>
                </c:pt>
                <c:pt idx="753">
                  <c:v>60.207283000000004</c:v>
                </c:pt>
                <c:pt idx="754">
                  <c:v>60.179442000000002</c:v>
                </c:pt>
                <c:pt idx="755">
                  <c:v>60.142766000000002</c:v>
                </c:pt>
                <c:pt idx="756">
                  <c:v>60.107164000000004</c:v>
                </c:pt>
                <c:pt idx="757">
                  <c:v>60.074268000000004</c:v>
                </c:pt>
                <c:pt idx="758">
                  <c:v>60.050085999999993</c:v>
                </c:pt>
                <c:pt idx="759">
                  <c:v>60.029616000000011</c:v>
                </c:pt>
                <c:pt idx="760">
                  <c:v>60.005954000000003</c:v>
                </c:pt>
                <c:pt idx="761">
                  <c:v>59.977633000000004</c:v>
                </c:pt>
                <c:pt idx="762">
                  <c:v>59.941977000000001</c:v>
                </c:pt>
                <c:pt idx="763">
                  <c:v>59.908595000000012</c:v>
                </c:pt>
                <c:pt idx="764">
                  <c:v>59.879240000000003</c:v>
                </c:pt>
                <c:pt idx="765">
                  <c:v>59.857050999999998</c:v>
                </c:pt>
                <c:pt idx="766">
                  <c:v>59.836640000000003</c:v>
                </c:pt>
                <c:pt idx="767">
                  <c:v>59.810796000000003</c:v>
                </c:pt>
                <c:pt idx="768">
                  <c:v>59.776453000000011</c:v>
                </c:pt>
                <c:pt idx="769">
                  <c:v>59.748431000000011</c:v>
                </c:pt>
                <c:pt idx="770">
                  <c:v>59.724567</c:v>
                </c:pt>
                <c:pt idx="771">
                  <c:v>59.704425000000001</c:v>
                </c:pt>
                <c:pt idx="772">
                  <c:v>59.674421000000002</c:v>
                </c:pt>
                <c:pt idx="773">
                  <c:v>59.641371000000007</c:v>
                </c:pt>
                <c:pt idx="774">
                  <c:v>59.609447000000003</c:v>
                </c:pt>
                <c:pt idx="775">
                  <c:v>59.585152000000029</c:v>
                </c:pt>
                <c:pt idx="776">
                  <c:v>59.562025000000013</c:v>
                </c:pt>
                <c:pt idx="777">
                  <c:v>59.535555000000038</c:v>
                </c:pt>
                <c:pt idx="778">
                  <c:v>59.508330000000029</c:v>
                </c:pt>
                <c:pt idx="779">
                  <c:v>59.485651000000004</c:v>
                </c:pt>
                <c:pt idx="780">
                  <c:v>59.461721000000004</c:v>
                </c:pt>
                <c:pt idx="781">
                  <c:v>59.433595000000011</c:v>
                </c:pt>
                <c:pt idx="782">
                  <c:v>59.408657000000005</c:v>
                </c:pt>
                <c:pt idx="783">
                  <c:v>59.381998999999993</c:v>
                </c:pt>
                <c:pt idx="784">
                  <c:v>59.355120000000007</c:v>
                </c:pt>
                <c:pt idx="785">
                  <c:v>59.330781000000002</c:v>
                </c:pt>
                <c:pt idx="786">
                  <c:v>59.306501000000004</c:v>
                </c:pt>
                <c:pt idx="787">
                  <c:v>59.279766000000002</c:v>
                </c:pt>
                <c:pt idx="788">
                  <c:v>59.253460000000004</c:v>
                </c:pt>
                <c:pt idx="789">
                  <c:v>59.227587</c:v>
                </c:pt>
                <c:pt idx="790">
                  <c:v>59.204096</c:v>
                </c:pt>
                <c:pt idx="791">
                  <c:v>59.178121000000012</c:v>
                </c:pt>
                <c:pt idx="792">
                  <c:v>59.151901000000002</c:v>
                </c:pt>
                <c:pt idx="793">
                  <c:v>59.125026000000013</c:v>
                </c:pt>
                <c:pt idx="794">
                  <c:v>59.097544000000006</c:v>
                </c:pt>
                <c:pt idx="795">
                  <c:v>59.070406000000006</c:v>
                </c:pt>
                <c:pt idx="796">
                  <c:v>59.046689999999998</c:v>
                </c:pt>
                <c:pt idx="797">
                  <c:v>59.021489000000003</c:v>
                </c:pt>
                <c:pt idx="798">
                  <c:v>58.996539000000013</c:v>
                </c:pt>
                <c:pt idx="799">
                  <c:v>58.971409000000001</c:v>
                </c:pt>
                <c:pt idx="800">
                  <c:v>58.948274000000005</c:v>
                </c:pt>
                <c:pt idx="801">
                  <c:v>58.922722000000029</c:v>
                </c:pt>
                <c:pt idx="802">
                  <c:v>58.899804000000003</c:v>
                </c:pt>
                <c:pt idx="803">
                  <c:v>58.877180999999993</c:v>
                </c:pt>
                <c:pt idx="804">
                  <c:v>58.852541000000002</c:v>
                </c:pt>
                <c:pt idx="805">
                  <c:v>58.830144000000004</c:v>
                </c:pt>
                <c:pt idx="806">
                  <c:v>58.807737000000003</c:v>
                </c:pt>
                <c:pt idx="807">
                  <c:v>58.782921000000002</c:v>
                </c:pt>
                <c:pt idx="808">
                  <c:v>58.757679999999993</c:v>
                </c:pt>
                <c:pt idx="809">
                  <c:v>58.734906000000002</c:v>
                </c:pt>
                <c:pt idx="810">
                  <c:v>58.709820000000001</c:v>
                </c:pt>
                <c:pt idx="811">
                  <c:v>58.685665</c:v>
                </c:pt>
                <c:pt idx="812">
                  <c:v>58.661445000000001</c:v>
                </c:pt>
                <c:pt idx="813">
                  <c:v>58.63571800000004</c:v>
                </c:pt>
                <c:pt idx="814">
                  <c:v>58.608030000000028</c:v>
                </c:pt>
                <c:pt idx="815">
                  <c:v>58.582051</c:v>
                </c:pt>
                <c:pt idx="816">
                  <c:v>58.559623000000002</c:v>
                </c:pt>
                <c:pt idx="817">
                  <c:v>58.537013000000002</c:v>
                </c:pt>
                <c:pt idx="818">
                  <c:v>58.509881999999998</c:v>
                </c:pt>
                <c:pt idx="819">
                  <c:v>58.482168000000001</c:v>
                </c:pt>
                <c:pt idx="820">
                  <c:v>58.458725000000001</c:v>
                </c:pt>
                <c:pt idx="821">
                  <c:v>58.435905000000012</c:v>
                </c:pt>
                <c:pt idx="822">
                  <c:v>58.411414999999998</c:v>
                </c:pt>
                <c:pt idx="823">
                  <c:v>58.382494999999999</c:v>
                </c:pt>
                <c:pt idx="824">
                  <c:v>58.357805999999997</c:v>
                </c:pt>
                <c:pt idx="825">
                  <c:v>58.334237999999999</c:v>
                </c:pt>
                <c:pt idx="826">
                  <c:v>58.309091000000002</c:v>
                </c:pt>
                <c:pt idx="827">
                  <c:v>58.28231600000003</c:v>
                </c:pt>
                <c:pt idx="828">
                  <c:v>58.257047999999998</c:v>
                </c:pt>
                <c:pt idx="829">
                  <c:v>58.230603000000002</c:v>
                </c:pt>
                <c:pt idx="830">
                  <c:v>58.210604000000004</c:v>
                </c:pt>
                <c:pt idx="831">
                  <c:v>58.189498</c:v>
                </c:pt>
                <c:pt idx="832">
                  <c:v>58.159891999999999</c:v>
                </c:pt>
                <c:pt idx="833">
                  <c:v>58.132682000000003</c:v>
                </c:pt>
                <c:pt idx="834">
                  <c:v>58.105992000000029</c:v>
                </c:pt>
                <c:pt idx="835">
                  <c:v>58.077901000000004</c:v>
                </c:pt>
                <c:pt idx="836">
                  <c:v>58.047668999999999</c:v>
                </c:pt>
                <c:pt idx="837">
                  <c:v>58.020694000000006</c:v>
                </c:pt>
                <c:pt idx="838">
                  <c:v>57.999383000000002</c:v>
                </c:pt>
                <c:pt idx="839">
                  <c:v>57.978019000000003</c:v>
                </c:pt>
                <c:pt idx="840">
                  <c:v>57.95148199999997</c:v>
                </c:pt>
                <c:pt idx="841">
                  <c:v>57.925665000000002</c:v>
                </c:pt>
                <c:pt idx="842">
                  <c:v>57.897146000000006</c:v>
                </c:pt>
                <c:pt idx="843">
                  <c:v>57.870311000000001</c:v>
                </c:pt>
                <c:pt idx="844">
                  <c:v>57.839906000000006</c:v>
                </c:pt>
                <c:pt idx="845">
                  <c:v>57.814406999999974</c:v>
                </c:pt>
                <c:pt idx="846">
                  <c:v>57.794625000000003</c:v>
                </c:pt>
                <c:pt idx="847">
                  <c:v>57.770181000000001</c:v>
                </c:pt>
                <c:pt idx="848">
                  <c:v>57.740210000000012</c:v>
                </c:pt>
                <c:pt idx="849">
                  <c:v>57.713435000000011</c:v>
                </c:pt>
                <c:pt idx="850">
                  <c:v>57.686416000000001</c:v>
                </c:pt>
                <c:pt idx="851">
                  <c:v>57.660110000000039</c:v>
                </c:pt>
                <c:pt idx="852">
                  <c:v>57.635430000000028</c:v>
                </c:pt>
                <c:pt idx="853">
                  <c:v>57.609544</c:v>
                </c:pt>
                <c:pt idx="854">
                  <c:v>57.586812000000002</c:v>
                </c:pt>
                <c:pt idx="855">
                  <c:v>57.563949000000001</c:v>
                </c:pt>
                <c:pt idx="856">
                  <c:v>57.539979000000002</c:v>
                </c:pt>
                <c:pt idx="857">
                  <c:v>57.512049000000005</c:v>
                </c:pt>
                <c:pt idx="858">
                  <c:v>57.487366999999999</c:v>
                </c:pt>
                <c:pt idx="859">
                  <c:v>57.460702000000012</c:v>
                </c:pt>
                <c:pt idx="860">
                  <c:v>57.434161000000003</c:v>
                </c:pt>
                <c:pt idx="861">
                  <c:v>57.408165000000011</c:v>
                </c:pt>
                <c:pt idx="862">
                  <c:v>57.383094999999997</c:v>
                </c:pt>
                <c:pt idx="863">
                  <c:v>57.358777000000003</c:v>
                </c:pt>
                <c:pt idx="864">
                  <c:v>57.334705</c:v>
                </c:pt>
                <c:pt idx="865">
                  <c:v>57.310320000000004</c:v>
                </c:pt>
                <c:pt idx="866">
                  <c:v>57.285576000000013</c:v>
                </c:pt>
                <c:pt idx="867">
                  <c:v>57.26057000000003</c:v>
                </c:pt>
                <c:pt idx="868">
                  <c:v>57.234995000000012</c:v>
                </c:pt>
                <c:pt idx="869">
                  <c:v>57.208558000000039</c:v>
                </c:pt>
                <c:pt idx="870">
                  <c:v>57.181603999999993</c:v>
                </c:pt>
                <c:pt idx="871">
                  <c:v>57.154497999999997</c:v>
                </c:pt>
                <c:pt idx="872">
                  <c:v>57.127422000000003</c:v>
                </c:pt>
                <c:pt idx="873">
                  <c:v>57.102875000000012</c:v>
                </c:pt>
                <c:pt idx="874">
                  <c:v>57.075964000000006</c:v>
                </c:pt>
                <c:pt idx="875">
                  <c:v>57.049149</c:v>
                </c:pt>
                <c:pt idx="876">
                  <c:v>57.022401000000002</c:v>
                </c:pt>
                <c:pt idx="877">
                  <c:v>56.996072000000012</c:v>
                </c:pt>
                <c:pt idx="878">
                  <c:v>56.970887999999995</c:v>
                </c:pt>
                <c:pt idx="879">
                  <c:v>56.946308000000002</c:v>
                </c:pt>
                <c:pt idx="880">
                  <c:v>56.920698000000002</c:v>
                </c:pt>
                <c:pt idx="881">
                  <c:v>56.893584000000004</c:v>
                </c:pt>
                <c:pt idx="882">
                  <c:v>56.866128000000003</c:v>
                </c:pt>
                <c:pt idx="883">
                  <c:v>56.839151000000001</c:v>
                </c:pt>
                <c:pt idx="884">
                  <c:v>56.812190000000001</c:v>
                </c:pt>
                <c:pt idx="885">
                  <c:v>56.784814000000004</c:v>
                </c:pt>
                <c:pt idx="886">
                  <c:v>56.757324000000004</c:v>
                </c:pt>
                <c:pt idx="887">
                  <c:v>56.732429000000003</c:v>
                </c:pt>
                <c:pt idx="888">
                  <c:v>56.704905000000011</c:v>
                </c:pt>
                <c:pt idx="889">
                  <c:v>56.676975000000013</c:v>
                </c:pt>
                <c:pt idx="890">
                  <c:v>56.648583000000002</c:v>
                </c:pt>
                <c:pt idx="891">
                  <c:v>56.619957000000007</c:v>
                </c:pt>
                <c:pt idx="892">
                  <c:v>56.591308000000012</c:v>
                </c:pt>
                <c:pt idx="893">
                  <c:v>56.562727000000002</c:v>
                </c:pt>
                <c:pt idx="894">
                  <c:v>56.533961000000005</c:v>
                </c:pt>
                <c:pt idx="895">
                  <c:v>56.504846999999998</c:v>
                </c:pt>
                <c:pt idx="896">
                  <c:v>56.475604000000004</c:v>
                </c:pt>
                <c:pt idx="897">
                  <c:v>56.445924000000005</c:v>
                </c:pt>
                <c:pt idx="898">
                  <c:v>56.416029999999999</c:v>
                </c:pt>
                <c:pt idx="899">
                  <c:v>56.386710000000001</c:v>
                </c:pt>
                <c:pt idx="900">
                  <c:v>56.357914000000001</c:v>
                </c:pt>
                <c:pt idx="901">
                  <c:v>56.328013000000013</c:v>
                </c:pt>
                <c:pt idx="902">
                  <c:v>56.300046999999999</c:v>
                </c:pt>
                <c:pt idx="903">
                  <c:v>56.272173000000038</c:v>
                </c:pt>
                <c:pt idx="904">
                  <c:v>56.240845</c:v>
                </c:pt>
                <c:pt idx="905">
                  <c:v>56.208354000000028</c:v>
                </c:pt>
                <c:pt idx="906">
                  <c:v>56.179611000000001</c:v>
                </c:pt>
                <c:pt idx="907">
                  <c:v>56.151197000000003</c:v>
                </c:pt>
                <c:pt idx="908">
                  <c:v>56.118347</c:v>
                </c:pt>
                <c:pt idx="909">
                  <c:v>56.084517000000005</c:v>
                </c:pt>
                <c:pt idx="910">
                  <c:v>56.054623999999997</c:v>
                </c:pt>
                <c:pt idx="911">
                  <c:v>56.026656000000003</c:v>
                </c:pt>
                <c:pt idx="912">
                  <c:v>55.994155000000013</c:v>
                </c:pt>
                <c:pt idx="913">
                  <c:v>55.959886999999974</c:v>
                </c:pt>
                <c:pt idx="914">
                  <c:v>55.928641000000006</c:v>
                </c:pt>
                <c:pt idx="915">
                  <c:v>55.902126000000003</c:v>
                </c:pt>
                <c:pt idx="916">
                  <c:v>55.868625000000002</c:v>
                </c:pt>
                <c:pt idx="917">
                  <c:v>55.833081999999997</c:v>
                </c:pt>
                <c:pt idx="918">
                  <c:v>55.798249000000013</c:v>
                </c:pt>
                <c:pt idx="919">
                  <c:v>55.76525300000003</c:v>
                </c:pt>
                <c:pt idx="920">
                  <c:v>55.733054000000003</c:v>
                </c:pt>
                <c:pt idx="921">
                  <c:v>55.700025000000011</c:v>
                </c:pt>
                <c:pt idx="922">
                  <c:v>55.659817000000004</c:v>
                </c:pt>
                <c:pt idx="923">
                  <c:v>55.619047000000002</c:v>
                </c:pt>
                <c:pt idx="924">
                  <c:v>55.586238000000002</c:v>
                </c:pt>
                <c:pt idx="925">
                  <c:v>55.557314000000005</c:v>
                </c:pt>
                <c:pt idx="926">
                  <c:v>55.522324000000012</c:v>
                </c:pt>
                <c:pt idx="927">
                  <c:v>55.488384000000003</c:v>
                </c:pt>
                <c:pt idx="928">
                  <c:v>55.456854999999997</c:v>
                </c:pt>
                <c:pt idx="929">
                  <c:v>55.42257800000003</c:v>
                </c:pt>
                <c:pt idx="930">
                  <c:v>55.382141000000004</c:v>
                </c:pt>
                <c:pt idx="931">
                  <c:v>55.340445999999993</c:v>
                </c:pt>
                <c:pt idx="932">
                  <c:v>55.303176000000001</c:v>
                </c:pt>
                <c:pt idx="933">
                  <c:v>55.267972000000029</c:v>
                </c:pt>
                <c:pt idx="934">
                  <c:v>55.233323000000013</c:v>
                </c:pt>
                <c:pt idx="935">
                  <c:v>55.199886000000006</c:v>
                </c:pt>
                <c:pt idx="936">
                  <c:v>55.166951000000012</c:v>
                </c:pt>
                <c:pt idx="937">
                  <c:v>55.129753000000029</c:v>
                </c:pt>
                <c:pt idx="938">
                  <c:v>55.089913000000003</c:v>
                </c:pt>
                <c:pt idx="939">
                  <c:v>55.054237999999998</c:v>
                </c:pt>
                <c:pt idx="940">
                  <c:v>55.02275600000003</c:v>
                </c:pt>
                <c:pt idx="941">
                  <c:v>54.990088</c:v>
                </c:pt>
                <c:pt idx="942">
                  <c:v>54.955342000000002</c:v>
                </c:pt>
                <c:pt idx="943">
                  <c:v>54.920626000000006</c:v>
                </c:pt>
                <c:pt idx="944">
                  <c:v>54.886144000000002</c:v>
                </c:pt>
                <c:pt idx="945">
                  <c:v>54.848978000000002</c:v>
                </c:pt>
                <c:pt idx="946">
                  <c:v>54.809804999999997</c:v>
                </c:pt>
                <c:pt idx="947">
                  <c:v>54.771080000000005</c:v>
                </c:pt>
                <c:pt idx="948">
                  <c:v>54.734174000000003</c:v>
                </c:pt>
                <c:pt idx="949">
                  <c:v>54.697413000000012</c:v>
                </c:pt>
                <c:pt idx="950">
                  <c:v>54.661561000000006</c:v>
                </c:pt>
                <c:pt idx="951">
                  <c:v>54.626928000000028</c:v>
                </c:pt>
                <c:pt idx="952">
                  <c:v>54.592592000000039</c:v>
                </c:pt>
                <c:pt idx="953">
                  <c:v>54.558408</c:v>
                </c:pt>
                <c:pt idx="954">
                  <c:v>54.522840000000002</c:v>
                </c:pt>
                <c:pt idx="955">
                  <c:v>54.484226999999997</c:v>
                </c:pt>
                <c:pt idx="956">
                  <c:v>54.443447999999997</c:v>
                </c:pt>
                <c:pt idx="957">
                  <c:v>54.403935000000011</c:v>
                </c:pt>
                <c:pt idx="958">
                  <c:v>54.364654000000002</c:v>
                </c:pt>
                <c:pt idx="959">
                  <c:v>54.326664000000001</c:v>
                </c:pt>
                <c:pt idx="960">
                  <c:v>54.290860000000002</c:v>
                </c:pt>
                <c:pt idx="961">
                  <c:v>54.254485999999993</c:v>
                </c:pt>
                <c:pt idx="962">
                  <c:v>54.216460000000005</c:v>
                </c:pt>
                <c:pt idx="963">
                  <c:v>54.178097000000001</c:v>
                </c:pt>
                <c:pt idx="964">
                  <c:v>54.140453000000001</c:v>
                </c:pt>
                <c:pt idx="965">
                  <c:v>54.104336000000011</c:v>
                </c:pt>
                <c:pt idx="966">
                  <c:v>54.069173000000013</c:v>
                </c:pt>
                <c:pt idx="967">
                  <c:v>54.030827000000002</c:v>
                </c:pt>
                <c:pt idx="968">
                  <c:v>53.991977000000006</c:v>
                </c:pt>
                <c:pt idx="969">
                  <c:v>53.954104999999998</c:v>
                </c:pt>
                <c:pt idx="970">
                  <c:v>53.914096999999998</c:v>
                </c:pt>
                <c:pt idx="971">
                  <c:v>53.872892</c:v>
                </c:pt>
                <c:pt idx="972">
                  <c:v>53.834062999999993</c:v>
                </c:pt>
                <c:pt idx="973">
                  <c:v>53.794849000000006</c:v>
                </c:pt>
                <c:pt idx="974">
                  <c:v>53.754957000000005</c:v>
                </c:pt>
                <c:pt idx="975">
                  <c:v>53.716659</c:v>
                </c:pt>
                <c:pt idx="976">
                  <c:v>53.680037000000006</c:v>
                </c:pt>
                <c:pt idx="977">
                  <c:v>53.641812000000002</c:v>
                </c:pt>
                <c:pt idx="978">
                  <c:v>53.601305000000011</c:v>
                </c:pt>
                <c:pt idx="979">
                  <c:v>53.560902000000013</c:v>
                </c:pt>
                <c:pt idx="980">
                  <c:v>53.52299500000003</c:v>
                </c:pt>
                <c:pt idx="981">
                  <c:v>53.486864999999995</c:v>
                </c:pt>
                <c:pt idx="982">
                  <c:v>53.448785000000001</c:v>
                </c:pt>
                <c:pt idx="983">
                  <c:v>53.406619000000006</c:v>
                </c:pt>
                <c:pt idx="984">
                  <c:v>53.366024000000003</c:v>
                </c:pt>
                <c:pt idx="985">
                  <c:v>53.328632000000013</c:v>
                </c:pt>
                <c:pt idx="986">
                  <c:v>53.291751000000012</c:v>
                </c:pt>
                <c:pt idx="987">
                  <c:v>53.253386000000006</c:v>
                </c:pt>
                <c:pt idx="988">
                  <c:v>53.213933000000011</c:v>
                </c:pt>
                <c:pt idx="989">
                  <c:v>53.173788000000002</c:v>
                </c:pt>
                <c:pt idx="990">
                  <c:v>53.133011000000003</c:v>
                </c:pt>
                <c:pt idx="991">
                  <c:v>53.094041000000004</c:v>
                </c:pt>
                <c:pt idx="992">
                  <c:v>53.058564000000004</c:v>
                </c:pt>
                <c:pt idx="993">
                  <c:v>53.019544000000003</c:v>
                </c:pt>
                <c:pt idx="994">
                  <c:v>52.975728000000011</c:v>
                </c:pt>
                <c:pt idx="995">
                  <c:v>52.934731000000006</c:v>
                </c:pt>
                <c:pt idx="996">
                  <c:v>52.897249000000002</c:v>
                </c:pt>
                <c:pt idx="997">
                  <c:v>52.856876999999997</c:v>
                </c:pt>
                <c:pt idx="998">
                  <c:v>52.815331</c:v>
                </c:pt>
                <c:pt idx="999">
                  <c:v>52.777814000000006</c:v>
                </c:pt>
                <c:pt idx="1000">
                  <c:v>52.740334000000011</c:v>
                </c:pt>
                <c:pt idx="1001">
                  <c:v>52.69839800000004</c:v>
                </c:pt>
                <c:pt idx="1002">
                  <c:v>52.654139000000001</c:v>
                </c:pt>
                <c:pt idx="1003">
                  <c:v>52.612601000000005</c:v>
                </c:pt>
                <c:pt idx="1004">
                  <c:v>52.572478000000011</c:v>
                </c:pt>
                <c:pt idx="1005">
                  <c:v>52.531003000000005</c:v>
                </c:pt>
                <c:pt idx="1006">
                  <c:v>52.488406000000005</c:v>
                </c:pt>
                <c:pt idx="1007">
                  <c:v>52.446249000000002</c:v>
                </c:pt>
                <c:pt idx="1008">
                  <c:v>52.406649999999999</c:v>
                </c:pt>
                <c:pt idx="1009">
                  <c:v>52.367764999999999</c:v>
                </c:pt>
                <c:pt idx="1010">
                  <c:v>52.326131000000011</c:v>
                </c:pt>
                <c:pt idx="1011">
                  <c:v>52.282451000000002</c:v>
                </c:pt>
                <c:pt idx="1012">
                  <c:v>52.241289000000002</c:v>
                </c:pt>
                <c:pt idx="1013">
                  <c:v>52.201904000000006</c:v>
                </c:pt>
                <c:pt idx="1014">
                  <c:v>52.161216000000003</c:v>
                </c:pt>
                <c:pt idx="1015">
                  <c:v>52.122673000000013</c:v>
                </c:pt>
                <c:pt idx="1016">
                  <c:v>52.080168</c:v>
                </c:pt>
                <c:pt idx="1017">
                  <c:v>52.038252000000028</c:v>
                </c:pt>
                <c:pt idx="1018">
                  <c:v>51.997941000000004</c:v>
                </c:pt>
                <c:pt idx="1019">
                  <c:v>51.959198000000001</c:v>
                </c:pt>
                <c:pt idx="1020">
                  <c:v>51.919350000000001</c:v>
                </c:pt>
                <c:pt idx="1021">
                  <c:v>51.875990000000002</c:v>
                </c:pt>
                <c:pt idx="1022">
                  <c:v>51.832651000000006</c:v>
                </c:pt>
                <c:pt idx="1023">
                  <c:v>51.791540000000012</c:v>
                </c:pt>
                <c:pt idx="1024">
                  <c:v>51.751706000000006</c:v>
                </c:pt>
                <c:pt idx="1025">
                  <c:v>51.711601000000002</c:v>
                </c:pt>
                <c:pt idx="1026">
                  <c:v>51.671067999999998</c:v>
                </c:pt>
                <c:pt idx="1027">
                  <c:v>51.630196000000012</c:v>
                </c:pt>
                <c:pt idx="1028">
                  <c:v>51.588176000000011</c:v>
                </c:pt>
                <c:pt idx="1029">
                  <c:v>51.545781000000005</c:v>
                </c:pt>
                <c:pt idx="1030">
                  <c:v>51.504609000000002</c:v>
                </c:pt>
                <c:pt idx="1031">
                  <c:v>51.463567000000005</c:v>
                </c:pt>
                <c:pt idx="1032">
                  <c:v>51.421006000000006</c:v>
                </c:pt>
                <c:pt idx="1033">
                  <c:v>51.378134000000003</c:v>
                </c:pt>
                <c:pt idx="1034">
                  <c:v>51.335480000000004</c:v>
                </c:pt>
                <c:pt idx="1035">
                  <c:v>51.292109000000046</c:v>
                </c:pt>
                <c:pt idx="1036">
                  <c:v>51.248349000000012</c:v>
                </c:pt>
                <c:pt idx="1037">
                  <c:v>51.203778000000028</c:v>
                </c:pt>
                <c:pt idx="1038">
                  <c:v>51.162061000000001</c:v>
                </c:pt>
                <c:pt idx="1039">
                  <c:v>51.124157000000011</c:v>
                </c:pt>
                <c:pt idx="1040">
                  <c:v>51.085269000000004</c:v>
                </c:pt>
                <c:pt idx="1041">
                  <c:v>51.041769000000002</c:v>
                </c:pt>
                <c:pt idx="1042">
                  <c:v>50.995066000000001</c:v>
                </c:pt>
                <c:pt idx="1043">
                  <c:v>50.948672000000002</c:v>
                </c:pt>
                <c:pt idx="1044">
                  <c:v>50.903515000000013</c:v>
                </c:pt>
                <c:pt idx="1045">
                  <c:v>50.859079999999999</c:v>
                </c:pt>
                <c:pt idx="1046">
                  <c:v>50.816361999999998</c:v>
                </c:pt>
                <c:pt idx="1047">
                  <c:v>50.774641000000003</c:v>
                </c:pt>
                <c:pt idx="1048">
                  <c:v>50.730990000000013</c:v>
                </c:pt>
                <c:pt idx="1049">
                  <c:v>50.686368000000002</c:v>
                </c:pt>
                <c:pt idx="1050">
                  <c:v>50.641944000000002</c:v>
                </c:pt>
                <c:pt idx="1051">
                  <c:v>50.598346000000035</c:v>
                </c:pt>
                <c:pt idx="1052">
                  <c:v>50.553854999999999</c:v>
                </c:pt>
                <c:pt idx="1053">
                  <c:v>50.508709000000003</c:v>
                </c:pt>
                <c:pt idx="1054">
                  <c:v>50.464273000000006</c:v>
                </c:pt>
                <c:pt idx="1055">
                  <c:v>50.421128000000003</c:v>
                </c:pt>
                <c:pt idx="1056">
                  <c:v>50.375949000000006</c:v>
                </c:pt>
                <c:pt idx="1057">
                  <c:v>50.328008000000011</c:v>
                </c:pt>
                <c:pt idx="1058">
                  <c:v>50.281414000000005</c:v>
                </c:pt>
                <c:pt idx="1059">
                  <c:v>50.235906000000028</c:v>
                </c:pt>
                <c:pt idx="1060">
                  <c:v>50.190069000000001</c:v>
                </c:pt>
                <c:pt idx="1061">
                  <c:v>50.145392000000029</c:v>
                </c:pt>
                <c:pt idx="1062">
                  <c:v>50.100206</c:v>
                </c:pt>
                <c:pt idx="1063">
                  <c:v>50.054453000000002</c:v>
                </c:pt>
                <c:pt idx="1064">
                  <c:v>50.009968000000001</c:v>
                </c:pt>
                <c:pt idx="1065">
                  <c:v>49.965415000000029</c:v>
                </c:pt>
                <c:pt idx="1066">
                  <c:v>49.918689999999998</c:v>
                </c:pt>
                <c:pt idx="1067">
                  <c:v>49.869392000000012</c:v>
                </c:pt>
                <c:pt idx="1068">
                  <c:v>49.821100000000001</c:v>
                </c:pt>
                <c:pt idx="1069">
                  <c:v>49.776050000000012</c:v>
                </c:pt>
                <c:pt idx="1070">
                  <c:v>49.731208000000002</c:v>
                </c:pt>
                <c:pt idx="1071">
                  <c:v>49.683137000000002</c:v>
                </c:pt>
                <c:pt idx="1072">
                  <c:v>49.632817000000003</c:v>
                </c:pt>
                <c:pt idx="1073">
                  <c:v>49.582915000000028</c:v>
                </c:pt>
                <c:pt idx="1074">
                  <c:v>49.537109000000001</c:v>
                </c:pt>
                <c:pt idx="1075">
                  <c:v>49.491478000000001</c:v>
                </c:pt>
                <c:pt idx="1076">
                  <c:v>49.444059999999993</c:v>
                </c:pt>
                <c:pt idx="1077">
                  <c:v>49.395672000000012</c:v>
                </c:pt>
                <c:pt idx="1078">
                  <c:v>49.346199000000006</c:v>
                </c:pt>
                <c:pt idx="1079">
                  <c:v>49.295984000000011</c:v>
                </c:pt>
                <c:pt idx="1080">
                  <c:v>49.248342000000029</c:v>
                </c:pt>
                <c:pt idx="1081">
                  <c:v>49.201712000000029</c:v>
                </c:pt>
                <c:pt idx="1082">
                  <c:v>49.153173000000002</c:v>
                </c:pt>
                <c:pt idx="1083">
                  <c:v>49.100678000000002</c:v>
                </c:pt>
                <c:pt idx="1084">
                  <c:v>49.049230000000001</c:v>
                </c:pt>
                <c:pt idx="1085">
                  <c:v>49.001690000000004</c:v>
                </c:pt>
                <c:pt idx="1086">
                  <c:v>48.954754000000001</c:v>
                </c:pt>
                <c:pt idx="1087">
                  <c:v>48.906746000000005</c:v>
                </c:pt>
                <c:pt idx="1088">
                  <c:v>48.859186999999999</c:v>
                </c:pt>
                <c:pt idx="1089">
                  <c:v>48.811086999999965</c:v>
                </c:pt>
                <c:pt idx="1090">
                  <c:v>48.759257000000005</c:v>
                </c:pt>
                <c:pt idx="1091">
                  <c:v>48.706695000000003</c:v>
                </c:pt>
                <c:pt idx="1092">
                  <c:v>48.658342000000012</c:v>
                </c:pt>
                <c:pt idx="1093">
                  <c:v>48.613572000000012</c:v>
                </c:pt>
                <c:pt idx="1094">
                  <c:v>48.567113000000013</c:v>
                </c:pt>
                <c:pt idx="1095">
                  <c:v>48.517126000000005</c:v>
                </c:pt>
                <c:pt idx="1096">
                  <c:v>48.467097000000003</c:v>
                </c:pt>
                <c:pt idx="1097">
                  <c:v>48.419474999999998</c:v>
                </c:pt>
                <c:pt idx="1098">
                  <c:v>48.373638</c:v>
                </c:pt>
                <c:pt idx="1099">
                  <c:v>48.324829999999999</c:v>
                </c:pt>
                <c:pt idx="1100">
                  <c:v>48.273263</c:v>
                </c:pt>
                <c:pt idx="1101">
                  <c:v>48.224366000000003</c:v>
                </c:pt>
                <c:pt idx="1102">
                  <c:v>48.179320000000011</c:v>
                </c:pt>
                <c:pt idx="1103">
                  <c:v>48.131972000000012</c:v>
                </c:pt>
                <c:pt idx="1104">
                  <c:v>48.08079</c:v>
                </c:pt>
                <c:pt idx="1105">
                  <c:v>48.030369</c:v>
                </c:pt>
                <c:pt idx="1106">
                  <c:v>47.982950000000002</c:v>
                </c:pt>
                <c:pt idx="1107">
                  <c:v>47.937564000000002</c:v>
                </c:pt>
                <c:pt idx="1108">
                  <c:v>47.890211000000001</c:v>
                </c:pt>
                <c:pt idx="1109">
                  <c:v>47.838863000000003</c:v>
                </c:pt>
              </c:numCache>
            </c:numRef>
          </c:yVal>
          <c:smooth val="1"/>
          <c:extLst>
            <c:ext xmlns:c16="http://schemas.microsoft.com/office/drawing/2014/chart" uri="{C3380CC4-5D6E-409C-BE32-E72D297353CC}">
              <c16:uniqueId val="{00000000-0607-4421-B70A-BC8377D23D1F}"/>
            </c:ext>
          </c:extLst>
        </c:ser>
        <c:dLbls>
          <c:showLegendKey val="0"/>
          <c:showVal val="0"/>
          <c:showCatName val="0"/>
          <c:showSerName val="0"/>
          <c:showPercent val="0"/>
          <c:showBubbleSize val="0"/>
        </c:dLbls>
        <c:axId val="96861184"/>
        <c:axId val="143160448"/>
      </c:scatterChart>
      <c:scatterChart>
        <c:scatterStyle val="smoothMarker"/>
        <c:varyColors val="0"/>
        <c:ser>
          <c:idx val="5"/>
          <c:order val="1"/>
          <c:tx>
            <c:v>Жалын, 75 %, DTA</c:v>
          </c:tx>
          <c:spPr>
            <a:ln w="19050" cap="rnd">
              <a:solidFill>
                <a:srgbClr val="FFC000"/>
              </a:solidFill>
              <a:prstDash val="sysDash"/>
              <a:round/>
            </a:ln>
            <a:effectLst/>
          </c:spPr>
          <c:marker>
            <c:symbol val="none"/>
          </c:marker>
          <c:xVal>
            <c:numRef>
              <c:f>'75'!$C$2:$C$1111</c:f>
              <c:numCache>
                <c:formatCode>General</c:formatCode>
                <c:ptCount val="1110"/>
                <c:pt idx="0">
                  <c:v>28.768603999999982</c:v>
                </c:pt>
                <c:pt idx="1">
                  <c:v>37.046475000000001</c:v>
                </c:pt>
                <c:pt idx="2">
                  <c:v>41.351779999999998</c:v>
                </c:pt>
                <c:pt idx="3">
                  <c:v>44.445717000000002</c:v>
                </c:pt>
                <c:pt idx="4">
                  <c:v>46.908054</c:v>
                </c:pt>
                <c:pt idx="5">
                  <c:v>49.070866000000002</c:v>
                </c:pt>
                <c:pt idx="6">
                  <c:v>51.056519000000002</c:v>
                </c:pt>
                <c:pt idx="7">
                  <c:v>52.718365000000013</c:v>
                </c:pt>
                <c:pt idx="8">
                  <c:v>54.465321000000003</c:v>
                </c:pt>
                <c:pt idx="9">
                  <c:v>56.127281000000004</c:v>
                </c:pt>
                <c:pt idx="10">
                  <c:v>57.613354000000001</c:v>
                </c:pt>
                <c:pt idx="11">
                  <c:v>58.991943000000006</c:v>
                </c:pt>
                <c:pt idx="12">
                  <c:v>60.337424999999996</c:v>
                </c:pt>
                <c:pt idx="13">
                  <c:v>61.657574000000004</c:v>
                </c:pt>
                <c:pt idx="14">
                  <c:v>62.986961000000001</c:v>
                </c:pt>
                <c:pt idx="15">
                  <c:v>64.168441999999942</c:v>
                </c:pt>
                <c:pt idx="16">
                  <c:v>65.377173999999982</c:v>
                </c:pt>
                <c:pt idx="17">
                  <c:v>66.631743999999998</c:v>
                </c:pt>
                <c:pt idx="18">
                  <c:v>67.673217999999949</c:v>
                </c:pt>
                <c:pt idx="19">
                  <c:v>68.782729999999987</c:v>
                </c:pt>
                <c:pt idx="20">
                  <c:v>70.074455</c:v>
                </c:pt>
                <c:pt idx="21">
                  <c:v>71.150306999999941</c:v>
                </c:pt>
                <c:pt idx="22">
                  <c:v>72.183563000000007</c:v>
                </c:pt>
                <c:pt idx="23">
                  <c:v>73.335273999999998</c:v>
                </c:pt>
                <c:pt idx="24">
                  <c:v>74.441779999999994</c:v>
                </c:pt>
                <c:pt idx="25">
                  <c:v>75.531493999999995</c:v>
                </c:pt>
                <c:pt idx="26">
                  <c:v>76.640083000000004</c:v>
                </c:pt>
                <c:pt idx="27">
                  <c:v>77.691413999999995</c:v>
                </c:pt>
                <c:pt idx="28">
                  <c:v>78.766373000000002</c:v>
                </c:pt>
                <c:pt idx="29">
                  <c:v>79.838668999999982</c:v>
                </c:pt>
                <c:pt idx="30">
                  <c:v>80.867531</c:v>
                </c:pt>
                <c:pt idx="31">
                  <c:v>81.991744999999995</c:v>
                </c:pt>
                <c:pt idx="32">
                  <c:v>83.084289999999996</c:v>
                </c:pt>
                <c:pt idx="33">
                  <c:v>84.194359000000006</c:v>
                </c:pt>
                <c:pt idx="34">
                  <c:v>85.304908999999981</c:v>
                </c:pt>
                <c:pt idx="35">
                  <c:v>86.318245000000005</c:v>
                </c:pt>
                <c:pt idx="36">
                  <c:v>87.369247000000001</c:v>
                </c:pt>
                <c:pt idx="37">
                  <c:v>88.412811000000005</c:v>
                </c:pt>
                <c:pt idx="38">
                  <c:v>89.452461</c:v>
                </c:pt>
                <c:pt idx="39">
                  <c:v>90.530220000000057</c:v>
                </c:pt>
                <c:pt idx="40">
                  <c:v>91.562393</c:v>
                </c:pt>
                <c:pt idx="41">
                  <c:v>92.561027999999993</c:v>
                </c:pt>
                <c:pt idx="42">
                  <c:v>93.661499000000006</c:v>
                </c:pt>
                <c:pt idx="43">
                  <c:v>94.68924699999998</c:v>
                </c:pt>
                <c:pt idx="44">
                  <c:v>95.749565000000075</c:v>
                </c:pt>
                <c:pt idx="45">
                  <c:v>96.770034999999979</c:v>
                </c:pt>
                <c:pt idx="46">
                  <c:v>97.804794000000001</c:v>
                </c:pt>
                <c:pt idx="47">
                  <c:v>98.832496999999989</c:v>
                </c:pt>
                <c:pt idx="48">
                  <c:v>99.914390999999995</c:v>
                </c:pt>
                <c:pt idx="49">
                  <c:v>100.984787</c:v>
                </c:pt>
                <c:pt idx="50">
                  <c:v>102.022049</c:v>
                </c:pt>
                <c:pt idx="51">
                  <c:v>102.92919900000005</c:v>
                </c:pt>
                <c:pt idx="52">
                  <c:v>103.97160300000006</c:v>
                </c:pt>
                <c:pt idx="53">
                  <c:v>105.02479599999998</c:v>
                </c:pt>
                <c:pt idx="54">
                  <c:v>105.982811</c:v>
                </c:pt>
                <c:pt idx="55">
                  <c:v>106.94743400000006</c:v>
                </c:pt>
                <c:pt idx="56">
                  <c:v>107.978195</c:v>
                </c:pt>
                <c:pt idx="57">
                  <c:v>109.022499</c:v>
                </c:pt>
                <c:pt idx="58">
                  <c:v>110.07010699999998</c:v>
                </c:pt>
                <c:pt idx="59">
                  <c:v>111.053268</c:v>
                </c:pt>
                <c:pt idx="60">
                  <c:v>111.99226400000011</c:v>
                </c:pt>
                <c:pt idx="61">
                  <c:v>112.90821800000002</c:v>
                </c:pt>
                <c:pt idx="62">
                  <c:v>113.93739300000006</c:v>
                </c:pt>
                <c:pt idx="63">
                  <c:v>114.912148</c:v>
                </c:pt>
                <c:pt idx="64">
                  <c:v>115.84420000000006</c:v>
                </c:pt>
                <c:pt idx="65">
                  <c:v>116.779884</c:v>
                </c:pt>
                <c:pt idx="66">
                  <c:v>117.699989</c:v>
                </c:pt>
                <c:pt idx="67">
                  <c:v>118.58264200000001</c:v>
                </c:pt>
                <c:pt idx="68">
                  <c:v>119.64231100000001</c:v>
                </c:pt>
                <c:pt idx="69">
                  <c:v>120.55238300000001</c:v>
                </c:pt>
                <c:pt idx="70">
                  <c:v>121.47590599999998</c:v>
                </c:pt>
                <c:pt idx="71">
                  <c:v>122.48012500000006</c:v>
                </c:pt>
                <c:pt idx="72">
                  <c:v>123.40861500000005</c:v>
                </c:pt>
                <c:pt idx="73">
                  <c:v>124.32032799999998</c:v>
                </c:pt>
                <c:pt idx="74">
                  <c:v>125.292648</c:v>
                </c:pt>
                <c:pt idx="75">
                  <c:v>126.21706400000008</c:v>
                </c:pt>
                <c:pt idx="76">
                  <c:v>127.181252</c:v>
                </c:pt>
                <c:pt idx="77">
                  <c:v>128.08313000000001</c:v>
                </c:pt>
                <c:pt idx="78">
                  <c:v>128.99888600000011</c:v>
                </c:pt>
                <c:pt idx="79">
                  <c:v>130.00779700000001</c:v>
                </c:pt>
                <c:pt idx="80">
                  <c:v>130.90872200000001</c:v>
                </c:pt>
                <c:pt idx="81">
                  <c:v>131.82026700000011</c:v>
                </c:pt>
                <c:pt idx="82">
                  <c:v>132.73472599999988</c:v>
                </c:pt>
                <c:pt idx="83">
                  <c:v>133.689179</c:v>
                </c:pt>
                <c:pt idx="84">
                  <c:v>134.580185</c:v>
                </c:pt>
                <c:pt idx="85">
                  <c:v>135.541473</c:v>
                </c:pt>
                <c:pt idx="86">
                  <c:v>136.449127</c:v>
                </c:pt>
                <c:pt idx="87">
                  <c:v>137.408264</c:v>
                </c:pt>
                <c:pt idx="88">
                  <c:v>138.34707599999999</c:v>
                </c:pt>
                <c:pt idx="89">
                  <c:v>139.242279</c:v>
                </c:pt>
                <c:pt idx="90">
                  <c:v>140.24302699999998</c:v>
                </c:pt>
                <c:pt idx="91">
                  <c:v>141.16684000000001</c:v>
                </c:pt>
                <c:pt idx="92">
                  <c:v>142.07742300000001</c:v>
                </c:pt>
                <c:pt idx="93">
                  <c:v>142.99038700000011</c:v>
                </c:pt>
                <c:pt idx="94">
                  <c:v>143.902985</c:v>
                </c:pt>
                <c:pt idx="95">
                  <c:v>144.85171500000001</c:v>
                </c:pt>
                <c:pt idx="96">
                  <c:v>145.747131</c:v>
                </c:pt>
                <c:pt idx="97">
                  <c:v>146.65531900000011</c:v>
                </c:pt>
                <c:pt idx="98">
                  <c:v>147.58326700000001</c:v>
                </c:pt>
                <c:pt idx="99">
                  <c:v>148.48042300000012</c:v>
                </c:pt>
                <c:pt idx="100">
                  <c:v>149.37326099999999</c:v>
                </c:pt>
                <c:pt idx="101">
                  <c:v>150.33586099999999</c:v>
                </c:pt>
                <c:pt idx="102">
                  <c:v>151.30246000000011</c:v>
                </c:pt>
                <c:pt idx="103">
                  <c:v>152.21256999999989</c:v>
                </c:pt>
                <c:pt idx="104">
                  <c:v>153.11938499999988</c:v>
                </c:pt>
                <c:pt idx="105">
                  <c:v>154.030731</c:v>
                </c:pt>
                <c:pt idx="106">
                  <c:v>154.93692000000001</c:v>
                </c:pt>
                <c:pt idx="107">
                  <c:v>155.83760100000001</c:v>
                </c:pt>
                <c:pt idx="108">
                  <c:v>156.71963499999987</c:v>
                </c:pt>
                <c:pt idx="109">
                  <c:v>157.65731800000012</c:v>
                </c:pt>
                <c:pt idx="110">
                  <c:v>158.578507</c:v>
                </c:pt>
                <c:pt idx="111">
                  <c:v>159.52029400000001</c:v>
                </c:pt>
                <c:pt idx="112">
                  <c:v>160.52389499999998</c:v>
                </c:pt>
                <c:pt idx="113">
                  <c:v>161.46350099999998</c:v>
                </c:pt>
                <c:pt idx="114">
                  <c:v>162.383591</c:v>
                </c:pt>
                <c:pt idx="115">
                  <c:v>163.30500800000004</c:v>
                </c:pt>
                <c:pt idx="116">
                  <c:v>164.280731</c:v>
                </c:pt>
                <c:pt idx="117">
                  <c:v>165.172943</c:v>
                </c:pt>
                <c:pt idx="118">
                  <c:v>166.14144900000011</c:v>
                </c:pt>
                <c:pt idx="119">
                  <c:v>167.05317700000001</c:v>
                </c:pt>
                <c:pt idx="120">
                  <c:v>167.96994000000001</c:v>
                </c:pt>
                <c:pt idx="121">
                  <c:v>168.84533700000011</c:v>
                </c:pt>
                <c:pt idx="122">
                  <c:v>169.72668499999995</c:v>
                </c:pt>
                <c:pt idx="123">
                  <c:v>170.63003499999999</c:v>
                </c:pt>
                <c:pt idx="124">
                  <c:v>171.52551299999999</c:v>
                </c:pt>
                <c:pt idx="125">
                  <c:v>172.46463</c:v>
                </c:pt>
                <c:pt idx="126">
                  <c:v>173.36123700000022</c:v>
                </c:pt>
                <c:pt idx="127">
                  <c:v>174.23759499999989</c:v>
                </c:pt>
                <c:pt idx="128">
                  <c:v>175.15597499999998</c:v>
                </c:pt>
                <c:pt idx="129">
                  <c:v>176.11357099999984</c:v>
                </c:pt>
                <c:pt idx="130">
                  <c:v>177.01036099999999</c:v>
                </c:pt>
                <c:pt idx="131">
                  <c:v>177.901093</c:v>
                </c:pt>
                <c:pt idx="132">
                  <c:v>178.82020600000016</c:v>
                </c:pt>
                <c:pt idx="133">
                  <c:v>179.748367</c:v>
                </c:pt>
                <c:pt idx="134">
                  <c:v>180.630371</c:v>
                </c:pt>
                <c:pt idx="135">
                  <c:v>181.53646900000001</c:v>
                </c:pt>
                <c:pt idx="136">
                  <c:v>182.49002100000001</c:v>
                </c:pt>
                <c:pt idx="137">
                  <c:v>183.43270900000007</c:v>
                </c:pt>
                <c:pt idx="138">
                  <c:v>184.35124200000016</c:v>
                </c:pt>
                <c:pt idx="139">
                  <c:v>185.26771600000001</c:v>
                </c:pt>
                <c:pt idx="140">
                  <c:v>186.18774400000001</c:v>
                </c:pt>
                <c:pt idx="141">
                  <c:v>187.07365399999983</c:v>
                </c:pt>
                <c:pt idx="142">
                  <c:v>188.01091</c:v>
                </c:pt>
                <c:pt idx="143">
                  <c:v>188.874405</c:v>
                </c:pt>
                <c:pt idx="144">
                  <c:v>189.78694200000001</c:v>
                </c:pt>
                <c:pt idx="145">
                  <c:v>190.71658299999987</c:v>
                </c:pt>
                <c:pt idx="146">
                  <c:v>191.64407399999988</c:v>
                </c:pt>
                <c:pt idx="147">
                  <c:v>192.52342200000001</c:v>
                </c:pt>
                <c:pt idx="148">
                  <c:v>193.46395899999999</c:v>
                </c:pt>
                <c:pt idx="149">
                  <c:v>194.37774700000011</c:v>
                </c:pt>
                <c:pt idx="150">
                  <c:v>195.287643</c:v>
                </c:pt>
                <c:pt idx="151">
                  <c:v>196.23756399999988</c:v>
                </c:pt>
                <c:pt idx="152">
                  <c:v>197.12536600000001</c:v>
                </c:pt>
                <c:pt idx="153">
                  <c:v>198.05697599999999</c:v>
                </c:pt>
                <c:pt idx="154">
                  <c:v>198.94735700000001</c:v>
                </c:pt>
                <c:pt idx="155">
                  <c:v>199.970978</c:v>
                </c:pt>
                <c:pt idx="156">
                  <c:v>200.855682</c:v>
                </c:pt>
                <c:pt idx="157">
                  <c:v>201.79432700000001</c:v>
                </c:pt>
                <c:pt idx="158">
                  <c:v>202.71046499999989</c:v>
                </c:pt>
                <c:pt idx="159">
                  <c:v>203.580353</c:v>
                </c:pt>
                <c:pt idx="160">
                  <c:v>204.48153700000012</c:v>
                </c:pt>
                <c:pt idx="161">
                  <c:v>205.44055199999988</c:v>
                </c:pt>
                <c:pt idx="162">
                  <c:v>206.35749800000022</c:v>
                </c:pt>
                <c:pt idx="163">
                  <c:v>207.26428199999998</c:v>
                </c:pt>
                <c:pt idx="164">
                  <c:v>208.16674800000001</c:v>
                </c:pt>
                <c:pt idx="165">
                  <c:v>209.07096899999999</c:v>
                </c:pt>
                <c:pt idx="166">
                  <c:v>209.95236200000011</c:v>
                </c:pt>
                <c:pt idx="167">
                  <c:v>210.953644</c:v>
                </c:pt>
                <c:pt idx="168">
                  <c:v>211.85217300000011</c:v>
                </c:pt>
                <c:pt idx="169">
                  <c:v>212.76724200000001</c:v>
                </c:pt>
                <c:pt idx="170">
                  <c:v>213.67155499999987</c:v>
                </c:pt>
                <c:pt idx="171">
                  <c:v>214.71684299999998</c:v>
                </c:pt>
                <c:pt idx="172">
                  <c:v>215.60258499999998</c:v>
                </c:pt>
                <c:pt idx="173">
                  <c:v>216.59587099999999</c:v>
                </c:pt>
                <c:pt idx="174">
                  <c:v>217.51843300000004</c:v>
                </c:pt>
                <c:pt idx="175">
                  <c:v>218.45344500000004</c:v>
                </c:pt>
                <c:pt idx="176">
                  <c:v>219.33004800000012</c:v>
                </c:pt>
                <c:pt idx="177">
                  <c:v>220.35234100000022</c:v>
                </c:pt>
                <c:pt idx="178">
                  <c:v>221.27694700000001</c:v>
                </c:pt>
                <c:pt idx="179">
                  <c:v>222.28945899999999</c:v>
                </c:pt>
                <c:pt idx="180">
                  <c:v>223.17643700000011</c:v>
                </c:pt>
                <c:pt idx="181">
                  <c:v>224.11257899999998</c:v>
                </c:pt>
                <c:pt idx="182">
                  <c:v>225.01286299999998</c:v>
                </c:pt>
                <c:pt idx="183">
                  <c:v>225.91157499999989</c:v>
                </c:pt>
                <c:pt idx="184">
                  <c:v>226.79605099999998</c:v>
                </c:pt>
                <c:pt idx="185">
                  <c:v>227.792923</c:v>
                </c:pt>
                <c:pt idx="186">
                  <c:v>228.68379199999998</c:v>
                </c:pt>
                <c:pt idx="187">
                  <c:v>229.58747900000012</c:v>
                </c:pt>
                <c:pt idx="188">
                  <c:v>230.495285</c:v>
                </c:pt>
                <c:pt idx="189">
                  <c:v>231.40644800000015</c:v>
                </c:pt>
                <c:pt idx="190">
                  <c:v>232.34660299999999</c:v>
                </c:pt>
                <c:pt idx="191">
                  <c:v>233.25296</c:v>
                </c:pt>
                <c:pt idx="192">
                  <c:v>234.14444</c:v>
                </c:pt>
                <c:pt idx="193">
                  <c:v>235.04284700000011</c:v>
                </c:pt>
                <c:pt idx="194">
                  <c:v>235.99209600000012</c:v>
                </c:pt>
                <c:pt idx="195">
                  <c:v>236.98483300000001</c:v>
                </c:pt>
                <c:pt idx="196">
                  <c:v>237.99707000000001</c:v>
                </c:pt>
                <c:pt idx="197">
                  <c:v>238.87463399999999</c:v>
                </c:pt>
                <c:pt idx="198">
                  <c:v>239.7786559999999</c:v>
                </c:pt>
                <c:pt idx="199">
                  <c:v>240.763229</c:v>
                </c:pt>
                <c:pt idx="200">
                  <c:v>241.66189600000001</c:v>
                </c:pt>
                <c:pt idx="201">
                  <c:v>242.55456499999988</c:v>
                </c:pt>
                <c:pt idx="202">
                  <c:v>243.45214800000022</c:v>
                </c:pt>
                <c:pt idx="203">
                  <c:v>244.48220800000016</c:v>
                </c:pt>
                <c:pt idx="204">
                  <c:v>245.38386499999999</c:v>
                </c:pt>
                <c:pt idx="205">
                  <c:v>246.30693100000011</c:v>
                </c:pt>
                <c:pt idx="206">
                  <c:v>247.30102500000001</c:v>
                </c:pt>
                <c:pt idx="207">
                  <c:v>248.29792800000001</c:v>
                </c:pt>
                <c:pt idx="208">
                  <c:v>249.23457299999987</c:v>
                </c:pt>
                <c:pt idx="209">
                  <c:v>250.21939099999992</c:v>
                </c:pt>
                <c:pt idx="210">
                  <c:v>251.09768700000001</c:v>
                </c:pt>
                <c:pt idx="211">
                  <c:v>252.027252</c:v>
                </c:pt>
                <c:pt idx="212">
                  <c:v>252.89309700000001</c:v>
                </c:pt>
                <c:pt idx="213">
                  <c:v>253.79353299999988</c:v>
                </c:pt>
                <c:pt idx="214">
                  <c:v>254.72041300000001</c:v>
                </c:pt>
                <c:pt idx="215">
                  <c:v>255.64372199999988</c:v>
                </c:pt>
                <c:pt idx="216">
                  <c:v>256.665527</c:v>
                </c:pt>
                <c:pt idx="217">
                  <c:v>257.54656999999975</c:v>
                </c:pt>
                <c:pt idx="218">
                  <c:v>258.42446899999999</c:v>
                </c:pt>
                <c:pt idx="219">
                  <c:v>259.45666499999999</c:v>
                </c:pt>
                <c:pt idx="220">
                  <c:v>260.46520999999979</c:v>
                </c:pt>
                <c:pt idx="221">
                  <c:v>261.37164300000001</c:v>
                </c:pt>
                <c:pt idx="222">
                  <c:v>262.3766789999998</c:v>
                </c:pt>
                <c:pt idx="223">
                  <c:v>263.36676</c:v>
                </c:pt>
                <c:pt idx="224">
                  <c:v>264.26715099999979</c:v>
                </c:pt>
                <c:pt idx="225">
                  <c:v>265.28131099999956</c:v>
                </c:pt>
                <c:pt idx="226">
                  <c:v>266.15560900000008</c:v>
                </c:pt>
                <c:pt idx="227">
                  <c:v>267.17245500000001</c:v>
                </c:pt>
                <c:pt idx="228">
                  <c:v>268.09616099999965</c:v>
                </c:pt>
                <c:pt idx="229">
                  <c:v>269.00515699999966</c:v>
                </c:pt>
                <c:pt idx="230">
                  <c:v>270.00433399999974</c:v>
                </c:pt>
                <c:pt idx="231">
                  <c:v>270.97228999999999</c:v>
                </c:pt>
                <c:pt idx="232">
                  <c:v>271.90280200000001</c:v>
                </c:pt>
                <c:pt idx="233">
                  <c:v>272.90350299999977</c:v>
                </c:pt>
                <c:pt idx="234">
                  <c:v>273.87893699999978</c:v>
                </c:pt>
                <c:pt idx="235">
                  <c:v>274.78680399999979</c:v>
                </c:pt>
                <c:pt idx="236">
                  <c:v>275.71511799999956</c:v>
                </c:pt>
                <c:pt idx="237">
                  <c:v>276.70111099999963</c:v>
                </c:pt>
                <c:pt idx="238">
                  <c:v>277.58093299999979</c:v>
                </c:pt>
                <c:pt idx="239">
                  <c:v>278.51953099999974</c:v>
                </c:pt>
                <c:pt idx="240">
                  <c:v>279.49526999999978</c:v>
                </c:pt>
                <c:pt idx="241">
                  <c:v>280.48367299999978</c:v>
                </c:pt>
                <c:pt idx="242">
                  <c:v>281.41140699999966</c:v>
                </c:pt>
                <c:pt idx="243">
                  <c:v>282.41924999999975</c:v>
                </c:pt>
                <c:pt idx="244">
                  <c:v>283.29641699999956</c:v>
                </c:pt>
                <c:pt idx="245">
                  <c:v>284.33523599999978</c:v>
                </c:pt>
                <c:pt idx="246">
                  <c:v>285.33645599999966</c:v>
                </c:pt>
                <c:pt idx="247">
                  <c:v>286.33178699999979</c:v>
                </c:pt>
                <c:pt idx="248">
                  <c:v>287.25564600000001</c:v>
                </c:pt>
                <c:pt idx="249">
                  <c:v>288.26895099999979</c:v>
                </c:pt>
                <c:pt idx="250">
                  <c:v>289.26309199999974</c:v>
                </c:pt>
                <c:pt idx="251">
                  <c:v>290.23959399999978</c:v>
                </c:pt>
                <c:pt idx="252">
                  <c:v>291.17016599999999</c:v>
                </c:pt>
                <c:pt idx="253">
                  <c:v>292.08172599999978</c:v>
                </c:pt>
                <c:pt idx="254">
                  <c:v>293.060608</c:v>
                </c:pt>
                <c:pt idx="255">
                  <c:v>293.977844</c:v>
                </c:pt>
                <c:pt idx="256">
                  <c:v>294.99047799999965</c:v>
                </c:pt>
                <c:pt idx="257">
                  <c:v>295.97048899999999</c:v>
                </c:pt>
                <c:pt idx="258">
                  <c:v>296.96771199999978</c:v>
                </c:pt>
                <c:pt idx="259">
                  <c:v>297.97112999999956</c:v>
                </c:pt>
                <c:pt idx="260">
                  <c:v>298.87616000000003</c:v>
                </c:pt>
                <c:pt idx="261">
                  <c:v>299.879456</c:v>
                </c:pt>
                <c:pt idx="262">
                  <c:v>300.77813699999956</c:v>
                </c:pt>
                <c:pt idx="263">
                  <c:v>301.80355799999978</c:v>
                </c:pt>
                <c:pt idx="264">
                  <c:v>302.67486600000024</c:v>
                </c:pt>
                <c:pt idx="265">
                  <c:v>303.689392</c:v>
                </c:pt>
                <c:pt idx="266">
                  <c:v>304.68341099999975</c:v>
                </c:pt>
                <c:pt idx="267">
                  <c:v>305.57797199999999</c:v>
                </c:pt>
                <c:pt idx="268">
                  <c:v>306.61505099999999</c:v>
                </c:pt>
                <c:pt idx="269">
                  <c:v>307.57379100000003</c:v>
                </c:pt>
                <c:pt idx="270">
                  <c:v>308.57693499999965</c:v>
                </c:pt>
                <c:pt idx="271">
                  <c:v>309.44766199999998</c:v>
                </c:pt>
                <c:pt idx="272">
                  <c:v>310.48413099999965</c:v>
                </c:pt>
                <c:pt idx="273">
                  <c:v>311.467896</c:v>
                </c:pt>
                <c:pt idx="274">
                  <c:v>312.36450200000002</c:v>
                </c:pt>
                <c:pt idx="275">
                  <c:v>313.40853899999956</c:v>
                </c:pt>
                <c:pt idx="276">
                  <c:v>314.39288299999998</c:v>
                </c:pt>
                <c:pt idx="277">
                  <c:v>315.41680899999977</c:v>
                </c:pt>
                <c:pt idx="278">
                  <c:v>316.32577499999979</c:v>
                </c:pt>
                <c:pt idx="279">
                  <c:v>317.33355699999959</c:v>
                </c:pt>
                <c:pt idx="280">
                  <c:v>318.33322099999975</c:v>
                </c:pt>
                <c:pt idx="281">
                  <c:v>319.34579500000001</c:v>
                </c:pt>
                <c:pt idx="282">
                  <c:v>320.33196999999979</c:v>
                </c:pt>
                <c:pt idx="283">
                  <c:v>321.30865499999999</c:v>
                </c:pt>
                <c:pt idx="284">
                  <c:v>322.33425899999975</c:v>
                </c:pt>
                <c:pt idx="285">
                  <c:v>323.33178699999979</c:v>
                </c:pt>
                <c:pt idx="286">
                  <c:v>324.35983299999998</c:v>
                </c:pt>
                <c:pt idx="287">
                  <c:v>325.35443099999998</c:v>
                </c:pt>
                <c:pt idx="288">
                  <c:v>326.31759599999975</c:v>
                </c:pt>
                <c:pt idx="289">
                  <c:v>327.33416799999975</c:v>
                </c:pt>
                <c:pt idx="290">
                  <c:v>328.36175499999979</c:v>
                </c:pt>
                <c:pt idx="291">
                  <c:v>329.37383999999975</c:v>
                </c:pt>
                <c:pt idx="292">
                  <c:v>330.349335</c:v>
                </c:pt>
                <c:pt idx="293">
                  <c:v>331.34149200000002</c:v>
                </c:pt>
                <c:pt idx="294">
                  <c:v>332.37033099999979</c:v>
                </c:pt>
                <c:pt idx="295">
                  <c:v>333.34478800000022</c:v>
                </c:pt>
                <c:pt idx="296">
                  <c:v>334.34869400000002</c:v>
                </c:pt>
                <c:pt idx="297">
                  <c:v>335.368988</c:v>
                </c:pt>
                <c:pt idx="298">
                  <c:v>336.251465</c:v>
                </c:pt>
                <c:pt idx="299">
                  <c:v>337.24481200000002</c:v>
                </c:pt>
                <c:pt idx="300">
                  <c:v>338.26577799999978</c:v>
                </c:pt>
                <c:pt idx="301">
                  <c:v>339.27035499999965</c:v>
                </c:pt>
                <c:pt idx="302">
                  <c:v>340.24829099999999</c:v>
                </c:pt>
                <c:pt idx="303">
                  <c:v>341.264252</c:v>
                </c:pt>
                <c:pt idx="304">
                  <c:v>342.23437499999977</c:v>
                </c:pt>
                <c:pt idx="305">
                  <c:v>343.2387389999995</c:v>
                </c:pt>
                <c:pt idx="306">
                  <c:v>344.25778200000002</c:v>
                </c:pt>
                <c:pt idx="307">
                  <c:v>345.22857699999958</c:v>
                </c:pt>
                <c:pt idx="308">
                  <c:v>346.23113999999941</c:v>
                </c:pt>
                <c:pt idx="309">
                  <c:v>347.15142800000001</c:v>
                </c:pt>
                <c:pt idx="310">
                  <c:v>348.13708500000001</c:v>
                </c:pt>
                <c:pt idx="311">
                  <c:v>349.15722699999998</c:v>
                </c:pt>
                <c:pt idx="312">
                  <c:v>350.14154100000002</c:v>
                </c:pt>
                <c:pt idx="313">
                  <c:v>351.14471400000002</c:v>
                </c:pt>
                <c:pt idx="314">
                  <c:v>352.15637199999975</c:v>
                </c:pt>
                <c:pt idx="315">
                  <c:v>353.12676999999979</c:v>
                </c:pt>
                <c:pt idx="316">
                  <c:v>354.12597699999975</c:v>
                </c:pt>
                <c:pt idx="317">
                  <c:v>355.13467400000002</c:v>
                </c:pt>
                <c:pt idx="318">
                  <c:v>356.1373289999998</c:v>
                </c:pt>
                <c:pt idx="319">
                  <c:v>357.13766500000008</c:v>
                </c:pt>
                <c:pt idx="320">
                  <c:v>358.114777</c:v>
                </c:pt>
                <c:pt idx="321">
                  <c:v>359.13851899999958</c:v>
                </c:pt>
                <c:pt idx="322">
                  <c:v>360.130493</c:v>
                </c:pt>
                <c:pt idx="323">
                  <c:v>361.11614999999978</c:v>
                </c:pt>
                <c:pt idx="324">
                  <c:v>362.09368899999993</c:v>
                </c:pt>
                <c:pt idx="325">
                  <c:v>363.12118500000003</c:v>
                </c:pt>
                <c:pt idx="326">
                  <c:v>364.17431599999975</c:v>
                </c:pt>
                <c:pt idx="327">
                  <c:v>365.15356500000001</c:v>
                </c:pt>
                <c:pt idx="328">
                  <c:v>366.11654700000003</c:v>
                </c:pt>
                <c:pt idx="329">
                  <c:v>367.13656599999979</c:v>
                </c:pt>
                <c:pt idx="330">
                  <c:v>368.11758400000002</c:v>
                </c:pt>
                <c:pt idx="331">
                  <c:v>369.12982200000022</c:v>
                </c:pt>
                <c:pt idx="332">
                  <c:v>370.10406500000022</c:v>
                </c:pt>
                <c:pt idx="333">
                  <c:v>371.02407799999975</c:v>
                </c:pt>
                <c:pt idx="334">
                  <c:v>372.02325399999978</c:v>
                </c:pt>
                <c:pt idx="335">
                  <c:v>373.02011099999964</c:v>
                </c:pt>
                <c:pt idx="336">
                  <c:v>374.04144300000002</c:v>
                </c:pt>
                <c:pt idx="337">
                  <c:v>375.04068000000024</c:v>
                </c:pt>
                <c:pt idx="338">
                  <c:v>376.03680399999979</c:v>
                </c:pt>
                <c:pt idx="339">
                  <c:v>377.05560300000002</c:v>
                </c:pt>
                <c:pt idx="340">
                  <c:v>378.05120899999974</c:v>
                </c:pt>
                <c:pt idx="341">
                  <c:v>379.06011999999959</c:v>
                </c:pt>
                <c:pt idx="342">
                  <c:v>380.05557299999975</c:v>
                </c:pt>
                <c:pt idx="343">
                  <c:v>381.0625</c:v>
                </c:pt>
                <c:pt idx="344">
                  <c:v>382.07736199999999</c:v>
                </c:pt>
                <c:pt idx="345">
                  <c:v>383.09204099999999</c:v>
                </c:pt>
                <c:pt idx="346">
                  <c:v>384.07891799999965</c:v>
                </c:pt>
                <c:pt idx="347">
                  <c:v>385.10531599999979</c:v>
                </c:pt>
                <c:pt idx="348">
                  <c:v>386.07955899999979</c:v>
                </c:pt>
                <c:pt idx="349">
                  <c:v>387.08331299999958</c:v>
                </c:pt>
                <c:pt idx="350">
                  <c:v>388.08065800000003</c:v>
                </c:pt>
                <c:pt idx="351">
                  <c:v>389.103973</c:v>
                </c:pt>
                <c:pt idx="352">
                  <c:v>390.09945699999975</c:v>
                </c:pt>
                <c:pt idx="353">
                  <c:v>391.07852199999979</c:v>
                </c:pt>
                <c:pt idx="354">
                  <c:v>392.07086199999998</c:v>
                </c:pt>
                <c:pt idx="355">
                  <c:v>393.1010129999998</c:v>
                </c:pt>
                <c:pt idx="356">
                  <c:v>394.079926</c:v>
                </c:pt>
                <c:pt idx="357">
                  <c:v>395.03570599999978</c:v>
                </c:pt>
                <c:pt idx="358">
                  <c:v>396.02844199999993</c:v>
                </c:pt>
                <c:pt idx="359">
                  <c:v>397.02474999999993</c:v>
                </c:pt>
                <c:pt idx="360">
                  <c:v>398.03179899999958</c:v>
                </c:pt>
                <c:pt idx="361">
                  <c:v>399.02368200000001</c:v>
                </c:pt>
                <c:pt idx="362">
                  <c:v>400.03735299999965</c:v>
                </c:pt>
                <c:pt idx="363">
                  <c:v>401.041901</c:v>
                </c:pt>
                <c:pt idx="364">
                  <c:v>402.02459700000003</c:v>
                </c:pt>
                <c:pt idx="365">
                  <c:v>403.03619399999957</c:v>
                </c:pt>
                <c:pt idx="366">
                  <c:v>404.03173799999956</c:v>
                </c:pt>
                <c:pt idx="367">
                  <c:v>405.024902</c:v>
                </c:pt>
                <c:pt idx="368">
                  <c:v>406.04064899999997</c:v>
                </c:pt>
                <c:pt idx="369">
                  <c:v>407.02691599999963</c:v>
                </c:pt>
                <c:pt idx="370">
                  <c:v>408.02761799999979</c:v>
                </c:pt>
                <c:pt idx="371">
                  <c:v>408.99572799999964</c:v>
                </c:pt>
                <c:pt idx="372">
                  <c:v>410.02807599999966</c:v>
                </c:pt>
                <c:pt idx="373">
                  <c:v>411.04058800000001</c:v>
                </c:pt>
                <c:pt idx="374">
                  <c:v>412.05841099999975</c:v>
                </c:pt>
                <c:pt idx="375">
                  <c:v>413.02865599999978</c:v>
                </c:pt>
                <c:pt idx="376">
                  <c:v>414.01055899999977</c:v>
                </c:pt>
                <c:pt idx="377">
                  <c:v>415.03900199999993</c:v>
                </c:pt>
                <c:pt idx="378">
                  <c:v>416.0260619999998</c:v>
                </c:pt>
                <c:pt idx="379">
                  <c:v>417.00299100000001</c:v>
                </c:pt>
                <c:pt idx="380">
                  <c:v>418.00439399999999</c:v>
                </c:pt>
                <c:pt idx="381">
                  <c:v>419.01058999999975</c:v>
                </c:pt>
                <c:pt idx="382">
                  <c:v>420.03008999999975</c:v>
                </c:pt>
                <c:pt idx="383">
                  <c:v>421.013825</c:v>
                </c:pt>
                <c:pt idx="384">
                  <c:v>422.02734400000003</c:v>
                </c:pt>
                <c:pt idx="385">
                  <c:v>423.02972399999999</c:v>
                </c:pt>
                <c:pt idx="386">
                  <c:v>424.03118899999959</c:v>
                </c:pt>
                <c:pt idx="387">
                  <c:v>425.03295899999978</c:v>
                </c:pt>
                <c:pt idx="388">
                  <c:v>426.02651999999955</c:v>
                </c:pt>
                <c:pt idx="389">
                  <c:v>427.04599000000002</c:v>
                </c:pt>
                <c:pt idx="390">
                  <c:v>428.03091399999965</c:v>
                </c:pt>
                <c:pt idx="391">
                  <c:v>429.03759799999978</c:v>
                </c:pt>
                <c:pt idx="392">
                  <c:v>430.01812699999965</c:v>
                </c:pt>
                <c:pt idx="393">
                  <c:v>431.02847299999979</c:v>
                </c:pt>
                <c:pt idx="394">
                  <c:v>432.03476000000001</c:v>
                </c:pt>
                <c:pt idx="395">
                  <c:v>433.02114899999958</c:v>
                </c:pt>
                <c:pt idx="396">
                  <c:v>434.01236</c:v>
                </c:pt>
                <c:pt idx="397">
                  <c:v>435.01495399999999</c:v>
                </c:pt>
                <c:pt idx="398">
                  <c:v>436.01333599999958</c:v>
                </c:pt>
                <c:pt idx="399">
                  <c:v>437.02319299999965</c:v>
                </c:pt>
                <c:pt idx="400">
                  <c:v>438.01361100000003</c:v>
                </c:pt>
                <c:pt idx="401">
                  <c:v>439.012451</c:v>
                </c:pt>
                <c:pt idx="402">
                  <c:v>440.00195299999979</c:v>
                </c:pt>
                <c:pt idx="403">
                  <c:v>441.02539099999979</c:v>
                </c:pt>
                <c:pt idx="404">
                  <c:v>442.007813</c:v>
                </c:pt>
                <c:pt idx="405">
                  <c:v>442.97991899999965</c:v>
                </c:pt>
                <c:pt idx="406">
                  <c:v>444.00234999999975</c:v>
                </c:pt>
                <c:pt idx="407">
                  <c:v>444.99356099999977</c:v>
                </c:pt>
                <c:pt idx="408">
                  <c:v>445.99920699999979</c:v>
                </c:pt>
                <c:pt idx="409">
                  <c:v>447.00595099999975</c:v>
                </c:pt>
                <c:pt idx="410">
                  <c:v>448.01294000000001</c:v>
                </c:pt>
                <c:pt idx="411">
                  <c:v>449.01333599999958</c:v>
                </c:pt>
                <c:pt idx="412">
                  <c:v>449.91650399999958</c:v>
                </c:pt>
                <c:pt idx="413">
                  <c:v>450.91421499999979</c:v>
                </c:pt>
                <c:pt idx="414">
                  <c:v>451.89233399999978</c:v>
                </c:pt>
                <c:pt idx="415">
                  <c:v>452.88534499999975</c:v>
                </c:pt>
                <c:pt idx="416">
                  <c:v>453.89663699999966</c:v>
                </c:pt>
                <c:pt idx="417">
                  <c:v>454.89044200000001</c:v>
                </c:pt>
                <c:pt idx="418">
                  <c:v>455.88217200000003</c:v>
                </c:pt>
                <c:pt idx="419">
                  <c:v>456.86688199999998</c:v>
                </c:pt>
                <c:pt idx="420">
                  <c:v>457.89541599999978</c:v>
                </c:pt>
                <c:pt idx="421">
                  <c:v>458.910889</c:v>
                </c:pt>
                <c:pt idx="422">
                  <c:v>459.887451</c:v>
                </c:pt>
                <c:pt idx="423">
                  <c:v>460.92327899999958</c:v>
                </c:pt>
                <c:pt idx="424">
                  <c:v>461.90780599999999</c:v>
                </c:pt>
                <c:pt idx="425">
                  <c:v>462.91665699999965</c:v>
                </c:pt>
                <c:pt idx="426">
                  <c:v>463.92373699999956</c:v>
                </c:pt>
                <c:pt idx="427">
                  <c:v>464.93279999999965</c:v>
                </c:pt>
                <c:pt idx="428">
                  <c:v>465.92181399999959</c:v>
                </c:pt>
                <c:pt idx="429">
                  <c:v>466.89239499999979</c:v>
                </c:pt>
                <c:pt idx="430">
                  <c:v>467.92626899999965</c:v>
                </c:pt>
                <c:pt idx="431">
                  <c:v>468.91470299999975</c:v>
                </c:pt>
                <c:pt idx="432">
                  <c:v>469.89321899999965</c:v>
                </c:pt>
                <c:pt idx="433">
                  <c:v>470.87085000000002</c:v>
                </c:pt>
                <c:pt idx="434">
                  <c:v>471.89306599999975</c:v>
                </c:pt>
                <c:pt idx="435">
                  <c:v>472.87957799999975</c:v>
                </c:pt>
                <c:pt idx="436">
                  <c:v>473.87872299999975</c:v>
                </c:pt>
                <c:pt idx="437">
                  <c:v>474.86068699999998</c:v>
                </c:pt>
                <c:pt idx="438">
                  <c:v>475.86962899999997</c:v>
                </c:pt>
                <c:pt idx="439">
                  <c:v>476.86807299999975</c:v>
                </c:pt>
                <c:pt idx="440">
                  <c:v>477.86724900000002</c:v>
                </c:pt>
                <c:pt idx="441">
                  <c:v>478.84698500000002</c:v>
                </c:pt>
                <c:pt idx="442">
                  <c:v>479.84454300000021</c:v>
                </c:pt>
                <c:pt idx="443">
                  <c:v>480.84967000000023</c:v>
                </c:pt>
                <c:pt idx="444">
                  <c:v>481.84878500000002</c:v>
                </c:pt>
                <c:pt idx="445">
                  <c:v>482.85357699999975</c:v>
                </c:pt>
                <c:pt idx="446">
                  <c:v>483.82836899999978</c:v>
                </c:pt>
                <c:pt idx="447">
                  <c:v>484.84594700000002</c:v>
                </c:pt>
                <c:pt idx="448">
                  <c:v>485.85995500000001</c:v>
                </c:pt>
                <c:pt idx="449">
                  <c:v>486.87588499999998</c:v>
                </c:pt>
                <c:pt idx="450">
                  <c:v>487.91485599999999</c:v>
                </c:pt>
                <c:pt idx="451">
                  <c:v>488.984283</c:v>
                </c:pt>
                <c:pt idx="452">
                  <c:v>490.02831999999955</c:v>
                </c:pt>
                <c:pt idx="453">
                  <c:v>491.13940400000001</c:v>
                </c:pt>
                <c:pt idx="454">
                  <c:v>492.20977800000003</c:v>
                </c:pt>
                <c:pt idx="455">
                  <c:v>493.18612699999977</c:v>
                </c:pt>
                <c:pt idx="456">
                  <c:v>494.263825</c:v>
                </c:pt>
                <c:pt idx="457">
                  <c:v>495.20019499999978</c:v>
                </c:pt>
                <c:pt idx="458">
                  <c:v>496.13641399999977</c:v>
                </c:pt>
                <c:pt idx="459">
                  <c:v>497.07119799999958</c:v>
                </c:pt>
                <c:pt idx="460">
                  <c:v>498.01083399999999</c:v>
                </c:pt>
                <c:pt idx="461">
                  <c:v>499.01251199999979</c:v>
                </c:pt>
                <c:pt idx="462">
                  <c:v>499.95425399999999</c:v>
                </c:pt>
                <c:pt idx="463">
                  <c:v>501.01602199999979</c:v>
                </c:pt>
                <c:pt idx="464">
                  <c:v>501.97427399999975</c:v>
                </c:pt>
                <c:pt idx="465">
                  <c:v>502.92266799999999</c:v>
                </c:pt>
                <c:pt idx="466">
                  <c:v>503.92318699999959</c:v>
                </c:pt>
                <c:pt idx="467">
                  <c:v>504.88287400000002</c:v>
                </c:pt>
                <c:pt idx="468">
                  <c:v>505.90429699999999</c:v>
                </c:pt>
                <c:pt idx="469">
                  <c:v>506.882904</c:v>
                </c:pt>
                <c:pt idx="470">
                  <c:v>507.89648399999999</c:v>
                </c:pt>
                <c:pt idx="471">
                  <c:v>508.90258799999975</c:v>
                </c:pt>
                <c:pt idx="472">
                  <c:v>509.93066399999975</c:v>
                </c:pt>
                <c:pt idx="473">
                  <c:v>510.95809899999978</c:v>
                </c:pt>
                <c:pt idx="474">
                  <c:v>511.97714199999979</c:v>
                </c:pt>
                <c:pt idx="475">
                  <c:v>512.99401899999998</c:v>
                </c:pt>
                <c:pt idx="476">
                  <c:v>513.97668499999997</c:v>
                </c:pt>
                <c:pt idx="477">
                  <c:v>514.98638900000003</c:v>
                </c:pt>
                <c:pt idx="478">
                  <c:v>516.13415499999996</c:v>
                </c:pt>
                <c:pt idx="479">
                  <c:v>517.12902799999949</c:v>
                </c:pt>
                <c:pt idx="480">
                  <c:v>518.16216999999926</c:v>
                </c:pt>
                <c:pt idx="481">
                  <c:v>519.16772499999956</c:v>
                </c:pt>
                <c:pt idx="482">
                  <c:v>520.17669699999999</c:v>
                </c:pt>
                <c:pt idx="483">
                  <c:v>521.1475829999996</c:v>
                </c:pt>
                <c:pt idx="484">
                  <c:v>522.14477500000044</c:v>
                </c:pt>
                <c:pt idx="485">
                  <c:v>523.16375700000003</c:v>
                </c:pt>
                <c:pt idx="486">
                  <c:v>524.1436159999995</c:v>
                </c:pt>
                <c:pt idx="487">
                  <c:v>525.146973</c:v>
                </c:pt>
                <c:pt idx="488">
                  <c:v>526.14331000000004</c:v>
                </c:pt>
                <c:pt idx="489">
                  <c:v>527.15264899999954</c:v>
                </c:pt>
                <c:pt idx="490">
                  <c:v>528.13610799999958</c:v>
                </c:pt>
                <c:pt idx="491">
                  <c:v>529.16021699999942</c:v>
                </c:pt>
                <c:pt idx="492">
                  <c:v>530.12426799999957</c:v>
                </c:pt>
                <c:pt idx="493">
                  <c:v>531.1412349999996</c:v>
                </c:pt>
                <c:pt idx="494">
                  <c:v>532.12512199999958</c:v>
                </c:pt>
                <c:pt idx="495">
                  <c:v>533.10949700000003</c:v>
                </c:pt>
                <c:pt idx="496">
                  <c:v>534.10949700000003</c:v>
                </c:pt>
                <c:pt idx="497">
                  <c:v>535.10980199999995</c:v>
                </c:pt>
                <c:pt idx="498">
                  <c:v>536.09454300000004</c:v>
                </c:pt>
                <c:pt idx="499">
                  <c:v>537.10754399999996</c:v>
                </c:pt>
                <c:pt idx="500">
                  <c:v>538.10723899999959</c:v>
                </c:pt>
                <c:pt idx="501">
                  <c:v>539.10320999999999</c:v>
                </c:pt>
                <c:pt idx="502">
                  <c:v>540.10949700000003</c:v>
                </c:pt>
                <c:pt idx="503">
                  <c:v>541.09985300000005</c:v>
                </c:pt>
                <c:pt idx="504">
                  <c:v>542.07629399999996</c:v>
                </c:pt>
                <c:pt idx="505">
                  <c:v>543.07434100000046</c:v>
                </c:pt>
                <c:pt idx="506">
                  <c:v>544.13653599999998</c:v>
                </c:pt>
                <c:pt idx="507">
                  <c:v>545.1206059999995</c:v>
                </c:pt>
                <c:pt idx="508">
                  <c:v>546.09966999999949</c:v>
                </c:pt>
                <c:pt idx="509">
                  <c:v>547.06164599999954</c:v>
                </c:pt>
                <c:pt idx="510">
                  <c:v>548.04321299999958</c:v>
                </c:pt>
                <c:pt idx="511">
                  <c:v>549.02301</c:v>
                </c:pt>
                <c:pt idx="512">
                  <c:v>550.00768999999957</c:v>
                </c:pt>
                <c:pt idx="513">
                  <c:v>551.01043700000002</c:v>
                </c:pt>
                <c:pt idx="514">
                  <c:v>552.05236799999955</c:v>
                </c:pt>
                <c:pt idx="515">
                  <c:v>553.035034</c:v>
                </c:pt>
                <c:pt idx="516">
                  <c:v>554.006348</c:v>
                </c:pt>
                <c:pt idx="517">
                  <c:v>555.01007100000004</c:v>
                </c:pt>
                <c:pt idx="518">
                  <c:v>556.04089399999998</c:v>
                </c:pt>
                <c:pt idx="519">
                  <c:v>557.04235799999958</c:v>
                </c:pt>
                <c:pt idx="520">
                  <c:v>558.0069579999996</c:v>
                </c:pt>
                <c:pt idx="521">
                  <c:v>558.99877900000047</c:v>
                </c:pt>
                <c:pt idx="522">
                  <c:v>559.982483</c:v>
                </c:pt>
                <c:pt idx="523">
                  <c:v>561.01794400000006</c:v>
                </c:pt>
                <c:pt idx="524">
                  <c:v>562.02349900000002</c:v>
                </c:pt>
                <c:pt idx="525">
                  <c:v>563.00768999999957</c:v>
                </c:pt>
                <c:pt idx="526">
                  <c:v>563.97839400000043</c:v>
                </c:pt>
                <c:pt idx="527">
                  <c:v>565.00891100000001</c:v>
                </c:pt>
                <c:pt idx="528">
                  <c:v>566.03479000000004</c:v>
                </c:pt>
                <c:pt idx="529">
                  <c:v>567.00567599999999</c:v>
                </c:pt>
                <c:pt idx="530">
                  <c:v>568.01678500000003</c:v>
                </c:pt>
                <c:pt idx="531">
                  <c:v>569.00988800000005</c:v>
                </c:pt>
                <c:pt idx="532">
                  <c:v>570.01232899999957</c:v>
                </c:pt>
                <c:pt idx="533">
                  <c:v>570.99621599999955</c:v>
                </c:pt>
                <c:pt idx="534">
                  <c:v>571.98419200000001</c:v>
                </c:pt>
                <c:pt idx="535">
                  <c:v>573.02343800000051</c:v>
                </c:pt>
                <c:pt idx="536">
                  <c:v>574.00347900000043</c:v>
                </c:pt>
                <c:pt idx="537">
                  <c:v>575.00665299999957</c:v>
                </c:pt>
                <c:pt idx="538">
                  <c:v>576.02941899999996</c:v>
                </c:pt>
                <c:pt idx="539">
                  <c:v>576.99847400000044</c:v>
                </c:pt>
                <c:pt idx="540">
                  <c:v>577.99298099999999</c:v>
                </c:pt>
                <c:pt idx="541">
                  <c:v>579.01989800000001</c:v>
                </c:pt>
                <c:pt idx="542">
                  <c:v>579.9689939999995</c:v>
                </c:pt>
                <c:pt idx="543">
                  <c:v>580.97204599999998</c:v>
                </c:pt>
                <c:pt idx="544">
                  <c:v>581.96923799999956</c:v>
                </c:pt>
                <c:pt idx="545">
                  <c:v>583.04058799999996</c:v>
                </c:pt>
                <c:pt idx="546">
                  <c:v>584.04669199999955</c:v>
                </c:pt>
                <c:pt idx="547">
                  <c:v>585.05480999999997</c:v>
                </c:pt>
                <c:pt idx="548">
                  <c:v>586.08569299999999</c:v>
                </c:pt>
                <c:pt idx="549">
                  <c:v>587.06170699999996</c:v>
                </c:pt>
                <c:pt idx="550">
                  <c:v>588.05224599999929</c:v>
                </c:pt>
                <c:pt idx="551">
                  <c:v>589.03704799999957</c:v>
                </c:pt>
                <c:pt idx="552">
                  <c:v>590.04516599999943</c:v>
                </c:pt>
                <c:pt idx="553">
                  <c:v>591.01666299999943</c:v>
                </c:pt>
                <c:pt idx="554">
                  <c:v>592.02551299999959</c:v>
                </c:pt>
                <c:pt idx="555">
                  <c:v>593.005493</c:v>
                </c:pt>
                <c:pt idx="556">
                  <c:v>594.02404799999999</c:v>
                </c:pt>
                <c:pt idx="557">
                  <c:v>595.108521</c:v>
                </c:pt>
                <c:pt idx="558">
                  <c:v>596.14294400000006</c:v>
                </c:pt>
                <c:pt idx="559">
                  <c:v>597.13470500000005</c:v>
                </c:pt>
                <c:pt idx="560">
                  <c:v>598.13037100000042</c:v>
                </c:pt>
                <c:pt idx="561">
                  <c:v>599.12115499999959</c:v>
                </c:pt>
                <c:pt idx="562">
                  <c:v>600.13024899999959</c:v>
                </c:pt>
                <c:pt idx="563">
                  <c:v>601.12445100000002</c:v>
                </c:pt>
                <c:pt idx="564">
                  <c:v>602.10705600000006</c:v>
                </c:pt>
                <c:pt idx="565">
                  <c:v>603.14269999999942</c:v>
                </c:pt>
                <c:pt idx="566">
                  <c:v>604.14288299999998</c:v>
                </c:pt>
                <c:pt idx="567">
                  <c:v>605.24816899999996</c:v>
                </c:pt>
                <c:pt idx="568">
                  <c:v>606.19860800000004</c:v>
                </c:pt>
                <c:pt idx="569">
                  <c:v>607.22766099999956</c:v>
                </c:pt>
                <c:pt idx="570">
                  <c:v>608.20959500000004</c:v>
                </c:pt>
                <c:pt idx="571">
                  <c:v>609.20343000000059</c:v>
                </c:pt>
                <c:pt idx="572">
                  <c:v>610.21221899999955</c:v>
                </c:pt>
                <c:pt idx="573">
                  <c:v>611.21813999999995</c:v>
                </c:pt>
                <c:pt idx="574">
                  <c:v>612.19799799999998</c:v>
                </c:pt>
                <c:pt idx="575">
                  <c:v>613.220642</c:v>
                </c:pt>
                <c:pt idx="576">
                  <c:v>614.21118200000001</c:v>
                </c:pt>
                <c:pt idx="577">
                  <c:v>615.22796599999958</c:v>
                </c:pt>
                <c:pt idx="578">
                  <c:v>616.21838400000058</c:v>
                </c:pt>
                <c:pt idx="579">
                  <c:v>617.20398000000046</c:v>
                </c:pt>
                <c:pt idx="580">
                  <c:v>618.16570999999999</c:v>
                </c:pt>
                <c:pt idx="581">
                  <c:v>619.29290800000001</c:v>
                </c:pt>
                <c:pt idx="582">
                  <c:v>620.27697800000044</c:v>
                </c:pt>
                <c:pt idx="583">
                  <c:v>621.28070100000059</c:v>
                </c:pt>
                <c:pt idx="584">
                  <c:v>622.26226799999927</c:v>
                </c:pt>
                <c:pt idx="585">
                  <c:v>623.25268499999959</c:v>
                </c:pt>
                <c:pt idx="586">
                  <c:v>624.27179000000046</c:v>
                </c:pt>
                <c:pt idx="587">
                  <c:v>625.24340800000004</c:v>
                </c:pt>
                <c:pt idx="588">
                  <c:v>626.21472200000005</c:v>
                </c:pt>
                <c:pt idx="589">
                  <c:v>627.32885699999997</c:v>
                </c:pt>
                <c:pt idx="590">
                  <c:v>628.29919400000051</c:v>
                </c:pt>
                <c:pt idx="591">
                  <c:v>629.31957999999997</c:v>
                </c:pt>
                <c:pt idx="592">
                  <c:v>630.30413799999997</c:v>
                </c:pt>
                <c:pt idx="593">
                  <c:v>631.29730199999995</c:v>
                </c:pt>
                <c:pt idx="594">
                  <c:v>632.29425000000003</c:v>
                </c:pt>
                <c:pt idx="595">
                  <c:v>633.29718000000003</c:v>
                </c:pt>
                <c:pt idx="596">
                  <c:v>634.30358899999999</c:v>
                </c:pt>
                <c:pt idx="597">
                  <c:v>635.32141099999956</c:v>
                </c:pt>
                <c:pt idx="598">
                  <c:v>636.28405800000041</c:v>
                </c:pt>
                <c:pt idx="599">
                  <c:v>637.31726099999912</c:v>
                </c:pt>
                <c:pt idx="600">
                  <c:v>638.27484100000072</c:v>
                </c:pt>
                <c:pt idx="601">
                  <c:v>639.29309100000046</c:v>
                </c:pt>
                <c:pt idx="602">
                  <c:v>640.26727299999959</c:v>
                </c:pt>
                <c:pt idx="603">
                  <c:v>641.27887000000067</c:v>
                </c:pt>
                <c:pt idx="604">
                  <c:v>642.23913600000003</c:v>
                </c:pt>
                <c:pt idx="605">
                  <c:v>643.35510299999942</c:v>
                </c:pt>
                <c:pt idx="606">
                  <c:v>644.353882</c:v>
                </c:pt>
                <c:pt idx="607">
                  <c:v>645.32983400000001</c:v>
                </c:pt>
                <c:pt idx="608">
                  <c:v>646.35650599999929</c:v>
                </c:pt>
                <c:pt idx="609">
                  <c:v>647.33825699999954</c:v>
                </c:pt>
                <c:pt idx="610">
                  <c:v>648.33563199999958</c:v>
                </c:pt>
                <c:pt idx="611">
                  <c:v>649.44805899999949</c:v>
                </c:pt>
                <c:pt idx="612">
                  <c:v>650.41796899999929</c:v>
                </c:pt>
                <c:pt idx="613">
                  <c:v>651.42199699999958</c:v>
                </c:pt>
                <c:pt idx="614">
                  <c:v>652.42626899999925</c:v>
                </c:pt>
                <c:pt idx="615">
                  <c:v>653.45086699999956</c:v>
                </c:pt>
                <c:pt idx="616">
                  <c:v>654.43005399999959</c:v>
                </c:pt>
                <c:pt idx="617">
                  <c:v>655.45330799999999</c:v>
                </c:pt>
                <c:pt idx="618">
                  <c:v>656.4229739999995</c:v>
                </c:pt>
                <c:pt idx="619">
                  <c:v>657.42834500000004</c:v>
                </c:pt>
                <c:pt idx="620">
                  <c:v>658.41339100000005</c:v>
                </c:pt>
                <c:pt idx="621">
                  <c:v>659.39623999999958</c:v>
                </c:pt>
                <c:pt idx="622">
                  <c:v>660.4068599999996</c:v>
                </c:pt>
                <c:pt idx="623">
                  <c:v>661.38482699999997</c:v>
                </c:pt>
                <c:pt idx="624">
                  <c:v>662.37268100000006</c:v>
                </c:pt>
                <c:pt idx="625">
                  <c:v>663.38873300000046</c:v>
                </c:pt>
                <c:pt idx="626">
                  <c:v>664.38732899999957</c:v>
                </c:pt>
                <c:pt idx="627">
                  <c:v>665.36212199999898</c:v>
                </c:pt>
                <c:pt idx="628">
                  <c:v>666.47485300000005</c:v>
                </c:pt>
                <c:pt idx="629">
                  <c:v>667.48083500000041</c:v>
                </c:pt>
                <c:pt idx="630">
                  <c:v>668.46362299999942</c:v>
                </c:pt>
                <c:pt idx="631">
                  <c:v>669.46508799999958</c:v>
                </c:pt>
                <c:pt idx="632">
                  <c:v>670.46063199999958</c:v>
                </c:pt>
                <c:pt idx="633">
                  <c:v>671.55267299999957</c:v>
                </c:pt>
                <c:pt idx="634">
                  <c:v>672.56890899999996</c:v>
                </c:pt>
                <c:pt idx="635">
                  <c:v>673.56732199999942</c:v>
                </c:pt>
                <c:pt idx="636">
                  <c:v>674.54217499999959</c:v>
                </c:pt>
                <c:pt idx="637">
                  <c:v>675.54357900000002</c:v>
                </c:pt>
                <c:pt idx="638">
                  <c:v>676.52368200000001</c:v>
                </c:pt>
                <c:pt idx="639">
                  <c:v>677.64074700000003</c:v>
                </c:pt>
                <c:pt idx="640">
                  <c:v>678.64044200000001</c:v>
                </c:pt>
                <c:pt idx="641">
                  <c:v>679.62017800000001</c:v>
                </c:pt>
                <c:pt idx="642">
                  <c:v>680.62243699999999</c:v>
                </c:pt>
                <c:pt idx="643">
                  <c:v>681.73791499999959</c:v>
                </c:pt>
                <c:pt idx="644">
                  <c:v>682.72839400000043</c:v>
                </c:pt>
                <c:pt idx="645">
                  <c:v>683.743469</c:v>
                </c:pt>
                <c:pt idx="646">
                  <c:v>684.73523</c:v>
                </c:pt>
                <c:pt idx="647">
                  <c:v>685.72497600000042</c:v>
                </c:pt>
                <c:pt idx="648">
                  <c:v>686.71911599999999</c:v>
                </c:pt>
                <c:pt idx="649">
                  <c:v>687.72338900000045</c:v>
                </c:pt>
                <c:pt idx="650">
                  <c:v>688.8330079999995</c:v>
                </c:pt>
                <c:pt idx="651">
                  <c:v>689.81610099999955</c:v>
                </c:pt>
                <c:pt idx="652">
                  <c:v>690.83441199999959</c:v>
                </c:pt>
                <c:pt idx="653">
                  <c:v>691.83117699999957</c:v>
                </c:pt>
                <c:pt idx="654">
                  <c:v>692.84216299999912</c:v>
                </c:pt>
                <c:pt idx="655">
                  <c:v>693.81268299999942</c:v>
                </c:pt>
                <c:pt idx="656">
                  <c:v>694.79656999999997</c:v>
                </c:pt>
                <c:pt idx="657">
                  <c:v>695.8912349999996</c:v>
                </c:pt>
                <c:pt idx="658">
                  <c:v>696.88220199999955</c:v>
                </c:pt>
                <c:pt idx="659">
                  <c:v>697.85693399999957</c:v>
                </c:pt>
                <c:pt idx="660">
                  <c:v>698.97418200000004</c:v>
                </c:pt>
                <c:pt idx="661">
                  <c:v>699.98614499999996</c:v>
                </c:pt>
                <c:pt idx="662">
                  <c:v>701.05938700000002</c:v>
                </c:pt>
                <c:pt idx="663">
                  <c:v>702.07971200000043</c:v>
                </c:pt>
                <c:pt idx="664">
                  <c:v>703.07605000000001</c:v>
                </c:pt>
                <c:pt idx="665">
                  <c:v>704.06426999999928</c:v>
                </c:pt>
                <c:pt idx="666">
                  <c:v>705.0557249999996</c:v>
                </c:pt>
                <c:pt idx="667">
                  <c:v>706.06701699999928</c:v>
                </c:pt>
                <c:pt idx="668">
                  <c:v>707.0490109999995</c:v>
                </c:pt>
                <c:pt idx="669">
                  <c:v>708.02722199999926</c:v>
                </c:pt>
                <c:pt idx="670">
                  <c:v>709.03442399999949</c:v>
                </c:pt>
                <c:pt idx="671">
                  <c:v>710.04290799999956</c:v>
                </c:pt>
                <c:pt idx="672">
                  <c:v>711.12164299999949</c:v>
                </c:pt>
                <c:pt idx="673">
                  <c:v>712.15515099999959</c:v>
                </c:pt>
                <c:pt idx="674">
                  <c:v>713.13220199999955</c:v>
                </c:pt>
                <c:pt idx="675">
                  <c:v>714.11956799999996</c:v>
                </c:pt>
                <c:pt idx="676">
                  <c:v>715.26178000000004</c:v>
                </c:pt>
                <c:pt idx="677">
                  <c:v>716.24951199999998</c:v>
                </c:pt>
                <c:pt idx="678">
                  <c:v>717.3295899999996</c:v>
                </c:pt>
                <c:pt idx="679">
                  <c:v>718.33489999999949</c:v>
                </c:pt>
                <c:pt idx="680">
                  <c:v>719.35302699999954</c:v>
                </c:pt>
                <c:pt idx="681">
                  <c:v>720.34136999999942</c:v>
                </c:pt>
                <c:pt idx="682">
                  <c:v>721.34558099999958</c:v>
                </c:pt>
                <c:pt idx="683">
                  <c:v>722.44897500000002</c:v>
                </c:pt>
                <c:pt idx="684">
                  <c:v>723.43658399999958</c:v>
                </c:pt>
                <c:pt idx="685">
                  <c:v>724.4389649999996</c:v>
                </c:pt>
                <c:pt idx="686">
                  <c:v>725.45544400000006</c:v>
                </c:pt>
                <c:pt idx="687">
                  <c:v>726.43597399999999</c:v>
                </c:pt>
                <c:pt idx="688">
                  <c:v>727.53784199999996</c:v>
                </c:pt>
                <c:pt idx="689">
                  <c:v>728.51489300000003</c:v>
                </c:pt>
                <c:pt idx="690">
                  <c:v>729.54571499999997</c:v>
                </c:pt>
                <c:pt idx="691">
                  <c:v>730.59423800000002</c:v>
                </c:pt>
                <c:pt idx="692">
                  <c:v>731.59936500000003</c:v>
                </c:pt>
                <c:pt idx="693">
                  <c:v>732.60888700000044</c:v>
                </c:pt>
                <c:pt idx="694">
                  <c:v>733.70593300000041</c:v>
                </c:pt>
                <c:pt idx="695">
                  <c:v>734.69421399999999</c:v>
                </c:pt>
                <c:pt idx="696">
                  <c:v>735.69482400000004</c:v>
                </c:pt>
                <c:pt idx="697">
                  <c:v>736.78381400000046</c:v>
                </c:pt>
                <c:pt idx="698">
                  <c:v>737.78997800000059</c:v>
                </c:pt>
                <c:pt idx="699">
                  <c:v>738.86981199999957</c:v>
                </c:pt>
                <c:pt idx="700">
                  <c:v>739.88397200000043</c:v>
                </c:pt>
                <c:pt idx="701">
                  <c:v>740.86340299999949</c:v>
                </c:pt>
                <c:pt idx="702">
                  <c:v>741.8549809999995</c:v>
                </c:pt>
                <c:pt idx="703">
                  <c:v>742.86444100000006</c:v>
                </c:pt>
                <c:pt idx="704">
                  <c:v>743.85961899999916</c:v>
                </c:pt>
                <c:pt idx="705">
                  <c:v>744.99523899999997</c:v>
                </c:pt>
                <c:pt idx="706">
                  <c:v>746.00988800000005</c:v>
                </c:pt>
                <c:pt idx="707">
                  <c:v>746.99731499999996</c:v>
                </c:pt>
                <c:pt idx="708">
                  <c:v>747.95971699999996</c:v>
                </c:pt>
                <c:pt idx="709">
                  <c:v>749.00140399999998</c:v>
                </c:pt>
                <c:pt idx="710">
                  <c:v>750.00781300000006</c:v>
                </c:pt>
                <c:pt idx="711">
                  <c:v>751.15045199999997</c:v>
                </c:pt>
                <c:pt idx="712">
                  <c:v>752.24468999999999</c:v>
                </c:pt>
                <c:pt idx="713">
                  <c:v>753.251892</c:v>
                </c:pt>
                <c:pt idx="714">
                  <c:v>754.220642</c:v>
                </c:pt>
                <c:pt idx="715">
                  <c:v>755.21307400000046</c:v>
                </c:pt>
                <c:pt idx="716">
                  <c:v>756.17242399999998</c:v>
                </c:pt>
                <c:pt idx="717">
                  <c:v>757.17932100000041</c:v>
                </c:pt>
                <c:pt idx="718">
                  <c:v>758.34027099999957</c:v>
                </c:pt>
                <c:pt idx="719">
                  <c:v>759.33471699999996</c:v>
                </c:pt>
                <c:pt idx="720">
                  <c:v>760.28173800000059</c:v>
                </c:pt>
                <c:pt idx="721">
                  <c:v>761.34936499999958</c:v>
                </c:pt>
                <c:pt idx="722">
                  <c:v>762.48821999999996</c:v>
                </c:pt>
                <c:pt idx="723">
                  <c:v>763.55993599999999</c:v>
                </c:pt>
                <c:pt idx="724">
                  <c:v>764.53253199999949</c:v>
                </c:pt>
                <c:pt idx="725">
                  <c:v>765.56109599999957</c:v>
                </c:pt>
                <c:pt idx="726">
                  <c:v>766.57897900000046</c:v>
                </c:pt>
                <c:pt idx="727">
                  <c:v>767.63757299999997</c:v>
                </c:pt>
                <c:pt idx="728">
                  <c:v>768.71051</c:v>
                </c:pt>
                <c:pt idx="729">
                  <c:v>769.68481500000041</c:v>
                </c:pt>
                <c:pt idx="730">
                  <c:v>770.67419400000051</c:v>
                </c:pt>
                <c:pt idx="731">
                  <c:v>771.80419899999958</c:v>
                </c:pt>
                <c:pt idx="732">
                  <c:v>772.78747600000042</c:v>
                </c:pt>
                <c:pt idx="733">
                  <c:v>773.78674300000046</c:v>
                </c:pt>
                <c:pt idx="734">
                  <c:v>774.90747099999999</c:v>
                </c:pt>
                <c:pt idx="735">
                  <c:v>775.88507100000004</c:v>
                </c:pt>
                <c:pt idx="736">
                  <c:v>776.98584000000005</c:v>
                </c:pt>
                <c:pt idx="737">
                  <c:v>777.97625699999958</c:v>
                </c:pt>
                <c:pt idx="738">
                  <c:v>779.07336400000042</c:v>
                </c:pt>
                <c:pt idx="739">
                  <c:v>780.09069799999997</c:v>
                </c:pt>
                <c:pt idx="740">
                  <c:v>781.09277300000042</c:v>
                </c:pt>
                <c:pt idx="741">
                  <c:v>782.06433100000004</c:v>
                </c:pt>
                <c:pt idx="742">
                  <c:v>783.12487800000042</c:v>
                </c:pt>
                <c:pt idx="743">
                  <c:v>784.24835199999995</c:v>
                </c:pt>
                <c:pt idx="744">
                  <c:v>785.24609399999997</c:v>
                </c:pt>
                <c:pt idx="745">
                  <c:v>786.26263399999959</c:v>
                </c:pt>
                <c:pt idx="746">
                  <c:v>787.33026099999915</c:v>
                </c:pt>
                <c:pt idx="747">
                  <c:v>788.40856900000006</c:v>
                </c:pt>
                <c:pt idx="748">
                  <c:v>789.42022699999916</c:v>
                </c:pt>
                <c:pt idx="749">
                  <c:v>790.49230999999997</c:v>
                </c:pt>
                <c:pt idx="750">
                  <c:v>791.51818900000001</c:v>
                </c:pt>
                <c:pt idx="751">
                  <c:v>792.52246099999957</c:v>
                </c:pt>
                <c:pt idx="752">
                  <c:v>793.61114499999996</c:v>
                </c:pt>
                <c:pt idx="753">
                  <c:v>794.59393300000045</c:v>
                </c:pt>
                <c:pt idx="754">
                  <c:v>795.60339400000043</c:v>
                </c:pt>
                <c:pt idx="755">
                  <c:v>796.70446800000002</c:v>
                </c:pt>
                <c:pt idx="756">
                  <c:v>797.69982900000002</c:v>
                </c:pt>
                <c:pt idx="757">
                  <c:v>798.78674300000046</c:v>
                </c:pt>
                <c:pt idx="758">
                  <c:v>799.89282199999957</c:v>
                </c:pt>
                <c:pt idx="759">
                  <c:v>800.88268999999957</c:v>
                </c:pt>
                <c:pt idx="760">
                  <c:v>801.86144999999942</c:v>
                </c:pt>
                <c:pt idx="761">
                  <c:v>802.87951699999996</c:v>
                </c:pt>
                <c:pt idx="762">
                  <c:v>803.97998099999995</c:v>
                </c:pt>
                <c:pt idx="763">
                  <c:v>804.96057099999996</c:v>
                </c:pt>
                <c:pt idx="764">
                  <c:v>805.98883100000046</c:v>
                </c:pt>
                <c:pt idx="765">
                  <c:v>806.97161899999958</c:v>
                </c:pt>
                <c:pt idx="766">
                  <c:v>807.95758099999955</c:v>
                </c:pt>
                <c:pt idx="767">
                  <c:v>808.97241199999996</c:v>
                </c:pt>
                <c:pt idx="768">
                  <c:v>810.05792199999928</c:v>
                </c:pt>
                <c:pt idx="769">
                  <c:v>811.06365999999957</c:v>
                </c:pt>
                <c:pt idx="770">
                  <c:v>812.15905799999996</c:v>
                </c:pt>
                <c:pt idx="771">
                  <c:v>813.160034</c:v>
                </c:pt>
                <c:pt idx="772">
                  <c:v>814.24938999999995</c:v>
                </c:pt>
                <c:pt idx="773">
                  <c:v>815.24963400000001</c:v>
                </c:pt>
                <c:pt idx="774">
                  <c:v>816.36437999999998</c:v>
                </c:pt>
                <c:pt idx="775">
                  <c:v>817.47448699999995</c:v>
                </c:pt>
                <c:pt idx="776">
                  <c:v>818.4643559999995</c:v>
                </c:pt>
                <c:pt idx="777">
                  <c:v>819.47381600000051</c:v>
                </c:pt>
                <c:pt idx="778">
                  <c:v>820.60070800000005</c:v>
                </c:pt>
                <c:pt idx="779">
                  <c:v>821.55010999999956</c:v>
                </c:pt>
                <c:pt idx="780">
                  <c:v>822.58019999999999</c:v>
                </c:pt>
                <c:pt idx="781">
                  <c:v>823.69726599999956</c:v>
                </c:pt>
                <c:pt idx="782">
                  <c:v>824.66931099999999</c:v>
                </c:pt>
                <c:pt idx="783">
                  <c:v>825.76379400000042</c:v>
                </c:pt>
                <c:pt idx="784">
                  <c:v>826.86779799999942</c:v>
                </c:pt>
                <c:pt idx="785">
                  <c:v>827.86377000000005</c:v>
                </c:pt>
                <c:pt idx="786">
                  <c:v>828.84130899999957</c:v>
                </c:pt>
                <c:pt idx="787">
                  <c:v>829.9331059999995</c:v>
                </c:pt>
                <c:pt idx="788">
                  <c:v>831.02929699999959</c:v>
                </c:pt>
                <c:pt idx="789">
                  <c:v>832.10430899999994</c:v>
                </c:pt>
                <c:pt idx="790">
                  <c:v>833.09539800000005</c:v>
                </c:pt>
                <c:pt idx="791">
                  <c:v>834.19885300000044</c:v>
                </c:pt>
                <c:pt idx="792">
                  <c:v>835.30157499999996</c:v>
                </c:pt>
                <c:pt idx="793">
                  <c:v>836.399719</c:v>
                </c:pt>
                <c:pt idx="794">
                  <c:v>837.45227099999954</c:v>
                </c:pt>
                <c:pt idx="795">
                  <c:v>838.57141100000001</c:v>
                </c:pt>
                <c:pt idx="796">
                  <c:v>839.59198000000004</c:v>
                </c:pt>
                <c:pt idx="797">
                  <c:v>840.661743</c:v>
                </c:pt>
                <c:pt idx="798">
                  <c:v>841.73742699999957</c:v>
                </c:pt>
                <c:pt idx="799">
                  <c:v>842.83563199999958</c:v>
                </c:pt>
                <c:pt idx="800">
                  <c:v>843.82879600000001</c:v>
                </c:pt>
                <c:pt idx="801">
                  <c:v>844.94415299999957</c:v>
                </c:pt>
                <c:pt idx="802">
                  <c:v>845.92419400000006</c:v>
                </c:pt>
                <c:pt idx="803">
                  <c:v>846.92498799999998</c:v>
                </c:pt>
                <c:pt idx="804">
                  <c:v>848.011841</c:v>
                </c:pt>
                <c:pt idx="805">
                  <c:v>849.02179000000001</c:v>
                </c:pt>
                <c:pt idx="806">
                  <c:v>850.02618399999949</c:v>
                </c:pt>
                <c:pt idx="807">
                  <c:v>851.13977100000045</c:v>
                </c:pt>
                <c:pt idx="808">
                  <c:v>852.26251199999956</c:v>
                </c:pt>
                <c:pt idx="809">
                  <c:v>853.23553500000003</c:v>
                </c:pt>
                <c:pt idx="810">
                  <c:v>854.3120119999993</c:v>
                </c:pt>
                <c:pt idx="811">
                  <c:v>855.3865969999996</c:v>
                </c:pt>
                <c:pt idx="812">
                  <c:v>856.49743599999999</c:v>
                </c:pt>
                <c:pt idx="813">
                  <c:v>857.56262199999912</c:v>
                </c:pt>
                <c:pt idx="814">
                  <c:v>858.69354300000043</c:v>
                </c:pt>
                <c:pt idx="815">
                  <c:v>859.74884000000043</c:v>
                </c:pt>
                <c:pt idx="816">
                  <c:v>860.87194799999997</c:v>
                </c:pt>
                <c:pt idx="817">
                  <c:v>861.96545399999957</c:v>
                </c:pt>
                <c:pt idx="818">
                  <c:v>863.07385300000044</c:v>
                </c:pt>
                <c:pt idx="819">
                  <c:v>864.14129599999956</c:v>
                </c:pt>
                <c:pt idx="820">
                  <c:v>865.24237100000005</c:v>
                </c:pt>
                <c:pt idx="821">
                  <c:v>866.37042199999996</c:v>
                </c:pt>
                <c:pt idx="822">
                  <c:v>867.34295699999927</c:v>
                </c:pt>
                <c:pt idx="823">
                  <c:v>868.43762199999912</c:v>
                </c:pt>
                <c:pt idx="824">
                  <c:v>869.55187999999998</c:v>
                </c:pt>
                <c:pt idx="825">
                  <c:v>870.61602799999957</c:v>
                </c:pt>
                <c:pt idx="826">
                  <c:v>871.73602299999959</c:v>
                </c:pt>
                <c:pt idx="827">
                  <c:v>872.82501199999956</c:v>
                </c:pt>
                <c:pt idx="828">
                  <c:v>873.81542999999942</c:v>
                </c:pt>
                <c:pt idx="829">
                  <c:v>874.91845699999999</c:v>
                </c:pt>
                <c:pt idx="830">
                  <c:v>876.01281699999959</c:v>
                </c:pt>
                <c:pt idx="831">
                  <c:v>877.11541799999998</c:v>
                </c:pt>
                <c:pt idx="832">
                  <c:v>878.22051999999996</c:v>
                </c:pt>
                <c:pt idx="833">
                  <c:v>879.23028599999998</c:v>
                </c:pt>
                <c:pt idx="834">
                  <c:v>880.29217500000004</c:v>
                </c:pt>
                <c:pt idx="835">
                  <c:v>881.41711399999929</c:v>
                </c:pt>
                <c:pt idx="836">
                  <c:v>882.510132</c:v>
                </c:pt>
                <c:pt idx="837">
                  <c:v>883.59667999999999</c:v>
                </c:pt>
                <c:pt idx="838">
                  <c:v>884.65399200000002</c:v>
                </c:pt>
                <c:pt idx="839">
                  <c:v>885.76086399999997</c:v>
                </c:pt>
                <c:pt idx="840">
                  <c:v>886.86297599999955</c:v>
                </c:pt>
                <c:pt idx="841">
                  <c:v>887.85870399999999</c:v>
                </c:pt>
                <c:pt idx="842">
                  <c:v>888.95178199999998</c:v>
                </c:pt>
                <c:pt idx="843">
                  <c:v>889.93573000000004</c:v>
                </c:pt>
                <c:pt idx="844">
                  <c:v>891.0455929999996</c:v>
                </c:pt>
                <c:pt idx="845">
                  <c:v>892.10998500000005</c:v>
                </c:pt>
                <c:pt idx="846">
                  <c:v>893.10089100000005</c:v>
                </c:pt>
                <c:pt idx="847">
                  <c:v>894.19219999999996</c:v>
                </c:pt>
                <c:pt idx="848">
                  <c:v>895.32488999999998</c:v>
                </c:pt>
                <c:pt idx="849">
                  <c:v>896.32391399999949</c:v>
                </c:pt>
                <c:pt idx="850">
                  <c:v>897.41076699999996</c:v>
                </c:pt>
                <c:pt idx="851">
                  <c:v>898.49816899999996</c:v>
                </c:pt>
                <c:pt idx="852">
                  <c:v>899.512878</c:v>
                </c:pt>
                <c:pt idx="853">
                  <c:v>900.597351</c:v>
                </c:pt>
                <c:pt idx="854">
                  <c:v>901.725281</c:v>
                </c:pt>
                <c:pt idx="855">
                  <c:v>902.80255099999943</c:v>
                </c:pt>
                <c:pt idx="856">
                  <c:v>903.80285599999957</c:v>
                </c:pt>
                <c:pt idx="857">
                  <c:v>904.92590299999949</c:v>
                </c:pt>
                <c:pt idx="858">
                  <c:v>905.90246599999955</c:v>
                </c:pt>
                <c:pt idx="859">
                  <c:v>906.99493399999994</c:v>
                </c:pt>
                <c:pt idx="860">
                  <c:v>908.08850099999995</c:v>
                </c:pt>
                <c:pt idx="861">
                  <c:v>909.23211699999956</c:v>
                </c:pt>
                <c:pt idx="862">
                  <c:v>910.30554199999949</c:v>
                </c:pt>
                <c:pt idx="863">
                  <c:v>911.39141799999959</c:v>
                </c:pt>
                <c:pt idx="864">
                  <c:v>912.47106900000006</c:v>
                </c:pt>
                <c:pt idx="865">
                  <c:v>913.661743</c:v>
                </c:pt>
                <c:pt idx="866">
                  <c:v>914.7392579999995</c:v>
                </c:pt>
                <c:pt idx="867">
                  <c:v>915.80334500000004</c:v>
                </c:pt>
                <c:pt idx="868">
                  <c:v>916.86852999999928</c:v>
                </c:pt>
                <c:pt idx="869">
                  <c:v>918.00976600000001</c:v>
                </c:pt>
                <c:pt idx="870">
                  <c:v>919.09118599999999</c:v>
                </c:pt>
                <c:pt idx="871">
                  <c:v>920.15783699999997</c:v>
                </c:pt>
                <c:pt idx="872">
                  <c:v>921.26104699999996</c:v>
                </c:pt>
                <c:pt idx="873">
                  <c:v>922.25372300000004</c:v>
                </c:pt>
                <c:pt idx="874">
                  <c:v>923.31457499999999</c:v>
                </c:pt>
                <c:pt idx="875">
                  <c:v>924.50079300000004</c:v>
                </c:pt>
                <c:pt idx="876">
                  <c:v>925.53308100000004</c:v>
                </c:pt>
                <c:pt idx="877">
                  <c:v>926.58270300000004</c:v>
                </c:pt>
                <c:pt idx="878">
                  <c:v>927.71765099999959</c:v>
                </c:pt>
                <c:pt idx="879">
                  <c:v>928.79083200000059</c:v>
                </c:pt>
                <c:pt idx="880">
                  <c:v>929.89001499999949</c:v>
                </c:pt>
                <c:pt idx="881">
                  <c:v>930.97332800000004</c:v>
                </c:pt>
                <c:pt idx="882">
                  <c:v>932.03649899999959</c:v>
                </c:pt>
                <c:pt idx="883">
                  <c:v>933.21472200000005</c:v>
                </c:pt>
                <c:pt idx="884">
                  <c:v>934.28057900000044</c:v>
                </c:pt>
                <c:pt idx="885">
                  <c:v>935.34289599999954</c:v>
                </c:pt>
                <c:pt idx="886">
                  <c:v>936.45227099999954</c:v>
                </c:pt>
                <c:pt idx="887">
                  <c:v>937.42510999999956</c:v>
                </c:pt>
                <c:pt idx="888">
                  <c:v>938.53857400000004</c:v>
                </c:pt>
                <c:pt idx="889">
                  <c:v>939.61279300000001</c:v>
                </c:pt>
                <c:pt idx="890">
                  <c:v>940.78613299999995</c:v>
                </c:pt>
                <c:pt idx="891">
                  <c:v>941.88244599999996</c:v>
                </c:pt>
                <c:pt idx="892">
                  <c:v>942.94512899999916</c:v>
                </c:pt>
                <c:pt idx="893">
                  <c:v>944.02282699999955</c:v>
                </c:pt>
                <c:pt idx="894">
                  <c:v>945.13977100000045</c:v>
                </c:pt>
                <c:pt idx="895">
                  <c:v>946.23547399999995</c:v>
                </c:pt>
                <c:pt idx="896">
                  <c:v>947.32556099999942</c:v>
                </c:pt>
                <c:pt idx="897">
                  <c:v>948.38983200000041</c:v>
                </c:pt>
                <c:pt idx="898">
                  <c:v>949.50244099999998</c:v>
                </c:pt>
                <c:pt idx="899">
                  <c:v>950.60730000000001</c:v>
                </c:pt>
                <c:pt idx="900">
                  <c:v>951.68371600000046</c:v>
                </c:pt>
                <c:pt idx="901">
                  <c:v>952.761841</c:v>
                </c:pt>
                <c:pt idx="902">
                  <c:v>953.87121599999955</c:v>
                </c:pt>
                <c:pt idx="903">
                  <c:v>954.92175299999997</c:v>
                </c:pt>
                <c:pt idx="904">
                  <c:v>956.05206299999929</c:v>
                </c:pt>
                <c:pt idx="905">
                  <c:v>957.105591</c:v>
                </c:pt>
                <c:pt idx="906">
                  <c:v>958.23535200000003</c:v>
                </c:pt>
                <c:pt idx="907">
                  <c:v>959.33019999999942</c:v>
                </c:pt>
                <c:pt idx="908">
                  <c:v>960.41436799999997</c:v>
                </c:pt>
                <c:pt idx="909">
                  <c:v>961.55139199999996</c:v>
                </c:pt>
                <c:pt idx="910">
                  <c:v>962.62371800000005</c:v>
                </c:pt>
                <c:pt idx="911">
                  <c:v>963.70373500000073</c:v>
                </c:pt>
                <c:pt idx="912">
                  <c:v>964.81005899999957</c:v>
                </c:pt>
                <c:pt idx="913">
                  <c:v>965.91339100000005</c:v>
                </c:pt>
                <c:pt idx="914">
                  <c:v>966.97204599999998</c:v>
                </c:pt>
                <c:pt idx="915">
                  <c:v>967.990723</c:v>
                </c:pt>
                <c:pt idx="916">
                  <c:v>969.09069799999997</c:v>
                </c:pt>
                <c:pt idx="917">
                  <c:v>970.19567900000004</c:v>
                </c:pt>
                <c:pt idx="918">
                  <c:v>971.28332500000045</c:v>
                </c:pt>
                <c:pt idx="919">
                  <c:v>972.3552859999993</c:v>
                </c:pt>
                <c:pt idx="920">
                  <c:v>973.46569799999929</c:v>
                </c:pt>
                <c:pt idx="921">
                  <c:v>974.56774899999959</c:v>
                </c:pt>
                <c:pt idx="922">
                  <c:v>975.67236300000002</c:v>
                </c:pt>
                <c:pt idx="923">
                  <c:v>976.75244099999998</c:v>
                </c:pt>
                <c:pt idx="924">
                  <c:v>977.84783899999957</c:v>
                </c:pt>
                <c:pt idx="925">
                  <c:v>978.85107399999958</c:v>
                </c:pt>
                <c:pt idx="926">
                  <c:v>979.92956499999957</c:v>
                </c:pt>
                <c:pt idx="927">
                  <c:v>980.99694799999997</c:v>
                </c:pt>
                <c:pt idx="928">
                  <c:v>982.10998500000005</c:v>
                </c:pt>
                <c:pt idx="929">
                  <c:v>983.19470200000046</c:v>
                </c:pt>
                <c:pt idx="930">
                  <c:v>984.29718000000003</c:v>
                </c:pt>
                <c:pt idx="931">
                  <c:v>985.3760989999995</c:v>
                </c:pt>
                <c:pt idx="932">
                  <c:v>986.46154799999942</c:v>
                </c:pt>
                <c:pt idx="933">
                  <c:v>987.55554199999949</c:v>
                </c:pt>
                <c:pt idx="934">
                  <c:v>988.67370600000072</c:v>
                </c:pt>
                <c:pt idx="935">
                  <c:v>989.73425299999997</c:v>
                </c:pt>
                <c:pt idx="936">
                  <c:v>990.8432619999993</c:v>
                </c:pt>
                <c:pt idx="937">
                  <c:v>991.9417109999996</c:v>
                </c:pt>
                <c:pt idx="938">
                  <c:v>993.04473900000005</c:v>
                </c:pt>
                <c:pt idx="939">
                  <c:v>994.11462399999959</c:v>
                </c:pt>
                <c:pt idx="940">
                  <c:v>995.23938000000044</c:v>
                </c:pt>
                <c:pt idx="941">
                  <c:v>996.33319100000006</c:v>
                </c:pt>
                <c:pt idx="942">
                  <c:v>997.42431599999998</c:v>
                </c:pt>
                <c:pt idx="943">
                  <c:v>998.55877700000042</c:v>
                </c:pt>
                <c:pt idx="944">
                  <c:v>999.66760299999942</c:v>
                </c:pt>
                <c:pt idx="945">
                  <c:v>1000.7396239999996</c:v>
                </c:pt>
                <c:pt idx="946">
                  <c:v>1001.8278199999993</c:v>
                </c:pt>
                <c:pt idx="947">
                  <c:v>1002.9631959999996</c:v>
                </c:pt>
                <c:pt idx="948">
                  <c:v>1003.9959720000005</c:v>
                </c:pt>
                <c:pt idx="949">
                  <c:v>1005.079102</c:v>
                </c:pt>
                <c:pt idx="950">
                  <c:v>1006.2017820000004</c:v>
                </c:pt>
                <c:pt idx="951">
                  <c:v>1007.2947390000007</c:v>
                </c:pt>
                <c:pt idx="952">
                  <c:v>1008.3802489999996</c:v>
                </c:pt>
                <c:pt idx="953">
                  <c:v>1009.4690549999996</c:v>
                </c:pt>
                <c:pt idx="954">
                  <c:v>1010.551575</c:v>
                </c:pt>
                <c:pt idx="955">
                  <c:v>1011.641785</c:v>
                </c:pt>
                <c:pt idx="956">
                  <c:v>1012.7236329999999</c:v>
                </c:pt>
                <c:pt idx="957">
                  <c:v>1013.8342899999996</c:v>
                </c:pt>
                <c:pt idx="958">
                  <c:v>1014.8937380000004</c:v>
                </c:pt>
                <c:pt idx="959">
                  <c:v>1015.985962</c:v>
                </c:pt>
                <c:pt idx="960">
                  <c:v>1017.103027</c:v>
                </c:pt>
                <c:pt idx="961">
                  <c:v>1018.1949460000004</c:v>
                </c:pt>
                <c:pt idx="962">
                  <c:v>1019.305481</c:v>
                </c:pt>
                <c:pt idx="963">
                  <c:v>1020.388672</c:v>
                </c:pt>
                <c:pt idx="964">
                  <c:v>1021.4998780000004</c:v>
                </c:pt>
                <c:pt idx="965">
                  <c:v>1022.577942</c:v>
                </c:pt>
                <c:pt idx="966">
                  <c:v>1023.6932370000004</c:v>
                </c:pt>
                <c:pt idx="967">
                  <c:v>1024.758667000001</c:v>
                </c:pt>
                <c:pt idx="968">
                  <c:v>1025.8774409999992</c:v>
                </c:pt>
                <c:pt idx="969">
                  <c:v>1026.9997560000008</c:v>
                </c:pt>
                <c:pt idx="970">
                  <c:v>1028.075928</c:v>
                </c:pt>
                <c:pt idx="971">
                  <c:v>1029.174315999999</c:v>
                </c:pt>
                <c:pt idx="972">
                  <c:v>1030.2949219999998</c:v>
                </c:pt>
                <c:pt idx="973">
                  <c:v>1031.3510739999999</c:v>
                </c:pt>
                <c:pt idx="974">
                  <c:v>1032.429443</c:v>
                </c:pt>
                <c:pt idx="975">
                  <c:v>1033.5407720000001</c:v>
                </c:pt>
                <c:pt idx="976">
                  <c:v>1034.621337999999</c:v>
                </c:pt>
                <c:pt idx="977">
                  <c:v>1035.712158</c:v>
                </c:pt>
                <c:pt idx="978">
                  <c:v>1036.8176269999999</c:v>
                </c:pt>
                <c:pt idx="979">
                  <c:v>1037.8918459999998</c:v>
                </c:pt>
                <c:pt idx="980">
                  <c:v>1038.9860840000001</c:v>
                </c:pt>
                <c:pt idx="981">
                  <c:v>1040.0505370000001</c:v>
                </c:pt>
                <c:pt idx="982">
                  <c:v>1041.154784999999</c:v>
                </c:pt>
                <c:pt idx="983">
                  <c:v>1042.2169190000009</c:v>
                </c:pt>
                <c:pt idx="984">
                  <c:v>1043.3415530000009</c:v>
                </c:pt>
                <c:pt idx="985">
                  <c:v>1044.3854979999999</c:v>
                </c:pt>
                <c:pt idx="986">
                  <c:v>1045.4968260000001</c:v>
                </c:pt>
                <c:pt idx="987">
                  <c:v>1046.635986</c:v>
                </c:pt>
                <c:pt idx="988">
                  <c:v>1047.6921389999986</c:v>
                </c:pt>
                <c:pt idx="989">
                  <c:v>1048.7757570000012</c:v>
                </c:pt>
                <c:pt idx="990">
                  <c:v>1049.8751219999999</c:v>
                </c:pt>
                <c:pt idx="991">
                  <c:v>1050.9544679999999</c:v>
                </c:pt>
                <c:pt idx="992">
                  <c:v>1052.060913</c:v>
                </c:pt>
                <c:pt idx="993">
                  <c:v>1053.150635</c:v>
                </c:pt>
                <c:pt idx="994">
                  <c:v>1054.275513000001</c:v>
                </c:pt>
                <c:pt idx="995">
                  <c:v>1055.3917239999998</c:v>
                </c:pt>
                <c:pt idx="996">
                  <c:v>1056.490356</c:v>
                </c:pt>
                <c:pt idx="997">
                  <c:v>1057.5974119999998</c:v>
                </c:pt>
                <c:pt idx="998">
                  <c:v>1058.686279</c:v>
                </c:pt>
                <c:pt idx="999">
                  <c:v>1059.7478030000009</c:v>
                </c:pt>
                <c:pt idx="1000">
                  <c:v>1060.8588870000001</c:v>
                </c:pt>
                <c:pt idx="1001">
                  <c:v>1061.9113769999999</c:v>
                </c:pt>
                <c:pt idx="1002">
                  <c:v>1063.0611570000001</c:v>
                </c:pt>
                <c:pt idx="1003">
                  <c:v>1064.120482999999</c:v>
                </c:pt>
                <c:pt idx="1004">
                  <c:v>1065.2264399999999</c:v>
                </c:pt>
                <c:pt idx="1005">
                  <c:v>1066.2966309999999</c:v>
                </c:pt>
                <c:pt idx="1006">
                  <c:v>1067.3734129999989</c:v>
                </c:pt>
                <c:pt idx="1007">
                  <c:v>1068.4851070000009</c:v>
                </c:pt>
                <c:pt idx="1008">
                  <c:v>1069.5543209999992</c:v>
                </c:pt>
                <c:pt idx="1009">
                  <c:v>1070.657105</c:v>
                </c:pt>
                <c:pt idx="1010">
                  <c:v>1071.7895510000012</c:v>
                </c:pt>
                <c:pt idx="1011">
                  <c:v>1072.8461910000001</c:v>
                </c:pt>
                <c:pt idx="1012">
                  <c:v>1073.9536129999999</c:v>
                </c:pt>
                <c:pt idx="1013">
                  <c:v>1075.0626219999999</c:v>
                </c:pt>
                <c:pt idx="1014">
                  <c:v>1076.116943</c:v>
                </c:pt>
                <c:pt idx="1015">
                  <c:v>1077.1154779999999</c:v>
                </c:pt>
                <c:pt idx="1016">
                  <c:v>1078.223999</c:v>
                </c:pt>
                <c:pt idx="1017">
                  <c:v>1079.3400879999999</c:v>
                </c:pt>
                <c:pt idx="1018">
                  <c:v>1080.4066160000009</c:v>
                </c:pt>
                <c:pt idx="1019">
                  <c:v>1081.5485840000001</c:v>
                </c:pt>
                <c:pt idx="1020">
                  <c:v>1082.6451419999999</c:v>
                </c:pt>
                <c:pt idx="1021">
                  <c:v>1083.739624</c:v>
                </c:pt>
                <c:pt idx="1022">
                  <c:v>1084.8624269999989</c:v>
                </c:pt>
                <c:pt idx="1023">
                  <c:v>1085.9559330000009</c:v>
                </c:pt>
                <c:pt idx="1024">
                  <c:v>1087.0219729999999</c:v>
                </c:pt>
                <c:pt idx="1025">
                  <c:v>1088.1374510000001</c:v>
                </c:pt>
                <c:pt idx="1026">
                  <c:v>1089.2351070000009</c:v>
                </c:pt>
                <c:pt idx="1027">
                  <c:v>1090.3099359999999</c:v>
                </c:pt>
                <c:pt idx="1028">
                  <c:v>1091.4354249999999</c:v>
                </c:pt>
                <c:pt idx="1029">
                  <c:v>1092.5465090000009</c:v>
                </c:pt>
                <c:pt idx="1030">
                  <c:v>1093.640014999999</c:v>
                </c:pt>
                <c:pt idx="1031">
                  <c:v>1094.6811519999999</c:v>
                </c:pt>
                <c:pt idx="1032">
                  <c:v>1095.7866210000009</c:v>
                </c:pt>
                <c:pt idx="1033">
                  <c:v>1096.886475</c:v>
                </c:pt>
                <c:pt idx="1034">
                  <c:v>1097.957153000001</c:v>
                </c:pt>
                <c:pt idx="1035">
                  <c:v>1099.064697</c:v>
                </c:pt>
                <c:pt idx="1036">
                  <c:v>1100.1993409999986</c:v>
                </c:pt>
                <c:pt idx="1037">
                  <c:v>1101.261231</c:v>
                </c:pt>
                <c:pt idx="1038">
                  <c:v>1102.3220219999998</c:v>
                </c:pt>
                <c:pt idx="1039">
                  <c:v>1103.454956</c:v>
                </c:pt>
                <c:pt idx="1040">
                  <c:v>1104.563476999999</c:v>
                </c:pt>
                <c:pt idx="1041">
                  <c:v>1105.6446530000001</c:v>
                </c:pt>
                <c:pt idx="1042">
                  <c:v>1106.744629</c:v>
                </c:pt>
                <c:pt idx="1043">
                  <c:v>1107.8746339999998</c:v>
                </c:pt>
                <c:pt idx="1044">
                  <c:v>1108.9810789999999</c:v>
                </c:pt>
                <c:pt idx="1045">
                  <c:v>1110.065308</c:v>
                </c:pt>
                <c:pt idx="1046">
                  <c:v>1111.1384279999991</c:v>
                </c:pt>
                <c:pt idx="1047">
                  <c:v>1112.2595220000001</c:v>
                </c:pt>
                <c:pt idx="1048">
                  <c:v>1113.3674319999998</c:v>
                </c:pt>
                <c:pt idx="1049">
                  <c:v>1114.474976</c:v>
                </c:pt>
                <c:pt idx="1050">
                  <c:v>1115.5543209999992</c:v>
                </c:pt>
                <c:pt idx="1051">
                  <c:v>1116.6514889999992</c:v>
                </c:pt>
                <c:pt idx="1052">
                  <c:v>1117.7745359999999</c:v>
                </c:pt>
                <c:pt idx="1053">
                  <c:v>1118.857178</c:v>
                </c:pt>
                <c:pt idx="1054">
                  <c:v>1119.914307</c:v>
                </c:pt>
                <c:pt idx="1055">
                  <c:v>1121.004639</c:v>
                </c:pt>
                <c:pt idx="1056">
                  <c:v>1122.13501</c:v>
                </c:pt>
                <c:pt idx="1057">
                  <c:v>1123.175048999999</c:v>
                </c:pt>
                <c:pt idx="1058">
                  <c:v>1124.25415</c:v>
                </c:pt>
                <c:pt idx="1059">
                  <c:v>1125.3576660000001</c:v>
                </c:pt>
                <c:pt idx="1060">
                  <c:v>1126.4373780000001</c:v>
                </c:pt>
                <c:pt idx="1061">
                  <c:v>1127.551514</c:v>
                </c:pt>
                <c:pt idx="1062">
                  <c:v>1128.6308590000001</c:v>
                </c:pt>
                <c:pt idx="1063">
                  <c:v>1129.743774</c:v>
                </c:pt>
                <c:pt idx="1064">
                  <c:v>1130.848144999999</c:v>
                </c:pt>
                <c:pt idx="1065">
                  <c:v>1131.9029540000001</c:v>
                </c:pt>
                <c:pt idx="1066">
                  <c:v>1132.973144999999</c:v>
                </c:pt>
                <c:pt idx="1067">
                  <c:v>1134.1030269999992</c:v>
                </c:pt>
                <c:pt idx="1068">
                  <c:v>1135.205689000001</c:v>
                </c:pt>
                <c:pt idx="1069">
                  <c:v>1136.2625730000009</c:v>
                </c:pt>
                <c:pt idx="1070">
                  <c:v>1137.3432619999999</c:v>
                </c:pt>
                <c:pt idx="1071">
                  <c:v>1138.4628909999999</c:v>
                </c:pt>
                <c:pt idx="1072">
                  <c:v>1139.5566409999999</c:v>
                </c:pt>
                <c:pt idx="1073">
                  <c:v>1140.6589359999998</c:v>
                </c:pt>
                <c:pt idx="1074">
                  <c:v>1141.773193</c:v>
                </c:pt>
                <c:pt idx="1075">
                  <c:v>1142.870116999999</c:v>
                </c:pt>
                <c:pt idx="1076">
                  <c:v>1143.9577640000009</c:v>
                </c:pt>
                <c:pt idx="1077">
                  <c:v>1145.0878909999999</c:v>
                </c:pt>
                <c:pt idx="1078">
                  <c:v>1146.1638179999998</c:v>
                </c:pt>
                <c:pt idx="1079">
                  <c:v>1147.3208010000001</c:v>
                </c:pt>
                <c:pt idx="1080">
                  <c:v>1148.418701000001</c:v>
                </c:pt>
                <c:pt idx="1081">
                  <c:v>1149.499634</c:v>
                </c:pt>
                <c:pt idx="1082">
                  <c:v>1150.592895</c:v>
                </c:pt>
                <c:pt idx="1083">
                  <c:v>1151.695068</c:v>
                </c:pt>
                <c:pt idx="1084">
                  <c:v>1152.783081</c:v>
                </c:pt>
                <c:pt idx="1085">
                  <c:v>1153.875366</c:v>
                </c:pt>
                <c:pt idx="1086">
                  <c:v>1154.9304199999999</c:v>
                </c:pt>
                <c:pt idx="1087">
                  <c:v>1155.9945070000001</c:v>
                </c:pt>
                <c:pt idx="1088">
                  <c:v>1157.1013179999998</c:v>
                </c:pt>
                <c:pt idx="1089">
                  <c:v>1158.2043459999998</c:v>
                </c:pt>
                <c:pt idx="1090">
                  <c:v>1159.30835</c:v>
                </c:pt>
                <c:pt idx="1091">
                  <c:v>1160.3714599999998</c:v>
                </c:pt>
                <c:pt idx="1092">
                  <c:v>1161.4699710000009</c:v>
                </c:pt>
                <c:pt idx="1093">
                  <c:v>1162.574462999999</c:v>
                </c:pt>
                <c:pt idx="1094">
                  <c:v>1163.659423999999</c:v>
                </c:pt>
                <c:pt idx="1095">
                  <c:v>1164.788818</c:v>
                </c:pt>
                <c:pt idx="1096">
                  <c:v>1165.8870850000001</c:v>
                </c:pt>
                <c:pt idx="1097">
                  <c:v>1166.9429929999999</c:v>
                </c:pt>
                <c:pt idx="1098">
                  <c:v>1168.0363769999999</c:v>
                </c:pt>
                <c:pt idx="1099">
                  <c:v>1169.1290279999998</c:v>
                </c:pt>
                <c:pt idx="1100">
                  <c:v>1170.1885990000001</c:v>
                </c:pt>
                <c:pt idx="1101">
                  <c:v>1171.283081</c:v>
                </c:pt>
                <c:pt idx="1102">
                  <c:v>1172.3415530000009</c:v>
                </c:pt>
                <c:pt idx="1103">
                  <c:v>1173.4760740000008</c:v>
                </c:pt>
                <c:pt idx="1104">
                  <c:v>1174.5375980000001</c:v>
                </c:pt>
                <c:pt idx="1105">
                  <c:v>1175.637939</c:v>
                </c:pt>
                <c:pt idx="1106">
                  <c:v>1176.710327</c:v>
                </c:pt>
                <c:pt idx="1107">
                  <c:v>1177.8006590000009</c:v>
                </c:pt>
                <c:pt idx="1108">
                  <c:v>1178.9218750000009</c:v>
                </c:pt>
                <c:pt idx="1109">
                  <c:v>1180.0333249999992</c:v>
                </c:pt>
              </c:numCache>
            </c:numRef>
          </c:xVal>
          <c:yVal>
            <c:numRef>
              <c:f>'75'!$F$2:$F$1111</c:f>
              <c:numCache>
                <c:formatCode>General</c:formatCode>
                <c:ptCount val="1110"/>
                <c:pt idx="0">
                  <c:v>0.80776400000000004</c:v>
                </c:pt>
                <c:pt idx="1">
                  <c:v>0.81099900000000058</c:v>
                </c:pt>
                <c:pt idx="2">
                  <c:v>-0.77816000000000041</c:v>
                </c:pt>
                <c:pt idx="3">
                  <c:v>-1.823718</c:v>
                </c:pt>
                <c:pt idx="4">
                  <c:v>-2.5075040000000017</c:v>
                </c:pt>
                <c:pt idx="5">
                  <c:v>-3.0212249999999998</c:v>
                </c:pt>
                <c:pt idx="6">
                  <c:v>-3.4645920000000001</c:v>
                </c:pt>
                <c:pt idx="7">
                  <c:v>-3.8414019999999987</c:v>
                </c:pt>
                <c:pt idx="8">
                  <c:v>-4.1465209999999963</c:v>
                </c:pt>
                <c:pt idx="9">
                  <c:v>-4.4482720000000038</c:v>
                </c:pt>
                <c:pt idx="10">
                  <c:v>-4.7310940000000024</c:v>
                </c:pt>
                <c:pt idx="11">
                  <c:v>-4.9925259999999962</c:v>
                </c:pt>
                <c:pt idx="12">
                  <c:v>-5.244478</c:v>
                </c:pt>
                <c:pt idx="13">
                  <c:v>-5.4829099999999995</c:v>
                </c:pt>
                <c:pt idx="14">
                  <c:v>-5.7122010000000003</c:v>
                </c:pt>
                <c:pt idx="15">
                  <c:v>-5.9471530000000001</c:v>
                </c:pt>
                <c:pt idx="16">
                  <c:v>-6.184259</c:v>
                </c:pt>
                <c:pt idx="17">
                  <c:v>-6.3919969999999964</c:v>
                </c:pt>
                <c:pt idx="18">
                  <c:v>-6.6030319999999962</c:v>
                </c:pt>
                <c:pt idx="19">
                  <c:v>-6.8373330000000001</c:v>
                </c:pt>
                <c:pt idx="20">
                  <c:v>-7.043806</c:v>
                </c:pt>
                <c:pt idx="21">
                  <c:v>-7.2753589999999999</c:v>
                </c:pt>
                <c:pt idx="22">
                  <c:v>-7.4816260000000039</c:v>
                </c:pt>
                <c:pt idx="23">
                  <c:v>-7.680879</c:v>
                </c:pt>
                <c:pt idx="24">
                  <c:v>-7.8867430000000036</c:v>
                </c:pt>
                <c:pt idx="25">
                  <c:v>-8.1037100000000013</c:v>
                </c:pt>
                <c:pt idx="26">
                  <c:v>-8.3152670000000004</c:v>
                </c:pt>
                <c:pt idx="27">
                  <c:v>-8.5183799999999987</c:v>
                </c:pt>
                <c:pt idx="28">
                  <c:v>-8.7134810000000016</c:v>
                </c:pt>
                <c:pt idx="29">
                  <c:v>-8.9016520000000003</c:v>
                </c:pt>
                <c:pt idx="30">
                  <c:v>-9.0827400000000047</c:v>
                </c:pt>
                <c:pt idx="31">
                  <c:v>-9.2587500000000009</c:v>
                </c:pt>
                <c:pt idx="32">
                  <c:v>-9.4256620000000026</c:v>
                </c:pt>
                <c:pt idx="33">
                  <c:v>-9.5677130000000012</c:v>
                </c:pt>
                <c:pt idx="34">
                  <c:v>-9.7046759999999992</c:v>
                </c:pt>
                <c:pt idx="35">
                  <c:v>-9.830349</c:v>
                </c:pt>
                <c:pt idx="36">
                  <c:v>-9.957376</c:v>
                </c:pt>
                <c:pt idx="37">
                  <c:v>-10.073742000000006</c:v>
                </c:pt>
                <c:pt idx="38">
                  <c:v>-10.168817000000001</c:v>
                </c:pt>
                <c:pt idx="39">
                  <c:v>-10.258938000000001</c:v>
                </c:pt>
                <c:pt idx="40">
                  <c:v>-10.343258000000001</c:v>
                </c:pt>
                <c:pt idx="41">
                  <c:v>-10.420325999999999</c:v>
                </c:pt>
                <c:pt idx="42">
                  <c:v>-10.486669000000004</c:v>
                </c:pt>
                <c:pt idx="43">
                  <c:v>-10.542937</c:v>
                </c:pt>
                <c:pt idx="44">
                  <c:v>-10.591308</c:v>
                </c:pt>
                <c:pt idx="45">
                  <c:v>-10.634663</c:v>
                </c:pt>
                <c:pt idx="46">
                  <c:v>-10.676442000000007</c:v>
                </c:pt>
                <c:pt idx="47">
                  <c:v>-10.713380000000001</c:v>
                </c:pt>
                <c:pt idx="48">
                  <c:v>-10.743656</c:v>
                </c:pt>
                <c:pt idx="49">
                  <c:v>-10.768091999999999</c:v>
                </c:pt>
                <c:pt idx="50">
                  <c:v>-10.78157</c:v>
                </c:pt>
                <c:pt idx="51">
                  <c:v>-10.789502000000002</c:v>
                </c:pt>
                <c:pt idx="52">
                  <c:v>-10.795209</c:v>
                </c:pt>
                <c:pt idx="53">
                  <c:v>-10.794701</c:v>
                </c:pt>
                <c:pt idx="54">
                  <c:v>-10.791727</c:v>
                </c:pt>
                <c:pt idx="55">
                  <c:v>-10.782792000000002</c:v>
                </c:pt>
                <c:pt idx="56">
                  <c:v>-10.769278999999999</c:v>
                </c:pt>
                <c:pt idx="57">
                  <c:v>-10.750409000000007</c:v>
                </c:pt>
                <c:pt idx="58">
                  <c:v>-10.725689000000004</c:v>
                </c:pt>
                <c:pt idx="59">
                  <c:v>-10.699864</c:v>
                </c:pt>
                <c:pt idx="60">
                  <c:v>-10.668178999999999</c:v>
                </c:pt>
                <c:pt idx="61">
                  <c:v>-10.631007</c:v>
                </c:pt>
                <c:pt idx="62">
                  <c:v>-10.581424</c:v>
                </c:pt>
                <c:pt idx="63">
                  <c:v>-10.532328</c:v>
                </c:pt>
                <c:pt idx="64">
                  <c:v>-10.479955</c:v>
                </c:pt>
                <c:pt idx="65">
                  <c:v>-10.423298000000001</c:v>
                </c:pt>
                <c:pt idx="66">
                  <c:v>-10.358692000000007</c:v>
                </c:pt>
                <c:pt idx="67">
                  <c:v>-10.294513</c:v>
                </c:pt>
                <c:pt idx="68">
                  <c:v>-10.220067999999999</c:v>
                </c:pt>
                <c:pt idx="69">
                  <c:v>-10.130467000000001</c:v>
                </c:pt>
                <c:pt idx="70">
                  <c:v>-10.045298000000001</c:v>
                </c:pt>
                <c:pt idx="71">
                  <c:v>-9.9575260000000068</c:v>
                </c:pt>
                <c:pt idx="72">
                  <c:v>-9.8670320000000071</c:v>
                </c:pt>
                <c:pt idx="73">
                  <c:v>-9.7707769999999989</c:v>
                </c:pt>
                <c:pt idx="74">
                  <c:v>-9.6608170000000015</c:v>
                </c:pt>
                <c:pt idx="75">
                  <c:v>-9.5588230000000003</c:v>
                </c:pt>
                <c:pt idx="76">
                  <c:v>-9.4513830000000034</c:v>
                </c:pt>
                <c:pt idx="77">
                  <c:v>-9.3374580000000016</c:v>
                </c:pt>
                <c:pt idx="78">
                  <c:v>-9.2170129999999997</c:v>
                </c:pt>
                <c:pt idx="79">
                  <c:v>-9.0916820000000005</c:v>
                </c:pt>
                <c:pt idx="80">
                  <c:v>-8.9527390000000118</c:v>
                </c:pt>
                <c:pt idx="81">
                  <c:v>-8.8258280000000013</c:v>
                </c:pt>
                <c:pt idx="82">
                  <c:v>-8.6919759999999986</c:v>
                </c:pt>
                <c:pt idx="83">
                  <c:v>-8.5364710000000006</c:v>
                </c:pt>
                <c:pt idx="84">
                  <c:v>-8.3952820000000088</c:v>
                </c:pt>
                <c:pt idx="85">
                  <c:v>-8.2547739999999994</c:v>
                </c:pt>
                <c:pt idx="86">
                  <c:v>-8.1087709999999973</c:v>
                </c:pt>
                <c:pt idx="87">
                  <c:v>-7.9576200000000004</c:v>
                </c:pt>
                <c:pt idx="88">
                  <c:v>-7.8047420000000001</c:v>
                </c:pt>
                <c:pt idx="89">
                  <c:v>-7.6476519999999963</c:v>
                </c:pt>
                <c:pt idx="90">
                  <c:v>-7.4860069999999999</c:v>
                </c:pt>
                <c:pt idx="91">
                  <c:v>-7.3224599999999969</c:v>
                </c:pt>
                <c:pt idx="92">
                  <c:v>-7.159694</c:v>
                </c:pt>
                <c:pt idx="93">
                  <c:v>-6.9975109999999958</c:v>
                </c:pt>
                <c:pt idx="94">
                  <c:v>-6.8351839999999964</c:v>
                </c:pt>
                <c:pt idx="95">
                  <c:v>-6.6745919999999961</c:v>
                </c:pt>
                <c:pt idx="96">
                  <c:v>-6.5126939999999998</c:v>
                </c:pt>
                <c:pt idx="97">
                  <c:v>-6.3442299999999996</c:v>
                </c:pt>
                <c:pt idx="98">
                  <c:v>-6.1721379999999968</c:v>
                </c:pt>
                <c:pt idx="99">
                  <c:v>-6.0033010000000004</c:v>
                </c:pt>
                <c:pt idx="100">
                  <c:v>-5.8361960000000002</c:v>
                </c:pt>
                <c:pt idx="101">
                  <c:v>-5.6712160000000003</c:v>
                </c:pt>
                <c:pt idx="102">
                  <c:v>-5.5033599999999998</c:v>
                </c:pt>
                <c:pt idx="103">
                  <c:v>-5.3354710000000001</c:v>
                </c:pt>
                <c:pt idx="104">
                  <c:v>-5.1718760000000001</c:v>
                </c:pt>
                <c:pt idx="105">
                  <c:v>-4.9910569999999996</c:v>
                </c:pt>
                <c:pt idx="106">
                  <c:v>-4.826168</c:v>
                </c:pt>
                <c:pt idx="107">
                  <c:v>-4.6630019999999961</c:v>
                </c:pt>
                <c:pt idx="108">
                  <c:v>-4.4993620000000041</c:v>
                </c:pt>
                <c:pt idx="109">
                  <c:v>-4.336268000000004</c:v>
                </c:pt>
                <c:pt idx="110">
                  <c:v>-4.1732360000000002</c:v>
                </c:pt>
                <c:pt idx="111">
                  <c:v>-4.0118479999999996</c:v>
                </c:pt>
                <c:pt idx="112">
                  <c:v>-3.8541840000000001</c:v>
                </c:pt>
                <c:pt idx="113">
                  <c:v>-3.7010679999999998</c:v>
                </c:pt>
                <c:pt idx="114">
                  <c:v>-3.5480879999999999</c:v>
                </c:pt>
                <c:pt idx="115">
                  <c:v>-3.3925059999999974</c:v>
                </c:pt>
                <c:pt idx="116">
                  <c:v>-3.236596</c:v>
                </c:pt>
                <c:pt idx="117">
                  <c:v>-3.0815779999999999</c:v>
                </c:pt>
                <c:pt idx="118">
                  <c:v>-2.927222</c:v>
                </c:pt>
                <c:pt idx="119">
                  <c:v>-2.7751039999999998</c:v>
                </c:pt>
                <c:pt idx="120">
                  <c:v>-2.6297340000000018</c:v>
                </c:pt>
                <c:pt idx="121">
                  <c:v>-2.4825449999999987</c:v>
                </c:pt>
                <c:pt idx="122">
                  <c:v>-2.3344099999999979</c:v>
                </c:pt>
                <c:pt idx="123">
                  <c:v>-2.1871280000000017</c:v>
                </c:pt>
                <c:pt idx="124">
                  <c:v>-2.0404469999999981</c:v>
                </c:pt>
                <c:pt idx="125">
                  <c:v>-1.894808</c:v>
                </c:pt>
                <c:pt idx="126">
                  <c:v>-1.736143</c:v>
                </c:pt>
                <c:pt idx="127">
                  <c:v>-1.5948979999999999</c:v>
                </c:pt>
                <c:pt idx="128">
                  <c:v>-1.4536759999999991</c:v>
                </c:pt>
                <c:pt idx="129">
                  <c:v>-1.3101209999999999</c:v>
                </c:pt>
                <c:pt idx="130">
                  <c:v>-1.1699569999999999</c:v>
                </c:pt>
                <c:pt idx="131">
                  <c:v>-1.0304959999999999</c:v>
                </c:pt>
                <c:pt idx="132">
                  <c:v>-0.89221599999999956</c:v>
                </c:pt>
                <c:pt idx="133">
                  <c:v>-0.75578500000000071</c:v>
                </c:pt>
                <c:pt idx="134">
                  <c:v>-0.61879700000000071</c:v>
                </c:pt>
                <c:pt idx="135">
                  <c:v>-0.48210900000000001</c:v>
                </c:pt>
                <c:pt idx="136">
                  <c:v>-0.3507650000000001</c:v>
                </c:pt>
                <c:pt idx="137">
                  <c:v>-0.21827800000000011</c:v>
                </c:pt>
                <c:pt idx="138">
                  <c:v>-8.0744000000000066E-2</c:v>
                </c:pt>
                <c:pt idx="139">
                  <c:v>5.9978000000000004E-2</c:v>
                </c:pt>
                <c:pt idx="140">
                  <c:v>0.199374</c:v>
                </c:pt>
                <c:pt idx="141">
                  <c:v>0.33852800000000044</c:v>
                </c:pt>
                <c:pt idx="142">
                  <c:v>0.47761400000000021</c:v>
                </c:pt>
                <c:pt idx="143">
                  <c:v>0.61347600000000002</c:v>
                </c:pt>
                <c:pt idx="144">
                  <c:v>0.74814400000000059</c:v>
                </c:pt>
                <c:pt idx="145">
                  <c:v>0.88396299999999939</c:v>
                </c:pt>
                <c:pt idx="146">
                  <c:v>1.019131999999999</c:v>
                </c:pt>
                <c:pt idx="147">
                  <c:v>1.1567229999999999</c:v>
                </c:pt>
                <c:pt idx="148">
                  <c:v>1.2924199999999999</c:v>
                </c:pt>
                <c:pt idx="149">
                  <c:v>1.4271589999999998</c:v>
                </c:pt>
                <c:pt idx="150">
                  <c:v>1.5621229999999999</c:v>
                </c:pt>
                <c:pt idx="151">
                  <c:v>1.6962470000000009</c:v>
                </c:pt>
                <c:pt idx="152">
                  <c:v>1.8314209999999991</c:v>
                </c:pt>
                <c:pt idx="153">
                  <c:v>1.9582269999999999</c:v>
                </c:pt>
                <c:pt idx="154">
                  <c:v>2.0776679999999987</c:v>
                </c:pt>
                <c:pt idx="155">
                  <c:v>2.201248999999998</c:v>
                </c:pt>
                <c:pt idx="156">
                  <c:v>2.3300969999999981</c:v>
                </c:pt>
                <c:pt idx="157">
                  <c:v>2.4572609999999981</c:v>
                </c:pt>
                <c:pt idx="158">
                  <c:v>2.5862959999999982</c:v>
                </c:pt>
                <c:pt idx="159">
                  <c:v>2.710468999999998</c:v>
                </c:pt>
                <c:pt idx="160">
                  <c:v>2.8289070000000001</c:v>
                </c:pt>
                <c:pt idx="161">
                  <c:v>2.9485239999999999</c:v>
                </c:pt>
                <c:pt idx="162">
                  <c:v>3.0703740000000002</c:v>
                </c:pt>
                <c:pt idx="163">
                  <c:v>3.1929429999999979</c:v>
                </c:pt>
                <c:pt idx="164">
                  <c:v>3.3161479999999974</c:v>
                </c:pt>
                <c:pt idx="165">
                  <c:v>3.4377149999999999</c:v>
                </c:pt>
                <c:pt idx="166">
                  <c:v>3.554694</c:v>
                </c:pt>
                <c:pt idx="167">
                  <c:v>3.6681290000000017</c:v>
                </c:pt>
                <c:pt idx="168">
                  <c:v>3.7839980000000017</c:v>
                </c:pt>
                <c:pt idx="169">
                  <c:v>3.9031600000000002</c:v>
                </c:pt>
                <c:pt idx="170">
                  <c:v>4.0227029999999964</c:v>
                </c:pt>
                <c:pt idx="171">
                  <c:v>4.141826</c:v>
                </c:pt>
                <c:pt idx="172">
                  <c:v>4.258451</c:v>
                </c:pt>
                <c:pt idx="173">
                  <c:v>4.3757239999999999</c:v>
                </c:pt>
                <c:pt idx="174">
                  <c:v>4.494027</c:v>
                </c:pt>
                <c:pt idx="175">
                  <c:v>4.6090239999999998</c:v>
                </c:pt>
                <c:pt idx="176">
                  <c:v>4.7287600000000003</c:v>
                </c:pt>
                <c:pt idx="177">
                  <c:v>4.8470529999999963</c:v>
                </c:pt>
                <c:pt idx="178">
                  <c:v>4.9633279999999997</c:v>
                </c:pt>
                <c:pt idx="179">
                  <c:v>5.0809309999999961</c:v>
                </c:pt>
                <c:pt idx="180">
                  <c:v>5.1998410000000002</c:v>
                </c:pt>
                <c:pt idx="181">
                  <c:v>5.3227749999999947</c:v>
                </c:pt>
                <c:pt idx="182">
                  <c:v>5.4460270000000035</c:v>
                </c:pt>
                <c:pt idx="183">
                  <c:v>5.5627169999999957</c:v>
                </c:pt>
                <c:pt idx="184">
                  <c:v>5.6798849999999961</c:v>
                </c:pt>
                <c:pt idx="185">
                  <c:v>5.8018809999999963</c:v>
                </c:pt>
                <c:pt idx="186">
                  <c:v>5.926857</c:v>
                </c:pt>
                <c:pt idx="187">
                  <c:v>6.0534619999999997</c:v>
                </c:pt>
                <c:pt idx="188">
                  <c:v>6.1778979999999963</c:v>
                </c:pt>
                <c:pt idx="189">
                  <c:v>6.2986370000000003</c:v>
                </c:pt>
                <c:pt idx="190">
                  <c:v>6.4176849999999961</c:v>
                </c:pt>
                <c:pt idx="191">
                  <c:v>6.5419580000000002</c:v>
                </c:pt>
                <c:pt idx="192">
                  <c:v>6.6692070000000001</c:v>
                </c:pt>
                <c:pt idx="193">
                  <c:v>6.8103619999999996</c:v>
                </c:pt>
                <c:pt idx="194">
                  <c:v>6.9366750000000037</c:v>
                </c:pt>
                <c:pt idx="195">
                  <c:v>7.0668639999999998</c:v>
                </c:pt>
                <c:pt idx="196">
                  <c:v>7.1978959999999947</c:v>
                </c:pt>
                <c:pt idx="197">
                  <c:v>7.3260209999999963</c:v>
                </c:pt>
                <c:pt idx="198">
                  <c:v>7.4542200000000003</c:v>
                </c:pt>
                <c:pt idx="199">
                  <c:v>7.5847280000000001</c:v>
                </c:pt>
                <c:pt idx="200">
                  <c:v>7.7158539999999975</c:v>
                </c:pt>
                <c:pt idx="201">
                  <c:v>7.8467180000000001</c:v>
                </c:pt>
                <c:pt idx="202">
                  <c:v>7.9762170000000037</c:v>
                </c:pt>
                <c:pt idx="203">
                  <c:v>8.1068830000000016</c:v>
                </c:pt>
                <c:pt idx="204">
                  <c:v>8.238645</c:v>
                </c:pt>
                <c:pt idx="205">
                  <c:v>8.3724680000000067</c:v>
                </c:pt>
                <c:pt idx="206">
                  <c:v>8.5104260000000007</c:v>
                </c:pt>
                <c:pt idx="207">
                  <c:v>8.665871000000001</c:v>
                </c:pt>
                <c:pt idx="208">
                  <c:v>8.8044390000000092</c:v>
                </c:pt>
                <c:pt idx="209">
                  <c:v>8.9397200000000012</c:v>
                </c:pt>
                <c:pt idx="210">
                  <c:v>9.0766560000000069</c:v>
                </c:pt>
                <c:pt idx="211">
                  <c:v>9.2169480000000004</c:v>
                </c:pt>
                <c:pt idx="212">
                  <c:v>9.3587460000000071</c:v>
                </c:pt>
                <c:pt idx="213">
                  <c:v>9.5021620000000002</c:v>
                </c:pt>
                <c:pt idx="214">
                  <c:v>9.6451900000000013</c:v>
                </c:pt>
                <c:pt idx="215">
                  <c:v>9.7885970000000011</c:v>
                </c:pt>
                <c:pt idx="216">
                  <c:v>9.9323810000000012</c:v>
                </c:pt>
                <c:pt idx="217">
                  <c:v>10.093082000000004</c:v>
                </c:pt>
                <c:pt idx="218">
                  <c:v>10.239281</c:v>
                </c:pt>
                <c:pt idx="219">
                  <c:v>10.388604000000004</c:v>
                </c:pt>
                <c:pt idx="220">
                  <c:v>10.537103</c:v>
                </c:pt>
                <c:pt idx="221">
                  <c:v>10.684763999999999</c:v>
                </c:pt>
                <c:pt idx="222">
                  <c:v>10.833626000000002</c:v>
                </c:pt>
                <c:pt idx="223">
                  <c:v>11.001573</c:v>
                </c:pt>
                <c:pt idx="224">
                  <c:v>11.158110000000001</c:v>
                </c:pt>
                <c:pt idx="225">
                  <c:v>11.311192</c:v>
                </c:pt>
                <c:pt idx="226">
                  <c:v>11.481407000000004</c:v>
                </c:pt>
                <c:pt idx="227">
                  <c:v>11.635923999999999</c:v>
                </c:pt>
                <c:pt idx="228">
                  <c:v>11.807867</c:v>
                </c:pt>
                <c:pt idx="229">
                  <c:v>11.976398</c:v>
                </c:pt>
                <c:pt idx="230">
                  <c:v>12.150433000000007</c:v>
                </c:pt>
                <c:pt idx="231">
                  <c:v>12.310855</c:v>
                </c:pt>
                <c:pt idx="232">
                  <c:v>12.470677</c:v>
                </c:pt>
                <c:pt idx="233">
                  <c:v>12.627928999999998</c:v>
                </c:pt>
                <c:pt idx="234">
                  <c:v>12.801893</c:v>
                </c:pt>
                <c:pt idx="235">
                  <c:v>12.975273</c:v>
                </c:pt>
                <c:pt idx="236">
                  <c:v>13.132576</c:v>
                </c:pt>
                <c:pt idx="237">
                  <c:v>13.309340000000002</c:v>
                </c:pt>
                <c:pt idx="238">
                  <c:v>13.471066</c:v>
                </c:pt>
                <c:pt idx="239">
                  <c:v>13.647928999999998</c:v>
                </c:pt>
                <c:pt idx="240">
                  <c:v>13.820611</c:v>
                </c:pt>
                <c:pt idx="241">
                  <c:v>13.99845</c:v>
                </c:pt>
                <c:pt idx="242">
                  <c:v>14.160904</c:v>
                </c:pt>
                <c:pt idx="243">
                  <c:v>14.341596000000004</c:v>
                </c:pt>
                <c:pt idx="244">
                  <c:v>14.501865</c:v>
                </c:pt>
                <c:pt idx="245">
                  <c:v>14.682384000000004</c:v>
                </c:pt>
                <c:pt idx="246">
                  <c:v>14.844010000000001</c:v>
                </c:pt>
                <c:pt idx="247">
                  <c:v>15.003276</c:v>
                </c:pt>
                <c:pt idx="248">
                  <c:v>15.180018</c:v>
                </c:pt>
                <c:pt idx="249">
                  <c:v>15.352462000000012</c:v>
                </c:pt>
                <c:pt idx="250">
                  <c:v>15.523677000000001</c:v>
                </c:pt>
                <c:pt idx="251">
                  <c:v>15.695716000000004</c:v>
                </c:pt>
                <c:pt idx="252">
                  <c:v>15.850156000000007</c:v>
                </c:pt>
                <c:pt idx="253">
                  <c:v>16.017029000000001</c:v>
                </c:pt>
                <c:pt idx="254">
                  <c:v>16.180209999999981</c:v>
                </c:pt>
                <c:pt idx="255">
                  <c:v>16.324791000000001</c:v>
                </c:pt>
                <c:pt idx="256">
                  <c:v>16.483915999999986</c:v>
                </c:pt>
                <c:pt idx="257">
                  <c:v>16.643806999999999</c:v>
                </c:pt>
                <c:pt idx="258">
                  <c:v>16.785438999999979</c:v>
                </c:pt>
                <c:pt idx="259">
                  <c:v>16.921994000000005</c:v>
                </c:pt>
                <c:pt idx="260">
                  <c:v>17.067741000000002</c:v>
                </c:pt>
                <c:pt idx="261">
                  <c:v>17.211407000000001</c:v>
                </c:pt>
                <c:pt idx="262">
                  <c:v>17.364947000000001</c:v>
                </c:pt>
                <c:pt idx="263">
                  <c:v>17.517296000000005</c:v>
                </c:pt>
                <c:pt idx="264">
                  <c:v>17.648201</c:v>
                </c:pt>
                <c:pt idx="265">
                  <c:v>17.776886999999999</c:v>
                </c:pt>
                <c:pt idx="266">
                  <c:v>17.902035999999981</c:v>
                </c:pt>
                <c:pt idx="267">
                  <c:v>18.042826000000002</c:v>
                </c:pt>
                <c:pt idx="268">
                  <c:v>18.184667999999999</c:v>
                </c:pt>
                <c:pt idx="269">
                  <c:v>18.324947999999999</c:v>
                </c:pt>
                <c:pt idx="270">
                  <c:v>18.458025999999986</c:v>
                </c:pt>
                <c:pt idx="271">
                  <c:v>18.588434999999979</c:v>
                </c:pt>
                <c:pt idx="272">
                  <c:v>18.717978000000024</c:v>
                </c:pt>
                <c:pt idx="273">
                  <c:v>18.835148999999987</c:v>
                </c:pt>
                <c:pt idx="274">
                  <c:v>18.968857</c:v>
                </c:pt>
                <c:pt idx="275">
                  <c:v>19.099435999999987</c:v>
                </c:pt>
                <c:pt idx="276">
                  <c:v>19.212568000000001</c:v>
                </c:pt>
                <c:pt idx="277">
                  <c:v>19.341723999999989</c:v>
                </c:pt>
                <c:pt idx="278">
                  <c:v>19.468155999999986</c:v>
                </c:pt>
                <c:pt idx="279">
                  <c:v>19.590153000000001</c:v>
                </c:pt>
                <c:pt idx="280">
                  <c:v>19.70634699999998</c:v>
                </c:pt>
                <c:pt idx="281">
                  <c:v>19.827318999999999</c:v>
                </c:pt>
                <c:pt idx="282">
                  <c:v>19.949644999999979</c:v>
                </c:pt>
                <c:pt idx="283">
                  <c:v>20.057506</c:v>
                </c:pt>
                <c:pt idx="284">
                  <c:v>20.178301999999999</c:v>
                </c:pt>
                <c:pt idx="285">
                  <c:v>20.294011999999999</c:v>
                </c:pt>
                <c:pt idx="286">
                  <c:v>20.40569499999998</c:v>
                </c:pt>
                <c:pt idx="287">
                  <c:v>20.51492500000003</c:v>
                </c:pt>
                <c:pt idx="288">
                  <c:v>20.625222999999977</c:v>
                </c:pt>
                <c:pt idx="289">
                  <c:v>20.729334999999981</c:v>
                </c:pt>
                <c:pt idx="290">
                  <c:v>20.842362999999981</c:v>
                </c:pt>
                <c:pt idx="291">
                  <c:v>20.946437999999979</c:v>
                </c:pt>
                <c:pt idx="292">
                  <c:v>21.038084999999999</c:v>
                </c:pt>
                <c:pt idx="293">
                  <c:v>21.137059000000015</c:v>
                </c:pt>
                <c:pt idx="294">
                  <c:v>21.237611000000001</c:v>
                </c:pt>
                <c:pt idx="295">
                  <c:v>21.352015999999999</c:v>
                </c:pt>
                <c:pt idx="296">
                  <c:v>21.457488000000001</c:v>
                </c:pt>
                <c:pt idx="297">
                  <c:v>21.545856000000001</c:v>
                </c:pt>
                <c:pt idx="298">
                  <c:v>21.644297000000005</c:v>
                </c:pt>
                <c:pt idx="299">
                  <c:v>21.744658000000001</c:v>
                </c:pt>
                <c:pt idx="300">
                  <c:v>21.845561999999987</c:v>
                </c:pt>
                <c:pt idx="301">
                  <c:v>21.945773999999982</c:v>
                </c:pt>
                <c:pt idx="302">
                  <c:v>22.044711</c:v>
                </c:pt>
                <c:pt idx="303">
                  <c:v>22.137975000000033</c:v>
                </c:pt>
                <c:pt idx="304">
                  <c:v>22.228300999999977</c:v>
                </c:pt>
                <c:pt idx="305">
                  <c:v>22.31990800000003</c:v>
                </c:pt>
                <c:pt idx="306">
                  <c:v>22.412880000000001</c:v>
                </c:pt>
                <c:pt idx="307">
                  <c:v>22.506315000000001</c:v>
                </c:pt>
                <c:pt idx="308">
                  <c:v>22.600192</c:v>
                </c:pt>
                <c:pt idx="309">
                  <c:v>22.691206000000001</c:v>
                </c:pt>
                <c:pt idx="310">
                  <c:v>22.781651999999987</c:v>
                </c:pt>
                <c:pt idx="311">
                  <c:v>22.868274</c:v>
                </c:pt>
                <c:pt idx="312">
                  <c:v>22.944385</c:v>
                </c:pt>
                <c:pt idx="313">
                  <c:v>23.032778</c:v>
                </c:pt>
                <c:pt idx="314">
                  <c:v>23.121016999999988</c:v>
                </c:pt>
                <c:pt idx="315">
                  <c:v>23.208884000000001</c:v>
                </c:pt>
                <c:pt idx="316">
                  <c:v>23.296959000000001</c:v>
                </c:pt>
                <c:pt idx="317">
                  <c:v>23.387748999999989</c:v>
                </c:pt>
                <c:pt idx="318">
                  <c:v>23.471341999999989</c:v>
                </c:pt>
                <c:pt idx="319">
                  <c:v>23.553591999999988</c:v>
                </c:pt>
                <c:pt idx="320">
                  <c:v>23.634798000000014</c:v>
                </c:pt>
                <c:pt idx="321">
                  <c:v>23.723375999999988</c:v>
                </c:pt>
                <c:pt idx="322">
                  <c:v>23.807774999999999</c:v>
                </c:pt>
                <c:pt idx="323">
                  <c:v>23.899818000000014</c:v>
                </c:pt>
                <c:pt idx="324">
                  <c:v>23.983483999999979</c:v>
                </c:pt>
                <c:pt idx="325">
                  <c:v>24.072901000000005</c:v>
                </c:pt>
                <c:pt idx="326">
                  <c:v>24.176403000000001</c:v>
                </c:pt>
                <c:pt idx="327">
                  <c:v>24.264059</c:v>
                </c:pt>
                <c:pt idx="328">
                  <c:v>24.346973999999999</c:v>
                </c:pt>
                <c:pt idx="329">
                  <c:v>24.424299999999981</c:v>
                </c:pt>
                <c:pt idx="330">
                  <c:v>24.503468999999999</c:v>
                </c:pt>
                <c:pt idx="331">
                  <c:v>24.611121000000015</c:v>
                </c:pt>
                <c:pt idx="332">
                  <c:v>24.729678</c:v>
                </c:pt>
                <c:pt idx="333">
                  <c:v>24.809377000000001</c:v>
                </c:pt>
                <c:pt idx="334">
                  <c:v>24.883671999999986</c:v>
                </c:pt>
                <c:pt idx="335">
                  <c:v>24.964005</c:v>
                </c:pt>
                <c:pt idx="336">
                  <c:v>25.072327999999981</c:v>
                </c:pt>
                <c:pt idx="337">
                  <c:v>25.177218000000014</c:v>
                </c:pt>
                <c:pt idx="338">
                  <c:v>25.26442999999998</c:v>
                </c:pt>
                <c:pt idx="339">
                  <c:v>25.342232999999979</c:v>
                </c:pt>
                <c:pt idx="340">
                  <c:v>25.405532999999966</c:v>
                </c:pt>
                <c:pt idx="341">
                  <c:v>25.475937999999989</c:v>
                </c:pt>
                <c:pt idx="342">
                  <c:v>25.560168000000001</c:v>
                </c:pt>
                <c:pt idx="343">
                  <c:v>25.617973000000024</c:v>
                </c:pt>
                <c:pt idx="344">
                  <c:v>25.686882000000001</c:v>
                </c:pt>
                <c:pt idx="345">
                  <c:v>25.752355999999999</c:v>
                </c:pt>
                <c:pt idx="346">
                  <c:v>25.831738000000001</c:v>
                </c:pt>
                <c:pt idx="347">
                  <c:v>25.910606999999981</c:v>
                </c:pt>
                <c:pt idx="348">
                  <c:v>25.960686999999982</c:v>
                </c:pt>
                <c:pt idx="349">
                  <c:v>26.008790999999981</c:v>
                </c:pt>
                <c:pt idx="350">
                  <c:v>26.076979999999999</c:v>
                </c:pt>
                <c:pt idx="351">
                  <c:v>26.178985999999998</c:v>
                </c:pt>
                <c:pt idx="352">
                  <c:v>26.235946999999989</c:v>
                </c:pt>
                <c:pt idx="353">
                  <c:v>26.27671299999998</c:v>
                </c:pt>
                <c:pt idx="354">
                  <c:v>26.319946999999999</c:v>
                </c:pt>
                <c:pt idx="355">
                  <c:v>26.391159999999999</c:v>
                </c:pt>
                <c:pt idx="356">
                  <c:v>26.46158999999998</c:v>
                </c:pt>
                <c:pt idx="357">
                  <c:v>26.517990000000019</c:v>
                </c:pt>
                <c:pt idx="358">
                  <c:v>26.57141</c:v>
                </c:pt>
                <c:pt idx="359">
                  <c:v>26.618393000000001</c:v>
                </c:pt>
                <c:pt idx="360">
                  <c:v>26.659779</c:v>
                </c:pt>
                <c:pt idx="361">
                  <c:v>26.686798999999986</c:v>
                </c:pt>
                <c:pt idx="362">
                  <c:v>26.709235</c:v>
                </c:pt>
                <c:pt idx="363">
                  <c:v>26.733602999999981</c:v>
                </c:pt>
                <c:pt idx="364">
                  <c:v>26.768539999999973</c:v>
                </c:pt>
                <c:pt idx="365">
                  <c:v>26.815812000000001</c:v>
                </c:pt>
                <c:pt idx="366">
                  <c:v>26.843651000000001</c:v>
                </c:pt>
                <c:pt idx="367">
                  <c:v>26.857890000000019</c:v>
                </c:pt>
                <c:pt idx="368">
                  <c:v>26.875748000000002</c:v>
                </c:pt>
                <c:pt idx="369">
                  <c:v>26.894013999999999</c:v>
                </c:pt>
                <c:pt idx="370">
                  <c:v>26.900804000000001</c:v>
                </c:pt>
                <c:pt idx="371">
                  <c:v>26.906436999999979</c:v>
                </c:pt>
                <c:pt idx="372">
                  <c:v>26.917376999999988</c:v>
                </c:pt>
                <c:pt idx="373">
                  <c:v>26.933365999999999</c:v>
                </c:pt>
                <c:pt idx="374">
                  <c:v>26.942881</c:v>
                </c:pt>
                <c:pt idx="375">
                  <c:v>26.949095999999987</c:v>
                </c:pt>
                <c:pt idx="376">
                  <c:v>26.957203</c:v>
                </c:pt>
                <c:pt idx="377">
                  <c:v>26.972609999999978</c:v>
                </c:pt>
                <c:pt idx="378">
                  <c:v>26.982210999999978</c:v>
                </c:pt>
                <c:pt idx="379">
                  <c:v>26.988787999999978</c:v>
                </c:pt>
                <c:pt idx="380">
                  <c:v>26.998337999999979</c:v>
                </c:pt>
                <c:pt idx="381">
                  <c:v>27.009294000000001</c:v>
                </c:pt>
                <c:pt idx="382">
                  <c:v>27.030260999999999</c:v>
                </c:pt>
                <c:pt idx="383">
                  <c:v>27.045587999999981</c:v>
                </c:pt>
                <c:pt idx="384">
                  <c:v>27.059356000000001</c:v>
                </c:pt>
                <c:pt idx="385">
                  <c:v>27.070611</c:v>
                </c:pt>
                <c:pt idx="386">
                  <c:v>27.081710999999981</c:v>
                </c:pt>
                <c:pt idx="387">
                  <c:v>27.09044699999998</c:v>
                </c:pt>
                <c:pt idx="388">
                  <c:v>27.105806000000001</c:v>
                </c:pt>
                <c:pt idx="389">
                  <c:v>27.117803000000023</c:v>
                </c:pt>
                <c:pt idx="390">
                  <c:v>27.126256999999999</c:v>
                </c:pt>
                <c:pt idx="391">
                  <c:v>27.142479000000002</c:v>
                </c:pt>
                <c:pt idx="392">
                  <c:v>27.157426000000001</c:v>
                </c:pt>
                <c:pt idx="393">
                  <c:v>27.177249</c:v>
                </c:pt>
                <c:pt idx="394">
                  <c:v>27.192520999999989</c:v>
                </c:pt>
                <c:pt idx="395">
                  <c:v>27.211497000000001</c:v>
                </c:pt>
                <c:pt idx="396">
                  <c:v>27.238265999999999</c:v>
                </c:pt>
                <c:pt idx="397">
                  <c:v>27.254574999999999</c:v>
                </c:pt>
                <c:pt idx="398">
                  <c:v>27.279156</c:v>
                </c:pt>
                <c:pt idx="399">
                  <c:v>27.317093000000014</c:v>
                </c:pt>
                <c:pt idx="400">
                  <c:v>27.353850000000019</c:v>
                </c:pt>
                <c:pt idx="401">
                  <c:v>27.38052399999998</c:v>
                </c:pt>
                <c:pt idx="402">
                  <c:v>27.412364</c:v>
                </c:pt>
                <c:pt idx="403">
                  <c:v>27.46511499999998</c:v>
                </c:pt>
                <c:pt idx="404">
                  <c:v>27.502936999999989</c:v>
                </c:pt>
                <c:pt idx="405">
                  <c:v>27.540645999999981</c:v>
                </c:pt>
                <c:pt idx="406">
                  <c:v>27.584873999999999</c:v>
                </c:pt>
                <c:pt idx="407">
                  <c:v>27.650110000000005</c:v>
                </c:pt>
                <c:pt idx="408">
                  <c:v>27.706016999999989</c:v>
                </c:pt>
                <c:pt idx="409">
                  <c:v>27.76538399999998</c:v>
                </c:pt>
                <c:pt idx="410">
                  <c:v>27.829591000000001</c:v>
                </c:pt>
                <c:pt idx="411">
                  <c:v>27.90367299999998</c:v>
                </c:pt>
                <c:pt idx="412">
                  <c:v>27.982680999999971</c:v>
                </c:pt>
                <c:pt idx="413">
                  <c:v>28.054691999999999</c:v>
                </c:pt>
                <c:pt idx="414">
                  <c:v>28.118948000000014</c:v>
                </c:pt>
                <c:pt idx="415">
                  <c:v>28.183426999999977</c:v>
                </c:pt>
                <c:pt idx="416">
                  <c:v>28.279115999999988</c:v>
                </c:pt>
                <c:pt idx="417">
                  <c:v>28.379743999999981</c:v>
                </c:pt>
                <c:pt idx="418">
                  <c:v>28.457815000000014</c:v>
                </c:pt>
                <c:pt idx="419">
                  <c:v>28.522887999999988</c:v>
                </c:pt>
                <c:pt idx="420">
                  <c:v>28.628775999999988</c:v>
                </c:pt>
                <c:pt idx="421">
                  <c:v>28.744136999999977</c:v>
                </c:pt>
                <c:pt idx="422">
                  <c:v>28.845708999999989</c:v>
                </c:pt>
                <c:pt idx="423">
                  <c:v>28.924804000000005</c:v>
                </c:pt>
                <c:pt idx="424">
                  <c:v>29.031237999999988</c:v>
                </c:pt>
                <c:pt idx="425">
                  <c:v>29.141466000000001</c:v>
                </c:pt>
                <c:pt idx="426">
                  <c:v>29.247852999999999</c:v>
                </c:pt>
                <c:pt idx="427">
                  <c:v>29.338778999999999</c:v>
                </c:pt>
                <c:pt idx="428">
                  <c:v>29.463994</c:v>
                </c:pt>
                <c:pt idx="429">
                  <c:v>29.57853399999998</c:v>
                </c:pt>
                <c:pt idx="430">
                  <c:v>29.690162000000001</c:v>
                </c:pt>
                <c:pt idx="431">
                  <c:v>29.807400999999999</c:v>
                </c:pt>
                <c:pt idx="432">
                  <c:v>29.904326999999981</c:v>
                </c:pt>
                <c:pt idx="433">
                  <c:v>29.988621999999971</c:v>
                </c:pt>
                <c:pt idx="434">
                  <c:v>30.085140999999982</c:v>
                </c:pt>
                <c:pt idx="435">
                  <c:v>30.203806</c:v>
                </c:pt>
                <c:pt idx="436">
                  <c:v>30.329937999999999</c:v>
                </c:pt>
                <c:pt idx="437">
                  <c:v>30.40852499999998</c:v>
                </c:pt>
                <c:pt idx="438">
                  <c:v>30.497664</c:v>
                </c:pt>
                <c:pt idx="439">
                  <c:v>30.598661999999987</c:v>
                </c:pt>
                <c:pt idx="440">
                  <c:v>30.69262299999998</c:v>
                </c:pt>
                <c:pt idx="441">
                  <c:v>30.792045999999985</c:v>
                </c:pt>
                <c:pt idx="442">
                  <c:v>30.881542999999979</c:v>
                </c:pt>
                <c:pt idx="443">
                  <c:v>30.989938999999989</c:v>
                </c:pt>
                <c:pt idx="444">
                  <c:v>31.087098999999988</c:v>
                </c:pt>
                <c:pt idx="445">
                  <c:v>31.174320000000005</c:v>
                </c:pt>
                <c:pt idx="446">
                  <c:v>31.268834999999989</c:v>
                </c:pt>
                <c:pt idx="447">
                  <c:v>31.352088999999999</c:v>
                </c:pt>
                <c:pt idx="448">
                  <c:v>31.444261999999988</c:v>
                </c:pt>
                <c:pt idx="449">
                  <c:v>31.552793999999981</c:v>
                </c:pt>
                <c:pt idx="450">
                  <c:v>31.644689</c:v>
                </c:pt>
                <c:pt idx="451">
                  <c:v>31.692278999999999</c:v>
                </c:pt>
                <c:pt idx="452">
                  <c:v>31.754366999999988</c:v>
                </c:pt>
                <c:pt idx="453">
                  <c:v>31.838348999999987</c:v>
                </c:pt>
                <c:pt idx="454">
                  <c:v>31.921031999999986</c:v>
                </c:pt>
                <c:pt idx="455">
                  <c:v>31.979721999999981</c:v>
                </c:pt>
                <c:pt idx="456">
                  <c:v>32.015457000000005</c:v>
                </c:pt>
                <c:pt idx="457">
                  <c:v>32.054999000000002</c:v>
                </c:pt>
                <c:pt idx="458">
                  <c:v>32.104977000000005</c:v>
                </c:pt>
                <c:pt idx="459">
                  <c:v>32.161802000000002</c:v>
                </c:pt>
                <c:pt idx="460">
                  <c:v>32.208783000000011</c:v>
                </c:pt>
                <c:pt idx="461">
                  <c:v>32.260189000000011</c:v>
                </c:pt>
                <c:pt idx="462">
                  <c:v>32.320857000000004</c:v>
                </c:pt>
                <c:pt idx="463">
                  <c:v>32.367125000000001</c:v>
                </c:pt>
                <c:pt idx="464">
                  <c:v>32.402951000000002</c:v>
                </c:pt>
                <c:pt idx="465">
                  <c:v>32.425126000000013</c:v>
                </c:pt>
                <c:pt idx="466">
                  <c:v>32.470667999999996</c:v>
                </c:pt>
                <c:pt idx="467">
                  <c:v>32.502367</c:v>
                </c:pt>
                <c:pt idx="468">
                  <c:v>32.543163</c:v>
                </c:pt>
                <c:pt idx="469">
                  <c:v>32.587834999999998</c:v>
                </c:pt>
                <c:pt idx="470">
                  <c:v>32.618115000000039</c:v>
                </c:pt>
                <c:pt idx="471">
                  <c:v>32.639801000000006</c:v>
                </c:pt>
                <c:pt idx="472">
                  <c:v>32.676831</c:v>
                </c:pt>
                <c:pt idx="473">
                  <c:v>32.715017000000003</c:v>
                </c:pt>
                <c:pt idx="474">
                  <c:v>32.746576000000012</c:v>
                </c:pt>
                <c:pt idx="475">
                  <c:v>32.771925000000003</c:v>
                </c:pt>
                <c:pt idx="476">
                  <c:v>32.793663000000002</c:v>
                </c:pt>
                <c:pt idx="477">
                  <c:v>32.810809999999996</c:v>
                </c:pt>
                <c:pt idx="478">
                  <c:v>32.830811000000004</c:v>
                </c:pt>
                <c:pt idx="479">
                  <c:v>32.859120000000004</c:v>
                </c:pt>
                <c:pt idx="480">
                  <c:v>32.888383000000005</c:v>
                </c:pt>
                <c:pt idx="481">
                  <c:v>32.873310000000011</c:v>
                </c:pt>
                <c:pt idx="482">
                  <c:v>32.8705</c:v>
                </c:pt>
                <c:pt idx="483">
                  <c:v>32.893779000000002</c:v>
                </c:pt>
                <c:pt idx="484">
                  <c:v>32.911387999999995</c:v>
                </c:pt>
                <c:pt idx="485">
                  <c:v>32.884571999999999</c:v>
                </c:pt>
                <c:pt idx="486">
                  <c:v>32.882369000000004</c:v>
                </c:pt>
                <c:pt idx="487">
                  <c:v>32.899439000000001</c:v>
                </c:pt>
                <c:pt idx="488">
                  <c:v>32.920857000000005</c:v>
                </c:pt>
                <c:pt idx="489">
                  <c:v>32.899539000000011</c:v>
                </c:pt>
                <c:pt idx="490">
                  <c:v>32.889257000000001</c:v>
                </c:pt>
                <c:pt idx="491">
                  <c:v>32.899054</c:v>
                </c:pt>
                <c:pt idx="492">
                  <c:v>32.920061000000004</c:v>
                </c:pt>
                <c:pt idx="493">
                  <c:v>32.909024000000002</c:v>
                </c:pt>
                <c:pt idx="494">
                  <c:v>32.895799000000011</c:v>
                </c:pt>
                <c:pt idx="495">
                  <c:v>32.901791000000003</c:v>
                </c:pt>
                <c:pt idx="496">
                  <c:v>32.914116</c:v>
                </c:pt>
                <c:pt idx="497">
                  <c:v>32.897771000000006</c:v>
                </c:pt>
                <c:pt idx="498">
                  <c:v>32.873935000000003</c:v>
                </c:pt>
                <c:pt idx="499">
                  <c:v>32.869479000000005</c:v>
                </c:pt>
                <c:pt idx="500">
                  <c:v>32.872575000000012</c:v>
                </c:pt>
                <c:pt idx="501">
                  <c:v>32.845646999999992</c:v>
                </c:pt>
                <c:pt idx="502">
                  <c:v>32.810460999999997</c:v>
                </c:pt>
                <c:pt idx="503">
                  <c:v>32.804844999999972</c:v>
                </c:pt>
                <c:pt idx="504">
                  <c:v>32.811064999999971</c:v>
                </c:pt>
                <c:pt idx="505">
                  <c:v>32.779790000000013</c:v>
                </c:pt>
                <c:pt idx="506">
                  <c:v>32.737294000000006</c:v>
                </c:pt>
                <c:pt idx="507">
                  <c:v>32.726010000000038</c:v>
                </c:pt>
                <c:pt idx="508">
                  <c:v>32.725589000000035</c:v>
                </c:pt>
                <c:pt idx="509">
                  <c:v>32.682306000000011</c:v>
                </c:pt>
                <c:pt idx="510">
                  <c:v>32.635102000000039</c:v>
                </c:pt>
                <c:pt idx="511">
                  <c:v>32.611899999999999</c:v>
                </c:pt>
                <c:pt idx="512">
                  <c:v>32.596279000000003</c:v>
                </c:pt>
                <c:pt idx="513">
                  <c:v>32.541896000000001</c:v>
                </c:pt>
                <c:pt idx="514">
                  <c:v>32.498420000000003</c:v>
                </c:pt>
                <c:pt idx="515">
                  <c:v>32.474474000000001</c:v>
                </c:pt>
                <c:pt idx="516">
                  <c:v>32.437731000000007</c:v>
                </c:pt>
                <c:pt idx="517">
                  <c:v>32.362298000000003</c:v>
                </c:pt>
                <c:pt idx="518">
                  <c:v>32.318581000000002</c:v>
                </c:pt>
                <c:pt idx="519">
                  <c:v>32.290843000000002</c:v>
                </c:pt>
                <c:pt idx="520">
                  <c:v>32.241041000000003</c:v>
                </c:pt>
                <c:pt idx="521">
                  <c:v>32.176776000000011</c:v>
                </c:pt>
                <c:pt idx="522">
                  <c:v>32.119715000000028</c:v>
                </c:pt>
                <c:pt idx="523">
                  <c:v>32.067812000000011</c:v>
                </c:pt>
                <c:pt idx="524">
                  <c:v>32.016784999999999</c:v>
                </c:pt>
                <c:pt idx="525">
                  <c:v>31.952584000000002</c:v>
                </c:pt>
                <c:pt idx="526">
                  <c:v>31.893198999999999</c:v>
                </c:pt>
                <c:pt idx="527">
                  <c:v>31.843961000000014</c:v>
                </c:pt>
                <c:pt idx="528">
                  <c:v>31.778179999999981</c:v>
                </c:pt>
                <c:pt idx="529">
                  <c:v>31.711903000000014</c:v>
                </c:pt>
                <c:pt idx="530">
                  <c:v>31.662372999999981</c:v>
                </c:pt>
                <c:pt idx="531">
                  <c:v>31.590434999999989</c:v>
                </c:pt>
                <c:pt idx="532">
                  <c:v>31.49625</c:v>
                </c:pt>
                <c:pt idx="533">
                  <c:v>31.446651999999986</c:v>
                </c:pt>
                <c:pt idx="534">
                  <c:v>31.384779000000002</c:v>
                </c:pt>
                <c:pt idx="535">
                  <c:v>31.297433999999985</c:v>
                </c:pt>
                <c:pt idx="536">
                  <c:v>31.214283000000005</c:v>
                </c:pt>
                <c:pt idx="537">
                  <c:v>31.144052000000013</c:v>
                </c:pt>
                <c:pt idx="538">
                  <c:v>31.065931999999989</c:v>
                </c:pt>
                <c:pt idx="539">
                  <c:v>30.973315999999986</c:v>
                </c:pt>
                <c:pt idx="540">
                  <c:v>30.894031999999999</c:v>
                </c:pt>
                <c:pt idx="541">
                  <c:v>30.813312</c:v>
                </c:pt>
                <c:pt idx="542">
                  <c:v>30.712253</c:v>
                </c:pt>
                <c:pt idx="543">
                  <c:v>30.64378</c:v>
                </c:pt>
                <c:pt idx="544">
                  <c:v>30.564585000000001</c:v>
                </c:pt>
                <c:pt idx="545">
                  <c:v>30.466055000000001</c:v>
                </c:pt>
                <c:pt idx="546">
                  <c:v>30.352913000000001</c:v>
                </c:pt>
                <c:pt idx="547">
                  <c:v>30.267970999999999</c:v>
                </c:pt>
                <c:pt idx="548">
                  <c:v>30.177415000000014</c:v>
                </c:pt>
                <c:pt idx="549">
                  <c:v>30.083468999999987</c:v>
                </c:pt>
                <c:pt idx="550">
                  <c:v>29.978132999999978</c:v>
                </c:pt>
                <c:pt idx="551">
                  <c:v>29.887920999999999</c:v>
                </c:pt>
                <c:pt idx="552">
                  <c:v>29.799567</c:v>
                </c:pt>
                <c:pt idx="553">
                  <c:v>29.706004</c:v>
                </c:pt>
                <c:pt idx="554">
                  <c:v>29.591304000000001</c:v>
                </c:pt>
                <c:pt idx="555">
                  <c:v>29.490300999999981</c:v>
                </c:pt>
                <c:pt idx="556">
                  <c:v>29.404437999999981</c:v>
                </c:pt>
                <c:pt idx="557">
                  <c:v>29.303398000000001</c:v>
                </c:pt>
                <c:pt idx="558">
                  <c:v>29.180893000000001</c:v>
                </c:pt>
                <c:pt idx="559">
                  <c:v>29.074865000000024</c:v>
                </c:pt>
                <c:pt idx="560">
                  <c:v>28.96668099999998</c:v>
                </c:pt>
                <c:pt idx="561">
                  <c:v>28.857248999999999</c:v>
                </c:pt>
                <c:pt idx="562">
                  <c:v>28.748931999999989</c:v>
                </c:pt>
                <c:pt idx="563">
                  <c:v>28.646144</c:v>
                </c:pt>
                <c:pt idx="564">
                  <c:v>28.531486999999988</c:v>
                </c:pt>
                <c:pt idx="565">
                  <c:v>28.409602999999979</c:v>
                </c:pt>
                <c:pt idx="566">
                  <c:v>28.291491000000001</c:v>
                </c:pt>
                <c:pt idx="567">
                  <c:v>28.173655000000014</c:v>
                </c:pt>
                <c:pt idx="568">
                  <c:v>28.042755999999986</c:v>
                </c:pt>
                <c:pt idx="569">
                  <c:v>27.931031000000001</c:v>
                </c:pt>
                <c:pt idx="570">
                  <c:v>27.810169999999999</c:v>
                </c:pt>
                <c:pt idx="571">
                  <c:v>27.677610000000001</c:v>
                </c:pt>
                <c:pt idx="572">
                  <c:v>27.534006999999999</c:v>
                </c:pt>
                <c:pt idx="573">
                  <c:v>27.415735999999981</c:v>
                </c:pt>
                <c:pt idx="574">
                  <c:v>27.292775999999989</c:v>
                </c:pt>
                <c:pt idx="575">
                  <c:v>27.164731</c:v>
                </c:pt>
                <c:pt idx="576">
                  <c:v>27.042252999999981</c:v>
                </c:pt>
                <c:pt idx="577">
                  <c:v>26.912924</c:v>
                </c:pt>
                <c:pt idx="578">
                  <c:v>26.771339999999981</c:v>
                </c:pt>
                <c:pt idx="579">
                  <c:v>26.641085000000015</c:v>
                </c:pt>
                <c:pt idx="580">
                  <c:v>26.523524999999989</c:v>
                </c:pt>
                <c:pt idx="581">
                  <c:v>26.389491</c:v>
                </c:pt>
                <c:pt idx="582">
                  <c:v>26.238441000000002</c:v>
                </c:pt>
                <c:pt idx="583">
                  <c:v>26.114332999999988</c:v>
                </c:pt>
                <c:pt idx="584">
                  <c:v>25.99753699999998</c:v>
                </c:pt>
                <c:pt idx="585">
                  <c:v>25.859627</c:v>
                </c:pt>
                <c:pt idx="586">
                  <c:v>25.70205</c:v>
                </c:pt>
                <c:pt idx="587">
                  <c:v>25.561199999999989</c:v>
                </c:pt>
                <c:pt idx="588">
                  <c:v>25.453230999999981</c:v>
                </c:pt>
                <c:pt idx="589">
                  <c:v>25.315417</c:v>
                </c:pt>
                <c:pt idx="590">
                  <c:v>25.144326</c:v>
                </c:pt>
                <c:pt idx="591">
                  <c:v>25.014510000000001</c:v>
                </c:pt>
                <c:pt idx="592">
                  <c:v>24.903124999999989</c:v>
                </c:pt>
                <c:pt idx="593">
                  <c:v>24.746310999999981</c:v>
                </c:pt>
                <c:pt idx="594">
                  <c:v>24.577983000000014</c:v>
                </c:pt>
                <c:pt idx="595">
                  <c:v>24.453354999999988</c:v>
                </c:pt>
                <c:pt idx="596">
                  <c:v>24.332507</c:v>
                </c:pt>
                <c:pt idx="597">
                  <c:v>24.187047</c:v>
                </c:pt>
                <c:pt idx="598">
                  <c:v>24.036147</c:v>
                </c:pt>
                <c:pt idx="599">
                  <c:v>23.911805000000019</c:v>
                </c:pt>
                <c:pt idx="600">
                  <c:v>23.79119</c:v>
                </c:pt>
                <c:pt idx="601">
                  <c:v>23.628326999999981</c:v>
                </c:pt>
                <c:pt idx="602">
                  <c:v>23.47224199999998</c:v>
                </c:pt>
                <c:pt idx="603">
                  <c:v>23.346298000000001</c:v>
                </c:pt>
                <c:pt idx="604">
                  <c:v>23.206316999999981</c:v>
                </c:pt>
                <c:pt idx="605">
                  <c:v>23.051424999999988</c:v>
                </c:pt>
                <c:pt idx="606">
                  <c:v>22.884205000000001</c:v>
                </c:pt>
                <c:pt idx="607">
                  <c:v>22.756806999999988</c:v>
                </c:pt>
                <c:pt idx="608">
                  <c:v>22.621842000000001</c:v>
                </c:pt>
                <c:pt idx="609">
                  <c:v>22.46048099999998</c:v>
                </c:pt>
                <c:pt idx="610">
                  <c:v>22.28923499999998</c:v>
                </c:pt>
                <c:pt idx="611">
                  <c:v>22.158618000000001</c:v>
                </c:pt>
                <c:pt idx="612">
                  <c:v>22.016992999999999</c:v>
                </c:pt>
                <c:pt idx="613">
                  <c:v>21.852288000000001</c:v>
                </c:pt>
                <c:pt idx="614">
                  <c:v>21.667183000000001</c:v>
                </c:pt>
                <c:pt idx="615">
                  <c:v>21.532651000000001</c:v>
                </c:pt>
                <c:pt idx="616">
                  <c:v>21.383182999999981</c:v>
                </c:pt>
                <c:pt idx="617">
                  <c:v>21.216166999999999</c:v>
                </c:pt>
                <c:pt idx="618">
                  <c:v>21.049102999999981</c:v>
                </c:pt>
                <c:pt idx="619">
                  <c:v>20.896084999999999</c:v>
                </c:pt>
                <c:pt idx="620">
                  <c:v>20.744976000000001</c:v>
                </c:pt>
                <c:pt idx="621">
                  <c:v>20.566362000000002</c:v>
                </c:pt>
                <c:pt idx="622">
                  <c:v>20.396733999999981</c:v>
                </c:pt>
                <c:pt idx="623">
                  <c:v>20.239514</c:v>
                </c:pt>
                <c:pt idx="624">
                  <c:v>20.081983000000001</c:v>
                </c:pt>
                <c:pt idx="625">
                  <c:v>19.907879999999999</c:v>
                </c:pt>
                <c:pt idx="626">
                  <c:v>19.744703999999981</c:v>
                </c:pt>
                <c:pt idx="627">
                  <c:v>19.587605999999987</c:v>
                </c:pt>
                <c:pt idx="628">
                  <c:v>19.408499999999982</c:v>
                </c:pt>
                <c:pt idx="629">
                  <c:v>19.238395000000001</c:v>
                </c:pt>
                <c:pt idx="630">
                  <c:v>19.073938999999999</c:v>
                </c:pt>
                <c:pt idx="631">
                  <c:v>18.896557999999999</c:v>
                </c:pt>
                <c:pt idx="632">
                  <c:v>18.702463999999985</c:v>
                </c:pt>
                <c:pt idx="633">
                  <c:v>18.540317999999989</c:v>
                </c:pt>
                <c:pt idx="634">
                  <c:v>18.356339999999989</c:v>
                </c:pt>
                <c:pt idx="635">
                  <c:v>18.180758999999988</c:v>
                </c:pt>
                <c:pt idx="636">
                  <c:v>18.007664999999999</c:v>
                </c:pt>
                <c:pt idx="637">
                  <c:v>17.846073000000001</c:v>
                </c:pt>
                <c:pt idx="638">
                  <c:v>17.670582</c:v>
                </c:pt>
                <c:pt idx="639">
                  <c:v>17.498253999999989</c:v>
                </c:pt>
                <c:pt idx="640">
                  <c:v>17.333797000000001</c:v>
                </c:pt>
                <c:pt idx="641">
                  <c:v>17.157654999999998</c:v>
                </c:pt>
                <c:pt idx="642">
                  <c:v>16.961044999999981</c:v>
                </c:pt>
                <c:pt idx="643">
                  <c:v>16.79252499999998</c:v>
                </c:pt>
                <c:pt idx="644">
                  <c:v>16.616641999999999</c:v>
                </c:pt>
                <c:pt idx="645">
                  <c:v>16.449497999999977</c:v>
                </c:pt>
                <c:pt idx="646">
                  <c:v>16.276377</c:v>
                </c:pt>
                <c:pt idx="647">
                  <c:v>16.098662999999977</c:v>
                </c:pt>
                <c:pt idx="648">
                  <c:v>15.910113000000001</c:v>
                </c:pt>
                <c:pt idx="649">
                  <c:v>15.740345</c:v>
                </c:pt>
                <c:pt idx="650">
                  <c:v>15.568263999999999</c:v>
                </c:pt>
                <c:pt idx="651">
                  <c:v>15.393959000000002</c:v>
                </c:pt>
                <c:pt idx="652">
                  <c:v>15.203471</c:v>
                </c:pt>
                <c:pt idx="653">
                  <c:v>15.031466</c:v>
                </c:pt>
                <c:pt idx="654">
                  <c:v>14.867979</c:v>
                </c:pt>
                <c:pt idx="655">
                  <c:v>14.700441</c:v>
                </c:pt>
                <c:pt idx="656">
                  <c:v>14.51366</c:v>
                </c:pt>
                <c:pt idx="657">
                  <c:v>14.345090000000004</c:v>
                </c:pt>
                <c:pt idx="658">
                  <c:v>14.183770000000001</c:v>
                </c:pt>
                <c:pt idx="659">
                  <c:v>14.003208000000001</c:v>
                </c:pt>
                <c:pt idx="660">
                  <c:v>13.83765</c:v>
                </c:pt>
                <c:pt idx="661">
                  <c:v>13.672408000000004</c:v>
                </c:pt>
                <c:pt idx="662">
                  <c:v>13.488059</c:v>
                </c:pt>
                <c:pt idx="663">
                  <c:v>13.326474000000006</c:v>
                </c:pt>
                <c:pt idx="664">
                  <c:v>13.168008</c:v>
                </c:pt>
                <c:pt idx="665">
                  <c:v>13.004353</c:v>
                </c:pt>
                <c:pt idx="666">
                  <c:v>12.825471</c:v>
                </c:pt>
                <c:pt idx="667">
                  <c:v>12.666881</c:v>
                </c:pt>
                <c:pt idx="668">
                  <c:v>12.512987000000004</c:v>
                </c:pt>
                <c:pt idx="669">
                  <c:v>12.359369000000004</c:v>
                </c:pt>
                <c:pt idx="670">
                  <c:v>12.204170999999999</c:v>
                </c:pt>
                <c:pt idx="671">
                  <c:v>12.048738999999999</c:v>
                </c:pt>
                <c:pt idx="672">
                  <c:v>11.881052</c:v>
                </c:pt>
                <c:pt idx="673">
                  <c:v>11.731518999999999</c:v>
                </c:pt>
                <c:pt idx="674">
                  <c:v>11.583976</c:v>
                </c:pt>
                <c:pt idx="675">
                  <c:v>11.437195000000001</c:v>
                </c:pt>
                <c:pt idx="676">
                  <c:v>11.291461</c:v>
                </c:pt>
                <c:pt idx="677">
                  <c:v>11.145602</c:v>
                </c:pt>
                <c:pt idx="678">
                  <c:v>11.001004</c:v>
                </c:pt>
                <c:pt idx="679">
                  <c:v>10.857774000000004</c:v>
                </c:pt>
                <c:pt idx="680">
                  <c:v>10.718137</c:v>
                </c:pt>
                <c:pt idx="681">
                  <c:v>10.577622</c:v>
                </c:pt>
                <c:pt idx="682">
                  <c:v>10.424611000000001</c:v>
                </c:pt>
                <c:pt idx="683">
                  <c:v>10.290457</c:v>
                </c:pt>
                <c:pt idx="684">
                  <c:v>10.161011</c:v>
                </c:pt>
                <c:pt idx="685">
                  <c:v>10.030974000000001</c:v>
                </c:pt>
                <c:pt idx="686">
                  <c:v>9.8844880000000028</c:v>
                </c:pt>
                <c:pt idx="687">
                  <c:v>9.7544660000000007</c:v>
                </c:pt>
                <c:pt idx="688">
                  <c:v>9.6130119999999994</c:v>
                </c:pt>
                <c:pt idx="689">
                  <c:v>9.4838530000000034</c:v>
                </c:pt>
                <c:pt idx="690">
                  <c:v>9.3536350000000095</c:v>
                </c:pt>
                <c:pt idx="691">
                  <c:v>9.216111999999999</c:v>
                </c:pt>
                <c:pt idx="692">
                  <c:v>9.0788320000000002</c:v>
                </c:pt>
                <c:pt idx="693">
                  <c:v>8.9542030000000015</c:v>
                </c:pt>
                <c:pt idx="694">
                  <c:v>8.8214200000000016</c:v>
                </c:pt>
                <c:pt idx="695">
                  <c:v>8.7048789999999983</c:v>
                </c:pt>
                <c:pt idx="696">
                  <c:v>8.5827230000000014</c:v>
                </c:pt>
                <c:pt idx="697">
                  <c:v>8.4616670000000003</c:v>
                </c:pt>
                <c:pt idx="698">
                  <c:v>8.3354070000000071</c:v>
                </c:pt>
                <c:pt idx="699">
                  <c:v>8.2061970000000013</c:v>
                </c:pt>
                <c:pt idx="700">
                  <c:v>8.0877470000000002</c:v>
                </c:pt>
                <c:pt idx="701">
                  <c:v>7.9637250000000002</c:v>
                </c:pt>
                <c:pt idx="702">
                  <c:v>7.848751</c:v>
                </c:pt>
                <c:pt idx="703">
                  <c:v>7.7225189999999957</c:v>
                </c:pt>
                <c:pt idx="704">
                  <c:v>7.6133230000000003</c:v>
                </c:pt>
                <c:pt idx="705">
                  <c:v>7.5007250000000001</c:v>
                </c:pt>
                <c:pt idx="706">
                  <c:v>7.3763569999999996</c:v>
                </c:pt>
                <c:pt idx="707">
                  <c:v>7.2664530000000003</c:v>
                </c:pt>
                <c:pt idx="708">
                  <c:v>7.1569579999999968</c:v>
                </c:pt>
                <c:pt idx="709">
                  <c:v>7.0354999999999999</c:v>
                </c:pt>
                <c:pt idx="710">
                  <c:v>6.9265790000000003</c:v>
                </c:pt>
                <c:pt idx="711">
                  <c:v>6.8164699999999998</c:v>
                </c:pt>
                <c:pt idx="712">
                  <c:v>6.696949</c:v>
                </c:pt>
                <c:pt idx="713">
                  <c:v>6.5901649999999963</c:v>
                </c:pt>
                <c:pt idx="714">
                  <c:v>6.4820880000000001</c:v>
                </c:pt>
                <c:pt idx="715">
                  <c:v>6.3660999999999985</c:v>
                </c:pt>
                <c:pt idx="716">
                  <c:v>6.250555999999996</c:v>
                </c:pt>
                <c:pt idx="717">
                  <c:v>6.1502849999999958</c:v>
                </c:pt>
                <c:pt idx="718">
                  <c:v>6.0500869999999969</c:v>
                </c:pt>
                <c:pt idx="719">
                  <c:v>5.947959</c:v>
                </c:pt>
                <c:pt idx="720">
                  <c:v>5.8383120000000002</c:v>
                </c:pt>
                <c:pt idx="721">
                  <c:v>5.7394809999999996</c:v>
                </c:pt>
                <c:pt idx="722">
                  <c:v>5.6310279999999997</c:v>
                </c:pt>
                <c:pt idx="723">
                  <c:v>5.5326820000000003</c:v>
                </c:pt>
                <c:pt idx="724">
                  <c:v>5.4351779999999996</c:v>
                </c:pt>
                <c:pt idx="725">
                  <c:v>5.3379909999999962</c:v>
                </c:pt>
                <c:pt idx="726">
                  <c:v>5.2347219999999997</c:v>
                </c:pt>
                <c:pt idx="727">
                  <c:v>5.1425049999999937</c:v>
                </c:pt>
                <c:pt idx="728">
                  <c:v>5.0513990000000035</c:v>
                </c:pt>
                <c:pt idx="729">
                  <c:v>4.951905</c:v>
                </c:pt>
                <c:pt idx="730">
                  <c:v>4.8522280000000002</c:v>
                </c:pt>
                <c:pt idx="731">
                  <c:v>4.7638030000000002</c:v>
                </c:pt>
                <c:pt idx="732">
                  <c:v>4.6758920000000002</c:v>
                </c:pt>
                <c:pt idx="733">
                  <c:v>4.5876409999999996</c:v>
                </c:pt>
                <c:pt idx="734">
                  <c:v>4.5023999999999997</c:v>
                </c:pt>
                <c:pt idx="735">
                  <c:v>4.4176409999999997</c:v>
                </c:pt>
                <c:pt idx="736">
                  <c:v>4.3316470000000038</c:v>
                </c:pt>
                <c:pt idx="737">
                  <c:v>4.2482559999999996</c:v>
                </c:pt>
                <c:pt idx="738">
                  <c:v>4.1572539999999965</c:v>
                </c:pt>
                <c:pt idx="739">
                  <c:v>4.0763710000000035</c:v>
                </c:pt>
                <c:pt idx="740">
                  <c:v>3.996814999999998</c:v>
                </c:pt>
                <c:pt idx="741">
                  <c:v>3.915311</c:v>
                </c:pt>
                <c:pt idx="742">
                  <c:v>3.8253010000000001</c:v>
                </c:pt>
                <c:pt idx="743">
                  <c:v>3.7449770000000018</c:v>
                </c:pt>
                <c:pt idx="744">
                  <c:v>3.6595170000000001</c:v>
                </c:pt>
                <c:pt idx="745">
                  <c:v>3.5744340000000001</c:v>
                </c:pt>
                <c:pt idx="746">
                  <c:v>3.4958049999999981</c:v>
                </c:pt>
                <c:pt idx="747">
                  <c:v>3.4182169999999981</c:v>
                </c:pt>
                <c:pt idx="748">
                  <c:v>3.3347370000000001</c:v>
                </c:pt>
                <c:pt idx="749">
                  <c:v>3.2598749999999987</c:v>
                </c:pt>
                <c:pt idx="750">
                  <c:v>3.1885230000000018</c:v>
                </c:pt>
                <c:pt idx="751">
                  <c:v>3.1062810000000001</c:v>
                </c:pt>
                <c:pt idx="752">
                  <c:v>3.0242119999999999</c:v>
                </c:pt>
                <c:pt idx="753">
                  <c:v>2.9513219999999998</c:v>
                </c:pt>
                <c:pt idx="754">
                  <c:v>2.8722399999999975</c:v>
                </c:pt>
                <c:pt idx="755">
                  <c:v>2.7927679999999997</c:v>
                </c:pt>
                <c:pt idx="756">
                  <c:v>2.7199429999999984</c:v>
                </c:pt>
                <c:pt idx="757">
                  <c:v>2.6404999999999998</c:v>
                </c:pt>
                <c:pt idx="758">
                  <c:v>2.5689329999999999</c:v>
                </c:pt>
                <c:pt idx="759">
                  <c:v>2.4917999999999987</c:v>
                </c:pt>
                <c:pt idx="760">
                  <c:v>2.4137089999999981</c:v>
                </c:pt>
                <c:pt idx="761">
                  <c:v>2.3450949999999997</c:v>
                </c:pt>
                <c:pt idx="762">
                  <c:v>2.2714249999999998</c:v>
                </c:pt>
                <c:pt idx="763">
                  <c:v>2.1985760000000001</c:v>
                </c:pt>
                <c:pt idx="764">
                  <c:v>2.1325099999999981</c:v>
                </c:pt>
                <c:pt idx="765">
                  <c:v>2.060495</c:v>
                </c:pt>
                <c:pt idx="766">
                  <c:v>1.995895</c:v>
                </c:pt>
                <c:pt idx="767">
                  <c:v>1.925915</c:v>
                </c:pt>
                <c:pt idx="768">
                  <c:v>1.8622350000000001</c:v>
                </c:pt>
                <c:pt idx="769">
                  <c:v>1.7985770000000001</c:v>
                </c:pt>
                <c:pt idx="770">
                  <c:v>1.7305170000000001</c:v>
                </c:pt>
                <c:pt idx="771">
                  <c:v>1.6698580000000001</c:v>
                </c:pt>
                <c:pt idx="772">
                  <c:v>1.6032979999999999</c:v>
                </c:pt>
                <c:pt idx="773">
                  <c:v>1.5416609999999991</c:v>
                </c:pt>
                <c:pt idx="774">
                  <c:v>1.476159</c:v>
                </c:pt>
                <c:pt idx="775">
                  <c:v>1.4126489999999998</c:v>
                </c:pt>
                <c:pt idx="776">
                  <c:v>1.355904999999999</c:v>
                </c:pt>
                <c:pt idx="777">
                  <c:v>1.2934439999999998</c:v>
                </c:pt>
                <c:pt idx="778">
                  <c:v>1.2332189999999998</c:v>
                </c:pt>
                <c:pt idx="779">
                  <c:v>1.177745</c:v>
                </c:pt>
                <c:pt idx="780">
                  <c:v>1.1175109999999999</c:v>
                </c:pt>
                <c:pt idx="781">
                  <c:v>1.064279</c:v>
                </c:pt>
                <c:pt idx="782">
                  <c:v>1.005317</c:v>
                </c:pt>
                <c:pt idx="783">
                  <c:v>0.95371899999999998</c:v>
                </c:pt>
                <c:pt idx="784">
                  <c:v>0.9014109999999993</c:v>
                </c:pt>
                <c:pt idx="785">
                  <c:v>0.84895200000000004</c:v>
                </c:pt>
                <c:pt idx="786">
                  <c:v>0.799292</c:v>
                </c:pt>
                <c:pt idx="787">
                  <c:v>0.75120100000000045</c:v>
                </c:pt>
                <c:pt idx="788">
                  <c:v>0.70142099999999996</c:v>
                </c:pt>
                <c:pt idx="789">
                  <c:v>0.6558690000000007</c:v>
                </c:pt>
                <c:pt idx="790">
                  <c:v>0.60823199999999999</c:v>
                </c:pt>
                <c:pt idx="791">
                  <c:v>0.55824600000000002</c:v>
                </c:pt>
                <c:pt idx="792">
                  <c:v>0.51623199999999958</c:v>
                </c:pt>
                <c:pt idx="793">
                  <c:v>0.47143400000000002</c:v>
                </c:pt>
                <c:pt idx="794">
                  <c:v>0.42860200000000021</c:v>
                </c:pt>
                <c:pt idx="795">
                  <c:v>0.38819500000000001</c:v>
                </c:pt>
                <c:pt idx="796">
                  <c:v>0.34495600000000021</c:v>
                </c:pt>
                <c:pt idx="797">
                  <c:v>0.30612600000000023</c:v>
                </c:pt>
                <c:pt idx="798">
                  <c:v>0.263123</c:v>
                </c:pt>
                <c:pt idx="799">
                  <c:v>0.22179800000000011</c:v>
                </c:pt>
                <c:pt idx="800">
                  <c:v>0.18416299999999999</c:v>
                </c:pt>
                <c:pt idx="801">
                  <c:v>0.14352200000000001</c:v>
                </c:pt>
                <c:pt idx="802">
                  <c:v>0.10850799999999998</c:v>
                </c:pt>
                <c:pt idx="803">
                  <c:v>6.7829E-2</c:v>
                </c:pt>
                <c:pt idx="804">
                  <c:v>3.0145999999999999E-2</c:v>
                </c:pt>
                <c:pt idx="805">
                  <c:v>-8.5700000000000047E-3</c:v>
                </c:pt>
                <c:pt idx="806">
                  <c:v>-4.7107000000000003E-2</c:v>
                </c:pt>
                <c:pt idx="807">
                  <c:v>-8.2755000000000092E-2</c:v>
                </c:pt>
                <c:pt idx="808">
                  <c:v>-0.11767600000000006</c:v>
                </c:pt>
                <c:pt idx="809">
                  <c:v>-0.15023700000000012</c:v>
                </c:pt>
                <c:pt idx="810">
                  <c:v>-0.18362500000000001</c:v>
                </c:pt>
                <c:pt idx="811">
                  <c:v>-0.21495000000000011</c:v>
                </c:pt>
                <c:pt idx="812">
                  <c:v>-0.24569700000000011</c:v>
                </c:pt>
                <c:pt idx="813">
                  <c:v>-0.27531700000000026</c:v>
                </c:pt>
                <c:pt idx="814">
                  <c:v>-0.30445400000000022</c:v>
                </c:pt>
                <c:pt idx="815">
                  <c:v>-0.33330400000000043</c:v>
                </c:pt>
                <c:pt idx="816">
                  <c:v>-0.36034300000000002</c:v>
                </c:pt>
                <c:pt idx="817">
                  <c:v>-0.38761500000000032</c:v>
                </c:pt>
                <c:pt idx="818">
                  <c:v>-0.41408900000000026</c:v>
                </c:pt>
                <c:pt idx="819">
                  <c:v>-0.43705000000000027</c:v>
                </c:pt>
                <c:pt idx="820">
                  <c:v>-0.46375</c:v>
                </c:pt>
                <c:pt idx="821">
                  <c:v>-0.4844940000000002</c:v>
                </c:pt>
                <c:pt idx="822">
                  <c:v>-0.51078199999999996</c:v>
                </c:pt>
                <c:pt idx="823">
                  <c:v>-0.53188999999999997</c:v>
                </c:pt>
                <c:pt idx="824">
                  <c:v>-0.55468600000000001</c:v>
                </c:pt>
                <c:pt idx="825">
                  <c:v>-0.57730199999999998</c:v>
                </c:pt>
                <c:pt idx="826">
                  <c:v>-0.59851299999999896</c:v>
                </c:pt>
                <c:pt idx="827">
                  <c:v>-0.62047600000000003</c:v>
                </c:pt>
                <c:pt idx="828">
                  <c:v>-0.64259200000000005</c:v>
                </c:pt>
                <c:pt idx="829">
                  <c:v>-0.66256400000000004</c:v>
                </c:pt>
                <c:pt idx="830">
                  <c:v>-0.68295300000000003</c:v>
                </c:pt>
                <c:pt idx="831">
                  <c:v>-0.70085600000000003</c:v>
                </c:pt>
                <c:pt idx="832">
                  <c:v>-0.72068399999999999</c:v>
                </c:pt>
                <c:pt idx="833">
                  <c:v>-0.74015200000000003</c:v>
                </c:pt>
                <c:pt idx="834">
                  <c:v>-0.76002400000000059</c:v>
                </c:pt>
                <c:pt idx="835">
                  <c:v>-0.77825999999999995</c:v>
                </c:pt>
                <c:pt idx="836">
                  <c:v>-0.79463799999999996</c:v>
                </c:pt>
                <c:pt idx="837">
                  <c:v>-0.8120039999999995</c:v>
                </c:pt>
                <c:pt idx="838">
                  <c:v>-0.82808300000000001</c:v>
                </c:pt>
                <c:pt idx="839">
                  <c:v>-0.84499400000000058</c:v>
                </c:pt>
                <c:pt idx="840">
                  <c:v>-0.86107299999999998</c:v>
                </c:pt>
                <c:pt idx="841">
                  <c:v>-0.87768500000000071</c:v>
                </c:pt>
                <c:pt idx="842">
                  <c:v>-0.89228199999999958</c:v>
                </c:pt>
                <c:pt idx="843">
                  <c:v>-0.90831399999999929</c:v>
                </c:pt>
                <c:pt idx="844">
                  <c:v>-0.92359800000000003</c:v>
                </c:pt>
                <c:pt idx="845">
                  <c:v>-0.93800899999999998</c:v>
                </c:pt>
                <c:pt idx="846">
                  <c:v>-0.95286800000000005</c:v>
                </c:pt>
                <c:pt idx="847">
                  <c:v>-0.9654239999999995</c:v>
                </c:pt>
                <c:pt idx="848">
                  <c:v>-0.97897400000000045</c:v>
                </c:pt>
                <c:pt idx="849">
                  <c:v>-0.99143699999999935</c:v>
                </c:pt>
                <c:pt idx="850">
                  <c:v>-1.004858</c:v>
                </c:pt>
                <c:pt idx="851">
                  <c:v>-1.017390999999999</c:v>
                </c:pt>
                <c:pt idx="852">
                  <c:v>-1.0290359999999998</c:v>
                </c:pt>
                <c:pt idx="853">
                  <c:v>-1.0411049999999991</c:v>
                </c:pt>
                <c:pt idx="854">
                  <c:v>-1.0514439999999998</c:v>
                </c:pt>
                <c:pt idx="855">
                  <c:v>-1.0632059999999999</c:v>
                </c:pt>
                <c:pt idx="856">
                  <c:v>-1.0729919999999991</c:v>
                </c:pt>
                <c:pt idx="857">
                  <c:v>-1.08311</c:v>
                </c:pt>
                <c:pt idx="858">
                  <c:v>-1.0923719999999999</c:v>
                </c:pt>
                <c:pt idx="859">
                  <c:v>-1.1017839999999999</c:v>
                </c:pt>
                <c:pt idx="860">
                  <c:v>-1.1112439999999999</c:v>
                </c:pt>
                <c:pt idx="861">
                  <c:v>-1.1203419999999999</c:v>
                </c:pt>
                <c:pt idx="862">
                  <c:v>-1.1289570000000009</c:v>
                </c:pt>
                <c:pt idx="863">
                  <c:v>-1.137421999999999</c:v>
                </c:pt>
                <c:pt idx="864">
                  <c:v>-1.146428</c:v>
                </c:pt>
                <c:pt idx="865">
                  <c:v>-1.1539379999999999</c:v>
                </c:pt>
                <c:pt idx="866">
                  <c:v>-1.1609480000000001</c:v>
                </c:pt>
                <c:pt idx="867">
                  <c:v>-1.1683049999999999</c:v>
                </c:pt>
                <c:pt idx="868">
                  <c:v>-1.1777059999999999</c:v>
                </c:pt>
                <c:pt idx="869">
                  <c:v>-1.185751</c:v>
                </c:pt>
                <c:pt idx="870">
                  <c:v>-1.192255000000001</c:v>
                </c:pt>
                <c:pt idx="871">
                  <c:v>-1.201271999999999</c:v>
                </c:pt>
                <c:pt idx="872">
                  <c:v>-1.2087259999999991</c:v>
                </c:pt>
                <c:pt idx="873">
                  <c:v>-1.2166089999999998</c:v>
                </c:pt>
                <c:pt idx="874">
                  <c:v>-1.2239289999999989</c:v>
                </c:pt>
                <c:pt idx="875">
                  <c:v>-1.2297879999999999</c:v>
                </c:pt>
                <c:pt idx="876">
                  <c:v>-1.2367739999999998</c:v>
                </c:pt>
                <c:pt idx="877">
                  <c:v>-1.2423489999999999</c:v>
                </c:pt>
                <c:pt idx="878">
                  <c:v>-1.249153</c:v>
                </c:pt>
                <c:pt idx="879">
                  <c:v>-1.2512329999999998</c:v>
                </c:pt>
                <c:pt idx="880">
                  <c:v>-1.2578889999999998</c:v>
                </c:pt>
                <c:pt idx="881">
                  <c:v>-1.2615159999999999</c:v>
                </c:pt>
                <c:pt idx="882">
                  <c:v>-1.2673059999999998</c:v>
                </c:pt>
                <c:pt idx="883">
                  <c:v>-1.271307</c:v>
                </c:pt>
                <c:pt idx="884">
                  <c:v>-1.2768349999999991</c:v>
                </c:pt>
                <c:pt idx="885">
                  <c:v>-1.2824530000000001</c:v>
                </c:pt>
                <c:pt idx="886">
                  <c:v>-1.2859589999999999</c:v>
                </c:pt>
                <c:pt idx="887">
                  <c:v>-1.2917309999999991</c:v>
                </c:pt>
                <c:pt idx="888">
                  <c:v>-1.296214</c:v>
                </c:pt>
                <c:pt idx="889">
                  <c:v>-1.302119</c:v>
                </c:pt>
                <c:pt idx="890">
                  <c:v>-1.308022</c:v>
                </c:pt>
                <c:pt idx="891">
                  <c:v>-1.314109</c:v>
                </c:pt>
                <c:pt idx="892">
                  <c:v>-1.3205180000000001</c:v>
                </c:pt>
                <c:pt idx="893">
                  <c:v>-1.326527</c:v>
                </c:pt>
                <c:pt idx="894">
                  <c:v>-1.3334539999999999</c:v>
                </c:pt>
                <c:pt idx="895">
                  <c:v>-1.3390629999999999</c:v>
                </c:pt>
                <c:pt idx="896">
                  <c:v>-1.3458509999999999</c:v>
                </c:pt>
                <c:pt idx="897">
                  <c:v>-1.3516929999999998</c:v>
                </c:pt>
                <c:pt idx="898">
                  <c:v>-1.3568560000000001</c:v>
                </c:pt>
                <c:pt idx="899">
                  <c:v>-1.3629239999999998</c:v>
                </c:pt>
                <c:pt idx="900">
                  <c:v>-1.3683540000000001</c:v>
                </c:pt>
                <c:pt idx="901">
                  <c:v>-1.374716</c:v>
                </c:pt>
                <c:pt idx="902">
                  <c:v>-1.3802130000000001</c:v>
                </c:pt>
                <c:pt idx="903">
                  <c:v>-1.3864110000000001</c:v>
                </c:pt>
                <c:pt idx="904">
                  <c:v>-1.3919359999999998</c:v>
                </c:pt>
                <c:pt idx="905">
                  <c:v>-1.3987890000000001</c:v>
                </c:pt>
                <c:pt idx="906">
                  <c:v>-1.4049079999999998</c:v>
                </c:pt>
                <c:pt idx="907">
                  <c:v>-1.4114879999999999</c:v>
                </c:pt>
                <c:pt idx="908">
                  <c:v>-1.4178649999999982</c:v>
                </c:pt>
                <c:pt idx="909">
                  <c:v>-1.4240079999999999</c:v>
                </c:pt>
                <c:pt idx="910">
                  <c:v>-1.4302599999999999</c:v>
                </c:pt>
                <c:pt idx="911">
                  <c:v>-1.436607</c:v>
                </c:pt>
                <c:pt idx="912">
                  <c:v>-1.4414719999999992</c:v>
                </c:pt>
                <c:pt idx="913">
                  <c:v>-1.447805999999999</c:v>
                </c:pt>
                <c:pt idx="914">
                  <c:v>-1.4505009999999998</c:v>
                </c:pt>
                <c:pt idx="915">
                  <c:v>-1.4563839999999999</c:v>
                </c:pt>
                <c:pt idx="916">
                  <c:v>-1.460181</c:v>
                </c:pt>
                <c:pt idx="917">
                  <c:v>-1.4649839999999998</c:v>
                </c:pt>
                <c:pt idx="918">
                  <c:v>-1.469363999999999</c:v>
                </c:pt>
                <c:pt idx="919">
                  <c:v>-1.4739289999999989</c:v>
                </c:pt>
                <c:pt idx="920">
                  <c:v>-1.4777579999999999</c:v>
                </c:pt>
                <c:pt idx="921">
                  <c:v>-1.482165</c:v>
                </c:pt>
                <c:pt idx="922">
                  <c:v>-1.486416</c:v>
                </c:pt>
                <c:pt idx="923">
                  <c:v>-1.490278</c:v>
                </c:pt>
                <c:pt idx="924">
                  <c:v>-1.4942789999999999</c:v>
                </c:pt>
                <c:pt idx="925">
                  <c:v>-1.497787</c:v>
                </c:pt>
                <c:pt idx="926">
                  <c:v>-1.5009659999999998</c:v>
                </c:pt>
                <c:pt idx="927">
                  <c:v>-1.503501999999999</c:v>
                </c:pt>
                <c:pt idx="928">
                  <c:v>-1.5062120000000001</c:v>
                </c:pt>
                <c:pt idx="929">
                  <c:v>-1.5088870000000001</c:v>
                </c:pt>
                <c:pt idx="930">
                  <c:v>-1.511474999999999</c:v>
                </c:pt>
                <c:pt idx="931">
                  <c:v>-1.5135419999999991</c:v>
                </c:pt>
                <c:pt idx="932">
                  <c:v>-1.514975</c:v>
                </c:pt>
                <c:pt idx="933">
                  <c:v>-1.516238</c:v>
                </c:pt>
                <c:pt idx="934">
                  <c:v>-1.5185009999999999</c:v>
                </c:pt>
                <c:pt idx="935">
                  <c:v>-1.5189629999999998</c:v>
                </c:pt>
                <c:pt idx="936">
                  <c:v>-1.520683</c:v>
                </c:pt>
                <c:pt idx="937">
                  <c:v>-1.5203959999999999</c:v>
                </c:pt>
                <c:pt idx="938">
                  <c:v>-1.5215059999999998</c:v>
                </c:pt>
                <c:pt idx="939">
                  <c:v>-1.5214279999999998</c:v>
                </c:pt>
                <c:pt idx="940">
                  <c:v>-1.5218709999999998</c:v>
                </c:pt>
                <c:pt idx="941">
                  <c:v>-1.5213949999999992</c:v>
                </c:pt>
                <c:pt idx="942">
                  <c:v>-1.5210059999999999</c:v>
                </c:pt>
                <c:pt idx="943">
                  <c:v>-1.5204089999999999</c:v>
                </c:pt>
                <c:pt idx="944">
                  <c:v>-1.5184530000000001</c:v>
                </c:pt>
                <c:pt idx="945">
                  <c:v>-1.517749999999999</c:v>
                </c:pt>
                <c:pt idx="946">
                  <c:v>-1.5153249999999991</c:v>
                </c:pt>
                <c:pt idx="947">
                  <c:v>-1.513358</c:v>
                </c:pt>
                <c:pt idx="948">
                  <c:v>-1.5112279999999998</c:v>
                </c:pt>
                <c:pt idx="949">
                  <c:v>-1.508572</c:v>
                </c:pt>
                <c:pt idx="950">
                  <c:v>-1.506262</c:v>
                </c:pt>
                <c:pt idx="951">
                  <c:v>-1.503309999999999</c:v>
                </c:pt>
                <c:pt idx="952">
                  <c:v>-1.4998379999999998</c:v>
                </c:pt>
                <c:pt idx="953">
                  <c:v>-1.4963009999999999</c:v>
                </c:pt>
                <c:pt idx="954">
                  <c:v>-1.4930559999999999</c:v>
                </c:pt>
                <c:pt idx="955">
                  <c:v>-1.489333999999999</c:v>
                </c:pt>
                <c:pt idx="956">
                  <c:v>-1.4858559999999998</c:v>
                </c:pt>
                <c:pt idx="957">
                  <c:v>-1.4820489999999999</c:v>
                </c:pt>
                <c:pt idx="958">
                  <c:v>-1.478081</c:v>
                </c:pt>
                <c:pt idx="959">
                  <c:v>-1.4740639999999998</c:v>
                </c:pt>
                <c:pt idx="960">
                  <c:v>-1.4692889999999998</c:v>
                </c:pt>
                <c:pt idx="961">
                  <c:v>-1.463978999999999</c:v>
                </c:pt>
                <c:pt idx="962">
                  <c:v>-1.458577</c:v>
                </c:pt>
                <c:pt idx="963">
                  <c:v>-1.4530529999999999</c:v>
                </c:pt>
                <c:pt idx="964">
                  <c:v>-1.446912</c:v>
                </c:pt>
                <c:pt idx="965">
                  <c:v>-1.4404409999999999</c:v>
                </c:pt>
                <c:pt idx="966">
                  <c:v>-1.433500999999999</c:v>
                </c:pt>
                <c:pt idx="967">
                  <c:v>-1.4261569999999999</c:v>
                </c:pt>
                <c:pt idx="968">
                  <c:v>-1.4191369999999992</c:v>
                </c:pt>
                <c:pt idx="969">
                  <c:v>-1.4115289999999987</c:v>
                </c:pt>
                <c:pt idx="970">
                  <c:v>-1.4045309999999998</c:v>
                </c:pt>
                <c:pt idx="971">
                  <c:v>-1.397305</c:v>
                </c:pt>
                <c:pt idx="972">
                  <c:v>-1.3899979999999998</c:v>
                </c:pt>
                <c:pt idx="973">
                  <c:v>-1.3825069999999999</c:v>
                </c:pt>
                <c:pt idx="974">
                  <c:v>-1.3749009999999999</c:v>
                </c:pt>
                <c:pt idx="975">
                  <c:v>-1.3670959999999999</c:v>
                </c:pt>
                <c:pt idx="976">
                  <c:v>-1.35945</c:v>
                </c:pt>
                <c:pt idx="977">
                  <c:v>-1.3515629999999998</c:v>
                </c:pt>
                <c:pt idx="978">
                  <c:v>-1.3438199999999998</c:v>
                </c:pt>
                <c:pt idx="979">
                  <c:v>-1.3362369999999999</c:v>
                </c:pt>
                <c:pt idx="980">
                  <c:v>-1.3283820000000008</c:v>
                </c:pt>
                <c:pt idx="981">
                  <c:v>-1.3200510000000001</c:v>
                </c:pt>
                <c:pt idx="982">
                  <c:v>-1.311355</c:v>
                </c:pt>
                <c:pt idx="983">
                  <c:v>-1.303137</c:v>
                </c:pt>
                <c:pt idx="984">
                  <c:v>-1.2945039999999999</c:v>
                </c:pt>
                <c:pt idx="985">
                  <c:v>-1.2862199999999999</c:v>
                </c:pt>
                <c:pt idx="986">
                  <c:v>-1.2773229999999998</c:v>
                </c:pt>
                <c:pt idx="987">
                  <c:v>-1.2679549999999991</c:v>
                </c:pt>
                <c:pt idx="988">
                  <c:v>-1.2587809999999999</c:v>
                </c:pt>
                <c:pt idx="989">
                  <c:v>-1.249690999999999</c:v>
                </c:pt>
                <c:pt idx="990">
                  <c:v>-1.2403959999999998</c:v>
                </c:pt>
                <c:pt idx="991">
                  <c:v>-1.2309649999999992</c:v>
                </c:pt>
                <c:pt idx="992">
                  <c:v>-1.2215249999999984</c:v>
                </c:pt>
                <c:pt idx="993">
                  <c:v>-1.2120899999999999</c:v>
                </c:pt>
                <c:pt idx="994">
                  <c:v>-1.202458</c:v>
                </c:pt>
                <c:pt idx="995">
                  <c:v>-1.192591</c:v>
                </c:pt>
                <c:pt idx="996">
                  <c:v>-1.1829369999999999</c:v>
                </c:pt>
                <c:pt idx="997">
                  <c:v>-1.1729170000000009</c:v>
                </c:pt>
                <c:pt idx="998">
                  <c:v>-1.163054</c:v>
                </c:pt>
                <c:pt idx="999">
                  <c:v>-1.1528339999999999</c:v>
                </c:pt>
                <c:pt idx="1000">
                  <c:v>-1.143027</c:v>
                </c:pt>
                <c:pt idx="1001">
                  <c:v>-1.1328009999999999</c:v>
                </c:pt>
                <c:pt idx="1002">
                  <c:v>-1.1225860000000001</c:v>
                </c:pt>
                <c:pt idx="1003">
                  <c:v>-1.112946</c:v>
                </c:pt>
                <c:pt idx="1004">
                  <c:v>-1.1028180000000001</c:v>
                </c:pt>
                <c:pt idx="1005">
                  <c:v>-1.093167</c:v>
                </c:pt>
                <c:pt idx="1006">
                  <c:v>-1.0833820000000001</c:v>
                </c:pt>
                <c:pt idx="1007">
                  <c:v>-1.074014</c:v>
                </c:pt>
                <c:pt idx="1008">
                  <c:v>-1.0642199999999999</c:v>
                </c:pt>
                <c:pt idx="1009">
                  <c:v>-1.0547550000000001</c:v>
                </c:pt>
                <c:pt idx="1010">
                  <c:v>-1.045007</c:v>
                </c:pt>
                <c:pt idx="1011">
                  <c:v>-1.0357219999999991</c:v>
                </c:pt>
                <c:pt idx="1012">
                  <c:v>-1.026975</c:v>
                </c:pt>
                <c:pt idx="1013">
                  <c:v>-1.0175969999999992</c:v>
                </c:pt>
                <c:pt idx="1014">
                  <c:v>-1.0079899999999991</c:v>
                </c:pt>
                <c:pt idx="1015">
                  <c:v>-0.99946099999999938</c:v>
                </c:pt>
                <c:pt idx="1016">
                  <c:v>-0.99001099999999942</c:v>
                </c:pt>
                <c:pt idx="1017">
                  <c:v>-0.98123799999999939</c:v>
                </c:pt>
                <c:pt idx="1018">
                  <c:v>-0.97218800000000005</c:v>
                </c:pt>
                <c:pt idx="1019">
                  <c:v>-0.96337499999999998</c:v>
                </c:pt>
                <c:pt idx="1020">
                  <c:v>-0.95485900000000046</c:v>
                </c:pt>
                <c:pt idx="1021">
                  <c:v>-0.94632099999999997</c:v>
                </c:pt>
                <c:pt idx="1022">
                  <c:v>-0.93778700000000004</c:v>
                </c:pt>
                <c:pt idx="1023">
                  <c:v>-0.9294519999999995</c:v>
                </c:pt>
                <c:pt idx="1024">
                  <c:v>-0.92103400000000002</c:v>
                </c:pt>
                <c:pt idx="1025">
                  <c:v>-0.9123559999999995</c:v>
                </c:pt>
                <c:pt idx="1026">
                  <c:v>-0.90422100000000005</c:v>
                </c:pt>
                <c:pt idx="1027">
                  <c:v>-0.8958700000000005</c:v>
                </c:pt>
                <c:pt idx="1028">
                  <c:v>-0.88776100000000002</c:v>
                </c:pt>
                <c:pt idx="1029">
                  <c:v>-0.87973500000000071</c:v>
                </c:pt>
                <c:pt idx="1030">
                  <c:v>-0.87141900000000005</c:v>
                </c:pt>
                <c:pt idx="1031">
                  <c:v>-0.86346400000000001</c:v>
                </c:pt>
                <c:pt idx="1032">
                  <c:v>-0.85532900000000045</c:v>
                </c:pt>
                <c:pt idx="1033">
                  <c:v>-0.8471990000000007</c:v>
                </c:pt>
                <c:pt idx="1034">
                  <c:v>-0.83908300000000002</c:v>
                </c:pt>
                <c:pt idx="1035">
                  <c:v>-0.83092200000000005</c:v>
                </c:pt>
                <c:pt idx="1036">
                  <c:v>-0.82300700000000004</c:v>
                </c:pt>
                <c:pt idx="1037">
                  <c:v>-0.8150269999999995</c:v>
                </c:pt>
                <c:pt idx="1038">
                  <c:v>-0.80699500000000046</c:v>
                </c:pt>
                <c:pt idx="1039">
                  <c:v>-0.79904399999999998</c:v>
                </c:pt>
                <c:pt idx="1040">
                  <c:v>-0.79104300000000005</c:v>
                </c:pt>
                <c:pt idx="1041">
                  <c:v>-0.78309200000000001</c:v>
                </c:pt>
                <c:pt idx="1042">
                  <c:v>-0.77516300000000005</c:v>
                </c:pt>
                <c:pt idx="1043">
                  <c:v>-0.76748700000000003</c:v>
                </c:pt>
                <c:pt idx="1044">
                  <c:v>-0.76004000000000072</c:v>
                </c:pt>
                <c:pt idx="1045">
                  <c:v>-0.75236800000000004</c:v>
                </c:pt>
                <c:pt idx="1046">
                  <c:v>-0.74461500000000058</c:v>
                </c:pt>
                <c:pt idx="1047">
                  <c:v>-0.73706000000000005</c:v>
                </c:pt>
                <c:pt idx="1048">
                  <c:v>-0.72908200000000001</c:v>
                </c:pt>
                <c:pt idx="1049">
                  <c:v>-0.72150999999999998</c:v>
                </c:pt>
                <c:pt idx="1050">
                  <c:v>-0.71388099999999999</c:v>
                </c:pt>
                <c:pt idx="1051">
                  <c:v>-0.70625099999999996</c:v>
                </c:pt>
                <c:pt idx="1052">
                  <c:v>-0.69844399999999951</c:v>
                </c:pt>
                <c:pt idx="1053">
                  <c:v>-0.69077599999999995</c:v>
                </c:pt>
                <c:pt idx="1054">
                  <c:v>-0.68302399999999996</c:v>
                </c:pt>
                <c:pt idx="1055">
                  <c:v>-0.67501699999999998</c:v>
                </c:pt>
                <c:pt idx="1056">
                  <c:v>-0.66741600000000001</c:v>
                </c:pt>
                <c:pt idx="1057">
                  <c:v>-0.65939499999999995</c:v>
                </c:pt>
                <c:pt idx="1058">
                  <c:v>-0.65156599999999998</c:v>
                </c:pt>
                <c:pt idx="1059">
                  <c:v>-0.6435450000000007</c:v>
                </c:pt>
                <c:pt idx="1060">
                  <c:v>-0.63545099999999999</c:v>
                </c:pt>
                <c:pt idx="1061">
                  <c:v>-0.62726800000000005</c:v>
                </c:pt>
                <c:pt idx="1062">
                  <c:v>-0.61918499999999999</c:v>
                </c:pt>
                <c:pt idx="1063">
                  <c:v>-0.61105799999999999</c:v>
                </c:pt>
                <c:pt idx="1064">
                  <c:v>-0.60289400000000071</c:v>
                </c:pt>
                <c:pt idx="1065">
                  <c:v>-0.59462099999999996</c:v>
                </c:pt>
                <c:pt idx="1066">
                  <c:v>-0.58650899999999928</c:v>
                </c:pt>
                <c:pt idx="1067">
                  <c:v>-0.57832300000000003</c:v>
                </c:pt>
                <c:pt idx="1068">
                  <c:v>-0.57023900000000005</c:v>
                </c:pt>
                <c:pt idx="1069">
                  <c:v>-0.562052</c:v>
                </c:pt>
                <c:pt idx="1070">
                  <c:v>-0.55378400000000005</c:v>
                </c:pt>
                <c:pt idx="1071">
                  <c:v>-0.54539599999999999</c:v>
                </c:pt>
                <c:pt idx="1072">
                  <c:v>-0.53727199999999997</c:v>
                </c:pt>
                <c:pt idx="1073">
                  <c:v>-0.52952900000000003</c:v>
                </c:pt>
                <c:pt idx="1074">
                  <c:v>-0.52159299999999942</c:v>
                </c:pt>
                <c:pt idx="1075">
                  <c:v>-0.51354199999999961</c:v>
                </c:pt>
                <c:pt idx="1076">
                  <c:v>-0.50539299999999943</c:v>
                </c:pt>
                <c:pt idx="1077">
                  <c:v>-0.49742300000000023</c:v>
                </c:pt>
                <c:pt idx="1078">
                  <c:v>-0.48944100000000001</c:v>
                </c:pt>
                <c:pt idx="1079">
                  <c:v>-0.48125100000000004</c:v>
                </c:pt>
                <c:pt idx="1080">
                  <c:v>-0.47311700000000001</c:v>
                </c:pt>
                <c:pt idx="1081">
                  <c:v>-0.46509400000000001</c:v>
                </c:pt>
                <c:pt idx="1082">
                  <c:v>-0.45691600000000027</c:v>
                </c:pt>
                <c:pt idx="1083">
                  <c:v>-0.44890800000000008</c:v>
                </c:pt>
                <c:pt idx="1084">
                  <c:v>-0.440911</c:v>
                </c:pt>
                <c:pt idx="1085">
                  <c:v>-0.43299900000000002</c:v>
                </c:pt>
                <c:pt idx="1086">
                  <c:v>-0.42522100000000002</c:v>
                </c:pt>
                <c:pt idx="1087">
                  <c:v>-0.41737600000000036</c:v>
                </c:pt>
                <c:pt idx="1088">
                  <c:v>-0.40964500000000004</c:v>
                </c:pt>
                <c:pt idx="1089">
                  <c:v>-0.4017690000000001</c:v>
                </c:pt>
                <c:pt idx="1090">
                  <c:v>-0.39402500000000035</c:v>
                </c:pt>
                <c:pt idx="1091">
                  <c:v>-0.38636900000000035</c:v>
                </c:pt>
                <c:pt idx="1092">
                  <c:v>-0.37862800000000035</c:v>
                </c:pt>
                <c:pt idx="1093">
                  <c:v>-0.37105400000000027</c:v>
                </c:pt>
                <c:pt idx="1094">
                  <c:v>-0.36386800000000036</c:v>
                </c:pt>
                <c:pt idx="1095">
                  <c:v>-0.35651600000000022</c:v>
                </c:pt>
                <c:pt idx="1096">
                  <c:v>-0.34882900000000022</c:v>
                </c:pt>
                <c:pt idx="1097">
                  <c:v>-0.3411050000000001</c:v>
                </c:pt>
                <c:pt idx="1098">
                  <c:v>-0.33336500000000036</c:v>
                </c:pt>
                <c:pt idx="1099">
                  <c:v>-0.32545900000000022</c:v>
                </c:pt>
                <c:pt idx="1100">
                  <c:v>-0.31780000000000042</c:v>
                </c:pt>
                <c:pt idx="1101">
                  <c:v>-0.31010100000000002</c:v>
                </c:pt>
                <c:pt idx="1102">
                  <c:v>-0.30244600000000027</c:v>
                </c:pt>
                <c:pt idx="1103">
                  <c:v>-0.29501700000000008</c:v>
                </c:pt>
                <c:pt idx="1104">
                  <c:v>-0.28760000000000002</c:v>
                </c:pt>
                <c:pt idx="1105">
                  <c:v>-0.28023900000000002</c:v>
                </c:pt>
                <c:pt idx="1106">
                  <c:v>-0.27304400000000001</c:v>
                </c:pt>
                <c:pt idx="1107">
                  <c:v>-0.26599800000000001</c:v>
                </c:pt>
                <c:pt idx="1108">
                  <c:v>-0.25877600000000001</c:v>
                </c:pt>
                <c:pt idx="1109">
                  <c:v>-0.25166000000000005</c:v>
                </c:pt>
              </c:numCache>
            </c:numRef>
          </c:yVal>
          <c:smooth val="1"/>
          <c:extLst>
            <c:ext xmlns:c16="http://schemas.microsoft.com/office/drawing/2014/chart" uri="{C3380CC4-5D6E-409C-BE32-E72D297353CC}">
              <c16:uniqueId val="{00000001-0607-4421-B70A-BC8377D23D1F}"/>
            </c:ext>
          </c:extLst>
        </c:ser>
        <c:dLbls>
          <c:showLegendKey val="0"/>
          <c:showVal val="0"/>
          <c:showCatName val="0"/>
          <c:showSerName val="0"/>
          <c:showPercent val="0"/>
          <c:showBubbleSize val="0"/>
        </c:dLbls>
        <c:axId val="143162368"/>
        <c:axId val="146096896"/>
      </c:scatterChart>
      <c:valAx>
        <c:axId val="96861184"/>
        <c:scaling>
          <c:orientation val="minMax"/>
          <c:max val="1200"/>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a:pPr>
                <a:r>
                  <a:rPr lang="ru-RU"/>
                  <a:t>Температура образца,°C</a:t>
                </a:r>
                <a:endParaRPr lang="kk-KZ"/>
              </a:p>
            </c:rich>
          </c:tx>
          <c:layout>
            <c:manualLayout>
              <c:xMode val="edge"/>
              <c:yMode val="edge"/>
              <c:x val="0.40655077120397731"/>
              <c:y val="0.87369774028906022"/>
            </c:manualLayout>
          </c:layout>
          <c:overlay val="0"/>
          <c:spPr>
            <a:noFill/>
            <a:ln w="25400">
              <a:noFill/>
            </a:ln>
          </c:spPr>
        </c:title>
        <c:numFmt formatCode="General" sourceLinked="1"/>
        <c:majorTickMark val="none"/>
        <c:minorTickMark val="none"/>
        <c:tickLblPos val="nextTo"/>
        <c:spPr>
          <a:noFill/>
          <a:ln w="9525" cap="flat" cmpd="sng" algn="ctr">
            <a:solidFill>
              <a:schemeClr val="accent1">
                <a:alpha val="97000"/>
              </a:schemeClr>
            </a:solidFill>
            <a:round/>
          </a:ln>
          <a:effectLst/>
        </c:spPr>
        <c:txPr>
          <a:bodyPr rot="0" vert="horz"/>
          <a:lstStyle/>
          <a:p>
            <a:pPr>
              <a:defRPr/>
            </a:pPr>
            <a:endParaRPr lang="ru-RU"/>
          </a:p>
        </c:txPr>
        <c:crossAx val="143160448"/>
        <c:crosses val="autoZero"/>
        <c:crossBetween val="midCat"/>
        <c:majorUnit val="100"/>
        <c:minorUnit val="5"/>
      </c:valAx>
      <c:valAx>
        <c:axId val="143160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lgn="ctr" rtl="0">
                  <a:defRPr/>
                </a:pPr>
                <a:r>
                  <a:rPr lang="en-US"/>
                  <a:t>TG, %</a:t>
                </a:r>
                <a:endParaRPr lang="kk-KZ"/>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96861184"/>
        <c:crossesAt val="0"/>
        <c:crossBetween val="midCat"/>
      </c:valAx>
      <c:valAx>
        <c:axId val="143162368"/>
        <c:scaling>
          <c:orientation val="minMax"/>
        </c:scaling>
        <c:delete val="1"/>
        <c:axPos val="b"/>
        <c:numFmt formatCode="General" sourceLinked="1"/>
        <c:majorTickMark val="out"/>
        <c:minorTickMark val="none"/>
        <c:tickLblPos val="none"/>
        <c:crossAx val="146096896"/>
        <c:crosses val="autoZero"/>
        <c:crossBetween val="midCat"/>
      </c:valAx>
      <c:valAx>
        <c:axId val="146096896"/>
        <c:scaling>
          <c:orientation val="minMax"/>
        </c:scaling>
        <c:delete val="0"/>
        <c:axPos val="r"/>
        <c:title>
          <c:tx>
            <c:rich>
              <a:bodyPr/>
              <a:lstStyle/>
              <a:p>
                <a:pPr>
                  <a:defRPr/>
                </a:pPr>
                <a:r>
                  <a:rPr lang="kk-KZ"/>
                  <a:t>Тепловой поток</a:t>
                </a:r>
                <a:r>
                  <a:rPr lang="ru-RU"/>
                  <a:t>, мВт</a:t>
                </a:r>
                <a:endParaRPr lang="kk-KZ"/>
              </a:p>
            </c:rich>
          </c:tx>
          <c:overlay val="0"/>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43162368"/>
        <c:crosses val="max"/>
        <c:crossBetween val="midCat"/>
      </c:valAx>
      <c:spPr>
        <a:noFill/>
        <a:ln w="25400">
          <a:noFill/>
        </a:ln>
      </c:spPr>
    </c:plotArea>
    <c:legend>
      <c:legendPos val="b"/>
      <c:layout>
        <c:manualLayout>
          <c:xMode val="edge"/>
          <c:yMode val="edge"/>
          <c:x val="0.21702780697752833"/>
          <c:y val="0.92632054238602757"/>
          <c:w val="0.55868167195790941"/>
          <c:h val="5.8703497445845118E-2"/>
        </c:manualLayout>
      </c:layout>
      <c:overlay val="0"/>
      <c:spPr>
        <a:noFill/>
        <a:ln w="25400">
          <a:noFill/>
        </a:ln>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968060849487813E-2"/>
          <c:y val="3.5192815571966587E-2"/>
          <c:w val="0.84153822001725131"/>
          <c:h val="0.77503759308675457"/>
        </c:manualLayout>
      </c:layout>
      <c:scatterChart>
        <c:scatterStyle val="smoothMarker"/>
        <c:varyColors val="0"/>
        <c:ser>
          <c:idx val="6"/>
          <c:order val="0"/>
          <c:tx>
            <c:v>Жалын 65 %, TG</c:v>
          </c:tx>
          <c:spPr>
            <a:ln w="19050" cap="rnd">
              <a:solidFill>
                <a:srgbClr val="00B050"/>
              </a:solidFill>
              <a:round/>
            </a:ln>
            <a:effectLst/>
          </c:spPr>
          <c:marker>
            <c:symbol val="none"/>
          </c:marker>
          <c:xVal>
            <c:numRef>
              <c:f>'65'!$D$2:$D$1115</c:f>
              <c:numCache>
                <c:formatCode>General</c:formatCode>
                <c:ptCount val="1114"/>
                <c:pt idx="0">
                  <c:v>31.710977000000014</c:v>
                </c:pt>
                <c:pt idx="1">
                  <c:v>30.603552000000001</c:v>
                </c:pt>
                <c:pt idx="2">
                  <c:v>31.621885000000024</c:v>
                </c:pt>
                <c:pt idx="3">
                  <c:v>32.654526000000004</c:v>
                </c:pt>
                <c:pt idx="4">
                  <c:v>33.661787000000004</c:v>
                </c:pt>
                <c:pt idx="5">
                  <c:v>34.712695000000011</c:v>
                </c:pt>
                <c:pt idx="6">
                  <c:v>35.757573000000001</c:v>
                </c:pt>
                <c:pt idx="7">
                  <c:v>36.810462999999999</c:v>
                </c:pt>
                <c:pt idx="8">
                  <c:v>37.830611000000005</c:v>
                </c:pt>
                <c:pt idx="9">
                  <c:v>38.842699000000003</c:v>
                </c:pt>
                <c:pt idx="10">
                  <c:v>39.896630000000002</c:v>
                </c:pt>
                <c:pt idx="11">
                  <c:v>40.946613000000006</c:v>
                </c:pt>
                <c:pt idx="12">
                  <c:v>41.977137000000006</c:v>
                </c:pt>
                <c:pt idx="13">
                  <c:v>43.014786999999998</c:v>
                </c:pt>
                <c:pt idx="14">
                  <c:v>44.052043000000005</c:v>
                </c:pt>
                <c:pt idx="15">
                  <c:v>45.134803000000005</c:v>
                </c:pt>
                <c:pt idx="16">
                  <c:v>46.147779</c:v>
                </c:pt>
                <c:pt idx="17">
                  <c:v>47.156356000000002</c:v>
                </c:pt>
                <c:pt idx="18">
                  <c:v>48.167657000000005</c:v>
                </c:pt>
                <c:pt idx="19">
                  <c:v>49.203875000000011</c:v>
                </c:pt>
                <c:pt idx="20">
                  <c:v>50.282555000000031</c:v>
                </c:pt>
                <c:pt idx="21">
                  <c:v>51.319940999999993</c:v>
                </c:pt>
                <c:pt idx="22">
                  <c:v>52.367874999999998</c:v>
                </c:pt>
                <c:pt idx="23">
                  <c:v>53.415752000000012</c:v>
                </c:pt>
                <c:pt idx="24">
                  <c:v>54.447166000000003</c:v>
                </c:pt>
                <c:pt idx="25">
                  <c:v>55.49515500000004</c:v>
                </c:pt>
                <c:pt idx="26">
                  <c:v>56.550029000000002</c:v>
                </c:pt>
                <c:pt idx="27">
                  <c:v>57.584576000000006</c:v>
                </c:pt>
                <c:pt idx="28">
                  <c:v>58.608562000000013</c:v>
                </c:pt>
                <c:pt idx="29">
                  <c:v>59.664929000000001</c:v>
                </c:pt>
                <c:pt idx="30">
                  <c:v>60.754231000000004</c:v>
                </c:pt>
                <c:pt idx="31">
                  <c:v>61.757594000000005</c:v>
                </c:pt>
                <c:pt idx="32">
                  <c:v>62.791197000000011</c:v>
                </c:pt>
                <c:pt idx="33">
                  <c:v>63.880680999999974</c:v>
                </c:pt>
                <c:pt idx="34">
                  <c:v>64.924440000000004</c:v>
                </c:pt>
                <c:pt idx="35">
                  <c:v>66.006765999999999</c:v>
                </c:pt>
                <c:pt idx="36">
                  <c:v>67.076281999999978</c:v>
                </c:pt>
                <c:pt idx="37">
                  <c:v>68.152497999999895</c:v>
                </c:pt>
                <c:pt idx="38">
                  <c:v>69.234120000000075</c:v>
                </c:pt>
                <c:pt idx="39">
                  <c:v>70.298152999999999</c:v>
                </c:pt>
                <c:pt idx="40">
                  <c:v>71.341452000000004</c:v>
                </c:pt>
                <c:pt idx="41">
                  <c:v>72.367228999999995</c:v>
                </c:pt>
                <c:pt idx="42">
                  <c:v>73.43102600000006</c:v>
                </c:pt>
                <c:pt idx="43">
                  <c:v>74.45438</c:v>
                </c:pt>
                <c:pt idx="44">
                  <c:v>75.498085000000003</c:v>
                </c:pt>
                <c:pt idx="45">
                  <c:v>76.543645999999995</c:v>
                </c:pt>
                <c:pt idx="46">
                  <c:v>77.593320000000006</c:v>
                </c:pt>
                <c:pt idx="47">
                  <c:v>78.663010999999983</c:v>
                </c:pt>
                <c:pt idx="48">
                  <c:v>79.745211000000026</c:v>
                </c:pt>
                <c:pt idx="49">
                  <c:v>80.789789999999982</c:v>
                </c:pt>
                <c:pt idx="50">
                  <c:v>81.887349999999998</c:v>
                </c:pt>
                <c:pt idx="51">
                  <c:v>82.948825000000056</c:v>
                </c:pt>
                <c:pt idx="52">
                  <c:v>83.963345000000004</c:v>
                </c:pt>
                <c:pt idx="53">
                  <c:v>85.061671000000004</c:v>
                </c:pt>
                <c:pt idx="54">
                  <c:v>86.121853999999999</c:v>
                </c:pt>
                <c:pt idx="55">
                  <c:v>87.141255000000058</c:v>
                </c:pt>
                <c:pt idx="56">
                  <c:v>88.142313000000001</c:v>
                </c:pt>
                <c:pt idx="57">
                  <c:v>89.150368999999941</c:v>
                </c:pt>
                <c:pt idx="58">
                  <c:v>90.241615000000081</c:v>
                </c:pt>
                <c:pt idx="59">
                  <c:v>91.276088999999942</c:v>
                </c:pt>
                <c:pt idx="60">
                  <c:v>92.372932999999918</c:v>
                </c:pt>
                <c:pt idx="61">
                  <c:v>93.390268000000006</c:v>
                </c:pt>
                <c:pt idx="62">
                  <c:v>94.466280999999995</c:v>
                </c:pt>
                <c:pt idx="63">
                  <c:v>95.575002999999896</c:v>
                </c:pt>
                <c:pt idx="64">
                  <c:v>96.616252000000003</c:v>
                </c:pt>
                <c:pt idx="65">
                  <c:v>97.711674000000059</c:v>
                </c:pt>
                <c:pt idx="66">
                  <c:v>98.718307999999979</c:v>
                </c:pt>
                <c:pt idx="67">
                  <c:v>99.735736999999958</c:v>
                </c:pt>
                <c:pt idx="68">
                  <c:v>100.78742000000005</c:v>
                </c:pt>
                <c:pt idx="69">
                  <c:v>101.895697</c:v>
                </c:pt>
                <c:pt idx="70">
                  <c:v>102.94431800000002</c:v>
                </c:pt>
                <c:pt idx="71">
                  <c:v>104.03386900000002</c:v>
                </c:pt>
                <c:pt idx="72">
                  <c:v>105.09424100000005</c:v>
                </c:pt>
                <c:pt idx="73">
                  <c:v>106.16621400000002</c:v>
                </c:pt>
                <c:pt idx="74">
                  <c:v>107.23115400000007</c:v>
                </c:pt>
                <c:pt idx="75">
                  <c:v>108.33294600000001</c:v>
                </c:pt>
                <c:pt idx="76">
                  <c:v>109.37831300000001</c:v>
                </c:pt>
                <c:pt idx="77">
                  <c:v>110.38870599999994</c:v>
                </c:pt>
                <c:pt idx="78">
                  <c:v>111.42095999999999</c:v>
                </c:pt>
                <c:pt idx="79">
                  <c:v>112.44128500000008</c:v>
                </c:pt>
                <c:pt idx="80">
                  <c:v>113.470933</c:v>
                </c:pt>
                <c:pt idx="81">
                  <c:v>114.50152199999999</c:v>
                </c:pt>
                <c:pt idx="82">
                  <c:v>115.57745300000002</c:v>
                </c:pt>
                <c:pt idx="83">
                  <c:v>116.66617599999998</c:v>
                </c:pt>
                <c:pt idx="84">
                  <c:v>117.733288</c:v>
                </c:pt>
                <c:pt idx="85">
                  <c:v>118.82218899999992</c:v>
                </c:pt>
                <c:pt idx="86">
                  <c:v>119.92911599999999</c:v>
                </c:pt>
                <c:pt idx="87">
                  <c:v>120.98390900000005</c:v>
                </c:pt>
                <c:pt idx="88">
                  <c:v>122.02206799999998</c:v>
                </c:pt>
                <c:pt idx="89">
                  <c:v>123.030411</c:v>
                </c:pt>
                <c:pt idx="90">
                  <c:v>124.0901230000001</c:v>
                </c:pt>
                <c:pt idx="91">
                  <c:v>125.10668099999998</c:v>
                </c:pt>
                <c:pt idx="92">
                  <c:v>126.10884099999994</c:v>
                </c:pt>
                <c:pt idx="93">
                  <c:v>127.21821500000006</c:v>
                </c:pt>
                <c:pt idx="94">
                  <c:v>128.24314699999999</c:v>
                </c:pt>
                <c:pt idx="95">
                  <c:v>129.25919999999999</c:v>
                </c:pt>
                <c:pt idx="96">
                  <c:v>130.333099</c:v>
                </c:pt>
                <c:pt idx="97">
                  <c:v>131.36064000000007</c:v>
                </c:pt>
                <c:pt idx="98">
                  <c:v>132.40666899999999</c:v>
                </c:pt>
                <c:pt idx="99">
                  <c:v>133.48885200000001</c:v>
                </c:pt>
                <c:pt idx="100">
                  <c:v>134.54366699999989</c:v>
                </c:pt>
                <c:pt idx="101">
                  <c:v>135.58381499999999</c:v>
                </c:pt>
                <c:pt idx="102">
                  <c:v>136.62316199999998</c:v>
                </c:pt>
                <c:pt idx="103">
                  <c:v>137.65723100000011</c:v>
                </c:pt>
                <c:pt idx="104">
                  <c:v>138.697371</c:v>
                </c:pt>
                <c:pt idx="105">
                  <c:v>139.767596</c:v>
                </c:pt>
                <c:pt idx="106">
                  <c:v>140.79573499999998</c:v>
                </c:pt>
                <c:pt idx="107">
                  <c:v>141.82783200000011</c:v>
                </c:pt>
                <c:pt idx="108">
                  <c:v>142.87750299999999</c:v>
                </c:pt>
                <c:pt idx="109">
                  <c:v>143.92801500000004</c:v>
                </c:pt>
                <c:pt idx="110">
                  <c:v>144.975999</c:v>
                </c:pt>
                <c:pt idx="111">
                  <c:v>146.04570399999992</c:v>
                </c:pt>
                <c:pt idx="112">
                  <c:v>147.09651600000001</c:v>
                </c:pt>
                <c:pt idx="113">
                  <c:v>148.09663800000001</c:v>
                </c:pt>
                <c:pt idx="114">
                  <c:v>149.182725</c:v>
                </c:pt>
                <c:pt idx="115">
                  <c:v>150.20650499999988</c:v>
                </c:pt>
                <c:pt idx="116">
                  <c:v>151.29161299999998</c:v>
                </c:pt>
                <c:pt idx="117">
                  <c:v>152.370305</c:v>
                </c:pt>
                <c:pt idx="118">
                  <c:v>153.467095</c:v>
                </c:pt>
                <c:pt idx="119">
                  <c:v>154.51336399999988</c:v>
                </c:pt>
                <c:pt idx="120">
                  <c:v>155.56817800000007</c:v>
                </c:pt>
                <c:pt idx="121">
                  <c:v>156.615047</c:v>
                </c:pt>
                <c:pt idx="122">
                  <c:v>157.668601</c:v>
                </c:pt>
                <c:pt idx="123">
                  <c:v>158.69921199999999</c:v>
                </c:pt>
                <c:pt idx="124">
                  <c:v>159.75214200000011</c:v>
                </c:pt>
                <c:pt idx="125">
                  <c:v>160.81713200000004</c:v>
                </c:pt>
                <c:pt idx="126">
                  <c:v>161.86339000000001</c:v>
                </c:pt>
                <c:pt idx="127">
                  <c:v>162.9217890000001</c:v>
                </c:pt>
                <c:pt idx="128">
                  <c:v>163.926559</c:v>
                </c:pt>
                <c:pt idx="129">
                  <c:v>165.01656499999987</c:v>
                </c:pt>
                <c:pt idx="130">
                  <c:v>166.08103400000007</c:v>
                </c:pt>
                <c:pt idx="131">
                  <c:v>167.11295899999999</c:v>
                </c:pt>
                <c:pt idx="132">
                  <c:v>168.15264700000012</c:v>
                </c:pt>
                <c:pt idx="133">
                  <c:v>169.19369999999998</c:v>
                </c:pt>
                <c:pt idx="134">
                  <c:v>170.22724200000007</c:v>
                </c:pt>
                <c:pt idx="135">
                  <c:v>171.26617299999998</c:v>
                </c:pt>
                <c:pt idx="136">
                  <c:v>172.29810700000004</c:v>
                </c:pt>
                <c:pt idx="137">
                  <c:v>173.37485199999998</c:v>
                </c:pt>
                <c:pt idx="138">
                  <c:v>174.40764300000001</c:v>
                </c:pt>
                <c:pt idx="139">
                  <c:v>175.449412</c:v>
                </c:pt>
                <c:pt idx="140">
                  <c:v>176.4616280000001</c:v>
                </c:pt>
                <c:pt idx="141">
                  <c:v>177.503939</c:v>
                </c:pt>
                <c:pt idx="142">
                  <c:v>178.595204</c:v>
                </c:pt>
                <c:pt idx="143">
                  <c:v>179.60751099999999</c:v>
                </c:pt>
                <c:pt idx="144">
                  <c:v>180.64483399999995</c:v>
                </c:pt>
                <c:pt idx="145">
                  <c:v>181.707402</c:v>
                </c:pt>
                <c:pt idx="146">
                  <c:v>182.74790999999999</c:v>
                </c:pt>
                <c:pt idx="147">
                  <c:v>183.78751099999999</c:v>
                </c:pt>
                <c:pt idx="148">
                  <c:v>184.82737400000011</c:v>
                </c:pt>
                <c:pt idx="149">
                  <c:v>185.85636700000012</c:v>
                </c:pt>
                <c:pt idx="150">
                  <c:v>186.90731100000011</c:v>
                </c:pt>
                <c:pt idx="151">
                  <c:v>187.9724910000001</c:v>
                </c:pt>
                <c:pt idx="152">
                  <c:v>188.98744600000026</c:v>
                </c:pt>
                <c:pt idx="153">
                  <c:v>190.031713</c:v>
                </c:pt>
                <c:pt idx="154">
                  <c:v>191.057761</c:v>
                </c:pt>
                <c:pt idx="155">
                  <c:v>192.105639</c:v>
                </c:pt>
                <c:pt idx="156">
                  <c:v>193.16725399999999</c:v>
                </c:pt>
                <c:pt idx="157">
                  <c:v>194.21170799999999</c:v>
                </c:pt>
                <c:pt idx="158">
                  <c:v>195.24916199999987</c:v>
                </c:pt>
                <c:pt idx="159">
                  <c:v>196.26061299999998</c:v>
                </c:pt>
                <c:pt idx="160">
                  <c:v>197.29686699999999</c:v>
                </c:pt>
                <c:pt idx="161">
                  <c:v>198.34536</c:v>
                </c:pt>
                <c:pt idx="162">
                  <c:v>199.379987</c:v>
                </c:pt>
                <c:pt idx="163">
                  <c:v>200.45411700000011</c:v>
                </c:pt>
                <c:pt idx="164">
                  <c:v>201.542631</c:v>
                </c:pt>
                <c:pt idx="165">
                  <c:v>202.60124800000011</c:v>
                </c:pt>
                <c:pt idx="166">
                  <c:v>203.61810800000001</c:v>
                </c:pt>
                <c:pt idx="167">
                  <c:v>204.66383199999999</c:v>
                </c:pt>
                <c:pt idx="168">
                  <c:v>205.70402799999999</c:v>
                </c:pt>
                <c:pt idx="169">
                  <c:v>206.71734800000004</c:v>
                </c:pt>
                <c:pt idx="170">
                  <c:v>207.79255899999998</c:v>
                </c:pt>
                <c:pt idx="171">
                  <c:v>208.89822400000011</c:v>
                </c:pt>
                <c:pt idx="172">
                  <c:v>209.91384999999997</c:v>
                </c:pt>
                <c:pt idx="173">
                  <c:v>210.97499499999998</c:v>
                </c:pt>
                <c:pt idx="174">
                  <c:v>212.00736900000001</c:v>
                </c:pt>
                <c:pt idx="175">
                  <c:v>213.02080599999999</c:v>
                </c:pt>
                <c:pt idx="176">
                  <c:v>214.05439900000007</c:v>
                </c:pt>
                <c:pt idx="177">
                  <c:v>215.06277299999999</c:v>
                </c:pt>
                <c:pt idx="178">
                  <c:v>216.11467699999992</c:v>
                </c:pt>
                <c:pt idx="179">
                  <c:v>217.154462</c:v>
                </c:pt>
                <c:pt idx="180">
                  <c:v>218.18130600000012</c:v>
                </c:pt>
                <c:pt idx="181">
                  <c:v>219.20425199999988</c:v>
                </c:pt>
                <c:pt idx="182">
                  <c:v>220.23265599999988</c:v>
                </c:pt>
                <c:pt idx="183">
                  <c:v>221.25304399999999</c:v>
                </c:pt>
                <c:pt idx="184">
                  <c:v>222.297235</c:v>
                </c:pt>
                <c:pt idx="185">
                  <c:v>223.314021</c:v>
                </c:pt>
                <c:pt idx="186">
                  <c:v>224.35805600000012</c:v>
                </c:pt>
                <c:pt idx="187">
                  <c:v>225.39111100000011</c:v>
                </c:pt>
                <c:pt idx="188">
                  <c:v>226.42202700000016</c:v>
                </c:pt>
                <c:pt idx="189">
                  <c:v>227.43540800000011</c:v>
                </c:pt>
                <c:pt idx="190">
                  <c:v>228.54901699999999</c:v>
                </c:pt>
                <c:pt idx="191">
                  <c:v>229.621002</c:v>
                </c:pt>
                <c:pt idx="192">
                  <c:v>230.733146</c:v>
                </c:pt>
                <c:pt idx="193">
                  <c:v>231.76120299999999</c:v>
                </c:pt>
                <c:pt idx="194">
                  <c:v>232.78749300000001</c:v>
                </c:pt>
                <c:pt idx="195">
                  <c:v>233.81944000000001</c:v>
                </c:pt>
                <c:pt idx="196">
                  <c:v>234.84415999999999</c:v>
                </c:pt>
                <c:pt idx="197">
                  <c:v>235.85223200000016</c:v>
                </c:pt>
                <c:pt idx="198">
                  <c:v>236.88641400000012</c:v>
                </c:pt>
                <c:pt idx="199">
                  <c:v>237.91250700000001</c:v>
                </c:pt>
                <c:pt idx="200">
                  <c:v>238.935382</c:v>
                </c:pt>
                <c:pt idx="201">
                  <c:v>239.95760300000001</c:v>
                </c:pt>
                <c:pt idx="202">
                  <c:v>241.06030200000001</c:v>
                </c:pt>
                <c:pt idx="203">
                  <c:v>242.091644</c:v>
                </c:pt>
                <c:pt idx="204">
                  <c:v>243.184821</c:v>
                </c:pt>
                <c:pt idx="205">
                  <c:v>244.281903</c:v>
                </c:pt>
                <c:pt idx="206">
                  <c:v>245.391085</c:v>
                </c:pt>
                <c:pt idx="207">
                  <c:v>246.43693400000001</c:v>
                </c:pt>
                <c:pt idx="208">
                  <c:v>247.46127100000001</c:v>
                </c:pt>
                <c:pt idx="209">
                  <c:v>248.56327899999999</c:v>
                </c:pt>
                <c:pt idx="210">
                  <c:v>249.57328099999998</c:v>
                </c:pt>
                <c:pt idx="211">
                  <c:v>250.59650499999998</c:v>
                </c:pt>
                <c:pt idx="212">
                  <c:v>251.60342</c:v>
                </c:pt>
                <c:pt idx="213">
                  <c:v>252.70219299999999</c:v>
                </c:pt>
                <c:pt idx="214">
                  <c:v>253.727193</c:v>
                </c:pt>
                <c:pt idx="215">
                  <c:v>254.73563999999999</c:v>
                </c:pt>
                <c:pt idx="216">
                  <c:v>255.75391999999999</c:v>
                </c:pt>
                <c:pt idx="217">
                  <c:v>256.77885300000003</c:v>
                </c:pt>
                <c:pt idx="218">
                  <c:v>257.78337199999964</c:v>
                </c:pt>
                <c:pt idx="219">
                  <c:v>258.79835599999956</c:v>
                </c:pt>
                <c:pt idx="220">
                  <c:v>259.90930699999979</c:v>
                </c:pt>
                <c:pt idx="221">
                  <c:v>260.94045999999975</c:v>
                </c:pt>
                <c:pt idx="222">
                  <c:v>261.942385</c:v>
                </c:pt>
                <c:pt idx="223">
                  <c:v>262.96144799999979</c:v>
                </c:pt>
                <c:pt idx="224">
                  <c:v>263.96884999999975</c:v>
                </c:pt>
                <c:pt idx="225">
                  <c:v>265.05475300000001</c:v>
                </c:pt>
                <c:pt idx="226">
                  <c:v>266.09004299999975</c:v>
                </c:pt>
                <c:pt idx="227">
                  <c:v>267.09965099999999</c:v>
                </c:pt>
                <c:pt idx="228">
                  <c:v>268.11090999999999</c:v>
                </c:pt>
                <c:pt idx="229">
                  <c:v>269.20763799999975</c:v>
                </c:pt>
                <c:pt idx="230">
                  <c:v>270.22424899999999</c:v>
                </c:pt>
                <c:pt idx="231">
                  <c:v>271.33798200000001</c:v>
                </c:pt>
                <c:pt idx="232">
                  <c:v>272.38225599999993</c:v>
                </c:pt>
                <c:pt idx="233">
                  <c:v>273.44774200000001</c:v>
                </c:pt>
                <c:pt idx="234">
                  <c:v>274.49251499999963</c:v>
                </c:pt>
                <c:pt idx="235">
                  <c:v>275.49379299999958</c:v>
                </c:pt>
                <c:pt idx="236">
                  <c:v>276.57671499999958</c:v>
                </c:pt>
                <c:pt idx="237">
                  <c:v>277.60980800000021</c:v>
                </c:pt>
                <c:pt idx="238">
                  <c:v>278.61953299999999</c:v>
                </c:pt>
                <c:pt idx="239">
                  <c:v>279.72135999999955</c:v>
                </c:pt>
                <c:pt idx="240">
                  <c:v>280.83527299999975</c:v>
                </c:pt>
                <c:pt idx="241">
                  <c:v>281.83707899999979</c:v>
                </c:pt>
                <c:pt idx="242">
                  <c:v>282.92198399999978</c:v>
                </c:pt>
                <c:pt idx="243">
                  <c:v>283.92821499999957</c:v>
                </c:pt>
                <c:pt idx="244">
                  <c:v>285.03135099999957</c:v>
                </c:pt>
                <c:pt idx="245">
                  <c:v>286.08122599999979</c:v>
                </c:pt>
                <c:pt idx="246">
                  <c:v>287.08179799999965</c:v>
                </c:pt>
                <c:pt idx="247">
                  <c:v>288.18074000000001</c:v>
                </c:pt>
                <c:pt idx="248">
                  <c:v>289.23416899999978</c:v>
                </c:pt>
                <c:pt idx="249">
                  <c:v>290.26342699999975</c:v>
                </c:pt>
                <c:pt idx="250">
                  <c:v>291.26604999999978</c:v>
                </c:pt>
                <c:pt idx="251">
                  <c:v>292.27051899999958</c:v>
                </c:pt>
                <c:pt idx="252">
                  <c:v>293.37734499999999</c:v>
                </c:pt>
                <c:pt idx="253">
                  <c:v>294.38673899999958</c:v>
                </c:pt>
                <c:pt idx="254">
                  <c:v>295.47072100000003</c:v>
                </c:pt>
                <c:pt idx="255">
                  <c:v>296.56949600000002</c:v>
                </c:pt>
                <c:pt idx="256">
                  <c:v>297.59818699999965</c:v>
                </c:pt>
                <c:pt idx="257">
                  <c:v>298.60842100000002</c:v>
                </c:pt>
                <c:pt idx="258">
                  <c:v>299.69592299999999</c:v>
                </c:pt>
                <c:pt idx="259">
                  <c:v>300.76889699999975</c:v>
                </c:pt>
                <c:pt idx="260">
                  <c:v>301.84653899999978</c:v>
                </c:pt>
                <c:pt idx="261">
                  <c:v>302.872343</c:v>
                </c:pt>
                <c:pt idx="262">
                  <c:v>303.88122899999979</c:v>
                </c:pt>
                <c:pt idx="263">
                  <c:v>304.97416299999975</c:v>
                </c:pt>
                <c:pt idx="264">
                  <c:v>306.0814479999998</c:v>
                </c:pt>
                <c:pt idx="265">
                  <c:v>307.17257699999999</c:v>
                </c:pt>
                <c:pt idx="266">
                  <c:v>308.183381</c:v>
                </c:pt>
                <c:pt idx="267">
                  <c:v>309.26061399999975</c:v>
                </c:pt>
                <c:pt idx="268">
                  <c:v>310.28913199999965</c:v>
                </c:pt>
                <c:pt idx="269">
                  <c:v>311.38260500000001</c:v>
                </c:pt>
                <c:pt idx="270">
                  <c:v>312.46180199999975</c:v>
                </c:pt>
                <c:pt idx="271">
                  <c:v>313.47217799999964</c:v>
                </c:pt>
                <c:pt idx="272">
                  <c:v>314.55864000000008</c:v>
                </c:pt>
                <c:pt idx="273">
                  <c:v>315.65428200000036</c:v>
                </c:pt>
                <c:pt idx="274">
                  <c:v>316.76193699999965</c:v>
                </c:pt>
                <c:pt idx="275">
                  <c:v>317.84571099999999</c:v>
                </c:pt>
                <c:pt idx="276">
                  <c:v>318.85082999999997</c:v>
                </c:pt>
                <c:pt idx="277">
                  <c:v>319.94805799999978</c:v>
                </c:pt>
                <c:pt idx="278">
                  <c:v>321.03360199999975</c:v>
                </c:pt>
                <c:pt idx="279">
                  <c:v>322.12281899999999</c:v>
                </c:pt>
                <c:pt idx="280">
                  <c:v>323.12334899999979</c:v>
                </c:pt>
                <c:pt idx="281">
                  <c:v>324.21092999999979</c:v>
                </c:pt>
                <c:pt idx="282">
                  <c:v>325.30047500000001</c:v>
                </c:pt>
                <c:pt idx="283">
                  <c:v>326.40350599999965</c:v>
                </c:pt>
                <c:pt idx="284">
                  <c:v>327.40353099999965</c:v>
                </c:pt>
                <c:pt idx="285">
                  <c:v>328.4903589999995</c:v>
                </c:pt>
                <c:pt idx="286">
                  <c:v>329.55445700000001</c:v>
                </c:pt>
                <c:pt idx="287">
                  <c:v>330.56024400000001</c:v>
                </c:pt>
                <c:pt idx="288">
                  <c:v>331.643529</c:v>
                </c:pt>
                <c:pt idx="289">
                  <c:v>332.72555299999965</c:v>
                </c:pt>
                <c:pt idx="290">
                  <c:v>333.73378799999978</c:v>
                </c:pt>
                <c:pt idx="291">
                  <c:v>334.805091</c:v>
                </c:pt>
                <c:pt idx="292">
                  <c:v>335.894093</c:v>
                </c:pt>
                <c:pt idx="293">
                  <c:v>336.97862999999978</c:v>
                </c:pt>
                <c:pt idx="294">
                  <c:v>338.07885599999975</c:v>
                </c:pt>
                <c:pt idx="295">
                  <c:v>339.161768</c:v>
                </c:pt>
                <c:pt idx="296">
                  <c:v>340.247567</c:v>
                </c:pt>
                <c:pt idx="297">
                  <c:v>341.25189499999999</c:v>
                </c:pt>
                <c:pt idx="298">
                  <c:v>342.31271299999975</c:v>
                </c:pt>
                <c:pt idx="299">
                  <c:v>343.38566700000001</c:v>
                </c:pt>
                <c:pt idx="300">
                  <c:v>344.48276199999975</c:v>
                </c:pt>
                <c:pt idx="301">
                  <c:v>345.54967699999997</c:v>
                </c:pt>
                <c:pt idx="302">
                  <c:v>346.65780100000023</c:v>
                </c:pt>
                <c:pt idx="303">
                  <c:v>347.72967399999999</c:v>
                </c:pt>
                <c:pt idx="304">
                  <c:v>348.78987899999993</c:v>
                </c:pt>
                <c:pt idx="305">
                  <c:v>349.89088199999998</c:v>
                </c:pt>
                <c:pt idx="306">
                  <c:v>350.97066000000001</c:v>
                </c:pt>
                <c:pt idx="307">
                  <c:v>352.057817</c:v>
                </c:pt>
                <c:pt idx="308">
                  <c:v>353.12228299999998</c:v>
                </c:pt>
                <c:pt idx="309">
                  <c:v>354.22335599999957</c:v>
                </c:pt>
                <c:pt idx="310">
                  <c:v>355.29396399999979</c:v>
                </c:pt>
                <c:pt idx="311">
                  <c:v>356.36133599999965</c:v>
                </c:pt>
                <c:pt idx="312">
                  <c:v>357.46268500000002</c:v>
                </c:pt>
                <c:pt idx="313">
                  <c:v>358.55491999999975</c:v>
                </c:pt>
                <c:pt idx="314">
                  <c:v>359.5945739999998</c:v>
                </c:pt>
                <c:pt idx="315">
                  <c:v>360.65892000000002</c:v>
                </c:pt>
                <c:pt idx="316">
                  <c:v>361.76897399999979</c:v>
                </c:pt>
                <c:pt idx="317">
                  <c:v>362.84744400000022</c:v>
                </c:pt>
                <c:pt idx="318">
                  <c:v>363.90136699999965</c:v>
                </c:pt>
                <c:pt idx="319">
                  <c:v>364.992662</c:v>
                </c:pt>
                <c:pt idx="320">
                  <c:v>365.99591099999958</c:v>
                </c:pt>
                <c:pt idx="321">
                  <c:v>367.04891499999979</c:v>
                </c:pt>
                <c:pt idx="322">
                  <c:v>368.13808899999975</c:v>
                </c:pt>
                <c:pt idx="323">
                  <c:v>369.20957299999975</c:v>
                </c:pt>
                <c:pt idx="324">
                  <c:v>370.29973399999977</c:v>
                </c:pt>
                <c:pt idx="325">
                  <c:v>371.36292700000001</c:v>
                </c:pt>
                <c:pt idx="326">
                  <c:v>372.43390499999958</c:v>
                </c:pt>
                <c:pt idx="327">
                  <c:v>373.52958000000001</c:v>
                </c:pt>
                <c:pt idx="328">
                  <c:v>374.58837799999958</c:v>
                </c:pt>
                <c:pt idx="329">
                  <c:v>375.66553199999993</c:v>
                </c:pt>
                <c:pt idx="330">
                  <c:v>376.74260900000002</c:v>
                </c:pt>
                <c:pt idx="331">
                  <c:v>377.82361599999979</c:v>
                </c:pt>
                <c:pt idx="332">
                  <c:v>378.879412</c:v>
                </c:pt>
                <c:pt idx="333">
                  <c:v>379.96728400000001</c:v>
                </c:pt>
                <c:pt idx="334">
                  <c:v>381.009568</c:v>
                </c:pt>
                <c:pt idx="335">
                  <c:v>382.0102569999998</c:v>
                </c:pt>
                <c:pt idx="336">
                  <c:v>383.06384600000001</c:v>
                </c:pt>
                <c:pt idx="337">
                  <c:v>384.12786799999998</c:v>
                </c:pt>
                <c:pt idx="338">
                  <c:v>385.21071499999965</c:v>
                </c:pt>
                <c:pt idx="339">
                  <c:v>386.28914200000003</c:v>
                </c:pt>
                <c:pt idx="340">
                  <c:v>387.35398700000002</c:v>
                </c:pt>
                <c:pt idx="341">
                  <c:v>388.42778999999979</c:v>
                </c:pt>
                <c:pt idx="342">
                  <c:v>389.51752299999993</c:v>
                </c:pt>
                <c:pt idx="343">
                  <c:v>390.55326600000001</c:v>
                </c:pt>
                <c:pt idx="344">
                  <c:v>391.62659099999979</c:v>
                </c:pt>
                <c:pt idx="345">
                  <c:v>392.69377399999979</c:v>
                </c:pt>
                <c:pt idx="346">
                  <c:v>393.79010299999965</c:v>
                </c:pt>
                <c:pt idx="347">
                  <c:v>394.79673799999949</c:v>
                </c:pt>
                <c:pt idx="348">
                  <c:v>395.80138799999975</c:v>
                </c:pt>
                <c:pt idx="349">
                  <c:v>396.89673199999964</c:v>
                </c:pt>
                <c:pt idx="350">
                  <c:v>397.92821899999956</c:v>
                </c:pt>
                <c:pt idx="351">
                  <c:v>399.00055599999979</c:v>
                </c:pt>
                <c:pt idx="352">
                  <c:v>400.09004499999975</c:v>
                </c:pt>
                <c:pt idx="353">
                  <c:v>401.12318299999993</c:v>
                </c:pt>
                <c:pt idx="354">
                  <c:v>402.17582900000002</c:v>
                </c:pt>
                <c:pt idx="355">
                  <c:v>403.23309099999977</c:v>
                </c:pt>
                <c:pt idx="356">
                  <c:v>404.32326899999993</c:v>
                </c:pt>
                <c:pt idx="357">
                  <c:v>405.36593599999975</c:v>
                </c:pt>
                <c:pt idx="358">
                  <c:v>406.43070599999965</c:v>
                </c:pt>
                <c:pt idx="359">
                  <c:v>407.49329299999965</c:v>
                </c:pt>
                <c:pt idx="360">
                  <c:v>408.55059899999975</c:v>
                </c:pt>
                <c:pt idx="361">
                  <c:v>409.61208100000022</c:v>
                </c:pt>
                <c:pt idx="362">
                  <c:v>410.694771</c:v>
                </c:pt>
                <c:pt idx="363">
                  <c:v>411.75939199999999</c:v>
                </c:pt>
                <c:pt idx="364">
                  <c:v>412.79736999999977</c:v>
                </c:pt>
                <c:pt idx="365">
                  <c:v>413.85198200000002</c:v>
                </c:pt>
                <c:pt idx="366">
                  <c:v>414.91413099999966</c:v>
                </c:pt>
                <c:pt idx="367">
                  <c:v>415.98732299999978</c:v>
                </c:pt>
                <c:pt idx="368">
                  <c:v>417.02142699999979</c:v>
                </c:pt>
                <c:pt idx="369">
                  <c:v>418.094674</c:v>
                </c:pt>
                <c:pt idx="370">
                  <c:v>419.15302800000001</c:v>
                </c:pt>
                <c:pt idx="371">
                  <c:v>420.19525099999993</c:v>
                </c:pt>
                <c:pt idx="372">
                  <c:v>421.274991</c:v>
                </c:pt>
                <c:pt idx="373">
                  <c:v>422.33639199999965</c:v>
                </c:pt>
                <c:pt idx="374">
                  <c:v>423.36474600000008</c:v>
                </c:pt>
                <c:pt idx="375">
                  <c:v>424.43898899999965</c:v>
                </c:pt>
                <c:pt idx="376">
                  <c:v>425.48634899999956</c:v>
                </c:pt>
                <c:pt idx="377">
                  <c:v>426.51592499999975</c:v>
                </c:pt>
                <c:pt idx="378">
                  <c:v>427.562994</c:v>
                </c:pt>
                <c:pt idx="379">
                  <c:v>428.61547400000001</c:v>
                </c:pt>
                <c:pt idx="380">
                  <c:v>429.68124799999993</c:v>
                </c:pt>
                <c:pt idx="381">
                  <c:v>430.70574699999975</c:v>
                </c:pt>
                <c:pt idx="382">
                  <c:v>431.78044599999993</c:v>
                </c:pt>
                <c:pt idx="383">
                  <c:v>432.81350599999979</c:v>
                </c:pt>
                <c:pt idx="384">
                  <c:v>433.88986899999998</c:v>
                </c:pt>
                <c:pt idx="385">
                  <c:v>434.96061499999979</c:v>
                </c:pt>
                <c:pt idx="386">
                  <c:v>435.99596299999979</c:v>
                </c:pt>
                <c:pt idx="387">
                  <c:v>437.02885799999979</c:v>
                </c:pt>
                <c:pt idx="388">
                  <c:v>438.08783499999993</c:v>
                </c:pt>
                <c:pt idx="389">
                  <c:v>439.10856100000001</c:v>
                </c:pt>
                <c:pt idx="390">
                  <c:v>440.17528499999997</c:v>
                </c:pt>
                <c:pt idx="391">
                  <c:v>441.20895499999978</c:v>
                </c:pt>
                <c:pt idx="392">
                  <c:v>442.26880199999999</c:v>
                </c:pt>
                <c:pt idx="393">
                  <c:v>443.34034000000008</c:v>
                </c:pt>
                <c:pt idx="394">
                  <c:v>444.38921199999999</c:v>
                </c:pt>
                <c:pt idx="395">
                  <c:v>445.44421899999975</c:v>
                </c:pt>
                <c:pt idx="396">
                  <c:v>446.49548899999979</c:v>
                </c:pt>
                <c:pt idx="397">
                  <c:v>447.53845799999965</c:v>
                </c:pt>
                <c:pt idx="398">
                  <c:v>448.58124999999978</c:v>
                </c:pt>
                <c:pt idx="399">
                  <c:v>449.62806399999999</c:v>
                </c:pt>
                <c:pt idx="400">
                  <c:v>450.69278400000002</c:v>
                </c:pt>
                <c:pt idx="401">
                  <c:v>451.73781699999978</c:v>
                </c:pt>
                <c:pt idx="402">
                  <c:v>452.78577999999965</c:v>
                </c:pt>
                <c:pt idx="403">
                  <c:v>453.86021899999974</c:v>
                </c:pt>
                <c:pt idx="404">
                  <c:v>454.88380899999999</c:v>
                </c:pt>
                <c:pt idx="405">
                  <c:v>455.92869699999977</c:v>
                </c:pt>
                <c:pt idx="406">
                  <c:v>456.97802599999977</c:v>
                </c:pt>
                <c:pt idx="407">
                  <c:v>458.04645099999999</c:v>
                </c:pt>
                <c:pt idx="408">
                  <c:v>459.08241500000003</c:v>
                </c:pt>
                <c:pt idx="409">
                  <c:v>460.10956399999998</c:v>
                </c:pt>
                <c:pt idx="410">
                  <c:v>461.18513299999978</c:v>
                </c:pt>
                <c:pt idx="411">
                  <c:v>462.2183179999995</c:v>
                </c:pt>
                <c:pt idx="412">
                  <c:v>463.27107099999978</c:v>
                </c:pt>
                <c:pt idx="413">
                  <c:v>464.31177299999979</c:v>
                </c:pt>
                <c:pt idx="414">
                  <c:v>465.34596299999998</c:v>
                </c:pt>
                <c:pt idx="415">
                  <c:v>466.41903499999978</c:v>
                </c:pt>
                <c:pt idx="416">
                  <c:v>467.46189299999975</c:v>
                </c:pt>
                <c:pt idx="417">
                  <c:v>468.49423299999978</c:v>
                </c:pt>
                <c:pt idx="418">
                  <c:v>469.5722389999998</c:v>
                </c:pt>
                <c:pt idx="419">
                  <c:v>470.63077500000003</c:v>
                </c:pt>
                <c:pt idx="420">
                  <c:v>471.67917499999999</c:v>
                </c:pt>
                <c:pt idx="421">
                  <c:v>472.74760500000002</c:v>
                </c:pt>
                <c:pt idx="422">
                  <c:v>473.81070899999975</c:v>
                </c:pt>
                <c:pt idx="423">
                  <c:v>474.89184299999999</c:v>
                </c:pt>
                <c:pt idx="424">
                  <c:v>475.94855099999978</c:v>
                </c:pt>
                <c:pt idx="425">
                  <c:v>477.00923799999993</c:v>
                </c:pt>
                <c:pt idx="426">
                  <c:v>478.06365499999993</c:v>
                </c:pt>
                <c:pt idx="427">
                  <c:v>479.14567699999998</c:v>
                </c:pt>
                <c:pt idx="428">
                  <c:v>480.18817299999978</c:v>
                </c:pt>
                <c:pt idx="429">
                  <c:v>481.26619499999958</c:v>
                </c:pt>
                <c:pt idx="430">
                  <c:v>482.30698999999993</c:v>
                </c:pt>
                <c:pt idx="431">
                  <c:v>483.40828399999975</c:v>
                </c:pt>
                <c:pt idx="432">
                  <c:v>484.4639679999998</c:v>
                </c:pt>
                <c:pt idx="433">
                  <c:v>485.51346100000001</c:v>
                </c:pt>
                <c:pt idx="434">
                  <c:v>486.59161699999964</c:v>
                </c:pt>
                <c:pt idx="435">
                  <c:v>487.64063399999998</c:v>
                </c:pt>
                <c:pt idx="436">
                  <c:v>488.7076189999998</c:v>
                </c:pt>
                <c:pt idx="437">
                  <c:v>489.78714099999979</c:v>
                </c:pt>
                <c:pt idx="438">
                  <c:v>490.872636</c:v>
                </c:pt>
                <c:pt idx="439">
                  <c:v>491.90155799999957</c:v>
                </c:pt>
                <c:pt idx="440">
                  <c:v>492.97545499999978</c:v>
                </c:pt>
                <c:pt idx="441">
                  <c:v>494.04145299999999</c:v>
                </c:pt>
                <c:pt idx="442">
                  <c:v>495.117819</c:v>
                </c:pt>
                <c:pt idx="443">
                  <c:v>496.19830499999978</c:v>
                </c:pt>
                <c:pt idx="444">
                  <c:v>497.248828</c:v>
                </c:pt>
                <c:pt idx="445">
                  <c:v>498.33532399999979</c:v>
                </c:pt>
                <c:pt idx="446">
                  <c:v>499.373874</c:v>
                </c:pt>
                <c:pt idx="447">
                  <c:v>500.42267399999974</c:v>
                </c:pt>
                <c:pt idx="448">
                  <c:v>501.48259499999978</c:v>
                </c:pt>
                <c:pt idx="449">
                  <c:v>502.53098699999993</c:v>
                </c:pt>
                <c:pt idx="450">
                  <c:v>503.60764799999998</c:v>
                </c:pt>
                <c:pt idx="451">
                  <c:v>504.67140000000001</c:v>
                </c:pt>
                <c:pt idx="452">
                  <c:v>505.71193399999964</c:v>
                </c:pt>
                <c:pt idx="453">
                  <c:v>506.77785299999999</c:v>
                </c:pt>
                <c:pt idx="454">
                  <c:v>507.85853899999978</c:v>
                </c:pt>
                <c:pt idx="455">
                  <c:v>508.90824699999979</c:v>
                </c:pt>
                <c:pt idx="456">
                  <c:v>509.97183299999978</c:v>
                </c:pt>
                <c:pt idx="457">
                  <c:v>511.01429100000001</c:v>
                </c:pt>
                <c:pt idx="458">
                  <c:v>512.06024699999955</c:v>
                </c:pt>
                <c:pt idx="459">
                  <c:v>513.1142179999996</c:v>
                </c:pt>
                <c:pt idx="460">
                  <c:v>514.16172699999959</c:v>
                </c:pt>
                <c:pt idx="461">
                  <c:v>515.23308999999995</c:v>
                </c:pt>
                <c:pt idx="462">
                  <c:v>516.29781500000001</c:v>
                </c:pt>
                <c:pt idx="463">
                  <c:v>517.30196999999941</c:v>
                </c:pt>
                <c:pt idx="464">
                  <c:v>518.38321299999996</c:v>
                </c:pt>
                <c:pt idx="465">
                  <c:v>519.4686679999993</c:v>
                </c:pt>
                <c:pt idx="466">
                  <c:v>520.48747100000003</c:v>
                </c:pt>
                <c:pt idx="467">
                  <c:v>521.53707399999996</c:v>
                </c:pt>
                <c:pt idx="468">
                  <c:v>522.58416499999998</c:v>
                </c:pt>
                <c:pt idx="469">
                  <c:v>523.64562199999955</c:v>
                </c:pt>
                <c:pt idx="470">
                  <c:v>524.68167200000005</c:v>
                </c:pt>
                <c:pt idx="471">
                  <c:v>525.77363400000058</c:v>
                </c:pt>
                <c:pt idx="472">
                  <c:v>526.79669699999999</c:v>
                </c:pt>
                <c:pt idx="473">
                  <c:v>527.84519599999942</c:v>
                </c:pt>
                <c:pt idx="474">
                  <c:v>528.88238799999999</c:v>
                </c:pt>
                <c:pt idx="475">
                  <c:v>529.95890899999949</c:v>
                </c:pt>
                <c:pt idx="476">
                  <c:v>530.99167999999997</c:v>
                </c:pt>
                <c:pt idx="477">
                  <c:v>532.03750299999956</c:v>
                </c:pt>
                <c:pt idx="478">
                  <c:v>533.06791399999929</c:v>
                </c:pt>
                <c:pt idx="479">
                  <c:v>534.1265039999995</c:v>
                </c:pt>
                <c:pt idx="480">
                  <c:v>535.17123500000002</c:v>
                </c:pt>
                <c:pt idx="481">
                  <c:v>536.23004000000003</c:v>
                </c:pt>
                <c:pt idx="482">
                  <c:v>537.28534800000045</c:v>
                </c:pt>
                <c:pt idx="483">
                  <c:v>538.29401800000005</c:v>
                </c:pt>
                <c:pt idx="484">
                  <c:v>539.36332099999959</c:v>
                </c:pt>
                <c:pt idx="485">
                  <c:v>540.40333600000042</c:v>
                </c:pt>
                <c:pt idx="486">
                  <c:v>541.46113899999955</c:v>
                </c:pt>
                <c:pt idx="487">
                  <c:v>542.51283799999999</c:v>
                </c:pt>
                <c:pt idx="488">
                  <c:v>543.61494000000005</c:v>
                </c:pt>
                <c:pt idx="489">
                  <c:v>544.69910600000003</c:v>
                </c:pt>
                <c:pt idx="490">
                  <c:v>545.74287600000002</c:v>
                </c:pt>
                <c:pt idx="491">
                  <c:v>546.74289299999998</c:v>
                </c:pt>
                <c:pt idx="492">
                  <c:v>547.79800900000043</c:v>
                </c:pt>
                <c:pt idx="493">
                  <c:v>548.84084600000006</c:v>
                </c:pt>
                <c:pt idx="494">
                  <c:v>549.86842499999955</c:v>
                </c:pt>
                <c:pt idx="495">
                  <c:v>550.92471</c:v>
                </c:pt>
                <c:pt idx="496">
                  <c:v>551.960375</c:v>
                </c:pt>
                <c:pt idx="497">
                  <c:v>553.01246899999956</c:v>
                </c:pt>
                <c:pt idx="498">
                  <c:v>554.0480199999995</c:v>
                </c:pt>
                <c:pt idx="499">
                  <c:v>555.08868700000005</c:v>
                </c:pt>
                <c:pt idx="500">
                  <c:v>556.11543400000005</c:v>
                </c:pt>
                <c:pt idx="501">
                  <c:v>557.1581159999995</c:v>
                </c:pt>
                <c:pt idx="502">
                  <c:v>558.19921199999999</c:v>
                </c:pt>
                <c:pt idx="503">
                  <c:v>559.22343500000045</c:v>
                </c:pt>
                <c:pt idx="504">
                  <c:v>560.26723499999957</c:v>
                </c:pt>
                <c:pt idx="505">
                  <c:v>561.29982199999995</c:v>
                </c:pt>
                <c:pt idx="506">
                  <c:v>562.32215599999915</c:v>
                </c:pt>
                <c:pt idx="507">
                  <c:v>563.35100299999942</c:v>
                </c:pt>
                <c:pt idx="508">
                  <c:v>564.38955599999997</c:v>
                </c:pt>
                <c:pt idx="509">
                  <c:v>565.44206999999926</c:v>
                </c:pt>
                <c:pt idx="510">
                  <c:v>566.47949300000005</c:v>
                </c:pt>
                <c:pt idx="511">
                  <c:v>567.52319299999999</c:v>
                </c:pt>
                <c:pt idx="512">
                  <c:v>568.53636699999959</c:v>
                </c:pt>
                <c:pt idx="513">
                  <c:v>569.57210199999997</c:v>
                </c:pt>
                <c:pt idx="514">
                  <c:v>570.62441899999999</c:v>
                </c:pt>
                <c:pt idx="515">
                  <c:v>571.65374400000042</c:v>
                </c:pt>
                <c:pt idx="516">
                  <c:v>572.68881500000043</c:v>
                </c:pt>
                <c:pt idx="517">
                  <c:v>573.71017200000051</c:v>
                </c:pt>
                <c:pt idx="518">
                  <c:v>574.73392999999999</c:v>
                </c:pt>
                <c:pt idx="519">
                  <c:v>575.79097100000047</c:v>
                </c:pt>
                <c:pt idx="520">
                  <c:v>576.80944399999998</c:v>
                </c:pt>
                <c:pt idx="521">
                  <c:v>577.85801299999957</c:v>
                </c:pt>
                <c:pt idx="522">
                  <c:v>578.89103</c:v>
                </c:pt>
                <c:pt idx="523">
                  <c:v>579.90746999999942</c:v>
                </c:pt>
                <c:pt idx="524">
                  <c:v>580.93864199999996</c:v>
                </c:pt>
                <c:pt idx="525">
                  <c:v>581.98262899999929</c:v>
                </c:pt>
                <c:pt idx="526">
                  <c:v>583.01090099999999</c:v>
                </c:pt>
                <c:pt idx="527">
                  <c:v>584.0303229999995</c:v>
                </c:pt>
                <c:pt idx="528">
                  <c:v>585.07939500000043</c:v>
                </c:pt>
                <c:pt idx="529">
                  <c:v>586.11676899999998</c:v>
                </c:pt>
                <c:pt idx="530">
                  <c:v>587.13896499999998</c:v>
                </c:pt>
                <c:pt idx="531">
                  <c:v>588.16485499999999</c:v>
                </c:pt>
                <c:pt idx="532">
                  <c:v>589.19144800000004</c:v>
                </c:pt>
                <c:pt idx="533">
                  <c:v>590.23164999999949</c:v>
                </c:pt>
                <c:pt idx="534">
                  <c:v>591.252883</c:v>
                </c:pt>
                <c:pt idx="535">
                  <c:v>592.31016899999929</c:v>
                </c:pt>
                <c:pt idx="536">
                  <c:v>593.32189499999959</c:v>
                </c:pt>
                <c:pt idx="537">
                  <c:v>594.35869399999956</c:v>
                </c:pt>
                <c:pt idx="538">
                  <c:v>595.39871700000003</c:v>
                </c:pt>
                <c:pt idx="539">
                  <c:v>596.42878399999995</c:v>
                </c:pt>
                <c:pt idx="540">
                  <c:v>597.45701599999916</c:v>
                </c:pt>
                <c:pt idx="541">
                  <c:v>598.49479599999995</c:v>
                </c:pt>
                <c:pt idx="542">
                  <c:v>599.51479099999995</c:v>
                </c:pt>
                <c:pt idx="543">
                  <c:v>600.55900299999996</c:v>
                </c:pt>
                <c:pt idx="544">
                  <c:v>601.57846099999995</c:v>
                </c:pt>
                <c:pt idx="545">
                  <c:v>602.60433800000044</c:v>
                </c:pt>
                <c:pt idx="546">
                  <c:v>603.64804200000003</c:v>
                </c:pt>
                <c:pt idx="547">
                  <c:v>604.67030300000044</c:v>
                </c:pt>
                <c:pt idx="548">
                  <c:v>605.71265899999958</c:v>
                </c:pt>
                <c:pt idx="549">
                  <c:v>606.72144100000003</c:v>
                </c:pt>
                <c:pt idx="550">
                  <c:v>607.75876100000005</c:v>
                </c:pt>
                <c:pt idx="551">
                  <c:v>608.78052100000002</c:v>
                </c:pt>
                <c:pt idx="552">
                  <c:v>609.82795999999928</c:v>
                </c:pt>
                <c:pt idx="553">
                  <c:v>610.85316299999943</c:v>
                </c:pt>
                <c:pt idx="554">
                  <c:v>611.89898900000003</c:v>
                </c:pt>
                <c:pt idx="555">
                  <c:v>612.91086399999949</c:v>
                </c:pt>
                <c:pt idx="556">
                  <c:v>613.91561699999954</c:v>
                </c:pt>
                <c:pt idx="557">
                  <c:v>614.97012099999949</c:v>
                </c:pt>
                <c:pt idx="558">
                  <c:v>615.98144200000002</c:v>
                </c:pt>
                <c:pt idx="559">
                  <c:v>616.99081100000001</c:v>
                </c:pt>
                <c:pt idx="560">
                  <c:v>618.05987100000004</c:v>
                </c:pt>
                <c:pt idx="561">
                  <c:v>619.07729899999958</c:v>
                </c:pt>
                <c:pt idx="562">
                  <c:v>620.11046499999998</c:v>
                </c:pt>
                <c:pt idx="563">
                  <c:v>621.14871100000005</c:v>
                </c:pt>
                <c:pt idx="564">
                  <c:v>622.17143700000042</c:v>
                </c:pt>
                <c:pt idx="565">
                  <c:v>623.19986500000005</c:v>
                </c:pt>
                <c:pt idx="566">
                  <c:v>624.22788800000001</c:v>
                </c:pt>
                <c:pt idx="567">
                  <c:v>625.25071700000001</c:v>
                </c:pt>
                <c:pt idx="568">
                  <c:v>626.28239000000042</c:v>
                </c:pt>
                <c:pt idx="569">
                  <c:v>627.30870700000003</c:v>
                </c:pt>
                <c:pt idx="570">
                  <c:v>628.34895999999958</c:v>
                </c:pt>
                <c:pt idx="571">
                  <c:v>629.3640669999993</c:v>
                </c:pt>
                <c:pt idx="572">
                  <c:v>630.39378100000044</c:v>
                </c:pt>
                <c:pt idx="573">
                  <c:v>631.41207999999949</c:v>
                </c:pt>
                <c:pt idx="574">
                  <c:v>632.42328099999997</c:v>
                </c:pt>
                <c:pt idx="575">
                  <c:v>633.45707899999957</c:v>
                </c:pt>
                <c:pt idx="576">
                  <c:v>634.50087300000041</c:v>
                </c:pt>
                <c:pt idx="577">
                  <c:v>635.52275399999996</c:v>
                </c:pt>
                <c:pt idx="578">
                  <c:v>636.53444500000001</c:v>
                </c:pt>
                <c:pt idx="579">
                  <c:v>637.6256099999996</c:v>
                </c:pt>
                <c:pt idx="580">
                  <c:v>638.69134899999995</c:v>
                </c:pt>
                <c:pt idx="581">
                  <c:v>639.70610699999997</c:v>
                </c:pt>
                <c:pt idx="582">
                  <c:v>640.72247800000002</c:v>
                </c:pt>
                <c:pt idx="583">
                  <c:v>641.74558300000001</c:v>
                </c:pt>
                <c:pt idx="584">
                  <c:v>642.76563999999996</c:v>
                </c:pt>
                <c:pt idx="585">
                  <c:v>643.77448700000059</c:v>
                </c:pt>
                <c:pt idx="586">
                  <c:v>644.82344899999998</c:v>
                </c:pt>
                <c:pt idx="587">
                  <c:v>645.86986399999955</c:v>
                </c:pt>
                <c:pt idx="588">
                  <c:v>646.87028899999996</c:v>
                </c:pt>
                <c:pt idx="589">
                  <c:v>647.95792099999937</c:v>
                </c:pt>
                <c:pt idx="590">
                  <c:v>648.99626799999942</c:v>
                </c:pt>
                <c:pt idx="591">
                  <c:v>650.04786799999943</c:v>
                </c:pt>
                <c:pt idx="592">
                  <c:v>651.06384800000001</c:v>
                </c:pt>
                <c:pt idx="593">
                  <c:v>652.07961599999999</c:v>
                </c:pt>
                <c:pt idx="594">
                  <c:v>653.07961899999998</c:v>
                </c:pt>
                <c:pt idx="595">
                  <c:v>654.09667100000001</c:v>
                </c:pt>
                <c:pt idx="596">
                  <c:v>655.12598200000002</c:v>
                </c:pt>
                <c:pt idx="597">
                  <c:v>656.17072200000041</c:v>
                </c:pt>
                <c:pt idx="598">
                  <c:v>657.18118700000002</c:v>
                </c:pt>
                <c:pt idx="599">
                  <c:v>658.20620199999996</c:v>
                </c:pt>
                <c:pt idx="600">
                  <c:v>659.30077400000005</c:v>
                </c:pt>
                <c:pt idx="601">
                  <c:v>660.34135599999956</c:v>
                </c:pt>
                <c:pt idx="602">
                  <c:v>661.36916199999928</c:v>
                </c:pt>
                <c:pt idx="603">
                  <c:v>662.40126199999929</c:v>
                </c:pt>
                <c:pt idx="604">
                  <c:v>663.42350699999997</c:v>
                </c:pt>
                <c:pt idx="605">
                  <c:v>664.51633600000002</c:v>
                </c:pt>
                <c:pt idx="606">
                  <c:v>665.53657499999997</c:v>
                </c:pt>
                <c:pt idx="607">
                  <c:v>666.56845199999998</c:v>
                </c:pt>
                <c:pt idx="608">
                  <c:v>667.59742799999958</c:v>
                </c:pt>
                <c:pt idx="609">
                  <c:v>668.63001399999996</c:v>
                </c:pt>
                <c:pt idx="610">
                  <c:v>669.63253399999996</c:v>
                </c:pt>
                <c:pt idx="611">
                  <c:v>670.71745999999996</c:v>
                </c:pt>
                <c:pt idx="612">
                  <c:v>671.77065100000004</c:v>
                </c:pt>
                <c:pt idx="613">
                  <c:v>672.792869</c:v>
                </c:pt>
                <c:pt idx="614">
                  <c:v>673.80534599999999</c:v>
                </c:pt>
                <c:pt idx="615">
                  <c:v>674.84001799999942</c:v>
                </c:pt>
                <c:pt idx="616">
                  <c:v>675.84324399999957</c:v>
                </c:pt>
                <c:pt idx="617">
                  <c:v>676.86650899999916</c:v>
                </c:pt>
                <c:pt idx="618">
                  <c:v>677.88856499999997</c:v>
                </c:pt>
                <c:pt idx="619">
                  <c:v>678.89166999999929</c:v>
                </c:pt>
                <c:pt idx="620">
                  <c:v>679.93829399999959</c:v>
                </c:pt>
                <c:pt idx="621">
                  <c:v>681.0300989999995</c:v>
                </c:pt>
                <c:pt idx="622">
                  <c:v>682.05606099999954</c:v>
                </c:pt>
                <c:pt idx="623">
                  <c:v>683.07935300000042</c:v>
                </c:pt>
                <c:pt idx="624">
                  <c:v>684.10100299999999</c:v>
                </c:pt>
                <c:pt idx="625">
                  <c:v>685.11230999999998</c:v>
                </c:pt>
                <c:pt idx="626">
                  <c:v>686.12764499999957</c:v>
                </c:pt>
                <c:pt idx="627">
                  <c:v>687.14194499999996</c:v>
                </c:pt>
                <c:pt idx="628">
                  <c:v>688.15848000000005</c:v>
                </c:pt>
                <c:pt idx="629">
                  <c:v>689.18477800000073</c:v>
                </c:pt>
                <c:pt idx="630">
                  <c:v>690.21088700000041</c:v>
                </c:pt>
                <c:pt idx="631">
                  <c:v>691.303496</c:v>
                </c:pt>
                <c:pt idx="632">
                  <c:v>692.36222799999894</c:v>
                </c:pt>
                <c:pt idx="633">
                  <c:v>693.45815499999958</c:v>
                </c:pt>
                <c:pt idx="634">
                  <c:v>694.4609789999995</c:v>
                </c:pt>
                <c:pt idx="635">
                  <c:v>695.48037900000043</c:v>
                </c:pt>
                <c:pt idx="636">
                  <c:v>696.497747</c:v>
                </c:pt>
                <c:pt idx="637">
                  <c:v>697.51124899999957</c:v>
                </c:pt>
                <c:pt idx="638">
                  <c:v>698.5216219999993</c:v>
                </c:pt>
                <c:pt idx="639">
                  <c:v>699.55555999999956</c:v>
                </c:pt>
                <c:pt idx="640">
                  <c:v>700.5563949999995</c:v>
                </c:pt>
                <c:pt idx="641">
                  <c:v>701.56470100000001</c:v>
                </c:pt>
                <c:pt idx="642">
                  <c:v>702.58006499999999</c:v>
                </c:pt>
                <c:pt idx="643">
                  <c:v>703.60027300000002</c:v>
                </c:pt>
                <c:pt idx="644">
                  <c:v>704.61846600000001</c:v>
                </c:pt>
                <c:pt idx="645">
                  <c:v>705.62204199999996</c:v>
                </c:pt>
                <c:pt idx="646">
                  <c:v>706.63672999999949</c:v>
                </c:pt>
                <c:pt idx="647">
                  <c:v>707.64337100000046</c:v>
                </c:pt>
                <c:pt idx="648">
                  <c:v>708.66037800000004</c:v>
                </c:pt>
                <c:pt idx="649">
                  <c:v>709.68549100000041</c:v>
                </c:pt>
                <c:pt idx="650">
                  <c:v>710.69761599999958</c:v>
                </c:pt>
                <c:pt idx="651">
                  <c:v>711.71812399999999</c:v>
                </c:pt>
                <c:pt idx="652">
                  <c:v>712.72165999999959</c:v>
                </c:pt>
                <c:pt idx="653">
                  <c:v>713.75115899999957</c:v>
                </c:pt>
                <c:pt idx="654">
                  <c:v>714.75751199999956</c:v>
                </c:pt>
                <c:pt idx="655">
                  <c:v>715.8458859999995</c:v>
                </c:pt>
                <c:pt idx="656">
                  <c:v>716.88033499999995</c:v>
                </c:pt>
                <c:pt idx="657">
                  <c:v>717.88143600000001</c:v>
                </c:pt>
                <c:pt idx="658">
                  <c:v>718.89271299999996</c:v>
                </c:pt>
                <c:pt idx="659">
                  <c:v>719.91267999999957</c:v>
                </c:pt>
                <c:pt idx="660">
                  <c:v>720.92313100000001</c:v>
                </c:pt>
                <c:pt idx="661">
                  <c:v>721.95502099999942</c:v>
                </c:pt>
                <c:pt idx="662">
                  <c:v>723.02884300000005</c:v>
                </c:pt>
                <c:pt idx="663">
                  <c:v>724.06872999999996</c:v>
                </c:pt>
                <c:pt idx="664">
                  <c:v>725.08082100000001</c:v>
                </c:pt>
                <c:pt idx="665">
                  <c:v>726.08190100000002</c:v>
                </c:pt>
                <c:pt idx="666">
                  <c:v>727.10379600000044</c:v>
                </c:pt>
                <c:pt idx="667">
                  <c:v>728.19411300000002</c:v>
                </c:pt>
                <c:pt idx="668">
                  <c:v>729.235186</c:v>
                </c:pt>
                <c:pt idx="669">
                  <c:v>730.25304500000004</c:v>
                </c:pt>
                <c:pt idx="670">
                  <c:v>731.32341799999949</c:v>
                </c:pt>
                <c:pt idx="671">
                  <c:v>732.3644879999996</c:v>
                </c:pt>
                <c:pt idx="672">
                  <c:v>733.45671799999957</c:v>
                </c:pt>
                <c:pt idx="673">
                  <c:v>734.48337100000072</c:v>
                </c:pt>
                <c:pt idx="674">
                  <c:v>735.50962699999957</c:v>
                </c:pt>
                <c:pt idx="675">
                  <c:v>736.60598300000004</c:v>
                </c:pt>
                <c:pt idx="676">
                  <c:v>737.619957</c:v>
                </c:pt>
                <c:pt idx="677">
                  <c:v>738.71998300000041</c:v>
                </c:pt>
                <c:pt idx="678">
                  <c:v>739.76138800000001</c:v>
                </c:pt>
                <c:pt idx="679">
                  <c:v>740.77845100000059</c:v>
                </c:pt>
                <c:pt idx="680">
                  <c:v>741.85764499999925</c:v>
                </c:pt>
                <c:pt idx="681">
                  <c:v>742.87649199999998</c:v>
                </c:pt>
                <c:pt idx="682">
                  <c:v>743.90783899999997</c:v>
                </c:pt>
                <c:pt idx="683">
                  <c:v>744.91339700000003</c:v>
                </c:pt>
                <c:pt idx="684">
                  <c:v>745.9430119999995</c:v>
                </c:pt>
                <c:pt idx="685">
                  <c:v>747.036338</c:v>
                </c:pt>
                <c:pt idx="686">
                  <c:v>748.0477049999995</c:v>
                </c:pt>
                <c:pt idx="687">
                  <c:v>749.06130999999959</c:v>
                </c:pt>
                <c:pt idx="688">
                  <c:v>750.07513800000004</c:v>
                </c:pt>
                <c:pt idx="689">
                  <c:v>751.10250799999949</c:v>
                </c:pt>
                <c:pt idx="690">
                  <c:v>752.10326299999997</c:v>
                </c:pt>
                <c:pt idx="691">
                  <c:v>753.19207700000004</c:v>
                </c:pt>
                <c:pt idx="692">
                  <c:v>754.28657400000043</c:v>
                </c:pt>
                <c:pt idx="693">
                  <c:v>755.34847400000001</c:v>
                </c:pt>
                <c:pt idx="694">
                  <c:v>756.44562999999937</c:v>
                </c:pt>
                <c:pt idx="695">
                  <c:v>757.54228699999942</c:v>
                </c:pt>
                <c:pt idx="696">
                  <c:v>758.55606499999942</c:v>
                </c:pt>
                <c:pt idx="697">
                  <c:v>759.55986899999959</c:v>
                </c:pt>
                <c:pt idx="698">
                  <c:v>760.57889900000043</c:v>
                </c:pt>
                <c:pt idx="699">
                  <c:v>761.596768</c:v>
                </c:pt>
                <c:pt idx="700">
                  <c:v>762.60417800000005</c:v>
                </c:pt>
                <c:pt idx="701">
                  <c:v>763.626936</c:v>
                </c:pt>
                <c:pt idx="702">
                  <c:v>764.71149400000002</c:v>
                </c:pt>
                <c:pt idx="703">
                  <c:v>765.75095699999997</c:v>
                </c:pt>
                <c:pt idx="704">
                  <c:v>766.76110399999959</c:v>
                </c:pt>
                <c:pt idx="705">
                  <c:v>767.77112099999999</c:v>
                </c:pt>
                <c:pt idx="706">
                  <c:v>768.78682700000002</c:v>
                </c:pt>
                <c:pt idx="707">
                  <c:v>769.8802029999996</c:v>
                </c:pt>
                <c:pt idx="708">
                  <c:v>770.90036599999996</c:v>
                </c:pt>
                <c:pt idx="709">
                  <c:v>771.92690499999958</c:v>
                </c:pt>
                <c:pt idx="710">
                  <c:v>772.99091799999997</c:v>
                </c:pt>
                <c:pt idx="711">
                  <c:v>774.02271699999949</c:v>
                </c:pt>
                <c:pt idx="712">
                  <c:v>775.03530499999999</c:v>
                </c:pt>
                <c:pt idx="713">
                  <c:v>776.05594299999996</c:v>
                </c:pt>
                <c:pt idx="714">
                  <c:v>777.07132100000001</c:v>
                </c:pt>
                <c:pt idx="715">
                  <c:v>778.16575399999999</c:v>
                </c:pt>
                <c:pt idx="716">
                  <c:v>779.17339900000059</c:v>
                </c:pt>
                <c:pt idx="717">
                  <c:v>780.27105600000004</c:v>
                </c:pt>
                <c:pt idx="718">
                  <c:v>781.27973500000076</c:v>
                </c:pt>
                <c:pt idx="719">
                  <c:v>782.30026599999928</c:v>
                </c:pt>
                <c:pt idx="720">
                  <c:v>783.30914299999949</c:v>
                </c:pt>
                <c:pt idx="721">
                  <c:v>784.38842899999997</c:v>
                </c:pt>
                <c:pt idx="722">
                  <c:v>785.42751399999929</c:v>
                </c:pt>
                <c:pt idx="723">
                  <c:v>786.42836399999999</c:v>
                </c:pt>
                <c:pt idx="724">
                  <c:v>787.44424799999956</c:v>
                </c:pt>
                <c:pt idx="725">
                  <c:v>788.46444399999996</c:v>
                </c:pt>
                <c:pt idx="726">
                  <c:v>789.47012400000006</c:v>
                </c:pt>
                <c:pt idx="727">
                  <c:v>790.56398999999999</c:v>
                </c:pt>
                <c:pt idx="728">
                  <c:v>791.66094799999996</c:v>
                </c:pt>
                <c:pt idx="729">
                  <c:v>792.66572900000006</c:v>
                </c:pt>
                <c:pt idx="730">
                  <c:v>793.69444900000042</c:v>
                </c:pt>
                <c:pt idx="731">
                  <c:v>794.7912259999996</c:v>
                </c:pt>
                <c:pt idx="732">
                  <c:v>795.79370200000074</c:v>
                </c:pt>
                <c:pt idx="733">
                  <c:v>796.8210739999995</c:v>
                </c:pt>
                <c:pt idx="734">
                  <c:v>797.91075000000001</c:v>
                </c:pt>
                <c:pt idx="735">
                  <c:v>798.93662499999925</c:v>
                </c:pt>
                <c:pt idx="736">
                  <c:v>799.94434699999999</c:v>
                </c:pt>
                <c:pt idx="737">
                  <c:v>801.02366199999949</c:v>
                </c:pt>
                <c:pt idx="738">
                  <c:v>802.03057100000001</c:v>
                </c:pt>
                <c:pt idx="739">
                  <c:v>803.03601599999956</c:v>
                </c:pt>
                <c:pt idx="740">
                  <c:v>804.13993500000004</c:v>
                </c:pt>
                <c:pt idx="741">
                  <c:v>805.15864199999999</c:v>
                </c:pt>
                <c:pt idx="742">
                  <c:v>806.25121599999954</c:v>
                </c:pt>
                <c:pt idx="743">
                  <c:v>807.33195299999954</c:v>
                </c:pt>
                <c:pt idx="744">
                  <c:v>808.34509999999955</c:v>
                </c:pt>
                <c:pt idx="745">
                  <c:v>809.35952999999927</c:v>
                </c:pt>
                <c:pt idx="746">
                  <c:v>810.45473600000003</c:v>
                </c:pt>
                <c:pt idx="747">
                  <c:v>811.54507100000001</c:v>
                </c:pt>
                <c:pt idx="748">
                  <c:v>812.54904799999997</c:v>
                </c:pt>
                <c:pt idx="749">
                  <c:v>813.56842099999949</c:v>
                </c:pt>
                <c:pt idx="750">
                  <c:v>814.65652199999943</c:v>
                </c:pt>
                <c:pt idx="751">
                  <c:v>815.66566199999954</c:v>
                </c:pt>
                <c:pt idx="752">
                  <c:v>816.76692699999955</c:v>
                </c:pt>
                <c:pt idx="753">
                  <c:v>817.84413199999949</c:v>
                </c:pt>
                <c:pt idx="754">
                  <c:v>818.87428899999998</c:v>
                </c:pt>
                <c:pt idx="755">
                  <c:v>819.88357599999995</c:v>
                </c:pt>
                <c:pt idx="756">
                  <c:v>820.88388300000042</c:v>
                </c:pt>
                <c:pt idx="757">
                  <c:v>821.96479199999999</c:v>
                </c:pt>
                <c:pt idx="758">
                  <c:v>823.06027499999959</c:v>
                </c:pt>
                <c:pt idx="759">
                  <c:v>824.09663899999998</c:v>
                </c:pt>
                <c:pt idx="760">
                  <c:v>825.18152499999997</c:v>
                </c:pt>
                <c:pt idx="761">
                  <c:v>826.26679100000001</c:v>
                </c:pt>
                <c:pt idx="762">
                  <c:v>827.26824899999997</c:v>
                </c:pt>
                <c:pt idx="763">
                  <c:v>828.36370799999997</c:v>
                </c:pt>
                <c:pt idx="764">
                  <c:v>829.45522199999925</c:v>
                </c:pt>
                <c:pt idx="765">
                  <c:v>830.46642999999926</c:v>
                </c:pt>
                <c:pt idx="766">
                  <c:v>831.48201399999959</c:v>
                </c:pt>
                <c:pt idx="767">
                  <c:v>832.54752099999928</c:v>
                </c:pt>
                <c:pt idx="768">
                  <c:v>833.63405</c:v>
                </c:pt>
                <c:pt idx="769">
                  <c:v>834.68340800000044</c:v>
                </c:pt>
                <c:pt idx="770">
                  <c:v>835.74124099999949</c:v>
                </c:pt>
                <c:pt idx="771">
                  <c:v>836.74427400000002</c:v>
                </c:pt>
                <c:pt idx="772">
                  <c:v>837.74679700000002</c:v>
                </c:pt>
                <c:pt idx="773">
                  <c:v>838.83412299999929</c:v>
                </c:pt>
                <c:pt idx="774">
                  <c:v>839.9305439999996</c:v>
                </c:pt>
                <c:pt idx="775">
                  <c:v>840.94390599999997</c:v>
                </c:pt>
                <c:pt idx="776">
                  <c:v>842.04237699999999</c:v>
                </c:pt>
                <c:pt idx="777">
                  <c:v>843.04856400000006</c:v>
                </c:pt>
                <c:pt idx="778">
                  <c:v>844.11989900000003</c:v>
                </c:pt>
                <c:pt idx="779">
                  <c:v>845.21057100000041</c:v>
                </c:pt>
                <c:pt idx="780">
                  <c:v>846.30268099999955</c:v>
                </c:pt>
                <c:pt idx="781">
                  <c:v>847.31470999999999</c:v>
                </c:pt>
                <c:pt idx="782">
                  <c:v>848.31566199999929</c:v>
                </c:pt>
                <c:pt idx="783">
                  <c:v>849.39308900000003</c:v>
                </c:pt>
                <c:pt idx="784">
                  <c:v>850.47994100000005</c:v>
                </c:pt>
                <c:pt idx="785">
                  <c:v>851.49712799999929</c:v>
                </c:pt>
                <c:pt idx="786">
                  <c:v>852.57539400000041</c:v>
                </c:pt>
                <c:pt idx="787">
                  <c:v>853.57800799999995</c:v>
                </c:pt>
                <c:pt idx="788">
                  <c:v>854.67786799999999</c:v>
                </c:pt>
                <c:pt idx="789">
                  <c:v>855.73328300000003</c:v>
                </c:pt>
                <c:pt idx="790">
                  <c:v>856.74568299999999</c:v>
                </c:pt>
                <c:pt idx="791">
                  <c:v>857.83486499999958</c:v>
                </c:pt>
                <c:pt idx="792">
                  <c:v>858.8377339999995</c:v>
                </c:pt>
                <c:pt idx="793">
                  <c:v>859.84065399999929</c:v>
                </c:pt>
                <c:pt idx="794">
                  <c:v>860.92301699999996</c:v>
                </c:pt>
                <c:pt idx="795">
                  <c:v>861.93556499999954</c:v>
                </c:pt>
                <c:pt idx="796">
                  <c:v>863.01166499999943</c:v>
                </c:pt>
                <c:pt idx="797">
                  <c:v>864.01988100000005</c:v>
                </c:pt>
                <c:pt idx="798">
                  <c:v>865.08895800000005</c:v>
                </c:pt>
                <c:pt idx="799">
                  <c:v>866.16954299999998</c:v>
                </c:pt>
                <c:pt idx="800">
                  <c:v>867.20112799999958</c:v>
                </c:pt>
                <c:pt idx="801">
                  <c:v>868.27790100000004</c:v>
                </c:pt>
                <c:pt idx="802">
                  <c:v>869.37337100000059</c:v>
                </c:pt>
                <c:pt idx="803">
                  <c:v>870.46798299999955</c:v>
                </c:pt>
                <c:pt idx="804">
                  <c:v>871.55723399999943</c:v>
                </c:pt>
                <c:pt idx="805">
                  <c:v>872.57016299999998</c:v>
                </c:pt>
                <c:pt idx="806">
                  <c:v>873.63949400000001</c:v>
                </c:pt>
                <c:pt idx="807">
                  <c:v>874.74299699999949</c:v>
                </c:pt>
                <c:pt idx="808">
                  <c:v>875.83003799999949</c:v>
                </c:pt>
                <c:pt idx="809">
                  <c:v>876.91853400000002</c:v>
                </c:pt>
                <c:pt idx="810">
                  <c:v>877.928898</c:v>
                </c:pt>
                <c:pt idx="811">
                  <c:v>878.99711699999955</c:v>
                </c:pt>
                <c:pt idx="812">
                  <c:v>880.07681700000001</c:v>
                </c:pt>
                <c:pt idx="813">
                  <c:v>881.17178000000047</c:v>
                </c:pt>
                <c:pt idx="814">
                  <c:v>882.17424300000005</c:v>
                </c:pt>
                <c:pt idx="815">
                  <c:v>883.18137400000046</c:v>
                </c:pt>
                <c:pt idx="816">
                  <c:v>884.25020300000006</c:v>
                </c:pt>
                <c:pt idx="817">
                  <c:v>885.32631699999956</c:v>
                </c:pt>
                <c:pt idx="818">
                  <c:v>886.4155959999996</c:v>
                </c:pt>
                <c:pt idx="819">
                  <c:v>887.4310859999996</c:v>
                </c:pt>
                <c:pt idx="820">
                  <c:v>888.49848699999995</c:v>
                </c:pt>
                <c:pt idx="821">
                  <c:v>889.59205599999996</c:v>
                </c:pt>
                <c:pt idx="822">
                  <c:v>890.67193700000041</c:v>
                </c:pt>
                <c:pt idx="823">
                  <c:v>891.76744099999996</c:v>
                </c:pt>
                <c:pt idx="824">
                  <c:v>892.86709999999925</c:v>
                </c:pt>
                <c:pt idx="825">
                  <c:v>893.87441200000001</c:v>
                </c:pt>
                <c:pt idx="826">
                  <c:v>894.96883800000001</c:v>
                </c:pt>
                <c:pt idx="827">
                  <c:v>896.05501899999956</c:v>
                </c:pt>
                <c:pt idx="828">
                  <c:v>897.14821300000006</c:v>
                </c:pt>
                <c:pt idx="829">
                  <c:v>898.14844200000005</c:v>
                </c:pt>
                <c:pt idx="830">
                  <c:v>899.201953</c:v>
                </c:pt>
                <c:pt idx="831">
                  <c:v>900.29960700000004</c:v>
                </c:pt>
                <c:pt idx="832">
                  <c:v>901.30674799999997</c:v>
                </c:pt>
                <c:pt idx="833">
                  <c:v>902.36779099999956</c:v>
                </c:pt>
                <c:pt idx="834">
                  <c:v>903.45543399999997</c:v>
                </c:pt>
                <c:pt idx="835">
                  <c:v>904.45848999999998</c:v>
                </c:pt>
                <c:pt idx="836">
                  <c:v>905.535978</c:v>
                </c:pt>
                <c:pt idx="837">
                  <c:v>906.54479000000003</c:v>
                </c:pt>
                <c:pt idx="838">
                  <c:v>907.62309700000003</c:v>
                </c:pt>
                <c:pt idx="839">
                  <c:v>908.69212499999958</c:v>
                </c:pt>
                <c:pt idx="840">
                  <c:v>909.77917200000059</c:v>
                </c:pt>
                <c:pt idx="841">
                  <c:v>910.87211899999954</c:v>
                </c:pt>
                <c:pt idx="842">
                  <c:v>911.95450499999959</c:v>
                </c:pt>
                <c:pt idx="843">
                  <c:v>913.02432599999997</c:v>
                </c:pt>
                <c:pt idx="844">
                  <c:v>914.10464200000001</c:v>
                </c:pt>
                <c:pt idx="845">
                  <c:v>915.11200299999996</c:v>
                </c:pt>
                <c:pt idx="846">
                  <c:v>916.19670599999995</c:v>
                </c:pt>
                <c:pt idx="847">
                  <c:v>917.28070000000059</c:v>
                </c:pt>
                <c:pt idx="848">
                  <c:v>918.35390799999959</c:v>
                </c:pt>
                <c:pt idx="849">
                  <c:v>919.43508499999996</c:v>
                </c:pt>
                <c:pt idx="850">
                  <c:v>920.51526799999942</c:v>
                </c:pt>
                <c:pt idx="851">
                  <c:v>921.57988800000044</c:v>
                </c:pt>
                <c:pt idx="852">
                  <c:v>922.67240300000003</c:v>
                </c:pt>
                <c:pt idx="853">
                  <c:v>923.73555899999997</c:v>
                </c:pt>
                <c:pt idx="854">
                  <c:v>924.81661799999927</c:v>
                </c:pt>
                <c:pt idx="855">
                  <c:v>925.90088700000001</c:v>
                </c:pt>
                <c:pt idx="856">
                  <c:v>926.99809900000002</c:v>
                </c:pt>
                <c:pt idx="857">
                  <c:v>928.0775639999996</c:v>
                </c:pt>
                <c:pt idx="858">
                  <c:v>929.14373000000046</c:v>
                </c:pt>
                <c:pt idx="859">
                  <c:v>930.22484999999995</c:v>
                </c:pt>
                <c:pt idx="860">
                  <c:v>931.30570799999998</c:v>
                </c:pt>
                <c:pt idx="861">
                  <c:v>932.36559199999942</c:v>
                </c:pt>
                <c:pt idx="862">
                  <c:v>933.36912999999936</c:v>
                </c:pt>
                <c:pt idx="863">
                  <c:v>934.46255799999926</c:v>
                </c:pt>
                <c:pt idx="864">
                  <c:v>935.51816399999996</c:v>
                </c:pt>
                <c:pt idx="865">
                  <c:v>936.59544100000005</c:v>
                </c:pt>
                <c:pt idx="866">
                  <c:v>937.67883100000063</c:v>
                </c:pt>
                <c:pt idx="867">
                  <c:v>938.77860000000044</c:v>
                </c:pt>
                <c:pt idx="868">
                  <c:v>939.84987100000001</c:v>
                </c:pt>
                <c:pt idx="869">
                  <c:v>940.92375900000002</c:v>
                </c:pt>
                <c:pt idx="870">
                  <c:v>942.00528099999997</c:v>
                </c:pt>
                <c:pt idx="871">
                  <c:v>943.07144600000004</c:v>
                </c:pt>
                <c:pt idx="872">
                  <c:v>944.16274199999998</c:v>
                </c:pt>
                <c:pt idx="873">
                  <c:v>945.22555399999999</c:v>
                </c:pt>
                <c:pt idx="874">
                  <c:v>946.29940400000044</c:v>
                </c:pt>
                <c:pt idx="875">
                  <c:v>947.37651299999959</c:v>
                </c:pt>
                <c:pt idx="876">
                  <c:v>948.47215000000006</c:v>
                </c:pt>
                <c:pt idx="877">
                  <c:v>949.55893000000003</c:v>
                </c:pt>
                <c:pt idx="878">
                  <c:v>950.59560199999999</c:v>
                </c:pt>
                <c:pt idx="879">
                  <c:v>951.678268</c:v>
                </c:pt>
                <c:pt idx="880">
                  <c:v>952.76189099999999</c:v>
                </c:pt>
                <c:pt idx="881">
                  <c:v>953.82181999999955</c:v>
                </c:pt>
                <c:pt idx="882">
                  <c:v>954.8949269999996</c:v>
                </c:pt>
                <c:pt idx="883">
                  <c:v>955.98759500000006</c:v>
                </c:pt>
                <c:pt idx="884">
                  <c:v>957.06760699999916</c:v>
                </c:pt>
                <c:pt idx="885">
                  <c:v>958.13308300000051</c:v>
                </c:pt>
                <c:pt idx="886">
                  <c:v>959.20310300000051</c:v>
                </c:pt>
                <c:pt idx="887">
                  <c:v>960.29747999999995</c:v>
                </c:pt>
                <c:pt idx="888">
                  <c:v>961.35153399999956</c:v>
                </c:pt>
                <c:pt idx="889">
                  <c:v>962.44081000000006</c:v>
                </c:pt>
                <c:pt idx="890">
                  <c:v>963.50315699999999</c:v>
                </c:pt>
                <c:pt idx="891">
                  <c:v>964.57150999999999</c:v>
                </c:pt>
                <c:pt idx="892">
                  <c:v>965.66563699999949</c:v>
                </c:pt>
                <c:pt idx="893">
                  <c:v>966.74179500000002</c:v>
                </c:pt>
                <c:pt idx="894">
                  <c:v>967.82711699999925</c:v>
                </c:pt>
                <c:pt idx="895">
                  <c:v>968.89221299999929</c:v>
                </c:pt>
                <c:pt idx="896">
                  <c:v>969.96855099999959</c:v>
                </c:pt>
                <c:pt idx="897">
                  <c:v>971.02972199999999</c:v>
                </c:pt>
                <c:pt idx="898">
                  <c:v>972.10144700000001</c:v>
                </c:pt>
                <c:pt idx="899">
                  <c:v>973.18627800000002</c:v>
                </c:pt>
                <c:pt idx="900">
                  <c:v>974.258512</c:v>
                </c:pt>
                <c:pt idx="901">
                  <c:v>975.31198699999959</c:v>
                </c:pt>
                <c:pt idx="902">
                  <c:v>976.39471600000002</c:v>
                </c:pt>
                <c:pt idx="903">
                  <c:v>977.4696139999993</c:v>
                </c:pt>
                <c:pt idx="904">
                  <c:v>978.56311299999959</c:v>
                </c:pt>
                <c:pt idx="905">
                  <c:v>979.60091199999999</c:v>
                </c:pt>
                <c:pt idx="906">
                  <c:v>980.69541200000003</c:v>
                </c:pt>
                <c:pt idx="907">
                  <c:v>981.76711699999942</c:v>
                </c:pt>
                <c:pt idx="908">
                  <c:v>982.84661199999925</c:v>
                </c:pt>
                <c:pt idx="909">
                  <c:v>983.93825699999957</c:v>
                </c:pt>
                <c:pt idx="910">
                  <c:v>984.96557499999949</c:v>
                </c:pt>
                <c:pt idx="911">
                  <c:v>985.97774700000002</c:v>
                </c:pt>
                <c:pt idx="912">
                  <c:v>987.03596299999958</c:v>
                </c:pt>
                <c:pt idx="913">
                  <c:v>988.11796499999957</c:v>
                </c:pt>
                <c:pt idx="914">
                  <c:v>989.19262599999956</c:v>
                </c:pt>
                <c:pt idx="915">
                  <c:v>990.25669599999958</c:v>
                </c:pt>
                <c:pt idx="916">
                  <c:v>991.32824499999958</c:v>
                </c:pt>
                <c:pt idx="917">
                  <c:v>992.41195599999958</c:v>
                </c:pt>
                <c:pt idx="918">
                  <c:v>993.50343400000042</c:v>
                </c:pt>
                <c:pt idx="919">
                  <c:v>994.5551349999995</c:v>
                </c:pt>
                <c:pt idx="920">
                  <c:v>995.62368500000002</c:v>
                </c:pt>
                <c:pt idx="921">
                  <c:v>996.70987900000046</c:v>
                </c:pt>
                <c:pt idx="922">
                  <c:v>997.78824500000042</c:v>
                </c:pt>
                <c:pt idx="923">
                  <c:v>998.85173699999996</c:v>
                </c:pt>
                <c:pt idx="924">
                  <c:v>999.93790499999955</c:v>
                </c:pt>
                <c:pt idx="925">
                  <c:v>1001.0226829999996</c:v>
                </c:pt>
                <c:pt idx="926">
                  <c:v>1002.053541</c:v>
                </c:pt>
                <c:pt idx="927">
                  <c:v>1003.15046</c:v>
                </c:pt>
                <c:pt idx="928">
                  <c:v>1004.214057</c:v>
                </c:pt>
                <c:pt idx="929">
                  <c:v>1005.2660119999996</c:v>
                </c:pt>
                <c:pt idx="930">
                  <c:v>1006.2674289999995</c:v>
                </c:pt>
                <c:pt idx="931">
                  <c:v>1007.3468289999993</c:v>
                </c:pt>
                <c:pt idx="932">
                  <c:v>1008.4161979999996</c:v>
                </c:pt>
                <c:pt idx="933">
                  <c:v>1009.4682669999993</c:v>
                </c:pt>
                <c:pt idx="934">
                  <c:v>1010.5410679999995</c:v>
                </c:pt>
                <c:pt idx="935">
                  <c:v>1011.593269</c:v>
                </c:pt>
                <c:pt idx="936">
                  <c:v>1012.6622669999992</c:v>
                </c:pt>
                <c:pt idx="937">
                  <c:v>1013.700059</c:v>
                </c:pt>
                <c:pt idx="938">
                  <c:v>1014.7029690000001</c:v>
                </c:pt>
                <c:pt idx="939">
                  <c:v>1015.768183</c:v>
                </c:pt>
                <c:pt idx="940">
                  <c:v>1016.8579979999993</c:v>
                </c:pt>
                <c:pt idx="941">
                  <c:v>1017.9132669999996</c:v>
                </c:pt>
                <c:pt idx="942">
                  <c:v>1019.0024569999996</c:v>
                </c:pt>
                <c:pt idx="943">
                  <c:v>1020.0736810000004</c:v>
                </c:pt>
                <c:pt idx="944">
                  <c:v>1021.1333310000005</c:v>
                </c:pt>
                <c:pt idx="945">
                  <c:v>1022.202791</c:v>
                </c:pt>
                <c:pt idx="946">
                  <c:v>1023.2735040000005</c:v>
                </c:pt>
                <c:pt idx="947">
                  <c:v>1024.3619019999999</c:v>
                </c:pt>
                <c:pt idx="948">
                  <c:v>1025.420239</c:v>
                </c:pt>
                <c:pt idx="949">
                  <c:v>1026.5108479999999</c:v>
                </c:pt>
                <c:pt idx="950">
                  <c:v>1027.584087</c:v>
                </c:pt>
                <c:pt idx="951">
                  <c:v>1028.6414559999998</c:v>
                </c:pt>
                <c:pt idx="952">
                  <c:v>1029.7121749999999</c:v>
                </c:pt>
                <c:pt idx="953">
                  <c:v>1030.8008279999999</c:v>
                </c:pt>
                <c:pt idx="954">
                  <c:v>1031.8750110000001</c:v>
                </c:pt>
                <c:pt idx="955">
                  <c:v>1032.944078</c:v>
                </c:pt>
                <c:pt idx="956">
                  <c:v>1034.002295</c:v>
                </c:pt>
                <c:pt idx="957">
                  <c:v>1035.074601</c:v>
                </c:pt>
                <c:pt idx="958">
                  <c:v>1036.142983</c:v>
                </c:pt>
                <c:pt idx="959">
                  <c:v>1037.2263330000001</c:v>
                </c:pt>
                <c:pt idx="960">
                  <c:v>1038.2869310000001</c:v>
                </c:pt>
                <c:pt idx="961">
                  <c:v>1039.3509690000001</c:v>
                </c:pt>
                <c:pt idx="962">
                  <c:v>1040.403432999999</c:v>
                </c:pt>
                <c:pt idx="963">
                  <c:v>1041.4935860000001</c:v>
                </c:pt>
                <c:pt idx="964">
                  <c:v>1042.575673000001</c:v>
                </c:pt>
                <c:pt idx="965">
                  <c:v>1043.639195</c:v>
                </c:pt>
                <c:pt idx="966">
                  <c:v>1044.684665</c:v>
                </c:pt>
                <c:pt idx="967">
                  <c:v>1045.688163</c:v>
                </c:pt>
                <c:pt idx="968">
                  <c:v>1046.749421</c:v>
                </c:pt>
                <c:pt idx="969">
                  <c:v>1047.8155100000001</c:v>
                </c:pt>
                <c:pt idx="970">
                  <c:v>1048.8799379999998</c:v>
                </c:pt>
                <c:pt idx="971">
                  <c:v>1049.9617550000009</c:v>
                </c:pt>
                <c:pt idx="972">
                  <c:v>1051.011168</c:v>
                </c:pt>
                <c:pt idx="973">
                  <c:v>1052.094081</c:v>
                </c:pt>
                <c:pt idx="974">
                  <c:v>1053.1329879999998</c:v>
                </c:pt>
                <c:pt idx="975">
                  <c:v>1054.2103070000001</c:v>
                </c:pt>
                <c:pt idx="976">
                  <c:v>1055.261782</c:v>
                </c:pt>
                <c:pt idx="977">
                  <c:v>1056.3465810000009</c:v>
                </c:pt>
                <c:pt idx="978">
                  <c:v>1057.4148789999999</c:v>
                </c:pt>
                <c:pt idx="979">
                  <c:v>1058.4664650000009</c:v>
                </c:pt>
                <c:pt idx="980">
                  <c:v>1059.5491689999999</c:v>
                </c:pt>
                <c:pt idx="981">
                  <c:v>1060.603341999999</c:v>
                </c:pt>
                <c:pt idx="982">
                  <c:v>1061.6569159999999</c:v>
                </c:pt>
                <c:pt idx="983">
                  <c:v>1062.7110849999999</c:v>
                </c:pt>
                <c:pt idx="984">
                  <c:v>1063.7972459999999</c:v>
                </c:pt>
                <c:pt idx="985">
                  <c:v>1064.858944999999</c:v>
                </c:pt>
                <c:pt idx="986">
                  <c:v>1065.9091120000001</c:v>
                </c:pt>
                <c:pt idx="987">
                  <c:v>1066.974813</c:v>
                </c:pt>
                <c:pt idx="988">
                  <c:v>1068.0310439999998</c:v>
                </c:pt>
                <c:pt idx="989">
                  <c:v>1069.1050479999999</c:v>
                </c:pt>
                <c:pt idx="990">
                  <c:v>1070.1551030000001</c:v>
                </c:pt>
                <c:pt idx="991">
                  <c:v>1071.2402039999999</c:v>
                </c:pt>
                <c:pt idx="992">
                  <c:v>1072.2940599999999</c:v>
                </c:pt>
                <c:pt idx="993">
                  <c:v>1073.3664239999998</c:v>
                </c:pt>
                <c:pt idx="994">
                  <c:v>1074.4403950000001</c:v>
                </c:pt>
                <c:pt idx="995">
                  <c:v>1075.4824599999999</c:v>
                </c:pt>
                <c:pt idx="996">
                  <c:v>1076.5390299999999</c:v>
                </c:pt>
                <c:pt idx="997">
                  <c:v>1077.6079119999999</c:v>
                </c:pt>
                <c:pt idx="998">
                  <c:v>1078.690820999999</c:v>
                </c:pt>
                <c:pt idx="999">
                  <c:v>1079.7508700000001</c:v>
                </c:pt>
                <c:pt idx="1000">
                  <c:v>1080.8132039999998</c:v>
                </c:pt>
                <c:pt idx="1001">
                  <c:v>1081.891705</c:v>
                </c:pt>
                <c:pt idx="1002">
                  <c:v>1082.9393550000009</c:v>
                </c:pt>
                <c:pt idx="1003">
                  <c:v>1084.0013630000001</c:v>
                </c:pt>
                <c:pt idx="1004">
                  <c:v>1085.092067</c:v>
                </c:pt>
                <c:pt idx="1005">
                  <c:v>1086.149251</c:v>
                </c:pt>
                <c:pt idx="1006">
                  <c:v>1087.1826679999999</c:v>
                </c:pt>
                <c:pt idx="1007">
                  <c:v>1088.2378770000009</c:v>
                </c:pt>
                <c:pt idx="1008">
                  <c:v>1089.3116970000001</c:v>
                </c:pt>
                <c:pt idx="1009">
                  <c:v>1090.3706930000001</c:v>
                </c:pt>
                <c:pt idx="1010">
                  <c:v>1091.4136149999999</c:v>
                </c:pt>
                <c:pt idx="1011">
                  <c:v>1092.4898370000001</c:v>
                </c:pt>
                <c:pt idx="1012">
                  <c:v>1093.512285</c:v>
                </c:pt>
                <c:pt idx="1013">
                  <c:v>1094.5875129999999</c:v>
                </c:pt>
                <c:pt idx="1014">
                  <c:v>1095.662988999999</c:v>
                </c:pt>
                <c:pt idx="1015">
                  <c:v>1096.7301649999999</c:v>
                </c:pt>
                <c:pt idx="1016">
                  <c:v>1097.765349</c:v>
                </c:pt>
                <c:pt idx="1017">
                  <c:v>1098.8089610000009</c:v>
                </c:pt>
                <c:pt idx="1018">
                  <c:v>1099.9050030000012</c:v>
                </c:pt>
                <c:pt idx="1019">
                  <c:v>1100.9607430000001</c:v>
                </c:pt>
                <c:pt idx="1020">
                  <c:v>1102.02088</c:v>
                </c:pt>
                <c:pt idx="1021">
                  <c:v>1103.1033819999998</c:v>
                </c:pt>
                <c:pt idx="1022">
                  <c:v>1104.1695500000001</c:v>
                </c:pt>
                <c:pt idx="1023">
                  <c:v>1105.2569490000001</c:v>
                </c:pt>
                <c:pt idx="1024">
                  <c:v>1106.3250909999999</c:v>
                </c:pt>
                <c:pt idx="1025">
                  <c:v>1107.380269</c:v>
                </c:pt>
                <c:pt idx="1026">
                  <c:v>1108.4386460000001</c:v>
                </c:pt>
                <c:pt idx="1027">
                  <c:v>1109.5228379999999</c:v>
                </c:pt>
                <c:pt idx="1028">
                  <c:v>1110.6186749999999</c:v>
                </c:pt>
                <c:pt idx="1029">
                  <c:v>1111.662235999999</c:v>
                </c:pt>
                <c:pt idx="1030">
                  <c:v>1112.731207</c:v>
                </c:pt>
                <c:pt idx="1031">
                  <c:v>1113.81683</c:v>
                </c:pt>
                <c:pt idx="1032">
                  <c:v>1114.865624</c:v>
                </c:pt>
                <c:pt idx="1033">
                  <c:v>1115.9654740000001</c:v>
                </c:pt>
                <c:pt idx="1034">
                  <c:v>1117.0096109999999</c:v>
                </c:pt>
                <c:pt idx="1035">
                  <c:v>1118.064758</c:v>
                </c:pt>
                <c:pt idx="1036">
                  <c:v>1119.157211</c:v>
                </c:pt>
                <c:pt idx="1037">
                  <c:v>1120.223461</c:v>
                </c:pt>
                <c:pt idx="1038">
                  <c:v>1121.273913</c:v>
                </c:pt>
                <c:pt idx="1039">
                  <c:v>1122.3417930000001</c:v>
                </c:pt>
                <c:pt idx="1040">
                  <c:v>1123.399674</c:v>
                </c:pt>
                <c:pt idx="1041">
                  <c:v>1124.4701239999999</c:v>
                </c:pt>
                <c:pt idx="1042">
                  <c:v>1125.5316550000009</c:v>
                </c:pt>
                <c:pt idx="1043">
                  <c:v>1126.6089399999998</c:v>
                </c:pt>
                <c:pt idx="1044">
                  <c:v>1127.686931</c:v>
                </c:pt>
                <c:pt idx="1045">
                  <c:v>1128.7355830000013</c:v>
                </c:pt>
                <c:pt idx="1046">
                  <c:v>1129.784838999999</c:v>
                </c:pt>
                <c:pt idx="1047">
                  <c:v>1130.82637</c:v>
                </c:pt>
                <c:pt idx="1048">
                  <c:v>1131.8285780000001</c:v>
                </c:pt>
                <c:pt idx="1049">
                  <c:v>1132.8909650000001</c:v>
                </c:pt>
                <c:pt idx="1050">
                  <c:v>1133.9458380000001</c:v>
                </c:pt>
                <c:pt idx="1051">
                  <c:v>1135.028221</c:v>
                </c:pt>
                <c:pt idx="1052">
                  <c:v>1136.0913369999992</c:v>
                </c:pt>
                <c:pt idx="1053">
                  <c:v>1137.171331999999</c:v>
                </c:pt>
                <c:pt idx="1054">
                  <c:v>1138.254987</c:v>
                </c:pt>
                <c:pt idx="1055">
                  <c:v>1139.306272</c:v>
                </c:pt>
                <c:pt idx="1056">
                  <c:v>1140.3682419999998</c:v>
                </c:pt>
                <c:pt idx="1057">
                  <c:v>1141.463248999999</c:v>
                </c:pt>
                <c:pt idx="1058">
                  <c:v>1142.500824</c:v>
                </c:pt>
                <c:pt idx="1059">
                  <c:v>1143.569203</c:v>
                </c:pt>
                <c:pt idx="1060">
                  <c:v>1144.639046999999</c:v>
                </c:pt>
                <c:pt idx="1061">
                  <c:v>1145.7126249999999</c:v>
                </c:pt>
                <c:pt idx="1062">
                  <c:v>1146.7488860000001</c:v>
                </c:pt>
                <c:pt idx="1063">
                  <c:v>1147.8193510000001</c:v>
                </c:pt>
                <c:pt idx="1064">
                  <c:v>1148.896111</c:v>
                </c:pt>
                <c:pt idx="1065">
                  <c:v>1149.9277290000009</c:v>
                </c:pt>
                <c:pt idx="1066">
                  <c:v>1150.9875440000001</c:v>
                </c:pt>
                <c:pt idx="1067">
                  <c:v>1152.0665250000009</c:v>
                </c:pt>
                <c:pt idx="1068">
                  <c:v>1153.1112679999999</c:v>
                </c:pt>
                <c:pt idx="1069">
                  <c:v>1154.174968999999</c:v>
                </c:pt>
                <c:pt idx="1070">
                  <c:v>1155.2533839999999</c:v>
                </c:pt>
                <c:pt idx="1071">
                  <c:v>1156.311913</c:v>
                </c:pt>
                <c:pt idx="1072">
                  <c:v>1157.3768110000001</c:v>
                </c:pt>
                <c:pt idx="1073">
                  <c:v>1158.4216260000001</c:v>
                </c:pt>
                <c:pt idx="1074">
                  <c:v>1159.5055120000009</c:v>
                </c:pt>
                <c:pt idx="1075">
                  <c:v>1160.5691159999999</c:v>
                </c:pt>
                <c:pt idx="1076">
                  <c:v>1161.633393999999</c:v>
                </c:pt>
                <c:pt idx="1077">
                  <c:v>1162.672352999999</c:v>
                </c:pt>
                <c:pt idx="1078">
                  <c:v>1163.7353620000001</c:v>
                </c:pt>
                <c:pt idx="1079">
                  <c:v>1164.803202999999</c:v>
                </c:pt>
                <c:pt idx="1080">
                  <c:v>1165.870643</c:v>
                </c:pt>
                <c:pt idx="1081">
                  <c:v>1166.9385950000012</c:v>
                </c:pt>
                <c:pt idx="1082">
                  <c:v>1167.989984</c:v>
                </c:pt>
                <c:pt idx="1083">
                  <c:v>1169.063077</c:v>
                </c:pt>
                <c:pt idx="1084">
                  <c:v>1170.1439599999999</c:v>
                </c:pt>
                <c:pt idx="1085">
                  <c:v>1171.183391999999</c:v>
                </c:pt>
                <c:pt idx="1086">
                  <c:v>1172.258427</c:v>
                </c:pt>
                <c:pt idx="1087">
                  <c:v>1173.3080610000009</c:v>
                </c:pt>
                <c:pt idx="1088">
                  <c:v>1174.3693239999998</c:v>
                </c:pt>
                <c:pt idx="1089">
                  <c:v>1175.4373840000001</c:v>
                </c:pt>
                <c:pt idx="1090">
                  <c:v>1176.497685000001</c:v>
                </c:pt>
                <c:pt idx="1091">
                  <c:v>1177.5515560000001</c:v>
                </c:pt>
                <c:pt idx="1092">
                  <c:v>1178.596258</c:v>
                </c:pt>
                <c:pt idx="1093">
                  <c:v>1179.6727550000001</c:v>
                </c:pt>
                <c:pt idx="1094">
                  <c:v>1180.7351130000009</c:v>
                </c:pt>
                <c:pt idx="1095">
                  <c:v>1181.7904379999998</c:v>
                </c:pt>
                <c:pt idx="1096">
                  <c:v>1182.846426999999</c:v>
                </c:pt>
                <c:pt idx="1097">
                  <c:v>1183.934334999999</c:v>
                </c:pt>
                <c:pt idx="1098">
                  <c:v>1184.989225</c:v>
                </c:pt>
                <c:pt idx="1099">
                  <c:v>1186.039898</c:v>
                </c:pt>
                <c:pt idx="1100">
                  <c:v>1187.091312999999</c:v>
                </c:pt>
                <c:pt idx="1101">
                  <c:v>1188.150535</c:v>
                </c:pt>
                <c:pt idx="1102">
                  <c:v>1189.2032810000001</c:v>
                </c:pt>
                <c:pt idx="1103">
                  <c:v>1190.2738710000001</c:v>
                </c:pt>
                <c:pt idx="1104">
                  <c:v>1191.3356160000001</c:v>
                </c:pt>
                <c:pt idx="1105">
                  <c:v>1192.385438999999</c:v>
                </c:pt>
                <c:pt idx="1106">
                  <c:v>1193.4691969999999</c:v>
                </c:pt>
                <c:pt idx="1107">
                  <c:v>1194.52109</c:v>
                </c:pt>
                <c:pt idx="1108">
                  <c:v>1195.5887670000009</c:v>
                </c:pt>
                <c:pt idx="1109">
                  <c:v>1196.676383</c:v>
                </c:pt>
                <c:pt idx="1110">
                  <c:v>1197.7012709999999</c:v>
                </c:pt>
                <c:pt idx="1111">
                  <c:v>1198.778245</c:v>
                </c:pt>
                <c:pt idx="1112">
                  <c:v>1199.817184</c:v>
                </c:pt>
                <c:pt idx="1113">
                  <c:v>1200.8822389999989</c:v>
                </c:pt>
              </c:numCache>
            </c:numRef>
          </c:xVal>
          <c:yVal>
            <c:numRef>
              <c:f>'65'!$E$2:$E$1115</c:f>
              <c:numCache>
                <c:formatCode>General</c:formatCode>
                <c:ptCount val="1114"/>
                <c:pt idx="0">
                  <c:v>100</c:v>
                </c:pt>
                <c:pt idx="1">
                  <c:v>100.43706000000007</c:v>
                </c:pt>
                <c:pt idx="2">
                  <c:v>100.663068</c:v>
                </c:pt>
                <c:pt idx="3">
                  <c:v>100.787047</c:v>
                </c:pt>
                <c:pt idx="4">
                  <c:v>100.838103</c:v>
                </c:pt>
                <c:pt idx="5">
                  <c:v>100.890027</c:v>
                </c:pt>
                <c:pt idx="6">
                  <c:v>100.90702200000005</c:v>
                </c:pt>
                <c:pt idx="7">
                  <c:v>100.92468700000002</c:v>
                </c:pt>
                <c:pt idx="8">
                  <c:v>100.93323300000006</c:v>
                </c:pt>
                <c:pt idx="9">
                  <c:v>100.93151899999999</c:v>
                </c:pt>
                <c:pt idx="10">
                  <c:v>100.92477100000001</c:v>
                </c:pt>
                <c:pt idx="11">
                  <c:v>100.91119200000006</c:v>
                </c:pt>
                <c:pt idx="12">
                  <c:v>100.89245</c:v>
                </c:pt>
                <c:pt idx="13">
                  <c:v>100.867749</c:v>
                </c:pt>
                <c:pt idx="14">
                  <c:v>100.83642500000002</c:v>
                </c:pt>
                <c:pt idx="15">
                  <c:v>100.80008100000001</c:v>
                </c:pt>
                <c:pt idx="16">
                  <c:v>100.76141800000002</c:v>
                </c:pt>
                <c:pt idx="17">
                  <c:v>100.71819499999999</c:v>
                </c:pt>
                <c:pt idx="18">
                  <c:v>100.663296</c:v>
                </c:pt>
                <c:pt idx="19">
                  <c:v>100.61020400000002</c:v>
                </c:pt>
                <c:pt idx="20">
                  <c:v>100.551436</c:v>
                </c:pt>
                <c:pt idx="21">
                  <c:v>100.486718</c:v>
                </c:pt>
                <c:pt idx="22">
                  <c:v>100.42546900000002</c:v>
                </c:pt>
                <c:pt idx="23">
                  <c:v>100.360749</c:v>
                </c:pt>
                <c:pt idx="24">
                  <c:v>100.29318499999999</c:v>
                </c:pt>
                <c:pt idx="25">
                  <c:v>100.228128</c:v>
                </c:pt>
                <c:pt idx="26">
                  <c:v>100.15987999999994</c:v>
                </c:pt>
                <c:pt idx="27">
                  <c:v>100.089552</c:v>
                </c:pt>
                <c:pt idx="28">
                  <c:v>100.016341</c:v>
                </c:pt>
                <c:pt idx="29">
                  <c:v>99.938341999999949</c:v>
                </c:pt>
                <c:pt idx="30">
                  <c:v>99.85521199999998</c:v>
                </c:pt>
                <c:pt idx="31">
                  <c:v>99.768527000000006</c:v>
                </c:pt>
                <c:pt idx="32">
                  <c:v>99.679506999999958</c:v>
                </c:pt>
                <c:pt idx="33">
                  <c:v>99.587017000000003</c:v>
                </c:pt>
                <c:pt idx="34">
                  <c:v>99.489739</c:v>
                </c:pt>
                <c:pt idx="35">
                  <c:v>99.398079999999979</c:v>
                </c:pt>
                <c:pt idx="36">
                  <c:v>99.296235999999993</c:v>
                </c:pt>
                <c:pt idx="37">
                  <c:v>99.204232000000005</c:v>
                </c:pt>
                <c:pt idx="38">
                  <c:v>99.111621999999997</c:v>
                </c:pt>
                <c:pt idx="39">
                  <c:v>99.016149999999996</c:v>
                </c:pt>
                <c:pt idx="40">
                  <c:v>98.916765999999996</c:v>
                </c:pt>
                <c:pt idx="41">
                  <c:v>98.814859999999996</c:v>
                </c:pt>
                <c:pt idx="42">
                  <c:v>98.712738999999942</c:v>
                </c:pt>
                <c:pt idx="43">
                  <c:v>98.61156900000006</c:v>
                </c:pt>
                <c:pt idx="44">
                  <c:v>98.510503000000057</c:v>
                </c:pt>
                <c:pt idx="45">
                  <c:v>98.407779000000005</c:v>
                </c:pt>
                <c:pt idx="46">
                  <c:v>98.302984999999978</c:v>
                </c:pt>
                <c:pt idx="47">
                  <c:v>98.197006000000002</c:v>
                </c:pt>
                <c:pt idx="48">
                  <c:v>98.090914999999995</c:v>
                </c:pt>
                <c:pt idx="49">
                  <c:v>97.984806000000006</c:v>
                </c:pt>
                <c:pt idx="50">
                  <c:v>97.878917999999942</c:v>
                </c:pt>
                <c:pt idx="51">
                  <c:v>97.774101999999999</c:v>
                </c:pt>
                <c:pt idx="52">
                  <c:v>97.671323999999998</c:v>
                </c:pt>
                <c:pt idx="53">
                  <c:v>97.57011</c:v>
                </c:pt>
                <c:pt idx="54">
                  <c:v>97.46923300000006</c:v>
                </c:pt>
                <c:pt idx="55">
                  <c:v>97.377895999999978</c:v>
                </c:pt>
                <c:pt idx="56">
                  <c:v>97.285531999999989</c:v>
                </c:pt>
                <c:pt idx="57">
                  <c:v>97.191665000000057</c:v>
                </c:pt>
                <c:pt idx="58">
                  <c:v>97.086329000000006</c:v>
                </c:pt>
                <c:pt idx="59">
                  <c:v>96.981682000000006</c:v>
                </c:pt>
                <c:pt idx="60">
                  <c:v>96.879590999999948</c:v>
                </c:pt>
                <c:pt idx="61">
                  <c:v>96.790009999999995</c:v>
                </c:pt>
                <c:pt idx="62">
                  <c:v>96.692382999999907</c:v>
                </c:pt>
                <c:pt idx="63">
                  <c:v>96.595906999999983</c:v>
                </c:pt>
                <c:pt idx="64">
                  <c:v>96.499657000000056</c:v>
                </c:pt>
                <c:pt idx="65">
                  <c:v>96.412882999999979</c:v>
                </c:pt>
                <c:pt idx="66">
                  <c:v>96.316505000000006</c:v>
                </c:pt>
                <c:pt idx="67">
                  <c:v>96.229895999999982</c:v>
                </c:pt>
                <c:pt idx="68">
                  <c:v>96.143017</c:v>
                </c:pt>
                <c:pt idx="69">
                  <c:v>96.056377999999896</c:v>
                </c:pt>
                <c:pt idx="70">
                  <c:v>95.961896999999993</c:v>
                </c:pt>
                <c:pt idx="71">
                  <c:v>95.879660999999999</c:v>
                </c:pt>
                <c:pt idx="72">
                  <c:v>95.799773000000002</c:v>
                </c:pt>
                <c:pt idx="73">
                  <c:v>95.712992</c:v>
                </c:pt>
                <c:pt idx="74">
                  <c:v>95.635753999999949</c:v>
                </c:pt>
                <c:pt idx="75">
                  <c:v>95.557941999999983</c:v>
                </c:pt>
                <c:pt idx="76">
                  <c:v>95.470378999999895</c:v>
                </c:pt>
                <c:pt idx="77">
                  <c:v>95.391892999999982</c:v>
                </c:pt>
                <c:pt idx="78">
                  <c:v>95.315399999999983</c:v>
                </c:pt>
                <c:pt idx="79">
                  <c:v>95.241152999999997</c:v>
                </c:pt>
                <c:pt idx="80">
                  <c:v>95.168517999999978</c:v>
                </c:pt>
                <c:pt idx="81">
                  <c:v>95.097500999999994</c:v>
                </c:pt>
                <c:pt idx="82">
                  <c:v>95.028200999999981</c:v>
                </c:pt>
                <c:pt idx="83">
                  <c:v>94.960320999999993</c:v>
                </c:pt>
                <c:pt idx="84">
                  <c:v>94.89293499999998</c:v>
                </c:pt>
                <c:pt idx="85">
                  <c:v>94.817975000000004</c:v>
                </c:pt>
                <c:pt idx="86">
                  <c:v>94.750568000000001</c:v>
                </c:pt>
                <c:pt idx="87">
                  <c:v>94.684011999999981</c:v>
                </c:pt>
                <c:pt idx="88">
                  <c:v>94.618921999999998</c:v>
                </c:pt>
                <c:pt idx="89">
                  <c:v>94.555689999999998</c:v>
                </c:pt>
                <c:pt idx="90">
                  <c:v>94.495151000000007</c:v>
                </c:pt>
                <c:pt idx="91">
                  <c:v>94.437323000000077</c:v>
                </c:pt>
                <c:pt idx="92">
                  <c:v>94.381124999999997</c:v>
                </c:pt>
                <c:pt idx="93">
                  <c:v>94.325508999999926</c:v>
                </c:pt>
                <c:pt idx="94">
                  <c:v>94.270475999999988</c:v>
                </c:pt>
                <c:pt idx="95">
                  <c:v>94.215874999999983</c:v>
                </c:pt>
                <c:pt idx="96">
                  <c:v>94.160737999999895</c:v>
                </c:pt>
                <c:pt idx="97">
                  <c:v>94.098101999999983</c:v>
                </c:pt>
                <c:pt idx="98">
                  <c:v>94.041252000000057</c:v>
                </c:pt>
                <c:pt idx="99">
                  <c:v>93.984478999999979</c:v>
                </c:pt>
                <c:pt idx="100">
                  <c:v>93.928195000000002</c:v>
                </c:pt>
                <c:pt idx="101">
                  <c:v>93.872987999999907</c:v>
                </c:pt>
                <c:pt idx="102">
                  <c:v>93.819802999999979</c:v>
                </c:pt>
                <c:pt idx="103">
                  <c:v>93.763722999999999</c:v>
                </c:pt>
                <c:pt idx="104">
                  <c:v>93.715208000000004</c:v>
                </c:pt>
                <c:pt idx="105">
                  <c:v>93.667175</c:v>
                </c:pt>
                <c:pt idx="106">
                  <c:v>93.618771999999908</c:v>
                </c:pt>
                <c:pt idx="107">
                  <c:v>93.570212999999981</c:v>
                </c:pt>
                <c:pt idx="108">
                  <c:v>93.522029000000003</c:v>
                </c:pt>
                <c:pt idx="109">
                  <c:v>93.474386999999979</c:v>
                </c:pt>
                <c:pt idx="110">
                  <c:v>93.427120000000059</c:v>
                </c:pt>
                <c:pt idx="111">
                  <c:v>93.380109000000004</c:v>
                </c:pt>
                <c:pt idx="112">
                  <c:v>93.333478999999926</c:v>
                </c:pt>
                <c:pt idx="113">
                  <c:v>93.287577999999982</c:v>
                </c:pt>
                <c:pt idx="114">
                  <c:v>93.243111000000027</c:v>
                </c:pt>
                <c:pt idx="115">
                  <c:v>93.201408999999998</c:v>
                </c:pt>
                <c:pt idx="116">
                  <c:v>93.162241999999978</c:v>
                </c:pt>
                <c:pt idx="117">
                  <c:v>93.123888999999906</c:v>
                </c:pt>
                <c:pt idx="118">
                  <c:v>93.083690000000004</c:v>
                </c:pt>
                <c:pt idx="119">
                  <c:v>93.040833000000006</c:v>
                </c:pt>
                <c:pt idx="120">
                  <c:v>92.998047999999983</c:v>
                </c:pt>
                <c:pt idx="121">
                  <c:v>92.955044999999998</c:v>
                </c:pt>
                <c:pt idx="122">
                  <c:v>92.920636999999999</c:v>
                </c:pt>
                <c:pt idx="123">
                  <c:v>92.886121000000003</c:v>
                </c:pt>
                <c:pt idx="124">
                  <c:v>92.847526000000059</c:v>
                </c:pt>
                <c:pt idx="125">
                  <c:v>92.804828999999998</c:v>
                </c:pt>
                <c:pt idx="126">
                  <c:v>92.760310000000004</c:v>
                </c:pt>
                <c:pt idx="127">
                  <c:v>92.716587000000004</c:v>
                </c:pt>
                <c:pt idx="128">
                  <c:v>92.675749999999894</c:v>
                </c:pt>
                <c:pt idx="129">
                  <c:v>92.638573999999949</c:v>
                </c:pt>
                <c:pt idx="130">
                  <c:v>92.604357999999948</c:v>
                </c:pt>
                <c:pt idx="131">
                  <c:v>92.570910999999981</c:v>
                </c:pt>
                <c:pt idx="132">
                  <c:v>92.536563000000058</c:v>
                </c:pt>
                <c:pt idx="133">
                  <c:v>92.501301999999981</c:v>
                </c:pt>
                <c:pt idx="134">
                  <c:v>92.466009000000057</c:v>
                </c:pt>
                <c:pt idx="135">
                  <c:v>92.430958000000004</c:v>
                </c:pt>
                <c:pt idx="136">
                  <c:v>92.395651000000001</c:v>
                </c:pt>
                <c:pt idx="137">
                  <c:v>92.359485999999947</c:v>
                </c:pt>
                <c:pt idx="138">
                  <c:v>92.322072999999918</c:v>
                </c:pt>
                <c:pt idx="139">
                  <c:v>92.283618000000004</c:v>
                </c:pt>
                <c:pt idx="140">
                  <c:v>92.245531999999983</c:v>
                </c:pt>
                <c:pt idx="141">
                  <c:v>92.209684999999993</c:v>
                </c:pt>
                <c:pt idx="142">
                  <c:v>92.176283999999981</c:v>
                </c:pt>
                <c:pt idx="143">
                  <c:v>92.143552999999983</c:v>
                </c:pt>
                <c:pt idx="144">
                  <c:v>92.108850999999959</c:v>
                </c:pt>
                <c:pt idx="145">
                  <c:v>92.071575999999979</c:v>
                </c:pt>
                <c:pt idx="146">
                  <c:v>92.033693999999997</c:v>
                </c:pt>
                <c:pt idx="147">
                  <c:v>91.998582999999982</c:v>
                </c:pt>
                <c:pt idx="148">
                  <c:v>91.967364000000074</c:v>
                </c:pt>
                <c:pt idx="149">
                  <c:v>91.938025999999994</c:v>
                </c:pt>
                <c:pt idx="150">
                  <c:v>91.907168999999996</c:v>
                </c:pt>
                <c:pt idx="151">
                  <c:v>91.873355999999958</c:v>
                </c:pt>
                <c:pt idx="152">
                  <c:v>91.837502000000001</c:v>
                </c:pt>
                <c:pt idx="153">
                  <c:v>91.801328999999981</c:v>
                </c:pt>
                <c:pt idx="154">
                  <c:v>91.766709000000006</c:v>
                </c:pt>
                <c:pt idx="155">
                  <c:v>91.734070000000003</c:v>
                </c:pt>
                <c:pt idx="156">
                  <c:v>91.703006999999999</c:v>
                </c:pt>
                <c:pt idx="157">
                  <c:v>91.672250999999989</c:v>
                </c:pt>
                <c:pt idx="158">
                  <c:v>91.640811999999983</c:v>
                </c:pt>
                <c:pt idx="159">
                  <c:v>91.604561000000004</c:v>
                </c:pt>
                <c:pt idx="160">
                  <c:v>91.570381999999896</c:v>
                </c:pt>
                <c:pt idx="161">
                  <c:v>91.535338999999894</c:v>
                </c:pt>
                <c:pt idx="162">
                  <c:v>91.496876</c:v>
                </c:pt>
                <c:pt idx="163">
                  <c:v>91.46576899999998</c:v>
                </c:pt>
                <c:pt idx="164">
                  <c:v>91.438507000000001</c:v>
                </c:pt>
                <c:pt idx="165">
                  <c:v>91.412687000000005</c:v>
                </c:pt>
                <c:pt idx="166">
                  <c:v>91.384391999999949</c:v>
                </c:pt>
                <c:pt idx="167">
                  <c:v>91.352250999999981</c:v>
                </c:pt>
                <c:pt idx="168">
                  <c:v>91.317480000000003</c:v>
                </c:pt>
                <c:pt idx="169">
                  <c:v>91.281529000000077</c:v>
                </c:pt>
                <c:pt idx="170">
                  <c:v>91.245574000000005</c:v>
                </c:pt>
                <c:pt idx="171">
                  <c:v>91.210432999999981</c:v>
                </c:pt>
                <c:pt idx="172">
                  <c:v>91.176527999999948</c:v>
                </c:pt>
                <c:pt idx="173">
                  <c:v>91.144175000000004</c:v>
                </c:pt>
                <c:pt idx="174">
                  <c:v>91.114492999999982</c:v>
                </c:pt>
                <c:pt idx="175">
                  <c:v>91.088003</c:v>
                </c:pt>
                <c:pt idx="176">
                  <c:v>91.062611000000004</c:v>
                </c:pt>
                <c:pt idx="177">
                  <c:v>91.035190999999998</c:v>
                </c:pt>
                <c:pt idx="178">
                  <c:v>91.004227000000057</c:v>
                </c:pt>
                <c:pt idx="179">
                  <c:v>90.970874999999978</c:v>
                </c:pt>
                <c:pt idx="180">
                  <c:v>90.936008999999999</c:v>
                </c:pt>
                <c:pt idx="181">
                  <c:v>90.900773999999998</c:v>
                </c:pt>
                <c:pt idx="182">
                  <c:v>90.864957000000004</c:v>
                </c:pt>
                <c:pt idx="183">
                  <c:v>90.837250999999995</c:v>
                </c:pt>
                <c:pt idx="184">
                  <c:v>90.811809999999994</c:v>
                </c:pt>
                <c:pt idx="185">
                  <c:v>90.784927999999994</c:v>
                </c:pt>
                <c:pt idx="186">
                  <c:v>90.755195000000001</c:v>
                </c:pt>
                <c:pt idx="187">
                  <c:v>90.722765999999979</c:v>
                </c:pt>
                <c:pt idx="188">
                  <c:v>90.688313999999949</c:v>
                </c:pt>
                <c:pt idx="189">
                  <c:v>90.653347999999895</c:v>
                </c:pt>
                <c:pt idx="190">
                  <c:v>90.620389999999958</c:v>
                </c:pt>
                <c:pt idx="191">
                  <c:v>90.591212000000027</c:v>
                </c:pt>
                <c:pt idx="192">
                  <c:v>90.564706000000001</c:v>
                </c:pt>
                <c:pt idx="193">
                  <c:v>90.538088999999943</c:v>
                </c:pt>
                <c:pt idx="194">
                  <c:v>90.509263000000075</c:v>
                </c:pt>
                <c:pt idx="195">
                  <c:v>90.478726999999978</c:v>
                </c:pt>
                <c:pt idx="196">
                  <c:v>90.44469000000008</c:v>
                </c:pt>
                <c:pt idx="197">
                  <c:v>90.416064000000077</c:v>
                </c:pt>
                <c:pt idx="198">
                  <c:v>90.387274000000005</c:v>
                </c:pt>
                <c:pt idx="199">
                  <c:v>90.36254599999998</c:v>
                </c:pt>
                <c:pt idx="200">
                  <c:v>90.335344999999947</c:v>
                </c:pt>
                <c:pt idx="201">
                  <c:v>90.303704999999979</c:v>
                </c:pt>
                <c:pt idx="202">
                  <c:v>90.268251000000006</c:v>
                </c:pt>
                <c:pt idx="203">
                  <c:v>90.231234000000057</c:v>
                </c:pt>
                <c:pt idx="204">
                  <c:v>90.19471799999998</c:v>
                </c:pt>
                <c:pt idx="205">
                  <c:v>90.160470999999959</c:v>
                </c:pt>
                <c:pt idx="206">
                  <c:v>90.125805999999926</c:v>
                </c:pt>
                <c:pt idx="207">
                  <c:v>90.096611999999993</c:v>
                </c:pt>
                <c:pt idx="208">
                  <c:v>90.064468000000005</c:v>
                </c:pt>
                <c:pt idx="209">
                  <c:v>90.037502000000003</c:v>
                </c:pt>
                <c:pt idx="210">
                  <c:v>90.013194000000027</c:v>
                </c:pt>
                <c:pt idx="211">
                  <c:v>89.989765000000006</c:v>
                </c:pt>
                <c:pt idx="212">
                  <c:v>89.963241999999994</c:v>
                </c:pt>
                <c:pt idx="213">
                  <c:v>89.932077999999947</c:v>
                </c:pt>
                <c:pt idx="214">
                  <c:v>89.897465999999994</c:v>
                </c:pt>
                <c:pt idx="215">
                  <c:v>89.857715999999982</c:v>
                </c:pt>
                <c:pt idx="216">
                  <c:v>89.82320799999998</c:v>
                </c:pt>
                <c:pt idx="217">
                  <c:v>89.791078999999982</c:v>
                </c:pt>
                <c:pt idx="218">
                  <c:v>89.761298999999994</c:v>
                </c:pt>
                <c:pt idx="219">
                  <c:v>89.733123000000077</c:v>
                </c:pt>
                <c:pt idx="220">
                  <c:v>89.70694899999998</c:v>
                </c:pt>
                <c:pt idx="221">
                  <c:v>89.683130999999989</c:v>
                </c:pt>
                <c:pt idx="222">
                  <c:v>89.657838999999896</c:v>
                </c:pt>
                <c:pt idx="223">
                  <c:v>89.633195999999998</c:v>
                </c:pt>
                <c:pt idx="224">
                  <c:v>89.604843000000002</c:v>
                </c:pt>
                <c:pt idx="225">
                  <c:v>89.572188999999895</c:v>
                </c:pt>
                <c:pt idx="226">
                  <c:v>89.532041999999947</c:v>
                </c:pt>
                <c:pt idx="227">
                  <c:v>89.495258000000007</c:v>
                </c:pt>
                <c:pt idx="228">
                  <c:v>89.462171999999981</c:v>
                </c:pt>
                <c:pt idx="229">
                  <c:v>89.432439000000002</c:v>
                </c:pt>
                <c:pt idx="230">
                  <c:v>89.408304000000001</c:v>
                </c:pt>
                <c:pt idx="231">
                  <c:v>89.377426999999983</c:v>
                </c:pt>
                <c:pt idx="232">
                  <c:v>89.339966000000004</c:v>
                </c:pt>
                <c:pt idx="233">
                  <c:v>89.304776999999959</c:v>
                </c:pt>
                <c:pt idx="234">
                  <c:v>89.26907199999998</c:v>
                </c:pt>
                <c:pt idx="235">
                  <c:v>89.241276000000056</c:v>
                </c:pt>
                <c:pt idx="236">
                  <c:v>89.216402000000002</c:v>
                </c:pt>
                <c:pt idx="237">
                  <c:v>89.18864499999998</c:v>
                </c:pt>
                <c:pt idx="238">
                  <c:v>89.160417999999979</c:v>
                </c:pt>
                <c:pt idx="239">
                  <c:v>89.128464999999949</c:v>
                </c:pt>
                <c:pt idx="240">
                  <c:v>89.094463000000076</c:v>
                </c:pt>
                <c:pt idx="241">
                  <c:v>89.062027999999998</c:v>
                </c:pt>
                <c:pt idx="242">
                  <c:v>89.032009000000002</c:v>
                </c:pt>
                <c:pt idx="243">
                  <c:v>88.998953000000057</c:v>
                </c:pt>
                <c:pt idx="244">
                  <c:v>88.962762999999981</c:v>
                </c:pt>
                <c:pt idx="245">
                  <c:v>88.928173000000001</c:v>
                </c:pt>
                <c:pt idx="246">
                  <c:v>88.894306999999998</c:v>
                </c:pt>
                <c:pt idx="247">
                  <c:v>88.861205000000027</c:v>
                </c:pt>
                <c:pt idx="248">
                  <c:v>88.836065000000005</c:v>
                </c:pt>
                <c:pt idx="249">
                  <c:v>88.809679000000003</c:v>
                </c:pt>
                <c:pt idx="250">
                  <c:v>88.782257000000001</c:v>
                </c:pt>
                <c:pt idx="251">
                  <c:v>88.746100999999996</c:v>
                </c:pt>
                <c:pt idx="252">
                  <c:v>88.706271000000001</c:v>
                </c:pt>
                <c:pt idx="253">
                  <c:v>88.667167000000006</c:v>
                </c:pt>
                <c:pt idx="254">
                  <c:v>88.636313999999999</c:v>
                </c:pt>
                <c:pt idx="255">
                  <c:v>88.609504000000001</c:v>
                </c:pt>
                <c:pt idx="256">
                  <c:v>88.582760999999948</c:v>
                </c:pt>
                <c:pt idx="257">
                  <c:v>88.548542999999981</c:v>
                </c:pt>
                <c:pt idx="258">
                  <c:v>88.510435999999999</c:v>
                </c:pt>
                <c:pt idx="259">
                  <c:v>88.476235000000003</c:v>
                </c:pt>
                <c:pt idx="260">
                  <c:v>88.440928000000056</c:v>
                </c:pt>
                <c:pt idx="261">
                  <c:v>88.408052999999981</c:v>
                </c:pt>
                <c:pt idx="262">
                  <c:v>88.378264999999999</c:v>
                </c:pt>
                <c:pt idx="263">
                  <c:v>88.342676999999981</c:v>
                </c:pt>
                <c:pt idx="264">
                  <c:v>88.304890999999998</c:v>
                </c:pt>
                <c:pt idx="265">
                  <c:v>88.266484000000005</c:v>
                </c:pt>
                <c:pt idx="266">
                  <c:v>88.229075999999978</c:v>
                </c:pt>
                <c:pt idx="267">
                  <c:v>88.199630000000013</c:v>
                </c:pt>
                <c:pt idx="268">
                  <c:v>88.171702999999894</c:v>
                </c:pt>
                <c:pt idx="269">
                  <c:v>88.144569000000075</c:v>
                </c:pt>
                <c:pt idx="270">
                  <c:v>88.111733999999998</c:v>
                </c:pt>
                <c:pt idx="271">
                  <c:v>88.070405999999949</c:v>
                </c:pt>
                <c:pt idx="272">
                  <c:v>88.023049</c:v>
                </c:pt>
                <c:pt idx="273">
                  <c:v>87.975566999999998</c:v>
                </c:pt>
                <c:pt idx="274">
                  <c:v>87.937458000000007</c:v>
                </c:pt>
                <c:pt idx="275">
                  <c:v>87.900575000000003</c:v>
                </c:pt>
                <c:pt idx="276">
                  <c:v>87.870565999999982</c:v>
                </c:pt>
                <c:pt idx="277">
                  <c:v>87.838427999999979</c:v>
                </c:pt>
                <c:pt idx="278">
                  <c:v>87.807120999999995</c:v>
                </c:pt>
                <c:pt idx="279">
                  <c:v>87.778626000000003</c:v>
                </c:pt>
                <c:pt idx="280">
                  <c:v>87.750388999999942</c:v>
                </c:pt>
                <c:pt idx="281">
                  <c:v>87.715545000000006</c:v>
                </c:pt>
                <c:pt idx="282">
                  <c:v>87.670563999999999</c:v>
                </c:pt>
                <c:pt idx="283">
                  <c:v>87.620308999999907</c:v>
                </c:pt>
                <c:pt idx="284">
                  <c:v>87.576075999999958</c:v>
                </c:pt>
                <c:pt idx="285">
                  <c:v>87.532256000000004</c:v>
                </c:pt>
                <c:pt idx="286">
                  <c:v>87.496005999999994</c:v>
                </c:pt>
                <c:pt idx="287">
                  <c:v>87.468007999999998</c:v>
                </c:pt>
                <c:pt idx="288">
                  <c:v>87.434642999999994</c:v>
                </c:pt>
                <c:pt idx="289">
                  <c:v>87.393145000000004</c:v>
                </c:pt>
                <c:pt idx="290">
                  <c:v>87.345889999999983</c:v>
                </c:pt>
                <c:pt idx="291">
                  <c:v>87.300446999999949</c:v>
                </c:pt>
                <c:pt idx="292">
                  <c:v>87.259945000000002</c:v>
                </c:pt>
                <c:pt idx="293">
                  <c:v>87.226113999999995</c:v>
                </c:pt>
                <c:pt idx="294">
                  <c:v>87.188067999999959</c:v>
                </c:pt>
                <c:pt idx="295">
                  <c:v>87.147810000000007</c:v>
                </c:pt>
                <c:pt idx="296">
                  <c:v>87.106004999999982</c:v>
                </c:pt>
                <c:pt idx="297">
                  <c:v>87.065579</c:v>
                </c:pt>
                <c:pt idx="298">
                  <c:v>87.026896999999948</c:v>
                </c:pt>
                <c:pt idx="299">
                  <c:v>86.99152700000009</c:v>
                </c:pt>
                <c:pt idx="300">
                  <c:v>86.948402999999999</c:v>
                </c:pt>
                <c:pt idx="301">
                  <c:v>86.900841</c:v>
                </c:pt>
                <c:pt idx="302">
                  <c:v>86.852150999999978</c:v>
                </c:pt>
                <c:pt idx="303">
                  <c:v>86.806201000000001</c:v>
                </c:pt>
                <c:pt idx="304">
                  <c:v>86.763608000000005</c:v>
                </c:pt>
                <c:pt idx="305">
                  <c:v>86.721414999999993</c:v>
                </c:pt>
                <c:pt idx="306">
                  <c:v>86.677949999999981</c:v>
                </c:pt>
                <c:pt idx="307">
                  <c:v>86.633769999999998</c:v>
                </c:pt>
                <c:pt idx="308">
                  <c:v>86.589230000000001</c:v>
                </c:pt>
                <c:pt idx="309">
                  <c:v>86.543312999999998</c:v>
                </c:pt>
                <c:pt idx="310">
                  <c:v>86.495592000000002</c:v>
                </c:pt>
                <c:pt idx="311">
                  <c:v>86.44786500000005</c:v>
                </c:pt>
                <c:pt idx="312">
                  <c:v>86.402410000000003</c:v>
                </c:pt>
                <c:pt idx="313">
                  <c:v>86.356732999999906</c:v>
                </c:pt>
                <c:pt idx="314">
                  <c:v>86.309173999999999</c:v>
                </c:pt>
                <c:pt idx="315">
                  <c:v>86.260632000000001</c:v>
                </c:pt>
                <c:pt idx="316">
                  <c:v>86.213245000000057</c:v>
                </c:pt>
                <c:pt idx="317">
                  <c:v>86.165593999999999</c:v>
                </c:pt>
                <c:pt idx="318">
                  <c:v>86.116734999999949</c:v>
                </c:pt>
                <c:pt idx="319">
                  <c:v>86.071753999999999</c:v>
                </c:pt>
                <c:pt idx="320">
                  <c:v>86.022040999999959</c:v>
                </c:pt>
                <c:pt idx="321">
                  <c:v>85.973050999999998</c:v>
                </c:pt>
                <c:pt idx="322">
                  <c:v>85.923685000000006</c:v>
                </c:pt>
                <c:pt idx="323">
                  <c:v>85.873000999999988</c:v>
                </c:pt>
                <c:pt idx="324">
                  <c:v>85.820835999999943</c:v>
                </c:pt>
                <c:pt idx="325">
                  <c:v>85.766575000000003</c:v>
                </c:pt>
                <c:pt idx="326">
                  <c:v>85.715730999999948</c:v>
                </c:pt>
                <c:pt idx="327">
                  <c:v>85.660956999999982</c:v>
                </c:pt>
                <c:pt idx="328">
                  <c:v>85.610394999999983</c:v>
                </c:pt>
                <c:pt idx="329">
                  <c:v>85.562044</c:v>
                </c:pt>
                <c:pt idx="330">
                  <c:v>85.51121100000006</c:v>
                </c:pt>
                <c:pt idx="331">
                  <c:v>85.455658</c:v>
                </c:pt>
                <c:pt idx="332">
                  <c:v>85.396540000000002</c:v>
                </c:pt>
                <c:pt idx="333">
                  <c:v>85.337970000000013</c:v>
                </c:pt>
                <c:pt idx="334">
                  <c:v>85.282571999999988</c:v>
                </c:pt>
                <c:pt idx="335">
                  <c:v>85.229698999999982</c:v>
                </c:pt>
                <c:pt idx="336">
                  <c:v>85.176687999999942</c:v>
                </c:pt>
                <c:pt idx="337">
                  <c:v>85.120036999999925</c:v>
                </c:pt>
                <c:pt idx="338">
                  <c:v>85.057319000000007</c:v>
                </c:pt>
                <c:pt idx="339">
                  <c:v>84.990071999999998</c:v>
                </c:pt>
                <c:pt idx="340">
                  <c:v>84.922297</c:v>
                </c:pt>
                <c:pt idx="341">
                  <c:v>84.857236</c:v>
                </c:pt>
                <c:pt idx="342">
                  <c:v>84.798869999999994</c:v>
                </c:pt>
                <c:pt idx="343">
                  <c:v>84.743340000000003</c:v>
                </c:pt>
                <c:pt idx="344">
                  <c:v>84.683222999999998</c:v>
                </c:pt>
                <c:pt idx="345">
                  <c:v>84.614711999999983</c:v>
                </c:pt>
                <c:pt idx="346">
                  <c:v>84.535670999999979</c:v>
                </c:pt>
                <c:pt idx="347">
                  <c:v>84.466603000000077</c:v>
                </c:pt>
                <c:pt idx="348">
                  <c:v>84.406700000000001</c:v>
                </c:pt>
                <c:pt idx="349">
                  <c:v>84.344301000000002</c:v>
                </c:pt>
                <c:pt idx="350">
                  <c:v>84.276189000000002</c:v>
                </c:pt>
                <c:pt idx="351">
                  <c:v>84.203908999999982</c:v>
                </c:pt>
                <c:pt idx="352">
                  <c:v>84.109037999999941</c:v>
                </c:pt>
                <c:pt idx="353">
                  <c:v>84.035499000000002</c:v>
                </c:pt>
                <c:pt idx="354">
                  <c:v>83.968249000000057</c:v>
                </c:pt>
                <c:pt idx="355">
                  <c:v>83.900580000000005</c:v>
                </c:pt>
                <c:pt idx="356">
                  <c:v>83.823996999999949</c:v>
                </c:pt>
                <c:pt idx="357">
                  <c:v>83.735720000000001</c:v>
                </c:pt>
                <c:pt idx="358">
                  <c:v>83.643675999999999</c:v>
                </c:pt>
                <c:pt idx="359">
                  <c:v>83.554424999999995</c:v>
                </c:pt>
                <c:pt idx="360">
                  <c:v>83.468451000000002</c:v>
                </c:pt>
                <c:pt idx="361">
                  <c:v>83.380699000000007</c:v>
                </c:pt>
                <c:pt idx="362">
                  <c:v>83.288235</c:v>
                </c:pt>
                <c:pt idx="363">
                  <c:v>83.193566000000004</c:v>
                </c:pt>
                <c:pt idx="364">
                  <c:v>83.091502000000006</c:v>
                </c:pt>
                <c:pt idx="365">
                  <c:v>82.999928999999995</c:v>
                </c:pt>
                <c:pt idx="366">
                  <c:v>82.915030999999999</c:v>
                </c:pt>
                <c:pt idx="367">
                  <c:v>82.816266999999996</c:v>
                </c:pt>
                <c:pt idx="368">
                  <c:v>82.723073999999983</c:v>
                </c:pt>
                <c:pt idx="369">
                  <c:v>82.616489000000001</c:v>
                </c:pt>
                <c:pt idx="370">
                  <c:v>82.497371000000001</c:v>
                </c:pt>
                <c:pt idx="371">
                  <c:v>82.387853000000007</c:v>
                </c:pt>
                <c:pt idx="372">
                  <c:v>82.276687999999979</c:v>
                </c:pt>
                <c:pt idx="373">
                  <c:v>82.157967999999983</c:v>
                </c:pt>
                <c:pt idx="374">
                  <c:v>82.053554000000005</c:v>
                </c:pt>
                <c:pt idx="375">
                  <c:v>81.968359000000007</c:v>
                </c:pt>
                <c:pt idx="376">
                  <c:v>81.853667999999999</c:v>
                </c:pt>
                <c:pt idx="377">
                  <c:v>81.717883000000057</c:v>
                </c:pt>
                <c:pt idx="378">
                  <c:v>81.604968999999983</c:v>
                </c:pt>
                <c:pt idx="379">
                  <c:v>81.493075000000005</c:v>
                </c:pt>
                <c:pt idx="380">
                  <c:v>81.367036999999982</c:v>
                </c:pt>
                <c:pt idx="381">
                  <c:v>81.249292999999994</c:v>
                </c:pt>
                <c:pt idx="382">
                  <c:v>81.088194000000001</c:v>
                </c:pt>
                <c:pt idx="383">
                  <c:v>80.956406999999999</c:v>
                </c:pt>
                <c:pt idx="384">
                  <c:v>80.84307699999998</c:v>
                </c:pt>
                <c:pt idx="385">
                  <c:v>80.720921000000004</c:v>
                </c:pt>
                <c:pt idx="386">
                  <c:v>80.607196999999999</c:v>
                </c:pt>
                <c:pt idx="387">
                  <c:v>80.484460000000027</c:v>
                </c:pt>
                <c:pt idx="388">
                  <c:v>80.342108999999979</c:v>
                </c:pt>
                <c:pt idx="389">
                  <c:v>80.215220000000059</c:v>
                </c:pt>
                <c:pt idx="390">
                  <c:v>80.091695000000058</c:v>
                </c:pt>
                <c:pt idx="391">
                  <c:v>79.954820000000026</c:v>
                </c:pt>
                <c:pt idx="392">
                  <c:v>79.786546999999999</c:v>
                </c:pt>
                <c:pt idx="393">
                  <c:v>79.644064000000057</c:v>
                </c:pt>
                <c:pt idx="394">
                  <c:v>79.516754000000006</c:v>
                </c:pt>
                <c:pt idx="395">
                  <c:v>79.404940999999994</c:v>
                </c:pt>
                <c:pt idx="396">
                  <c:v>79.293803999999994</c:v>
                </c:pt>
                <c:pt idx="397">
                  <c:v>79.110754999999983</c:v>
                </c:pt>
                <c:pt idx="398">
                  <c:v>78.963632000000004</c:v>
                </c:pt>
                <c:pt idx="399">
                  <c:v>78.826236999999978</c:v>
                </c:pt>
                <c:pt idx="400">
                  <c:v>78.688174999999958</c:v>
                </c:pt>
                <c:pt idx="401">
                  <c:v>78.555200999999983</c:v>
                </c:pt>
                <c:pt idx="402">
                  <c:v>78.387557999999999</c:v>
                </c:pt>
                <c:pt idx="403">
                  <c:v>78.234958000000006</c:v>
                </c:pt>
                <c:pt idx="404">
                  <c:v>78.091987000000003</c:v>
                </c:pt>
                <c:pt idx="405">
                  <c:v>77.960436000000001</c:v>
                </c:pt>
                <c:pt idx="406">
                  <c:v>77.842989000000003</c:v>
                </c:pt>
                <c:pt idx="407">
                  <c:v>77.709350000000001</c:v>
                </c:pt>
                <c:pt idx="408">
                  <c:v>77.529327999999978</c:v>
                </c:pt>
                <c:pt idx="409">
                  <c:v>77.366724000000005</c:v>
                </c:pt>
                <c:pt idx="410">
                  <c:v>77.223772999999895</c:v>
                </c:pt>
                <c:pt idx="411">
                  <c:v>77.097898999999998</c:v>
                </c:pt>
                <c:pt idx="412">
                  <c:v>76.970836999999989</c:v>
                </c:pt>
                <c:pt idx="413">
                  <c:v>76.811780999999982</c:v>
                </c:pt>
                <c:pt idx="414">
                  <c:v>76.654651000000001</c:v>
                </c:pt>
                <c:pt idx="415">
                  <c:v>76.514007000000007</c:v>
                </c:pt>
                <c:pt idx="416">
                  <c:v>76.384890999999982</c:v>
                </c:pt>
                <c:pt idx="417">
                  <c:v>76.250522000000004</c:v>
                </c:pt>
                <c:pt idx="418">
                  <c:v>76.074186999999981</c:v>
                </c:pt>
                <c:pt idx="419">
                  <c:v>75.92598599999998</c:v>
                </c:pt>
                <c:pt idx="420">
                  <c:v>75.799087999999998</c:v>
                </c:pt>
                <c:pt idx="421">
                  <c:v>75.682046999999926</c:v>
                </c:pt>
                <c:pt idx="422">
                  <c:v>75.559751999999989</c:v>
                </c:pt>
                <c:pt idx="423">
                  <c:v>75.379546999999988</c:v>
                </c:pt>
                <c:pt idx="424">
                  <c:v>75.243793999999994</c:v>
                </c:pt>
                <c:pt idx="425">
                  <c:v>75.110445999999982</c:v>
                </c:pt>
                <c:pt idx="426">
                  <c:v>74.978117999999981</c:v>
                </c:pt>
                <c:pt idx="427">
                  <c:v>74.861688999999998</c:v>
                </c:pt>
                <c:pt idx="428">
                  <c:v>74.710891000000004</c:v>
                </c:pt>
                <c:pt idx="429">
                  <c:v>74.572764999999947</c:v>
                </c:pt>
                <c:pt idx="430">
                  <c:v>74.457369999999997</c:v>
                </c:pt>
                <c:pt idx="431">
                  <c:v>74.332072999999895</c:v>
                </c:pt>
                <c:pt idx="432">
                  <c:v>74.225262999999998</c:v>
                </c:pt>
                <c:pt idx="433">
                  <c:v>74.098179000000002</c:v>
                </c:pt>
                <c:pt idx="434">
                  <c:v>73.977271999999999</c:v>
                </c:pt>
                <c:pt idx="435">
                  <c:v>73.851425000000006</c:v>
                </c:pt>
                <c:pt idx="436">
                  <c:v>73.740908000000005</c:v>
                </c:pt>
                <c:pt idx="437">
                  <c:v>73.624173999999982</c:v>
                </c:pt>
                <c:pt idx="438">
                  <c:v>73.5107</c:v>
                </c:pt>
                <c:pt idx="439">
                  <c:v>73.395910999999998</c:v>
                </c:pt>
                <c:pt idx="440">
                  <c:v>73.281456000000006</c:v>
                </c:pt>
                <c:pt idx="441">
                  <c:v>73.184449000000001</c:v>
                </c:pt>
                <c:pt idx="442">
                  <c:v>73.082560999999998</c:v>
                </c:pt>
                <c:pt idx="443">
                  <c:v>72.977422000000004</c:v>
                </c:pt>
                <c:pt idx="444">
                  <c:v>72.862803</c:v>
                </c:pt>
                <c:pt idx="445">
                  <c:v>72.745215000000059</c:v>
                </c:pt>
                <c:pt idx="446">
                  <c:v>72.635171999999926</c:v>
                </c:pt>
                <c:pt idx="447">
                  <c:v>72.534433000000007</c:v>
                </c:pt>
                <c:pt idx="448">
                  <c:v>72.435274000000007</c:v>
                </c:pt>
                <c:pt idx="449">
                  <c:v>72.332649000000004</c:v>
                </c:pt>
                <c:pt idx="450">
                  <c:v>72.232539000000003</c:v>
                </c:pt>
                <c:pt idx="451">
                  <c:v>72.138410999999948</c:v>
                </c:pt>
                <c:pt idx="452">
                  <c:v>72.044114000000079</c:v>
                </c:pt>
                <c:pt idx="453">
                  <c:v>71.943816999999996</c:v>
                </c:pt>
                <c:pt idx="454">
                  <c:v>71.839256000000006</c:v>
                </c:pt>
                <c:pt idx="455">
                  <c:v>71.733723999999995</c:v>
                </c:pt>
                <c:pt idx="456">
                  <c:v>71.630537999999959</c:v>
                </c:pt>
                <c:pt idx="457">
                  <c:v>71.530743000000001</c:v>
                </c:pt>
                <c:pt idx="458">
                  <c:v>71.437206000000074</c:v>
                </c:pt>
                <c:pt idx="459">
                  <c:v>71.348580999999982</c:v>
                </c:pt>
                <c:pt idx="460">
                  <c:v>71.258956999999981</c:v>
                </c:pt>
                <c:pt idx="461">
                  <c:v>71.162332999999904</c:v>
                </c:pt>
                <c:pt idx="462">
                  <c:v>71.064200999999997</c:v>
                </c:pt>
                <c:pt idx="463">
                  <c:v>70.971271999999999</c:v>
                </c:pt>
                <c:pt idx="464">
                  <c:v>70.881440999999981</c:v>
                </c:pt>
                <c:pt idx="465">
                  <c:v>70.788140999999982</c:v>
                </c:pt>
                <c:pt idx="466">
                  <c:v>70.700735999999978</c:v>
                </c:pt>
                <c:pt idx="467">
                  <c:v>70.607156000000003</c:v>
                </c:pt>
                <c:pt idx="468">
                  <c:v>70.52002899999998</c:v>
                </c:pt>
                <c:pt idx="469">
                  <c:v>70.431588000000005</c:v>
                </c:pt>
                <c:pt idx="470">
                  <c:v>70.336891999999978</c:v>
                </c:pt>
                <c:pt idx="471">
                  <c:v>70.241467000000057</c:v>
                </c:pt>
                <c:pt idx="472">
                  <c:v>70.152150999999989</c:v>
                </c:pt>
                <c:pt idx="473">
                  <c:v>70.064993000000058</c:v>
                </c:pt>
                <c:pt idx="474">
                  <c:v>69.971915999999993</c:v>
                </c:pt>
                <c:pt idx="475">
                  <c:v>69.875331999999887</c:v>
                </c:pt>
                <c:pt idx="476">
                  <c:v>69.782240999999999</c:v>
                </c:pt>
                <c:pt idx="477">
                  <c:v>69.694587999999982</c:v>
                </c:pt>
                <c:pt idx="478">
                  <c:v>69.607711999999978</c:v>
                </c:pt>
                <c:pt idx="479">
                  <c:v>69.520643000000007</c:v>
                </c:pt>
                <c:pt idx="480">
                  <c:v>69.432688999999982</c:v>
                </c:pt>
                <c:pt idx="481">
                  <c:v>69.341773000000003</c:v>
                </c:pt>
                <c:pt idx="482">
                  <c:v>69.24922200000006</c:v>
                </c:pt>
                <c:pt idx="483">
                  <c:v>69.159317999999942</c:v>
                </c:pt>
                <c:pt idx="484">
                  <c:v>69.07320799999998</c:v>
                </c:pt>
                <c:pt idx="485">
                  <c:v>68.98554</c:v>
                </c:pt>
                <c:pt idx="486">
                  <c:v>68.884867</c:v>
                </c:pt>
                <c:pt idx="487">
                  <c:v>68.795412999999982</c:v>
                </c:pt>
                <c:pt idx="488">
                  <c:v>68.709682000000001</c:v>
                </c:pt>
                <c:pt idx="489">
                  <c:v>68.621606999999983</c:v>
                </c:pt>
                <c:pt idx="490">
                  <c:v>68.531622999999996</c:v>
                </c:pt>
                <c:pt idx="491">
                  <c:v>68.445757</c:v>
                </c:pt>
                <c:pt idx="492">
                  <c:v>68.362737999999894</c:v>
                </c:pt>
                <c:pt idx="493">
                  <c:v>68.275178999999895</c:v>
                </c:pt>
                <c:pt idx="494">
                  <c:v>68.182898999999907</c:v>
                </c:pt>
                <c:pt idx="495">
                  <c:v>68.091337999999979</c:v>
                </c:pt>
                <c:pt idx="496">
                  <c:v>68.002607999999981</c:v>
                </c:pt>
                <c:pt idx="497">
                  <c:v>67.914612000000076</c:v>
                </c:pt>
                <c:pt idx="498">
                  <c:v>67.827206000000004</c:v>
                </c:pt>
                <c:pt idx="499">
                  <c:v>67.735190000000003</c:v>
                </c:pt>
                <c:pt idx="500">
                  <c:v>67.652591999999942</c:v>
                </c:pt>
                <c:pt idx="501">
                  <c:v>67.565298999999982</c:v>
                </c:pt>
                <c:pt idx="502">
                  <c:v>67.475191999999979</c:v>
                </c:pt>
                <c:pt idx="503">
                  <c:v>67.387945000000002</c:v>
                </c:pt>
                <c:pt idx="504">
                  <c:v>67.299537000000001</c:v>
                </c:pt>
                <c:pt idx="505">
                  <c:v>67.206731999999988</c:v>
                </c:pt>
                <c:pt idx="506">
                  <c:v>67.115640999999982</c:v>
                </c:pt>
                <c:pt idx="507">
                  <c:v>67.031300000000002</c:v>
                </c:pt>
                <c:pt idx="508">
                  <c:v>66.94962600000008</c:v>
                </c:pt>
                <c:pt idx="509">
                  <c:v>66.866294999999994</c:v>
                </c:pt>
                <c:pt idx="510">
                  <c:v>66.780919999999995</c:v>
                </c:pt>
                <c:pt idx="511">
                  <c:v>66.693164999999993</c:v>
                </c:pt>
                <c:pt idx="512">
                  <c:v>66.604422999999983</c:v>
                </c:pt>
                <c:pt idx="513">
                  <c:v>66.517625000000081</c:v>
                </c:pt>
                <c:pt idx="514">
                  <c:v>66.431930000000023</c:v>
                </c:pt>
                <c:pt idx="515">
                  <c:v>66.343918000000002</c:v>
                </c:pt>
                <c:pt idx="516">
                  <c:v>66.254839000000004</c:v>
                </c:pt>
                <c:pt idx="517">
                  <c:v>66.170776999999887</c:v>
                </c:pt>
                <c:pt idx="518">
                  <c:v>66.088754999999978</c:v>
                </c:pt>
                <c:pt idx="519">
                  <c:v>66.000381999999988</c:v>
                </c:pt>
                <c:pt idx="520">
                  <c:v>65.906184999999994</c:v>
                </c:pt>
                <c:pt idx="521">
                  <c:v>65.817618999999993</c:v>
                </c:pt>
                <c:pt idx="522">
                  <c:v>65.736518000000004</c:v>
                </c:pt>
                <c:pt idx="523">
                  <c:v>65.657190999999983</c:v>
                </c:pt>
                <c:pt idx="524">
                  <c:v>65.565285000000003</c:v>
                </c:pt>
                <c:pt idx="525">
                  <c:v>65.477664000000075</c:v>
                </c:pt>
                <c:pt idx="526">
                  <c:v>65.389079999999979</c:v>
                </c:pt>
                <c:pt idx="527">
                  <c:v>65.304704999999998</c:v>
                </c:pt>
                <c:pt idx="528">
                  <c:v>65.222712999999942</c:v>
                </c:pt>
                <c:pt idx="529">
                  <c:v>65.138256999999982</c:v>
                </c:pt>
                <c:pt idx="530">
                  <c:v>65.05118299999998</c:v>
                </c:pt>
                <c:pt idx="531">
                  <c:v>64.965001000000001</c:v>
                </c:pt>
                <c:pt idx="532">
                  <c:v>64.879154</c:v>
                </c:pt>
                <c:pt idx="533">
                  <c:v>64.783264000000059</c:v>
                </c:pt>
                <c:pt idx="534">
                  <c:v>64.699384999999978</c:v>
                </c:pt>
                <c:pt idx="535">
                  <c:v>64.621994999999998</c:v>
                </c:pt>
                <c:pt idx="536">
                  <c:v>64.542215999999996</c:v>
                </c:pt>
                <c:pt idx="537">
                  <c:v>64.454246999999995</c:v>
                </c:pt>
                <c:pt idx="538">
                  <c:v>64.364110999999994</c:v>
                </c:pt>
                <c:pt idx="539">
                  <c:v>64.281616000000056</c:v>
                </c:pt>
                <c:pt idx="540">
                  <c:v>64.203620000000058</c:v>
                </c:pt>
                <c:pt idx="541">
                  <c:v>64.1227429999999</c:v>
                </c:pt>
                <c:pt idx="542">
                  <c:v>64.038647999999981</c:v>
                </c:pt>
                <c:pt idx="543">
                  <c:v>63.953777000000002</c:v>
                </c:pt>
                <c:pt idx="544">
                  <c:v>63.871984999999995</c:v>
                </c:pt>
                <c:pt idx="545">
                  <c:v>63.793384000000003</c:v>
                </c:pt>
                <c:pt idx="546">
                  <c:v>63.714207000000002</c:v>
                </c:pt>
                <c:pt idx="547">
                  <c:v>63.630971000000002</c:v>
                </c:pt>
                <c:pt idx="548">
                  <c:v>63.550043000000002</c:v>
                </c:pt>
                <c:pt idx="549">
                  <c:v>63.471646999999997</c:v>
                </c:pt>
                <c:pt idx="550">
                  <c:v>63.387669999999972</c:v>
                </c:pt>
                <c:pt idx="551">
                  <c:v>63.298412000000049</c:v>
                </c:pt>
                <c:pt idx="552">
                  <c:v>63.214972000000003</c:v>
                </c:pt>
                <c:pt idx="553">
                  <c:v>63.13891600000003</c:v>
                </c:pt>
                <c:pt idx="554">
                  <c:v>63.062481000000005</c:v>
                </c:pt>
                <c:pt idx="555">
                  <c:v>62.976184000000003</c:v>
                </c:pt>
                <c:pt idx="556">
                  <c:v>62.898650000000011</c:v>
                </c:pt>
                <c:pt idx="557">
                  <c:v>62.822529000000003</c:v>
                </c:pt>
                <c:pt idx="558">
                  <c:v>62.733276000000011</c:v>
                </c:pt>
                <c:pt idx="559">
                  <c:v>62.647183000000005</c:v>
                </c:pt>
                <c:pt idx="560">
                  <c:v>62.563519000000035</c:v>
                </c:pt>
                <c:pt idx="561">
                  <c:v>62.487090999999999</c:v>
                </c:pt>
                <c:pt idx="562">
                  <c:v>62.405905000000011</c:v>
                </c:pt>
                <c:pt idx="563">
                  <c:v>62.331167999999998</c:v>
                </c:pt>
                <c:pt idx="564">
                  <c:v>62.255331000000012</c:v>
                </c:pt>
                <c:pt idx="565">
                  <c:v>62.169126000000013</c:v>
                </c:pt>
                <c:pt idx="566">
                  <c:v>62.088808</c:v>
                </c:pt>
                <c:pt idx="567">
                  <c:v>62.007839000000004</c:v>
                </c:pt>
                <c:pt idx="568">
                  <c:v>61.928345000000029</c:v>
                </c:pt>
                <c:pt idx="569">
                  <c:v>61.851465999999974</c:v>
                </c:pt>
                <c:pt idx="570">
                  <c:v>61.777233000000003</c:v>
                </c:pt>
                <c:pt idx="571">
                  <c:v>61.701659000000006</c:v>
                </c:pt>
                <c:pt idx="572">
                  <c:v>61.624782000000003</c:v>
                </c:pt>
                <c:pt idx="573">
                  <c:v>61.542047000000004</c:v>
                </c:pt>
                <c:pt idx="574">
                  <c:v>61.467746000000005</c:v>
                </c:pt>
                <c:pt idx="575">
                  <c:v>61.390047000000003</c:v>
                </c:pt>
                <c:pt idx="576">
                  <c:v>61.305297000000003</c:v>
                </c:pt>
                <c:pt idx="577">
                  <c:v>61.233463</c:v>
                </c:pt>
                <c:pt idx="578">
                  <c:v>61.160988000000003</c:v>
                </c:pt>
                <c:pt idx="579">
                  <c:v>61.083474000000002</c:v>
                </c:pt>
                <c:pt idx="580">
                  <c:v>61.006024000000004</c:v>
                </c:pt>
                <c:pt idx="581">
                  <c:v>60.933832000000002</c:v>
                </c:pt>
                <c:pt idx="582">
                  <c:v>60.864972000000002</c:v>
                </c:pt>
                <c:pt idx="583">
                  <c:v>60.788750000000029</c:v>
                </c:pt>
                <c:pt idx="584">
                  <c:v>60.717095</c:v>
                </c:pt>
                <c:pt idx="585">
                  <c:v>60.642718000000031</c:v>
                </c:pt>
                <c:pt idx="586">
                  <c:v>60.559474000000002</c:v>
                </c:pt>
                <c:pt idx="587">
                  <c:v>60.485723</c:v>
                </c:pt>
                <c:pt idx="588">
                  <c:v>60.415922000000002</c:v>
                </c:pt>
                <c:pt idx="589">
                  <c:v>60.345986000000003</c:v>
                </c:pt>
                <c:pt idx="590">
                  <c:v>60.265933000000047</c:v>
                </c:pt>
                <c:pt idx="591">
                  <c:v>60.192115000000065</c:v>
                </c:pt>
                <c:pt idx="592">
                  <c:v>60.122087000000001</c:v>
                </c:pt>
                <c:pt idx="593">
                  <c:v>60.053407999999997</c:v>
                </c:pt>
                <c:pt idx="594">
                  <c:v>59.983024999999998</c:v>
                </c:pt>
                <c:pt idx="595">
                  <c:v>59.912463999999993</c:v>
                </c:pt>
                <c:pt idx="596">
                  <c:v>59.839114000000002</c:v>
                </c:pt>
                <c:pt idx="597">
                  <c:v>59.772430000000028</c:v>
                </c:pt>
                <c:pt idx="598">
                  <c:v>59.699823000000002</c:v>
                </c:pt>
                <c:pt idx="599">
                  <c:v>59.625609000000011</c:v>
                </c:pt>
                <c:pt idx="600">
                  <c:v>59.551293999999999</c:v>
                </c:pt>
                <c:pt idx="601">
                  <c:v>59.487017999999999</c:v>
                </c:pt>
                <c:pt idx="602">
                  <c:v>59.418799</c:v>
                </c:pt>
                <c:pt idx="603">
                  <c:v>59.349358000000002</c:v>
                </c:pt>
                <c:pt idx="604">
                  <c:v>59.282292000000012</c:v>
                </c:pt>
                <c:pt idx="605">
                  <c:v>59.213108000000013</c:v>
                </c:pt>
                <c:pt idx="606">
                  <c:v>59.133985000000003</c:v>
                </c:pt>
                <c:pt idx="607">
                  <c:v>59.066884999999999</c:v>
                </c:pt>
                <c:pt idx="608">
                  <c:v>59.002649000000005</c:v>
                </c:pt>
                <c:pt idx="609">
                  <c:v>58.936576000000002</c:v>
                </c:pt>
                <c:pt idx="610">
                  <c:v>58.870314</c:v>
                </c:pt>
                <c:pt idx="611">
                  <c:v>58.806885999999999</c:v>
                </c:pt>
                <c:pt idx="612">
                  <c:v>58.741463999999993</c:v>
                </c:pt>
                <c:pt idx="613">
                  <c:v>58.673871000000005</c:v>
                </c:pt>
                <c:pt idx="614">
                  <c:v>58.607200000000006</c:v>
                </c:pt>
                <c:pt idx="615">
                  <c:v>58.536376000000011</c:v>
                </c:pt>
                <c:pt idx="616">
                  <c:v>58.471321000000003</c:v>
                </c:pt>
                <c:pt idx="617">
                  <c:v>58.405797</c:v>
                </c:pt>
                <c:pt idx="618">
                  <c:v>58.343617999999999</c:v>
                </c:pt>
                <c:pt idx="619">
                  <c:v>58.282939000000013</c:v>
                </c:pt>
                <c:pt idx="620">
                  <c:v>58.218749000000003</c:v>
                </c:pt>
                <c:pt idx="621">
                  <c:v>58.144612000000002</c:v>
                </c:pt>
                <c:pt idx="622">
                  <c:v>58.079328000000011</c:v>
                </c:pt>
                <c:pt idx="623">
                  <c:v>58.019280000000002</c:v>
                </c:pt>
                <c:pt idx="624">
                  <c:v>57.961617000000004</c:v>
                </c:pt>
                <c:pt idx="625">
                  <c:v>57.901009999999999</c:v>
                </c:pt>
                <c:pt idx="626">
                  <c:v>57.835384000000005</c:v>
                </c:pt>
                <c:pt idx="627">
                  <c:v>57.769912000000041</c:v>
                </c:pt>
                <c:pt idx="628">
                  <c:v>57.709295000000012</c:v>
                </c:pt>
                <c:pt idx="629">
                  <c:v>57.649651000000006</c:v>
                </c:pt>
                <c:pt idx="630">
                  <c:v>57.588736000000011</c:v>
                </c:pt>
                <c:pt idx="631">
                  <c:v>57.521735000000028</c:v>
                </c:pt>
                <c:pt idx="632">
                  <c:v>57.459310000000002</c:v>
                </c:pt>
                <c:pt idx="633">
                  <c:v>57.402930000000012</c:v>
                </c:pt>
                <c:pt idx="634">
                  <c:v>57.342519000000003</c:v>
                </c:pt>
                <c:pt idx="635">
                  <c:v>57.271881999999998</c:v>
                </c:pt>
                <c:pt idx="636">
                  <c:v>57.211010000000002</c:v>
                </c:pt>
                <c:pt idx="637">
                  <c:v>57.153457000000003</c:v>
                </c:pt>
                <c:pt idx="638">
                  <c:v>57.090759000000013</c:v>
                </c:pt>
                <c:pt idx="639">
                  <c:v>57.035383000000003</c:v>
                </c:pt>
                <c:pt idx="640">
                  <c:v>56.972123000000003</c:v>
                </c:pt>
                <c:pt idx="641">
                  <c:v>56.912164000000004</c:v>
                </c:pt>
                <c:pt idx="642">
                  <c:v>56.852507000000003</c:v>
                </c:pt>
                <c:pt idx="643">
                  <c:v>56.796386000000012</c:v>
                </c:pt>
                <c:pt idx="644">
                  <c:v>56.74273300000003</c:v>
                </c:pt>
                <c:pt idx="645">
                  <c:v>56.691614000000001</c:v>
                </c:pt>
                <c:pt idx="646">
                  <c:v>56.631087999999998</c:v>
                </c:pt>
                <c:pt idx="647">
                  <c:v>56.570240000000005</c:v>
                </c:pt>
                <c:pt idx="648">
                  <c:v>56.509846000000003</c:v>
                </c:pt>
                <c:pt idx="649">
                  <c:v>56.455846999999999</c:v>
                </c:pt>
                <c:pt idx="650">
                  <c:v>56.404203999999993</c:v>
                </c:pt>
                <c:pt idx="651">
                  <c:v>56.349853000000003</c:v>
                </c:pt>
                <c:pt idx="652">
                  <c:v>56.29263900000003</c:v>
                </c:pt>
                <c:pt idx="653">
                  <c:v>56.23534800000003</c:v>
                </c:pt>
                <c:pt idx="654">
                  <c:v>56.171995000000003</c:v>
                </c:pt>
                <c:pt idx="655">
                  <c:v>56.114099000000003</c:v>
                </c:pt>
                <c:pt idx="656">
                  <c:v>56.054661999999972</c:v>
                </c:pt>
                <c:pt idx="657">
                  <c:v>56.002999000000003</c:v>
                </c:pt>
                <c:pt idx="658">
                  <c:v>55.948747000000004</c:v>
                </c:pt>
                <c:pt idx="659">
                  <c:v>55.891803000000003</c:v>
                </c:pt>
                <c:pt idx="660">
                  <c:v>55.835603000000006</c:v>
                </c:pt>
                <c:pt idx="661">
                  <c:v>55.772267000000006</c:v>
                </c:pt>
                <c:pt idx="662">
                  <c:v>55.713526000000002</c:v>
                </c:pt>
                <c:pt idx="663">
                  <c:v>55.659621000000001</c:v>
                </c:pt>
                <c:pt idx="664">
                  <c:v>55.605399000000013</c:v>
                </c:pt>
                <c:pt idx="665">
                  <c:v>55.551719000000006</c:v>
                </c:pt>
                <c:pt idx="666">
                  <c:v>55.494528000000003</c:v>
                </c:pt>
                <c:pt idx="667">
                  <c:v>55.434859000000003</c:v>
                </c:pt>
                <c:pt idx="668">
                  <c:v>55.382752000000011</c:v>
                </c:pt>
                <c:pt idx="669">
                  <c:v>55.328489000000005</c:v>
                </c:pt>
                <c:pt idx="670">
                  <c:v>55.274043000000006</c:v>
                </c:pt>
                <c:pt idx="671">
                  <c:v>55.217235000000002</c:v>
                </c:pt>
                <c:pt idx="672">
                  <c:v>55.165990000000029</c:v>
                </c:pt>
                <c:pt idx="673">
                  <c:v>55.113072000000003</c:v>
                </c:pt>
                <c:pt idx="674">
                  <c:v>55.053327000000003</c:v>
                </c:pt>
                <c:pt idx="675">
                  <c:v>54.998924000000002</c:v>
                </c:pt>
                <c:pt idx="676">
                  <c:v>54.946047999999998</c:v>
                </c:pt>
                <c:pt idx="677">
                  <c:v>54.893329000000001</c:v>
                </c:pt>
                <c:pt idx="678">
                  <c:v>54.845237000000004</c:v>
                </c:pt>
                <c:pt idx="679">
                  <c:v>54.790890000000012</c:v>
                </c:pt>
                <c:pt idx="680">
                  <c:v>54.725522000000041</c:v>
                </c:pt>
                <c:pt idx="681">
                  <c:v>54.666468000000002</c:v>
                </c:pt>
                <c:pt idx="682">
                  <c:v>54.609967000000005</c:v>
                </c:pt>
                <c:pt idx="683">
                  <c:v>54.557396000000004</c:v>
                </c:pt>
                <c:pt idx="684">
                  <c:v>54.500624999999999</c:v>
                </c:pt>
                <c:pt idx="685">
                  <c:v>54.446957000000005</c:v>
                </c:pt>
                <c:pt idx="686">
                  <c:v>54.387629999999994</c:v>
                </c:pt>
                <c:pt idx="687">
                  <c:v>54.331397000000003</c:v>
                </c:pt>
                <c:pt idx="688">
                  <c:v>54.278309000000029</c:v>
                </c:pt>
                <c:pt idx="689">
                  <c:v>54.221996000000011</c:v>
                </c:pt>
                <c:pt idx="690">
                  <c:v>54.16237900000003</c:v>
                </c:pt>
                <c:pt idx="691">
                  <c:v>54.111563000000004</c:v>
                </c:pt>
                <c:pt idx="692">
                  <c:v>54.058909</c:v>
                </c:pt>
                <c:pt idx="693">
                  <c:v>53.996374000000003</c:v>
                </c:pt>
                <c:pt idx="694">
                  <c:v>53.941775</c:v>
                </c:pt>
                <c:pt idx="695">
                  <c:v>53.891017000000005</c:v>
                </c:pt>
                <c:pt idx="696">
                  <c:v>53.840496000000002</c:v>
                </c:pt>
                <c:pt idx="697">
                  <c:v>53.780929</c:v>
                </c:pt>
                <c:pt idx="698">
                  <c:v>53.724756000000035</c:v>
                </c:pt>
                <c:pt idx="699">
                  <c:v>53.669461000000005</c:v>
                </c:pt>
                <c:pt idx="700">
                  <c:v>53.612779000000003</c:v>
                </c:pt>
                <c:pt idx="701">
                  <c:v>53.556972000000002</c:v>
                </c:pt>
                <c:pt idx="702">
                  <c:v>53.503908000000003</c:v>
                </c:pt>
                <c:pt idx="703">
                  <c:v>53.449148000000001</c:v>
                </c:pt>
                <c:pt idx="704">
                  <c:v>53.401465999999999</c:v>
                </c:pt>
                <c:pt idx="705">
                  <c:v>53.349218</c:v>
                </c:pt>
                <c:pt idx="706">
                  <c:v>53.293367000000003</c:v>
                </c:pt>
                <c:pt idx="707">
                  <c:v>53.241308000000011</c:v>
                </c:pt>
                <c:pt idx="708">
                  <c:v>53.189525000000003</c:v>
                </c:pt>
                <c:pt idx="709">
                  <c:v>53.143219000000002</c:v>
                </c:pt>
                <c:pt idx="710">
                  <c:v>53.087483999999975</c:v>
                </c:pt>
                <c:pt idx="711">
                  <c:v>53.033901</c:v>
                </c:pt>
                <c:pt idx="712">
                  <c:v>52.982577000000006</c:v>
                </c:pt>
                <c:pt idx="713">
                  <c:v>52.934715000000011</c:v>
                </c:pt>
                <c:pt idx="714">
                  <c:v>52.883130000000001</c:v>
                </c:pt>
                <c:pt idx="715">
                  <c:v>52.834879999999998</c:v>
                </c:pt>
                <c:pt idx="716">
                  <c:v>52.784746000000005</c:v>
                </c:pt>
                <c:pt idx="717">
                  <c:v>52.734166000000002</c:v>
                </c:pt>
                <c:pt idx="718">
                  <c:v>52.682058000000012</c:v>
                </c:pt>
                <c:pt idx="719">
                  <c:v>52.639170000000028</c:v>
                </c:pt>
                <c:pt idx="720">
                  <c:v>52.594021000000005</c:v>
                </c:pt>
                <c:pt idx="721">
                  <c:v>52.543324000000005</c:v>
                </c:pt>
                <c:pt idx="722">
                  <c:v>52.487495999999993</c:v>
                </c:pt>
                <c:pt idx="723">
                  <c:v>52.443468999999993</c:v>
                </c:pt>
                <c:pt idx="724">
                  <c:v>52.396016000000003</c:v>
                </c:pt>
                <c:pt idx="725">
                  <c:v>52.349186000000003</c:v>
                </c:pt>
                <c:pt idx="726">
                  <c:v>52.303626999999999</c:v>
                </c:pt>
                <c:pt idx="727">
                  <c:v>52.260654000000002</c:v>
                </c:pt>
                <c:pt idx="728">
                  <c:v>52.212557000000011</c:v>
                </c:pt>
                <c:pt idx="729">
                  <c:v>52.166168000000013</c:v>
                </c:pt>
                <c:pt idx="730">
                  <c:v>52.116860000000003</c:v>
                </c:pt>
                <c:pt idx="731">
                  <c:v>52.068909000000012</c:v>
                </c:pt>
                <c:pt idx="732">
                  <c:v>52.02843800000003</c:v>
                </c:pt>
                <c:pt idx="733">
                  <c:v>51.992555000000038</c:v>
                </c:pt>
                <c:pt idx="734">
                  <c:v>51.947387999999997</c:v>
                </c:pt>
                <c:pt idx="735">
                  <c:v>51.902074000000006</c:v>
                </c:pt>
                <c:pt idx="736">
                  <c:v>51.856536000000006</c:v>
                </c:pt>
                <c:pt idx="737">
                  <c:v>51.814185999999999</c:v>
                </c:pt>
                <c:pt idx="738">
                  <c:v>51.773426000000001</c:v>
                </c:pt>
                <c:pt idx="739">
                  <c:v>51.733904000000003</c:v>
                </c:pt>
                <c:pt idx="740">
                  <c:v>51.687473000000004</c:v>
                </c:pt>
                <c:pt idx="741">
                  <c:v>51.640395000000012</c:v>
                </c:pt>
                <c:pt idx="742">
                  <c:v>51.596332000000039</c:v>
                </c:pt>
                <c:pt idx="743">
                  <c:v>51.549225</c:v>
                </c:pt>
                <c:pt idx="744">
                  <c:v>51.509372000000013</c:v>
                </c:pt>
                <c:pt idx="745">
                  <c:v>51.472389</c:v>
                </c:pt>
                <c:pt idx="746">
                  <c:v>51.428876000000002</c:v>
                </c:pt>
                <c:pt idx="747">
                  <c:v>51.385504000000005</c:v>
                </c:pt>
                <c:pt idx="748">
                  <c:v>51.337576000000006</c:v>
                </c:pt>
                <c:pt idx="749">
                  <c:v>51.299522000000039</c:v>
                </c:pt>
                <c:pt idx="750">
                  <c:v>51.259659000000006</c:v>
                </c:pt>
                <c:pt idx="751">
                  <c:v>51.221170000000029</c:v>
                </c:pt>
                <c:pt idx="752">
                  <c:v>51.182876</c:v>
                </c:pt>
                <c:pt idx="753">
                  <c:v>51.144134000000001</c:v>
                </c:pt>
                <c:pt idx="754">
                  <c:v>51.103208000000002</c:v>
                </c:pt>
                <c:pt idx="755">
                  <c:v>51.059153000000002</c:v>
                </c:pt>
                <c:pt idx="756">
                  <c:v>51.021929</c:v>
                </c:pt>
                <c:pt idx="757">
                  <c:v>50.985807000000001</c:v>
                </c:pt>
                <c:pt idx="758">
                  <c:v>50.945813000000001</c:v>
                </c:pt>
                <c:pt idx="759">
                  <c:v>50.909136000000011</c:v>
                </c:pt>
                <c:pt idx="760">
                  <c:v>50.872144000000006</c:v>
                </c:pt>
                <c:pt idx="761">
                  <c:v>50.829590000000003</c:v>
                </c:pt>
                <c:pt idx="762">
                  <c:v>50.787343</c:v>
                </c:pt>
                <c:pt idx="763">
                  <c:v>50.752416000000011</c:v>
                </c:pt>
                <c:pt idx="764">
                  <c:v>50.713538000000028</c:v>
                </c:pt>
                <c:pt idx="765">
                  <c:v>50.675174000000013</c:v>
                </c:pt>
                <c:pt idx="766">
                  <c:v>50.634629000000004</c:v>
                </c:pt>
                <c:pt idx="767">
                  <c:v>50.599149000000011</c:v>
                </c:pt>
                <c:pt idx="768">
                  <c:v>50.563356000000013</c:v>
                </c:pt>
                <c:pt idx="769">
                  <c:v>50.524928000000003</c:v>
                </c:pt>
                <c:pt idx="770">
                  <c:v>50.486181000000002</c:v>
                </c:pt>
                <c:pt idx="771">
                  <c:v>50.446150000000003</c:v>
                </c:pt>
                <c:pt idx="772">
                  <c:v>50.405858000000002</c:v>
                </c:pt>
                <c:pt idx="773">
                  <c:v>50.368676000000001</c:v>
                </c:pt>
                <c:pt idx="774">
                  <c:v>50.327274000000003</c:v>
                </c:pt>
                <c:pt idx="775">
                  <c:v>50.291225000000011</c:v>
                </c:pt>
                <c:pt idx="776">
                  <c:v>50.252115000000039</c:v>
                </c:pt>
                <c:pt idx="777">
                  <c:v>50.213418000000011</c:v>
                </c:pt>
                <c:pt idx="778">
                  <c:v>50.175220000000003</c:v>
                </c:pt>
                <c:pt idx="779">
                  <c:v>50.137806000000005</c:v>
                </c:pt>
                <c:pt idx="780">
                  <c:v>50.106441000000004</c:v>
                </c:pt>
                <c:pt idx="781">
                  <c:v>50.070861999999998</c:v>
                </c:pt>
                <c:pt idx="782">
                  <c:v>50.031130000000012</c:v>
                </c:pt>
                <c:pt idx="783">
                  <c:v>49.989553000000001</c:v>
                </c:pt>
                <c:pt idx="784">
                  <c:v>49.953106000000005</c:v>
                </c:pt>
                <c:pt idx="785">
                  <c:v>49.918151000000002</c:v>
                </c:pt>
                <c:pt idx="786">
                  <c:v>49.881666999999965</c:v>
                </c:pt>
                <c:pt idx="787">
                  <c:v>49.841524999999997</c:v>
                </c:pt>
                <c:pt idx="788">
                  <c:v>49.808997000000005</c:v>
                </c:pt>
                <c:pt idx="789">
                  <c:v>49.777511000000011</c:v>
                </c:pt>
                <c:pt idx="790">
                  <c:v>49.739360000000012</c:v>
                </c:pt>
                <c:pt idx="791">
                  <c:v>49.701376000000003</c:v>
                </c:pt>
                <c:pt idx="792">
                  <c:v>49.664511000000012</c:v>
                </c:pt>
                <c:pt idx="793">
                  <c:v>49.630762000000011</c:v>
                </c:pt>
                <c:pt idx="794">
                  <c:v>49.599074000000002</c:v>
                </c:pt>
                <c:pt idx="795">
                  <c:v>49.563267000000003</c:v>
                </c:pt>
                <c:pt idx="796">
                  <c:v>49.527975000000012</c:v>
                </c:pt>
                <c:pt idx="797">
                  <c:v>49.496077</c:v>
                </c:pt>
                <c:pt idx="798">
                  <c:v>49.459856000000002</c:v>
                </c:pt>
                <c:pt idx="799">
                  <c:v>49.425964</c:v>
                </c:pt>
                <c:pt idx="800">
                  <c:v>49.392662000000001</c:v>
                </c:pt>
                <c:pt idx="801">
                  <c:v>49.358553000000001</c:v>
                </c:pt>
                <c:pt idx="802">
                  <c:v>49.325995000000013</c:v>
                </c:pt>
                <c:pt idx="803">
                  <c:v>49.289726000000002</c:v>
                </c:pt>
                <c:pt idx="804">
                  <c:v>49.251601999999998</c:v>
                </c:pt>
                <c:pt idx="805">
                  <c:v>49.210677000000004</c:v>
                </c:pt>
                <c:pt idx="806">
                  <c:v>49.181469999999997</c:v>
                </c:pt>
                <c:pt idx="807">
                  <c:v>49.153530000000003</c:v>
                </c:pt>
                <c:pt idx="808">
                  <c:v>49.117471999999999</c:v>
                </c:pt>
                <c:pt idx="809">
                  <c:v>49.082314000000011</c:v>
                </c:pt>
                <c:pt idx="810">
                  <c:v>49.047446000000001</c:v>
                </c:pt>
                <c:pt idx="811">
                  <c:v>49.010881999999995</c:v>
                </c:pt>
                <c:pt idx="812">
                  <c:v>48.978423000000006</c:v>
                </c:pt>
                <c:pt idx="813">
                  <c:v>48.943366000000005</c:v>
                </c:pt>
                <c:pt idx="814">
                  <c:v>48.905928000000003</c:v>
                </c:pt>
                <c:pt idx="815">
                  <c:v>48.867115000000013</c:v>
                </c:pt>
                <c:pt idx="816">
                  <c:v>48.834541000000002</c:v>
                </c:pt>
                <c:pt idx="817">
                  <c:v>48.800992000000001</c:v>
                </c:pt>
                <c:pt idx="818">
                  <c:v>48.764745000000012</c:v>
                </c:pt>
                <c:pt idx="819">
                  <c:v>48.725760000000029</c:v>
                </c:pt>
                <c:pt idx="820">
                  <c:v>48.686953000000003</c:v>
                </c:pt>
                <c:pt idx="821">
                  <c:v>48.648385000000012</c:v>
                </c:pt>
                <c:pt idx="822">
                  <c:v>48.61645</c:v>
                </c:pt>
                <c:pt idx="823">
                  <c:v>48.582944000000005</c:v>
                </c:pt>
                <c:pt idx="824">
                  <c:v>48.546773000000002</c:v>
                </c:pt>
                <c:pt idx="825">
                  <c:v>48.509661999999999</c:v>
                </c:pt>
                <c:pt idx="826">
                  <c:v>48.472954000000001</c:v>
                </c:pt>
                <c:pt idx="827">
                  <c:v>48.433426000000004</c:v>
                </c:pt>
                <c:pt idx="828">
                  <c:v>48.394073000000006</c:v>
                </c:pt>
                <c:pt idx="829">
                  <c:v>48.359144999999998</c:v>
                </c:pt>
                <c:pt idx="830">
                  <c:v>48.325011000000003</c:v>
                </c:pt>
                <c:pt idx="831">
                  <c:v>48.289557000000002</c:v>
                </c:pt>
                <c:pt idx="832">
                  <c:v>48.251809999999999</c:v>
                </c:pt>
                <c:pt idx="833">
                  <c:v>48.218505000000029</c:v>
                </c:pt>
                <c:pt idx="834">
                  <c:v>48.184710000000003</c:v>
                </c:pt>
                <c:pt idx="835">
                  <c:v>48.148836000000003</c:v>
                </c:pt>
                <c:pt idx="836">
                  <c:v>48.115129000000003</c:v>
                </c:pt>
                <c:pt idx="837">
                  <c:v>48.078059000000003</c:v>
                </c:pt>
                <c:pt idx="838">
                  <c:v>48.041979000000005</c:v>
                </c:pt>
                <c:pt idx="839">
                  <c:v>48.004711</c:v>
                </c:pt>
                <c:pt idx="840">
                  <c:v>47.968320000000013</c:v>
                </c:pt>
                <c:pt idx="841">
                  <c:v>47.932185000000011</c:v>
                </c:pt>
                <c:pt idx="842">
                  <c:v>47.900333000000003</c:v>
                </c:pt>
                <c:pt idx="843">
                  <c:v>47.863524000000005</c:v>
                </c:pt>
                <c:pt idx="844">
                  <c:v>47.830202</c:v>
                </c:pt>
                <c:pt idx="845">
                  <c:v>47.795533000000063</c:v>
                </c:pt>
                <c:pt idx="846">
                  <c:v>47.759214</c:v>
                </c:pt>
                <c:pt idx="847">
                  <c:v>47.723323000000029</c:v>
                </c:pt>
                <c:pt idx="848">
                  <c:v>47.687315000000012</c:v>
                </c:pt>
                <c:pt idx="849">
                  <c:v>47.653029000000004</c:v>
                </c:pt>
                <c:pt idx="850">
                  <c:v>47.614593000000006</c:v>
                </c:pt>
                <c:pt idx="851">
                  <c:v>47.578577000000003</c:v>
                </c:pt>
                <c:pt idx="852">
                  <c:v>47.543735000000012</c:v>
                </c:pt>
                <c:pt idx="853">
                  <c:v>47.503681999999998</c:v>
                </c:pt>
                <c:pt idx="854">
                  <c:v>47.462630000000011</c:v>
                </c:pt>
                <c:pt idx="855">
                  <c:v>47.428728000000028</c:v>
                </c:pt>
                <c:pt idx="856">
                  <c:v>47.395463000000007</c:v>
                </c:pt>
                <c:pt idx="857">
                  <c:v>47.358726000000004</c:v>
                </c:pt>
                <c:pt idx="858">
                  <c:v>47.325284000000003</c:v>
                </c:pt>
                <c:pt idx="859">
                  <c:v>47.288637000000001</c:v>
                </c:pt>
                <c:pt idx="860">
                  <c:v>47.251173000000001</c:v>
                </c:pt>
                <c:pt idx="861">
                  <c:v>47.219044000000004</c:v>
                </c:pt>
                <c:pt idx="862">
                  <c:v>47.179700000000011</c:v>
                </c:pt>
                <c:pt idx="863">
                  <c:v>47.140475000000002</c:v>
                </c:pt>
                <c:pt idx="864">
                  <c:v>47.103490000000001</c:v>
                </c:pt>
                <c:pt idx="865">
                  <c:v>47.067182000000003</c:v>
                </c:pt>
                <c:pt idx="866">
                  <c:v>47.030009</c:v>
                </c:pt>
                <c:pt idx="867">
                  <c:v>46.990299</c:v>
                </c:pt>
                <c:pt idx="868">
                  <c:v>46.949294999999999</c:v>
                </c:pt>
                <c:pt idx="869">
                  <c:v>46.91433</c:v>
                </c:pt>
                <c:pt idx="870">
                  <c:v>46.881877999999972</c:v>
                </c:pt>
                <c:pt idx="871">
                  <c:v>46.844803999999975</c:v>
                </c:pt>
                <c:pt idx="872">
                  <c:v>46.803857999999998</c:v>
                </c:pt>
                <c:pt idx="873">
                  <c:v>46.762761000000012</c:v>
                </c:pt>
                <c:pt idx="874">
                  <c:v>46.725046000000013</c:v>
                </c:pt>
                <c:pt idx="875">
                  <c:v>46.689109000000002</c:v>
                </c:pt>
                <c:pt idx="876">
                  <c:v>46.652636000000001</c:v>
                </c:pt>
                <c:pt idx="877">
                  <c:v>46.615594000000002</c:v>
                </c:pt>
                <c:pt idx="878">
                  <c:v>46.576620000000005</c:v>
                </c:pt>
                <c:pt idx="879">
                  <c:v>46.541673999999993</c:v>
                </c:pt>
                <c:pt idx="880">
                  <c:v>46.504124000000004</c:v>
                </c:pt>
                <c:pt idx="881">
                  <c:v>46.463608000000001</c:v>
                </c:pt>
                <c:pt idx="882">
                  <c:v>46.421964000000003</c:v>
                </c:pt>
                <c:pt idx="883">
                  <c:v>46.388591000000005</c:v>
                </c:pt>
                <c:pt idx="884">
                  <c:v>46.352796000000005</c:v>
                </c:pt>
                <c:pt idx="885">
                  <c:v>46.313853000000002</c:v>
                </c:pt>
                <c:pt idx="886">
                  <c:v>46.27413200000003</c:v>
                </c:pt>
                <c:pt idx="887">
                  <c:v>46.238090000000028</c:v>
                </c:pt>
                <c:pt idx="888">
                  <c:v>46.197146000000011</c:v>
                </c:pt>
                <c:pt idx="889">
                  <c:v>46.160790000000013</c:v>
                </c:pt>
                <c:pt idx="890">
                  <c:v>46.121250000000003</c:v>
                </c:pt>
                <c:pt idx="891">
                  <c:v>46.084873000000002</c:v>
                </c:pt>
                <c:pt idx="892">
                  <c:v>46.043443000000003</c:v>
                </c:pt>
                <c:pt idx="893">
                  <c:v>46.001404999999998</c:v>
                </c:pt>
                <c:pt idx="894">
                  <c:v>45.964544000000004</c:v>
                </c:pt>
                <c:pt idx="895">
                  <c:v>45.928216000000013</c:v>
                </c:pt>
                <c:pt idx="896">
                  <c:v>45.885888999999999</c:v>
                </c:pt>
                <c:pt idx="897">
                  <c:v>45.845749000000005</c:v>
                </c:pt>
                <c:pt idx="898">
                  <c:v>45.802551000000001</c:v>
                </c:pt>
                <c:pt idx="899">
                  <c:v>45.756824999999999</c:v>
                </c:pt>
                <c:pt idx="900">
                  <c:v>45.711555000000011</c:v>
                </c:pt>
                <c:pt idx="901">
                  <c:v>45.669521000000003</c:v>
                </c:pt>
                <c:pt idx="902">
                  <c:v>45.62934200000003</c:v>
                </c:pt>
                <c:pt idx="903">
                  <c:v>45.590435000000028</c:v>
                </c:pt>
                <c:pt idx="904">
                  <c:v>45.551861999999971</c:v>
                </c:pt>
                <c:pt idx="905">
                  <c:v>45.512061000000003</c:v>
                </c:pt>
                <c:pt idx="906">
                  <c:v>45.468973000000013</c:v>
                </c:pt>
                <c:pt idx="907">
                  <c:v>45.423500000000011</c:v>
                </c:pt>
                <c:pt idx="908">
                  <c:v>45.377360000000003</c:v>
                </c:pt>
                <c:pt idx="909">
                  <c:v>45.333629000000002</c:v>
                </c:pt>
                <c:pt idx="910">
                  <c:v>45.291843</c:v>
                </c:pt>
                <c:pt idx="911">
                  <c:v>45.251359000000001</c:v>
                </c:pt>
                <c:pt idx="912">
                  <c:v>45.211339000000002</c:v>
                </c:pt>
                <c:pt idx="913">
                  <c:v>45.171292000000001</c:v>
                </c:pt>
                <c:pt idx="914">
                  <c:v>45.124031000000002</c:v>
                </c:pt>
                <c:pt idx="915">
                  <c:v>45.074330000000003</c:v>
                </c:pt>
                <c:pt idx="916">
                  <c:v>45.028870000000012</c:v>
                </c:pt>
                <c:pt idx="917">
                  <c:v>44.987099000000001</c:v>
                </c:pt>
                <c:pt idx="918">
                  <c:v>44.945434000000006</c:v>
                </c:pt>
                <c:pt idx="919">
                  <c:v>44.903505000000003</c:v>
                </c:pt>
                <c:pt idx="920">
                  <c:v>44.867453000000005</c:v>
                </c:pt>
                <c:pt idx="921">
                  <c:v>44.827046000000003</c:v>
                </c:pt>
                <c:pt idx="922">
                  <c:v>44.780937000000002</c:v>
                </c:pt>
                <c:pt idx="923">
                  <c:v>44.730773000000013</c:v>
                </c:pt>
                <c:pt idx="924">
                  <c:v>44.683647999999998</c:v>
                </c:pt>
                <c:pt idx="925">
                  <c:v>44.637547000000005</c:v>
                </c:pt>
                <c:pt idx="926">
                  <c:v>44.592550000000038</c:v>
                </c:pt>
                <c:pt idx="927">
                  <c:v>44.549491000000003</c:v>
                </c:pt>
                <c:pt idx="928">
                  <c:v>44.507374000000006</c:v>
                </c:pt>
                <c:pt idx="929">
                  <c:v>44.463698000000001</c:v>
                </c:pt>
                <c:pt idx="930">
                  <c:v>44.418081000000001</c:v>
                </c:pt>
                <c:pt idx="931">
                  <c:v>44.371559000000005</c:v>
                </c:pt>
                <c:pt idx="932">
                  <c:v>44.325136000000029</c:v>
                </c:pt>
                <c:pt idx="933">
                  <c:v>44.283528000000011</c:v>
                </c:pt>
                <c:pt idx="934">
                  <c:v>44.241044000000002</c:v>
                </c:pt>
                <c:pt idx="935">
                  <c:v>44.193222000000013</c:v>
                </c:pt>
                <c:pt idx="936">
                  <c:v>44.141986999999993</c:v>
                </c:pt>
                <c:pt idx="937">
                  <c:v>44.091097000000005</c:v>
                </c:pt>
                <c:pt idx="938">
                  <c:v>44.042724</c:v>
                </c:pt>
                <c:pt idx="939">
                  <c:v>43.997883999999999</c:v>
                </c:pt>
                <c:pt idx="940">
                  <c:v>43.955151000000001</c:v>
                </c:pt>
                <c:pt idx="941">
                  <c:v>43.910291000000001</c:v>
                </c:pt>
                <c:pt idx="942">
                  <c:v>43.862960000000001</c:v>
                </c:pt>
                <c:pt idx="943">
                  <c:v>43.814982999999998</c:v>
                </c:pt>
                <c:pt idx="944">
                  <c:v>43.768273000000029</c:v>
                </c:pt>
                <c:pt idx="945">
                  <c:v>43.722564000000013</c:v>
                </c:pt>
                <c:pt idx="946">
                  <c:v>43.676370000000013</c:v>
                </c:pt>
                <c:pt idx="947">
                  <c:v>43.629332000000041</c:v>
                </c:pt>
                <c:pt idx="948">
                  <c:v>43.581951000000004</c:v>
                </c:pt>
                <c:pt idx="949">
                  <c:v>43.534012000000011</c:v>
                </c:pt>
                <c:pt idx="950">
                  <c:v>43.486195000000002</c:v>
                </c:pt>
                <c:pt idx="951">
                  <c:v>43.439497000000003</c:v>
                </c:pt>
                <c:pt idx="952">
                  <c:v>43.396819000000001</c:v>
                </c:pt>
                <c:pt idx="953">
                  <c:v>43.348141000000005</c:v>
                </c:pt>
                <c:pt idx="954">
                  <c:v>43.301003999999999</c:v>
                </c:pt>
                <c:pt idx="955">
                  <c:v>43.254614000000004</c:v>
                </c:pt>
                <c:pt idx="956">
                  <c:v>43.207137000000003</c:v>
                </c:pt>
                <c:pt idx="957">
                  <c:v>43.160275000000013</c:v>
                </c:pt>
                <c:pt idx="958">
                  <c:v>43.113456000000006</c:v>
                </c:pt>
                <c:pt idx="959">
                  <c:v>43.064966000000005</c:v>
                </c:pt>
                <c:pt idx="960">
                  <c:v>43.017733</c:v>
                </c:pt>
                <c:pt idx="961">
                  <c:v>42.969877000000004</c:v>
                </c:pt>
                <c:pt idx="962">
                  <c:v>42.92071500000003</c:v>
                </c:pt>
                <c:pt idx="963">
                  <c:v>42.872824999999999</c:v>
                </c:pt>
                <c:pt idx="964">
                  <c:v>42.827017000000005</c:v>
                </c:pt>
                <c:pt idx="965">
                  <c:v>42.778550000000038</c:v>
                </c:pt>
                <c:pt idx="966">
                  <c:v>42.728233000000039</c:v>
                </c:pt>
                <c:pt idx="967">
                  <c:v>42.679088</c:v>
                </c:pt>
                <c:pt idx="968">
                  <c:v>42.630141000000002</c:v>
                </c:pt>
                <c:pt idx="969">
                  <c:v>42.584179000000006</c:v>
                </c:pt>
                <c:pt idx="970">
                  <c:v>42.539204000000005</c:v>
                </c:pt>
                <c:pt idx="971">
                  <c:v>42.492255000000029</c:v>
                </c:pt>
                <c:pt idx="972">
                  <c:v>42.442466000000003</c:v>
                </c:pt>
                <c:pt idx="973">
                  <c:v>42.393475000000002</c:v>
                </c:pt>
                <c:pt idx="974">
                  <c:v>42.342949000000004</c:v>
                </c:pt>
                <c:pt idx="975">
                  <c:v>42.290695000000028</c:v>
                </c:pt>
                <c:pt idx="976">
                  <c:v>42.240112000000039</c:v>
                </c:pt>
                <c:pt idx="977">
                  <c:v>42.191121000000003</c:v>
                </c:pt>
                <c:pt idx="978">
                  <c:v>42.143661000000002</c:v>
                </c:pt>
                <c:pt idx="979">
                  <c:v>42.097186000000001</c:v>
                </c:pt>
                <c:pt idx="980">
                  <c:v>42.048661000000003</c:v>
                </c:pt>
                <c:pt idx="981">
                  <c:v>41.998008000000013</c:v>
                </c:pt>
                <c:pt idx="982">
                  <c:v>41.948262</c:v>
                </c:pt>
                <c:pt idx="983">
                  <c:v>41.899699000000005</c:v>
                </c:pt>
                <c:pt idx="984">
                  <c:v>41.852794000000003</c:v>
                </c:pt>
                <c:pt idx="985">
                  <c:v>41.802280000000003</c:v>
                </c:pt>
                <c:pt idx="986">
                  <c:v>41.74852200000003</c:v>
                </c:pt>
                <c:pt idx="987">
                  <c:v>41.696927000000002</c:v>
                </c:pt>
                <c:pt idx="988">
                  <c:v>41.649938000000013</c:v>
                </c:pt>
                <c:pt idx="989">
                  <c:v>41.600768000000002</c:v>
                </c:pt>
                <c:pt idx="990">
                  <c:v>41.550509000000005</c:v>
                </c:pt>
                <c:pt idx="991">
                  <c:v>41.501544000000003</c:v>
                </c:pt>
                <c:pt idx="992">
                  <c:v>41.455162000000001</c:v>
                </c:pt>
                <c:pt idx="993">
                  <c:v>41.409131000000002</c:v>
                </c:pt>
                <c:pt idx="994">
                  <c:v>41.357619999999997</c:v>
                </c:pt>
                <c:pt idx="995">
                  <c:v>41.300489999999996</c:v>
                </c:pt>
                <c:pt idx="996">
                  <c:v>41.243479000000001</c:v>
                </c:pt>
                <c:pt idx="997">
                  <c:v>41.192338000000056</c:v>
                </c:pt>
                <c:pt idx="998">
                  <c:v>41.145720000000011</c:v>
                </c:pt>
                <c:pt idx="999">
                  <c:v>41.097495000000002</c:v>
                </c:pt>
                <c:pt idx="1000">
                  <c:v>41.043888999999993</c:v>
                </c:pt>
                <c:pt idx="1001">
                  <c:v>40.991790000000002</c:v>
                </c:pt>
                <c:pt idx="1002">
                  <c:v>40.940845999999993</c:v>
                </c:pt>
                <c:pt idx="1003">
                  <c:v>40.885293000000004</c:v>
                </c:pt>
                <c:pt idx="1004">
                  <c:v>40.826619000000001</c:v>
                </c:pt>
                <c:pt idx="1005">
                  <c:v>40.774611</c:v>
                </c:pt>
                <c:pt idx="1006">
                  <c:v>40.725585000000038</c:v>
                </c:pt>
                <c:pt idx="1007">
                  <c:v>40.674933000000003</c:v>
                </c:pt>
                <c:pt idx="1008">
                  <c:v>40.621867999999999</c:v>
                </c:pt>
                <c:pt idx="1009">
                  <c:v>40.567621000000003</c:v>
                </c:pt>
                <c:pt idx="1010">
                  <c:v>40.513725000000001</c:v>
                </c:pt>
                <c:pt idx="1011">
                  <c:v>40.456671999999998</c:v>
                </c:pt>
                <c:pt idx="1012">
                  <c:v>40.398788000000003</c:v>
                </c:pt>
                <c:pt idx="1013">
                  <c:v>40.346383999999993</c:v>
                </c:pt>
                <c:pt idx="1014">
                  <c:v>40.297819000000011</c:v>
                </c:pt>
                <c:pt idx="1015">
                  <c:v>40.246063000000007</c:v>
                </c:pt>
                <c:pt idx="1016">
                  <c:v>40.19232300000003</c:v>
                </c:pt>
                <c:pt idx="1017">
                  <c:v>40.138610000000028</c:v>
                </c:pt>
                <c:pt idx="1018">
                  <c:v>40.083275</c:v>
                </c:pt>
                <c:pt idx="1019">
                  <c:v>40.026411000000003</c:v>
                </c:pt>
                <c:pt idx="1020">
                  <c:v>39.970356000000002</c:v>
                </c:pt>
                <c:pt idx="1021">
                  <c:v>39.916659000000003</c:v>
                </c:pt>
                <c:pt idx="1022">
                  <c:v>39.863131000000003</c:v>
                </c:pt>
                <c:pt idx="1023">
                  <c:v>39.809959000000006</c:v>
                </c:pt>
                <c:pt idx="1024">
                  <c:v>39.752351000000012</c:v>
                </c:pt>
                <c:pt idx="1025">
                  <c:v>39.694483000000005</c:v>
                </c:pt>
                <c:pt idx="1026">
                  <c:v>39.640767000000004</c:v>
                </c:pt>
                <c:pt idx="1027">
                  <c:v>39.588955000000013</c:v>
                </c:pt>
                <c:pt idx="1028">
                  <c:v>39.536492000000003</c:v>
                </c:pt>
                <c:pt idx="1029">
                  <c:v>39.483643999999998</c:v>
                </c:pt>
                <c:pt idx="1030">
                  <c:v>39.430778000000011</c:v>
                </c:pt>
                <c:pt idx="1031">
                  <c:v>39.372860000000003</c:v>
                </c:pt>
                <c:pt idx="1032">
                  <c:v>39.315616000000006</c:v>
                </c:pt>
                <c:pt idx="1033">
                  <c:v>39.26059800000003</c:v>
                </c:pt>
                <c:pt idx="1034">
                  <c:v>39.207799000000001</c:v>
                </c:pt>
                <c:pt idx="1035">
                  <c:v>39.153585</c:v>
                </c:pt>
                <c:pt idx="1036">
                  <c:v>39.098240000000011</c:v>
                </c:pt>
                <c:pt idx="1037">
                  <c:v>39.041725</c:v>
                </c:pt>
                <c:pt idx="1038">
                  <c:v>38.986515000000011</c:v>
                </c:pt>
                <c:pt idx="1039">
                  <c:v>38.932284000000003</c:v>
                </c:pt>
                <c:pt idx="1040">
                  <c:v>38.878785000000001</c:v>
                </c:pt>
                <c:pt idx="1041">
                  <c:v>38.825979000000011</c:v>
                </c:pt>
                <c:pt idx="1042">
                  <c:v>38.771666000000003</c:v>
                </c:pt>
                <c:pt idx="1043">
                  <c:v>38.716546000000001</c:v>
                </c:pt>
                <c:pt idx="1044">
                  <c:v>38.662006000000012</c:v>
                </c:pt>
                <c:pt idx="1045">
                  <c:v>38.608980000000003</c:v>
                </c:pt>
                <c:pt idx="1046">
                  <c:v>38.554389999999998</c:v>
                </c:pt>
                <c:pt idx="1047">
                  <c:v>38.499887000000001</c:v>
                </c:pt>
                <c:pt idx="1048">
                  <c:v>38.444377000000003</c:v>
                </c:pt>
                <c:pt idx="1049">
                  <c:v>38.390008000000002</c:v>
                </c:pt>
                <c:pt idx="1050">
                  <c:v>38.336527000000004</c:v>
                </c:pt>
                <c:pt idx="1051">
                  <c:v>38.281774000000006</c:v>
                </c:pt>
                <c:pt idx="1052">
                  <c:v>38.227087000000004</c:v>
                </c:pt>
                <c:pt idx="1053">
                  <c:v>38.174011</c:v>
                </c:pt>
                <c:pt idx="1054">
                  <c:v>38.120488000000002</c:v>
                </c:pt>
                <c:pt idx="1055">
                  <c:v>38.066142000000013</c:v>
                </c:pt>
                <c:pt idx="1056">
                  <c:v>38.012442</c:v>
                </c:pt>
                <c:pt idx="1057">
                  <c:v>37.961215000000003</c:v>
                </c:pt>
                <c:pt idx="1058">
                  <c:v>37.908866000000003</c:v>
                </c:pt>
                <c:pt idx="1059">
                  <c:v>37.856392</c:v>
                </c:pt>
                <c:pt idx="1060">
                  <c:v>37.800075</c:v>
                </c:pt>
                <c:pt idx="1061">
                  <c:v>37.744408</c:v>
                </c:pt>
                <c:pt idx="1062">
                  <c:v>37.689594</c:v>
                </c:pt>
                <c:pt idx="1063">
                  <c:v>37.636131000000013</c:v>
                </c:pt>
                <c:pt idx="1064">
                  <c:v>37.581890999999999</c:v>
                </c:pt>
                <c:pt idx="1065">
                  <c:v>37.529437000000001</c:v>
                </c:pt>
                <c:pt idx="1066">
                  <c:v>37.478025000000002</c:v>
                </c:pt>
                <c:pt idx="1067">
                  <c:v>37.426456000000002</c:v>
                </c:pt>
                <c:pt idx="1068">
                  <c:v>37.375149</c:v>
                </c:pt>
                <c:pt idx="1069">
                  <c:v>37.323464000000001</c:v>
                </c:pt>
                <c:pt idx="1070">
                  <c:v>37.269451000000011</c:v>
                </c:pt>
                <c:pt idx="1071">
                  <c:v>37.215707000000002</c:v>
                </c:pt>
                <c:pt idx="1072">
                  <c:v>37.162144000000012</c:v>
                </c:pt>
                <c:pt idx="1073">
                  <c:v>37.110256</c:v>
                </c:pt>
                <c:pt idx="1074">
                  <c:v>37.058284999999998</c:v>
                </c:pt>
                <c:pt idx="1075">
                  <c:v>37.003572000000013</c:v>
                </c:pt>
                <c:pt idx="1076">
                  <c:v>36.951028999999998</c:v>
                </c:pt>
                <c:pt idx="1077">
                  <c:v>36.898495000000011</c:v>
                </c:pt>
                <c:pt idx="1078">
                  <c:v>36.844059000000001</c:v>
                </c:pt>
                <c:pt idx="1079">
                  <c:v>36.790879000000011</c:v>
                </c:pt>
                <c:pt idx="1080">
                  <c:v>36.741254000000005</c:v>
                </c:pt>
                <c:pt idx="1081">
                  <c:v>36.690868000000002</c:v>
                </c:pt>
                <c:pt idx="1082">
                  <c:v>36.643765000000002</c:v>
                </c:pt>
                <c:pt idx="1083">
                  <c:v>36.590356000000028</c:v>
                </c:pt>
                <c:pt idx="1084">
                  <c:v>36.534148000000002</c:v>
                </c:pt>
                <c:pt idx="1085">
                  <c:v>36.479960000000005</c:v>
                </c:pt>
                <c:pt idx="1086">
                  <c:v>36.430064000000002</c:v>
                </c:pt>
                <c:pt idx="1087">
                  <c:v>36.381133000000005</c:v>
                </c:pt>
                <c:pt idx="1088">
                  <c:v>36.328876000000001</c:v>
                </c:pt>
                <c:pt idx="1089">
                  <c:v>36.274389000000006</c:v>
                </c:pt>
                <c:pt idx="1090">
                  <c:v>36.222106000000046</c:v>
                </c:pt>
                <c:pt idx="1091">
                  <c:v>36.174346</c:v>
                </c:pt>
                <c:pt idx="1092">
                  <c:v>36.125030000000038</c:v>
                </c:pt>
                <c:pt idx="1093">
                  <c:v>36.071060000000003</c:v>
                </c:pt>
                <c:pt idx="1094">
                  <c:v>36.017006999999992</c:v>
                </c:pt>
                <c:pt idx="1095">
                  <c:v>35.967478</c:v>
                </c:pt>
                <c:pt idx="1096">
                  <c:v>35.920070000000003</c:v>
                </c:pt>
                <c:pt idx="1097">
                  <c:v>35.871668999999997</c:v>
                </c:pt>
                <c:pt idx="1098">
                  <c:v>35.822609</c:v>
                </c:pt>
                <c:pt idx="1099">
                  <c:v>35.774105000000013</c:v>
                </c:pt>
                <c:pt idx="1100">
                  <c:v>35.724487000000003</c:v>
                </c:pt>
                <c:pt idx="1101">
                  <c:v>35.674407000000002</c:v>
                </c:pt>
                <c:pt idx="1102">
                  <c:v>35.62517100000003</c:v>
                </c:pt>
                <c:pt idx="1103">
                  <c:v>35.575714000000012</c:v>
                </c:pt>
                <c:pt idx="1104">
                  <c:v>35.525159000000031</c:v>
                </c:pt>
                <c:pt idx="1105">
                  <c:v>35.476103000000002</c:v>
                </c:pt>
                <c:pt idx="1106">
                  <c:v>35.428224</c:v>
                </c:pt>
                <c:pt idx="1107">
                  <c:v>35.379834000000002</c:v>
                </c:pt>
                <c:pt idx="1108">
                  <c:v>35.331343000000004</c:v>
                </c:pt>
                <c:pt idx="1109">
                  <c:v>35.283172000000029</c:v>
                </c:pt>
                <c:pt idx="1110">
                  <c:v>35.235001000000011</c:v>
                </c:pt>
                <c:pt idx="1111">
                  <c:v>35.186119000000012</c:v>
                </c:pt>
                <c:pt idx="1112">
                  <c:v>35.136278000000011</c:v>
                </c:pt>
                <c:pt idx="1113">
                  <c:v>35.088356000000012</c:v>
                </c:pt>
              </c:numCache>
            </c:numRef>
          </c:yVal>
          <c:smooth val="1"/>
          <c:extLst>
            <c:ext xmlns:c16="http://schemas.microsoft.com/office/drawing/2014/chart" uri="{C3380CC4-5D6E-409C-BE32-E72D297353CC}">
              <c16:uniqueId val="{00000000-F8E2-405D-A8B5-AA7E62532D23}"/>
            </c:ext>
          </c:extLst>
        </c:ser>
        <c:dLbls>
          <c:showLegendKey val="0"/>
          <c:showVal val="0"/>
          <c:showCatName val="0"/>
          <c:showSerName val="0"/>
          <c:showPercent val="0"/>
          <c:showBubbleSize val="0"/>
        </c:dLbls>
        <c:axId val="96939008"/>
        <c:axId val="97244288"/>
      </c:scatterChart>
      <c:scatterChart>
        <c:scatterStyle val="smoothMarker"/>
        <c:varyColors val="0"/>
        <c:ser>
          <c:idx val="7"/>
          <c:order val="1"/>
          <c:tx>
            <c:v>Жалын, 65%, DTA</c:v>
          </c:tx>
          <c:spPr>
            <a:ln w="19050" cap="rnd">
              <a:solidFill>
                <a:srgbClr val="FFC000"/>
              </a:solidFill>
              <a:prstDash val="sysDash"/>
              <a:round/>
            </a:ln>
            <a:effectLst/>
          </c:spPr>
          <c:marker>
            <c:symbol val="none"/>
          </c:marker>
          <c:xVal>
            <c:numRef>
              <c:f>'65'!$D$2:$D$1115</c:f>
              <c:numCache>
                <c:formatCode>General</c:formatCode>
                <c:ptCount val="1114"/>
                <c:pt idx="0">
                  <c:v>31.710977000000014</c:v>
                </c:pt>
                <c:pt idx="1">
                  <c:v>30.603552000000001</c:v>
                </c:pt>
                <c:pt idx="2">
                  <c:v>31.621885000000024</c:v>
                </c:pt>
                <c:pt idx="3">
                  <c:v>32.654526000000004</c:v>
                </c:pt>
                <c:pt idx="4">
                  <c:v>33.661787000000004</c:v>
                </c:pt>
                <c:pt idx="5">
                  <c:v>34.712695000000011</c:v>
                </c:pt>
                <c:pt idx="6">
                  <c:v>35.757573000000001</c:v>
                </c:pt>
                <c:pt idx="7">
                  <c:v>36.810462999999999</c:v>
                </c:pt>
                <c:pt idx="8">
                  <c:v>37.830611000000005</c:v>
                </c:pt>
                <c:pt idx="9">
                  <c:v>38.842699000000003</c:v>
                </c:pt>
                <c:pt idx="10">
                  <c:v>39.896630000000002</c:v>
                </c:pt>
                <c:pt idx="11">
                  <c:v>40.946613000000006</c:v>
                </c:pt>
                <c:pt idx="12">
                  <c:v>41.977137000000006</c:v>
                </c:pt>
                <c:pt idx="13">
                  <c:v>43.014786999999998</c:v>
                </c:pt>
                <c:pt idx="14">
                  <c:v>44.052043000000005</c:v>
                </c:pt>
                <c:pt idx="15">
                  <c:v>45.134803000000005</c:v>
                </c:pt>
                <c:pt idx="16">
                  <c:v>46.147779</c:v>
                </c:pt>
                <c:pt idx="17">
                  <c:v>47.156356000000002</c:v>
                </c:pt>
                <c:pt idx="18">
                  <c:v>48.167657000000005</c:v>
                </c:pt>
                <c:pt idx="19">
                  <c:v>49.203875000000011</c:v>
                </c:pt>
                <c:pt idx="20">
                  <c:v>50.282555000000031</c:v>
                </c:pt>
                <c:pt idx="21">
                  <c:v>51.319940999999993</c:v>
                </c:pt>
                <c:pt idx="22">
                  <c:v>52.367874999999998</c:v>
                </c:pt>
                <c:pt idx="23">
                  <c:v>53.415752000000012</c:v>
                </c:pt>
                <c:pt idx="24">
                  <c:v>54.447166000000003</c:v>
                </c:pt>
                <c:pt idx="25">
                  <c:v>55.49515500000004</c:v>
                </c:pt>
                <c:pt idx="26">
                  <c:v>56.550029000000002</c:v>
                </c:pt>
                <c:pt idx="27">
                  <c:v>57.584576000000006</c:v>
                </c:pt>
                <c:pt idx="28">
                  <c:v>58.608562000000013</c:v>
                </c:pt>
                <c:pt idx="29">
                  <c:v>59.664929000000001</c:v>
                </c:pt>
                <c:pt idx="30">
                  <c:v>60.754231000000004</c:v>
                </c:pt>
                <c:pt idx="31">
                  <c:v>61.757594000000005</c:v>
                </c:pt>
                <c:pt idx="32">
                  <c:v>62.791197000000011</c:v>
                </c:pt>
                <c:pt idx="33">
                  <c:v>63.880680999999974</c:v>
                </c:pt>
                <c:pt idx="34">
                  <c:v>64.924440000000004</c:v>
                </c:pt>
                <c:pt idx="35">
                  <c:v>66.006765999999999</c:v>
                </c:pt>
                <c:pt idx="36">
                  <c:v>67.076281999999978</c:v>
                </c:pt>
                <c:pt idx="37">
                  <c:v>68.152497999999895</c:v>
                </c:pt>
                <c:pt idx="38">
                  <c:v>69.234120000000075</c:v>
                </c:pt>
                <c:pt idx="39">
                  <c:v>70.298152999999999</c:v>
                </c:pt>
                <c:pt idx="40">
                  <c:v>71.341452000000004</c:v>
                </c:pt>
                <c:pt idx="41">
                  <c:v>72.367228999999995</c:v>
                </c:pt>
                <c:pt idx="42">
                  <c:v>73.43102600000006</c:v>
                </c:pt>
                <c:pt idx="43">
                  <c:v>74.45438</c:v>
                </c:pt>
                <c:pt idx="44">
                  <c:v>75.498085000000003</c:v>
                </c:pt>
                <c:pt idx="45">
                  <c:v>76.543645999999995</c:v>
                </c:pt>
                <c:pt idx="46">
                  <c:v>77.593320000000006</c:v>
                </c:pt>
                <c:pt idx="47">
                  <c:v>78.663010999999983</c:v>
                </c:pt>
                <c:pt idx="48">
                  <c:v>79.745211000000026</c:v>
                </c:pt>
                <c:pt idx="49">
                  <c:v>80.789789999999982</c:v>
                </c:pt>
                <c:pt idx="50">
                  <c:v>81.887349999999998</c:v>
                </c:pt>
                <c:pt idx="51">
                  <c:v>82.948825000000056</c:v>
                </c:pt>
                <c:pt idx="52">
                  <c:v>83.963345000000004</c:v>
                </c:pt>
                <c:pt idx="53">
                  <c:v>85.061671000000004</c:v>
                </c:pt>
                <c:pt idx="54">
                  <c:v>86.121853999999999</c:v>
                </c:pt>
                <c:pt idx="55">
                  <c:v>87.141255000000058</c:v>
                </c:pt>
                <c:pt idx="56">
                  <c:v>88.142313000000001</c:v>
                </c:pt>
                <c:pt idx="57">
                  <c:v>89.150368999999941</c:v>
                </c:pt>
                <c:pt idx="58">
                  <c:v>90.241615000000081</c:v>
                </c:pt>
                <c:pt idx="59">
                  <c:v>91.276088999999942</c:v>
                </c:pt>
                <c:pt idx="60">
                  <c:v>92.372932999999918</c:v>
                </c:pt>
                <c:pt idx="61">
                  <c:v>93.390268000000006</c:v>
                </c:pt>
                <c:pt idx="62">
                  <c:v>94.466280999999995</c:v>
                </c:pt>
                <c:pt idx="63">
                  <c:v>95.575002999999896</c:v>
                </c:pt>
                <c:pt idx="64">
                  <c:v>96.616252000000003</c:v>
                </c:pt>
                <c:pt idx="65">
                  <c:v>97.711674000000059</c:v>
                </c:pt>
                <c:pt idx="66">
                  <c:v>98.718307999999979</c:v>
                </c:pt>
                <c:pt idx="67">
                  <c:v>99.735736999999958</c:v>
                </c:pt>
                <c:pt idx="68">
                  <c:v>100.78742000000005</c:v>
                </c:pt>
                <c:pt idx="69">
                  <c:v>101.895697</c:v>
                </c:pt>
                <c:pt idx="70">
                  <c:v>102.94431800000002</c:v>
                </c:pt>
                <c:pt idx="71">
                  <c:v>104.03386900000002</c:v>
                </c:pt>
                <c:pt idx="72">
                  <c:v>105.09424100000005</c:v>
                </c:pt>
                <c:pt idx="73">
                  <c:v>106.16621400000002</c:v>
                </c:pt>
                <c:pt idx="74">
                  <c:v>107.23115400000007</c:v>
                </c:pt>
                <c:pt idx="75">
                  <c:v>108.33294600000001</c:v>
                </c:pt>
                <c:pt idx="76">
                  <c:v>109.37831300000001</c:v>
                </c:pt>
                <c:pt idx="77">
                  <c:v>110.38870599999994</c:v>
                </c:pt>
                <c:pt idx="78">
                  <c:v>111.42095999999999</c:v>
                </c:pt>
                <c:pt idx="79">
                  <c:v>112.44128500000008</c:v>
                </c:pt>
                <c:pt idx="80">
                  <c:v>113.470933</c:v>
                </c:pt>
                <c:pt idx="81">
                  <c:v>114.50152199999999</c:v>
                </c:pt>
                <c:pt idx="82">
                  <c:v>115.57745300000002</c:v>
                </c:pt>
                <c:pt idx="83">
                  <c:v>116.66617599999998</c:v>
                </c:pt>
                <c:pt idx="84">
                  <c:v>117.733288</c:v>
                </c:pt>
                <c:pt idx="85">
                  <c:v>118.82218899999992</c:v>
                </c:pt>
                <c:pt idx="86">
                  <c:v>119.92911599999999</c:v>
                </c:pt>
                <c:pt idx="87">
                  <c:v>120.98390900000005</c:v>
                </c:pt>
                <c:pt idx="88">
                  <c:v>122.02206799999998</c:v>
                </c:pt>
                <c:pt idx="89">
                  <c:v>123.030411</c:v>
                </c:pt>
                <c:pt idx="90">
                  <c:v>124.0901230000001</c:v>
                </c:pt>
                <c:pt idx="91">
                  <c:v>125.10668099999998</c:v>
                </c:pt>
                <c:pt idx="92">
                  <c:v>126.10884099999994</c:v>
                </c:pt>
                <c:pt idx="93">
                  <c:v>127.21821500000006</c:v>
                </c:pt>
                <c:pt idx="94">
                  <c:v>128.24314699999999</c:v>
                </c:pt>
                <c:pt idx="95">
                  <c:v>129.25919999999999</c:v>
                </c:pt>
                <c:pt idx="96">
                  <c:v>130.333099</c:v>
                </c:pt>
                <c:pt idx="97">
                  <c:v>131.36064000000007</c:v>
                </c:pt>
                <c:pt idx="98">
                  <c:v>132.40666899999999</c:v>
                </c:pt>
                <c:pt idx="99">
                  <c:v>133.48885200000001</c:v>
                </c:pt>
                <c:pt idx="100">
                  <c:v>134.54366699999989</c:v>
                </c:pt>
                <c:pt idx="101">
                  <c:v>135.58381499999999</c:v>
                </c:pt>
                <c:pt idx="102">
                  <c:v>136.62316199999998</c:v>
                </c:pt>
                <c:pt idx="103">
                  <c:v>137.65723100000011</c:v>
                </c:pt>
                <c:pt idx="104">
                  <c:v>138.697371</c:v>
                </c:pt>
                <c:pt idx="105">
                  <c:v>139.767596</c:v>
                </c:pt>
                <c:pt idx="106">
                  <c:v>140.79573499999998</c:v>
                </c:pt>
                <c:pt idx="107">
                  <c:v>141.82783200000011</c:v>
                </c:pt>
                <c:pt idx="108">
                  <c:v>142.87750299999999</c:v>
                </c:pt>
                <c:pt idx="109">
                  <c:v>143.92801500000004</c:v>
                </c:pt>
                <c:pt idx="110">
                  <c:v>144.975999</c:v>
                </c:pt>
                <c:pt idx="111">
                  <c:v>146.04570399999992</c:v>
                </c:pt>
                <c:pt idx="112">
                  <c:v>147.09651600000001</c:v>
                </c:pt>
                <c:pt idx="113">
                  <c:v>148.09663800000001</c:v>
                </c:pt>
                <c:pt idx="114">
                  <c:v>149.182725</c:v>
                </c:pt>
                <c:pt idx="115">
                  <c:v>150.20650499999988</c:v>
                </c:pt>
                <c:pt idx="116">
                  <c:v>151.29161299999998</c:v>
                </c:pt>
                <c:pt idx="117">
                  <c:v>152.370305</c:v>
                </c:pt>
                <c:pt idx="118">
                  <c:v>153.467095</c:v>
                </c:pt>
                <c:pt idx="119">
                  <c:v>154.51336399999988</c:v>
                </c:pt>
                <c:pt idx="120">
                  <c:v>155.56817800000007</c:v>
                </c:pt>
                <c:pt idx="121">
                  <c:v>156.615047</c:v>
                </c:pt>
                <c:pt idx="122">
                  <c:v>157.668601</c:v>
                </c:pt>
                <c:pt idx="123">
                  <c:v>158.69921199999999</c:v>
                </c:pt>
                <c:pt idx="124">
                  <c:v>159.75214200000011</c:v>
                </c:pt>
                <c:pt idx="125">
                  <c:v>160.81713200000004</c:v>
                </c:pt>
                <c:pt idx="126">
                  <c:v>161.86339000000001</c:v>
                </c:pt>
                <c:pt idx="127">
                  <c:v>162.9217890000001</c:v>
                </c:pt>
                <c:pt idx="128">
                  <c:v>163.926559</c:v>
                </c:pt>
                <c:pt idx="129">
                  <c:v>165.01656499999987</c:v>
                </c:pt>
                <c:pt idx="130">
                  <c:v>166.08103400000007</c:v>
                </c:pt>
                <c:pt idx="131">
                  <c:v>167.11295899999999</c:v>
                </c:pt>
                <c:pt idx="132">
                  <c:v>168.15264700000012</c:v>
                </c:pt>
                <c:pt idx="133">
                  <c:v>169.19369999999998</c:v>
                </c:pt>
                <c:pt idx="134">
                  <c:v>170.22724200000007</c:v>
                </c:pt>
                <c:pt idx="135">
                  <c:v>171.26617299999998</c:v>
                </c:pt>
                <c:pt idx="136">
                  <c:v>172.29810700000004</c:v>
                </c:pt>
                <c:pt idx="137">
                  <c:v>173.37485199999998</c:v>
                </c:pt>
                <c:pt idx="138">
                  <c:v>174.40764300000001</c:v>
                </c:pt>
                <c:pt idx="139">
                  <c:v>175.449412</c:v>
                </c:pt>
                <c:pt idx="140">
                  <c:v>176.4616280000001</c:v>
                </c:pt>
                <c:pt idx="141">
                  <c:v>177.503939</c:v>
                </c:pt>
                <c:pt idx="142">
                  <c:v>178.595204</c:v>
                </c:pt>
                <c:pt idx="143">
                  <c:v>179.60751099999999</c:v>
                </c:pt>
                <c:pt idx="144">
                  <c:v>180.64483399999995</c:v>
                </c:pt>
                <c:pt idx="145">
                  <c:v>181.707402</c:v>
                </c:pt>
                <c:pt idx="146">
                  <c:v>182.74790999999999</c:v>
                </c:pt>
                <c:pt idx="147">
                  <c:v>183.78751099999999</c:v>
                </c:pt>
                <c:pt idx="148">
                  <c:v>184.82737400000011</c:v>
                </c:pt>
                <c:pt idx="149">
                  <c:v>185.85636700000012</c:v>
                </c:pt>
                <c:pt idx="150">
                  <c:v>186.90731100000011</c:v>
                </c:pt>
                <c:pt idx="151">
                  <c:v>187.9724910000001</c:v>
                </c:pt>
                <c:pt idx="152">
                  <c:v>188.98744600000026</c:v>
                </c:pt>
                <c:pt idx="153">
                  <c:v>190.031713</c:v>
                </c:pt>
                <c:pt idx="154">
                  <c:v>191.057761</c:v>
                </c:pt>
                <c:pt idx="155">
                  <c:v>192.105639</c:v>
                </c:pt>
                <c:pt idx="156">
                  <c:v>193.16725399999999</c:v>
                </c:pt>
                <c:pt idx="157">
                  <c:v>194.21170799999999</c:v>
                </c:pt>
                <c:pt idx="158">
                  <c:v>195.24916199999987</c:v>
                </c:pt>
                <c:pt idx="159">
                  <c:v>196.26061299999998</c:v>
                </c:pt>
                <c:pt idx="160">
                  <c:v>197.29686699999999</c:v>
                </c:pt>
                <c:pt idx="161">
                  <c:v>198.34536</c:v>
                </c:pt>
                <c:pt idx="162">
                  <c:v>199.379987</c:v>
                </c:pt>
                <c:pt idx="163">
                  <c:v>200.45411700000011</c:v>
                </c:pt>
                <c:pt idx="164">
                  <c:v>201.542631</c:v>
                </c:pt>
                <c:pt idx="165">
                  <c:v>202.60124800000011</c:v>
                </c:pt>
                <c:pt idx="166">
                  <c:v>203.61810800000001</c:v>
                </c:pt>
                <c:pt idx="167">
                  <c:v>204.66383199999999</c:v>
                </c:pt>
                <c:pt idx="168">
                  <c:v>205.70402799999999</c:v>
                </c:pt>
                <c:pt idx="169">
                  <c:v>206.71734800000004</c:v>
                </c:pt>
                <c:pt idx="170">
                  <c:v>207.79255899999998</c:v>
                </c:pt>
                <c:pt idx="171">
                  <c:v>208.89822400000011</c:v>
                </c:pt>
                <c:pt idx="172">
                  <c:v>209.91384999999997</c:v>
                </c:pt>
                <c:pt idx="173">
                  <c:v>210.97499499999998</c:v>
                </c:pt>
                <c:pt idx="174">
                  <c:v>212.00736900000001</c:v>
                </c:pt>
                <c:pt idx="175">
                  <c:v>213.02080599999999</c:v>
                </c:pt>
                <c:pt idx="176">
                  <c:v>214.05439900000007</c:v>
                </c:pt>
                <c:pt idx="177">
                  <c:v>215.06277299999999</c:v>
                </c:pt>
                <c:pt idx="178">
                  <c:v>216.11467699999992</c:v>
                </c:pt>
                <c:pt idx="179">
                  <c:v>217.154462</c:v>
                </c:pt>
                <c:pt idx="180">
                  <c:v>218.18130600000012</c:v>
                </c:pt>
                <c:pt idx="181">
                  <c:v>219.20425199999988</c:v>
                </c:pt>
                <c:pt idx="182">
                  <c:v>220.23265599999988</c:v>
                </c:pt>
                <c:pt idx="183">
                  <c:v>221.25304399999999</c:v>
                </c:pt>
                <c:pt idx="184">
                  <c:v>222.297235</c:v>
                </c:pt>
                <c:pt idx="185">
                  <c:v>223.314021</c:v>
                </c:pt>
                <c:pt idx="186">
                  <c:v>224.35805600000012</c:v>
                </c:pt>
                <c:pt idx="187">
                  <c:v>225.39111100000011</c:v>
                </c:pt>
                <c:pt idx="188">
                  <c:v>226.42202700000016</c:v>
                </c:pt>
                <c:pt idx="189">
                  <c:v>227.43540800000011</c:v>
                </c:pt>
                <c:pt idx="190">
                  <c:v>228.54901699999999</c:v>
                </c:pt>
                <c:pt idx="191">
                  <c:v>229.621002</c:v>
                </c:pt>
                <c:pt idx="192">
                  <c:v>230.733146</c:v>
                </c:pt>
                <c:pt idx="193">
                  <c:v>231.76120299999999</c:v>
                </c:pt>
                <c:pt idx="194">
                  <c:v>232.78749300000001</c:v>
                </c:pt>
                <c:pt idx="195">
                  <c:v>233.81944000000001</c:v>
                </c:pt>
                <c:pt idx="196">
                  <c:v>234.84415999999999</c:v>
                </c:pt>
                <c:pt idx="197">
                  <c:v>235.85223200000016</c:v>
                </c:pt>
                <c:pt idx="198">
                  <c:v>236.88641400000012</c:v>
                </c:pt>
                <c:pt idx="199">
                  <c:v>237.91250700000001</c:v>
                </c:pt>
                <c:pt idx="200">
                  <c:v>238.935382</c:v>
                </c:pt>
                <c:pt idx="201">
                  <c:v>239.95760300000001</c:v>
                </c:pt>
                <c:pt idx="202">
                  <c:v>241.06030200000001</c:v>
                </c:pt>
                <c:pt idx="203">
                  <c:v>242.091644</c:v>
                </c:pt>
                <c:pt idx="204">
                  <c:v>243.184821</c:v>
                </c:pt>
                <c:pt idx="205">
                  <c:v>244.281903</c:v>
                </c:pt>
                <c:pt idx="206">
                  <c:v>245.391085</c:v>
                </c:pt>
                <c:pt idx="207">
                  <c:v>246.43693400000001</c:v>
                </c:pt>
                <c:pt idx="208">
                  <c:v>247.46127100000001</c:v>
                </c:pt>
                <c:pt idx="209">
                  <c:v>248.56327899999999</c:v>
                </c:pt>
                <c:pt idx="210">
                  <c:v>249.57328099999998</c:v>
                </c:pt>
                <c:pt idx="211">
                  <c:v>250.59650499999998</c:v>
                </c:pt>
                <c:pt idx="212">
                  <c:v>251.60342</c:v>
                </c:pt>
                <c:pt idx="213">
                  <c:v>252.70219299999999</c:v>
                </c:pt>
                <c:pt idx="214">
                  <c:v>253.727193</c:v>
                </c:pt>
                <c:pt idx="215">
                  <c:v>254.73563999999999</c:v>
                </c:pt>
                <c:pt idx="216">
                  <c:v>255.75391999999999</c:v>
                </c:pt>
                <c:pt idx="217">
                  <c:v>256.77885300000003</c:v>
                </c:pt>
                <c:pt idx="218">
                  <c:v>257.78337199999964</c:v>
                </c:pt>
                <c:pt idx="219">
                  <c:v>258.79835599999956</c:v>
                </c:pt>
                <c:pt idx="220">
                  <c:v>259.90930699999979</c:v>
                </c:pt>
                <c:pt idx="221">
                  <c:v>260.94045999999975</c:v>
                </c:pt>
                <c:pt idx="222">
                  <c:v>261.942385</c:v>
                </c:pt>
                <c:pt idx="223">
                  <c:v>262.96144799999979</c:v>
                </c:pt>
                <c:pt idx="224">
                  <c:v>263.96884999999975</c:v>
                </c:pt>
                <c:pt idx="225">
                  <c:v>265.05475300000001</c:v>
                </c:pt>
                <c:pt idx="226">
                  <c:v>266.09004299999975</c:v>
                </c:pt>
                <c:pt idx="227">
                  <c:v>267.09965099999999</c:v>
                </c:pt>
                <c:pt idx="228">
                  <c:v>268.11090999999999</c:v>
                </c:pt>
                <c:pt idx="229">
                  <c:v>269.20763799999975</c:v>
                </c:pt>
                <c:pt idx="230">
                  <c:v>270.22424899999999</c:v>
                </c:pt>
                <c:pt idx="231">
                  <c:v>271.33798200000001</c:v>
                </c:pt>
                <c:pt idx="232">
                  <c:v>272.38225599999993</c:v>
                </c:pt>
                <c:pt idx="233">
                  <c:v>273.44774200000001</c:v>
                </c:pt>
                <c:pt idx="234">
                  <c:v>274.49251499999963</c:v>
                </c:pt>
                <c:pt idx="235">
                  <c:v>275.49379299999958</c:v>
                </c:pt>
                <c:pt idx="236">
                  <c:v>276.57671499999958</c:v>
                </c:pt>
                <c:pt idx="237">
                  <c:v>277.60980800000021</c:v>
                </c:pt>
                <c:pt idx="238">
                  <c:v>278.61953299999999</c:v>
                </c:pt>
                <c:pt idx="239">
                  <c:v>279.72135999999955</c:v>
                </c:pt>
                <c:pt idx="240">
                  <c:v>280.83527299999975</c:v>
                </c:pt>
                <c:pt idx="241">
                  <c:v>281.83707899999979</c:v>
                </c:pt>
                <c:pt idx="242">
                  <c:v>282.92198399999978</c:v>
                </c:pt>
                <c:pt idx="243">
                  <c:v>283.92821499999957</c:v>
                </c:pt>
                <c:pt idx="244">
                  <c:v>285.03135099999957</c:v>
                </c:pt>
                <c:pt idx="245">
                  <c:v>286.08122599999979</c:v>
                </c:pt>
                <c:pt idx="246">
                  <c:v>287.08179799999965</c:v>
                </c:pt>
                <c:pt idx="247">
                  <c:v>288.18074000000001</c:v>
                </c:pt>
                <c:pt idx="248">
                  <c:v>289.23416899999978</c:v>
                </c:pt>
                <c:pt idx="249">
                  <c:v>290.26342699999975</c:v>
                </c:pt>
                <c:pt idx="250">
                  <c:v>291.26604999999978</c:v>
                </c:pt>
                <c:pt idx="251">
                  <c:v>292.27051899999958</c:v>
                </c:pt>
                <c:pt idx="252">
                  <c:v>293.37734499999999</c:v>
                </c:pt>
                <c:pt idx="253">
                  <c:v>294.38673899999958</c:v>
                </c:pt>
                <c:pt idx="254">
                  <c:v>295.47072100000003</c:v>
                </c:pt>
                <c:pt idx="255">
                  <c:v>296.56949600000002</c:v>
                </c:pt>
                <c:pt idx="256">
                  <c:v>297.59818699999965</c:v>
                </c:pt>
                <c:pt idx="257">
                  <c:v>298.60842100000002</c:v>
                </c:pt>
                <c:pt idx="258">
                  <c:v>299.69592299999999</c:v>
                </c:pt>
                <c:pt idx="259">
                  <c:v>300.76889699999975</c:v>
                </c:pt>
                <c:pt idx="260">
                  <c:v>301.84653899999978</c:v>
                </c:pt>
                <c:pt idx="261">
                  <c:v>302.872343</c:v>
                </c:pt>
                <c:pt idx="262">
                  <c:v>303.88122899999979</c:v>
                </c:pt>
                <c:pt idx="263">
                  <c:v>304.97416299999975</c:v>
                </c:pt>
                <c:pt idx="264">
                  <c:v>306.0814479999998</c:v>
                </c:pt>
                <c:pt idx="265">
                  <c:v>307.17257699999999</c:v>
                </c:pt>
                <c:pt idx="266">
                  <c:v>308.183381</c:v>
                </c:pt>
                <c:pt idx="267">
                  <c:v>309.26061399999975</c:v>
                </c:pt>
                <c:pt idx="268">
                  <c:v>310.28913199999965</c:v>
                </c:pt>
                <c:pt idx="269">
                  <c:v>311.38260500000001</c:v>
                </c:pt>
                <c:pt idx="270">
                  <c:v>312.46180199999975</c:v>
                </c:pt>
                <c:pt idx="271">
                  <c:v>313.47217799999964</c:v>
                </c:pt>
                <c:pt idx="272">
                  <c:v>314.55864000000008</c:v>
                </c:pt>
                <c:pt idx="273">
                  <c:v>315.65428200000036</c:v>
                </c:pt>
                <c:pt idx="274">
                  <c:v>316.76193699999965</c:v>
                </c:pt>
                <c:pt idx="275">
                  <c:v>317.84571099999999</c:v>
                </c:pt>
                <c:pt idx="276">
                  <c:v>318.85082999999997</c:v>
                </c:pt>
                <c:pt idx="277">
                  <c:v>319.94805799999978</c:v>
                </c:pt>
                <c:pt idx="278">
                  <c:v>321.03360199999975</c:v>
                </c:pt>
                <c:pt idx="279">
                  <c:v>322.12281899999999</c:v>
                </c:pt>
                <c:pt idx="280">
                  <c:v>323.12334899999979</c:v>
                </c:pt>
                <c:pt idx="281">
                  <c:v>324.21092999999979</c:v>
                </c:pt>
                <c:pt idx="282">
                  <c:v>325.30047500000001</c:v>
                </c:pt>
                <c:pt idx="283">
                  <c:v>326.40350599999965</c:v>
                </c:pt>
                <c:pt idx="284">
                  <c:v>327.40353099999965</c:v>
                </c:pt>
                <c:pt idx="285">
                  <c:v>328.4903589999995</c:v>
                </c:pt>
                <c:pt idx="286">
                  <c:v>329.55445700000001</c:v>
                </c:pt>
                <c:pt idx="287">
                  <c:v>330.56024400000001</c:v>
                </c:pt>
                <c:pt idx="288">
                  <c:v>331.643529</c:v>
                </c:pt>
                <c:pt idx="289">
                  <c:v>332.72555299999965</c:v>
                </c:pt>
                <c:pt idx="290">
                  <c:v>333.73378799999978</c:v>
                </c:pt>
                <c:pt idx="291">
                  <c:v>334.805091</c:v>
                </c:pt>
                <c:pt idx="292">
                  <c:v>335.894093</c:v>
                </c:pt>
                <c:pt idx="293">
                  <c:v>336.97862999999978</c:v>
                </c:pt>
                <c:pt idx="294">
                  <c:v>338.07885599999975</c:v>
                </c:pt>
                <c:pt idx="295">
                  <c:v>339.161768</c:v>
                </c:pt>
                <c:pt idx="296">
                  <c:v>340.247567</c:v>
                </c:pt>
                <c:pt idx="297">
                  <c:v>341.25189499999999</c:v>
                </c:pt>
                <c:pt idx="298">
                  <c:v>342.31271299999975</c:v>
                </c:pt>
                <c:pt idx="299">
                  <c:v>343.38566700000001</c:v>
                </c:pt>
                <c:pt idx="300">
                  <c:v>344.48276199999975</c:v>
                </c:pt>
                <c:pt idx="301">
                  <c:v>345.54967699999997</c:v>
                </c:pt>
                <c:pt idx="302">
                  <c:v>346.65780100000023</c:v>
                </c:pt>
                <c:pt idx="303">
                  <c:v>347.72967399999999</c:v>
                </c:pt>
                <c:pt idx="304">
                  <c:v>348.78987899999993</c:v>
                </c:pt>
                <c:pt idx="305">
                  <c:v>349.89088199999998</c:v>
                </c:pt>
                <c:pt idx="306">
                  <c:v>350.97066000000001</c:v>
                </c:pt>
                <c:pt idx="307">
                  <c:v>352.057817</c:v>
                </c:pt>
                <c:pt idx="308">
                  <c:v>353.12228299999998</c:v>
                </c:pt>
                <c:pt idx="309">
                  <c:v>354.22335599999957</c:v>
                </c:pt>
                <c:pt idx="310">
                  <c:v>355.29396399999979</c:v>
                </c:pt>
                <c:pt idx="311">
                  <c:v>356.36133599999965</c:v>
                </c:pt>
                <c:pt idx="312">
                  <c:v>357.46268500000002</c:v>
                </c:pt>
                <c:pt idx="313">
                  <c:v>358.55491999999975</c:v>
                </c:pt>
                <c:pt idx="314">
                  <c:v>359.5945739999998</c:v>
                </c:pt>
                <c:pt idx="315">
                  <c:v>360.65892000000002</c:v>
                </c:pt>
                <c:pt idx="316">
                  <c:v>361.76897399999979</c:v>
                </c:pt>
                <c:pt idx="317">
                  <c:v>362.84744400000022</c:v>
                </c:pt>
                <c:pt idx="318">
                  <c:v>363.90136699999965</c:v>
                </c:pt>
                <c:pt idx="319">
                  <c:v>364.992662</c:v>
                </c:pt>
                <c:pt idx="320">
                  <c:v>365.99591099999958</c:v>
                </c:pt>
                <c:pt idx="321">
                  <c:v>367.04891499999979</c:v>
                </c:pt>
                <c:pt idx="322">
                  <c:v>368.13808899999975</c:v>
                </c:pt>
                <c:pt idx="323">
                  <c:v>369.20957299999975</c:v>
                </c:pt>
                <c:pt idx="324">
                  <c:v>370.29973399999977</c:v>
                </c:pt>
                <c:pt idx="325">
                  <c:v>371.36292700000001</c:v>
                </c:pt>
                <c:pt idx="326">
                  <c:v>372.43390499999958</c:v>
                </c:pt>
                <c:pt idx="327">
                  <c:v>373.52958000000001</c:v>
                </c:pt>
                <c:pt idx="328">
                  <c:v>374.58837799999958</c:v>
                </c:pt>
                <c:pt idx="329">
                  <c:v>375.66553199999993</c:v>
                </c:pt>
                <c:pt idx="330">
                  <c:v>376.74260900000002</c:v>
                </c:pt>
                <c:pt idx="331">
                  <c:v>377.82361599999979</c:v>
                </c:pt>
                <c:pt idx="332">
                  <c:v>378.879412</c:v>
                </c:pt>
                <c:pt idx="333">
                  <c:v>379.96728400000001</c:v>
                </c:pt>
                <c:pt idx="334">
                  <c:v>381.009568</c:v>
                </c:pt>
                <c:pt idx="335">
                  <c:v>382.0102569999998</c:v>
                </c:pt>
                <c:pt idx="336">
                  <c:v>383.06384600000001</c:v>
                </c:pt>
                <c:pt idx="337">
                  <c:v>384.12786799999998</c:v>
                </c:pt>
                <c:pt idx="338">
                  <c:v>385.21071499999965</c:v>
                </c:pt>
                <c:pt idx="339">
                  <c:v>386.28914200000003</c:v>
                </c:pt>
                <c:pt idx="340">
                  <c:v>387.35398700000002</c:v>
                </c:pt>
                <c:pt idx="341">
                  <c:v>388.42778999999979</c:v>
                </c:pt>
                <c:pt idx="342">
                  <c:v>389.51752299999993</c:v>
                </c:pt>
                <c:pt idx="343">
                  <c:v>390.55326600000001</c:v>
                </c:pt>
                <c:pt idx="344">
                  <c:v>391.62659099999979</c:v>
                </c:pt>
                <c:pt idx="345">
                  <c:v>392.69377399999979</c:v>
                </c:pt>
                <c:pt idx="346">
                  <c:v>393.79010299999965</c:v>
                </c:pt>
                <c:pt idx="347">
                  <c:v>394.79673799999949</c:v>
                </c:pt>
                <c:pt idx="348">
                  <c:v>395.80138799999975</c:v>
                </c:pt>
                <c:pt idx="349">
                  <c:v>396.89673199999964</c:v>
                </c:pt>
                <c:pt idx="350">
                  <c:v>397.92821899999956</c:v>
                </c:pt>
                <c:pt idx="351">
                  <c:v>399.00055599999979</c:v>
                </c:pt>
                <c:pt idx="352">
                  <c:v>400.09004499999975</c:v>
                </c:pt>
                <c:pt idx="353">
                  <c:v>401.12318299999993</c:v>
                </c:pt>
                <c:pt idx="354">
                  <c:v>402.17582900000002</c:v>
                </c:pt>
                <c:pt idx="355">
                  <c:v>403.23309099999977</c:v>
                </c:pt>
                <c:pt idx="356">
                  <c:v>404.32326899999993</c:v>
                </c:pt>
                <c:pt idx="357">
                  <c:v>405.36593599999975</c:v>
                </c:pt>
                <c:pt idx="358">
                  <c:v>406.43070599999965</c:v>
                </c:pt>
                <c:pt idx="359">
                  <c:v>407.49329299999965</c:v>
                </c:pt>
                <c:pt idx="360">
                  <c:v>408.55059899999975</c:v>
                </c:pt>
                <c:pt idx="361">
                  <c:v>409.61208100000022</c:v>
                </c:pt>
                <c:pt idx="362">
                  <c:v>410.694771</c:v>
                </c:pt>
                <c:pt idx="363">
                  <c:v>411.75939199999999</c:v>
                </c:pt>
                <c:pt idx="364">
                  <c:v>412.79736999999977</c:v>
                </c:pt>
                <c:pt idx="365">
                  <c:v>413.85198200000002</c:v>
                </c:pt>
                <c:pt idx="366">
                  <c:v>414.91413099999966</c:v>
                </c:pt>
                <c:pt idx="367">
                  <c:v>415.98732299999978</c:v>
                </c:pt>
                <c:pt idx="368">
                  <c:v>417.02142699999979</c:v>
                </c:pt>
                <c:pt idx="369">
                  <c:v>418.094674</c:v>
                </c:pt>
                <c:pt idx="370">
                  <c:v>419.15302800000001</c:v>
                </c:pt>
                <c:pt idx="371">
                  <c:v>420.19525099999993</c:v>
                </c:pt>
                <c:pt idx="372">
                  <c:v>421.274991</c:v>
                </c:pt>
                <c:pt idx="373">
                  <c:v>422.33639199999965</c:v>
                </c:pt>
                <c:pt idx="374">
                  <c:v>423.36474600000008</c:v>
                </c:pt>
                <c:pt idx="375">
                  <c:v>424.43898899999965</c:v>
                </c:pt>
                <c:pt idx="376">
                  <c:v>425.48634899999956</c:v>
                </c:pt>
                <c:pt idx="377">
                  <c:v>426.51592499999975</c:v>
                </c:pt>
                <c:pt idx="378">
                  <c:v>427.562994</c:v>
                </c:pt>
                <c:pt idx="379">
                  <c:v>428.61547400000001</c:v>
                </c:pt>
                <c:pt idx="380">
                  <c:v>429.68124799999993</c:v>
                </c:pt>
                <c:pt idx="381">
                  <c:v>430.70574699999975</c:v>
                </c:pt>
                <c:pt idx="382">
                  <c:v>431.78044599999993</c:v>
                </c:pt>
                <c:pt idx="383">
                  <c:v>432.81350599999979</c:v>
                </c:pt>
                <c:pt idx="384">
                  <c:v>433.88986899999998</c:v>
                </c:pt>
                <c:pt idx="385">
                  <c:v>434.96061499999979</c:v>
                </c:pt>
                <c:pt idx="386">
                  <c:v>435.99596299999979</c:v>
                </c:pt>
                <c:pt idx="387">
                  <c:v>437.02885799999979</c:v>
                </c:pt>
                <c:pt idx="388">
                  <c:v>438.08783499999993</c:v>
                </c:pt>
                <c:pt idx="389">
                  <c:v>439.10856100000001</c:v>
                </c:pt>
                <c:pt idx="390">
                  <c:v>440.17528499999997</c:v>
                </c:pt>
                <c:pt idx="391">
                  <c:v>441.20895499999978</c:v>
                </c:pt>
                <c:pt idx="392">
                  <c:v>442.26880199999999</c:v>
                </c:pt>
                <c:pt idx="393">
                  <c:v>443.34034000000008</c:v>
                </c:pt>
                <c:pt idx="394">
                  <c:v>444.38921199999999</c:v>
                </c:pt>
                <c:pt idx="395">
                  <c:v>445.44421899999975</c:v>
                </c:pt>
                <c:pt idx="396">
                  <c:v>446.49548899999979</c:v>
                </c:pt>
                <c:pt idx="397">
                  <c:v>447.53845799999965</c:v>
                </c:pt>
                <c:pt idx="398">
                  <c:v>448.58124999999978</c:v>
                </c:pt>
                <c:pt idx="399">
                  <c:v>449.62806399999999</c:v>
                </c:pt>
                <c:pt idx="400">
                  <c:v>450.69278400000002</c:v>
                </c:pt>
                <c:pt idx="401">
                  <c:v>451.73781699999978</c:v>
                </c:pt>
                <c:pt idx="402">
                  <c:v>452.78577999999965</c:v>
                </c:pt>
                <c:pt idx="403">
                  <c:v>453.86021899999974</c:v>
                </c:pt>
                <c:pt idx="404">
                  <c:v>454.88380899999999</c:v>
                </c:pt>
                <c:pt idx="405">
                  <c:v>455.92869699999977</c:v>
                </c:pt>
                <c:pt idx="406">
                  <c:v>456.97802599999977</c:v>
                </c:pt>
                <c:pt idx="407">
                  <c:v>458.04645099999999</c:v>
                </c:pt>
                <c:pt idx="408">
                  <c:v>459.08241500000003</c:v>
                </c:pt>
                <c:pt idx="409">
                  <c:v>460.10956399999998</c:v>
                </c:pt>
                <c:pt idx="410">
                  <c:v>461.18513299999978</c:v>
                </c:pt>
                <c:pt idx="411">
                  <c:v>462.2183179999995</c:v>
                </c:pt>
                <c:pt idx="412">
                  <c:v>463.27107099999978</c:v>
                </c:pt>
                <c:pt idx="413">
                  <c:v>464.31177299999979</c:v>
                </c:pt>
                <c:pt idx="414">
                  <c:v>465.34596299999998</c:v>
                </c:pt>
                <c:pt idx="415">
                  <c:v>466.41903499999978</c:v>
                </c:pt>
                <c:pt idx="416">
                  <c:v>467.46189299999975</c:v>
                </c:pt>
                <c:pt idx="417">
                  <c:v>468.49423299999978</c:v>
                </c:pt>
                <c:pt idx="418">
                  <c:v>469.5722389999998</c:v>
                </c:pt>
                <c:pt idx="419">
                  <c:v>470.63077500000003</c:v>
                </c:pt>
                <c:pt idx="420">
                  <c:v>471.67917499999999</c:v>
                </c:pt>
                <c:pt idx="421">
                  <c:v>472.74760500000002</c:v>
                </c:pt>
                <c:pt idx="422">
                  <c:v>473.81070899999975</c:v>
                </c:pt>
                <c:pt idx="423">
                  <c:v>474.89184299999999</c:v>
                </c:pt>
                <c:pt idx="424">
                  <c:v>475.94855099999978</c:v>
                </c:pt>
                <c:pt idx="425">
                  <c:v>477.00923799999993</c:v>
                </c:pt>
                <c:pt idx="426">
                  <c:v>478.06365499999993</c:v>
                </c:pt>
                <c:pt idx="427">
                  <c:v>479.14567699999998</c:v>
                </c:pt>
                <c:pt idx="428">
                  <c:v>480.18817299999978</c:v>
                </c:pt>
                <c:pt idx="429">
                  <c:v>481.26619499999958</c:v>
                </c:pt>
                <c:pt idx="430">
                  <c:v>482.30698999999993</c:v>
                </c:pt>
                <c:pt idx="431">
                  <c:v>483.40828399999975</c:v>
                </c:pt>
                <c:pt idx="432">
                  <c:v>484.4639679999998</c:v>
                </c:pt>
                <c:pt idx="433">
                  <c:v>485.51346100000001</c:v>
                </c:pt>
                <c:pt idx="434">
                  <c:v>486.59161699999964</c:v>
                </c:pt>
                <c:pt idx="435">
                  <c:v>487.64063399999998</c:v>
                </c:pt>
                <c:pt idx="436">
                  <c:v>488.7076189999998</c:v>
                </c:pt>
                <c:pt idx="437">
                  <c:v>489.78714099999979</c:v>
                </c:pt>
                <c:pt idx="438">
                  <c:v>490.872636</c:v>
                </c:pt>
                <c:pt idx="439">
                  <c:v>491.90155799999957</c:v>
                </c:pt>
                <c:pt idx="440">
                  <c:v>492.97545499999978</c:v>
                </c:pt>
                <c:pt idx="441">
                  <c:v>494.04145299999999</c:v>
                </c:pt>
                <c:pt idx="442">
                  <c:v>495.117819</c:v>
                </c:pt>
                <c:pt idx="443">
                  <c:v>496.19830499999978</c:v>
                </c:pt>
                <c:pt idx="444">
                  <c:v>497.248828</c:v>
                </c:pt>
                <c:pt idx="445">
                  <c:v>498.33532399999979</c:v>
                </c:pt>
                <c:pt idx="446">
                  <c:v>499.373874</c:v>
                </c:pt>
                <c:pt idx="447">
                  <c:v>500.42267399999974</c:v>
                </c:pt>
                <c:pt idx="448">
                  <c:v>501.48259499999978</c:v>
                </c:pt>
                <c:pt idx="449">
                  <c:v>502.53098699999993</c:v>
                </c:pt>
                <c:pt idx="450">
                  <c:v>503.60764799999998</c:v>
                </c:pt>
                <c:pt idx="451">
                  <c:v>504.67140000000001</c:v>
                </c:pt>
                <c:pt idx="452">
                  <c:v>505.71193399999964</c:v>
                </c:pt>
                <c:pt idx="453">
                  <c:v>506.77785299999999</c:v>
                </c:pt>
                <c:pt idx="454">
                  <c:v>507.85853899999978</c:v>
                </c:pt>
                <c:pt idx="455">
                  <c:v>508.90824699999979</c:v>
                </c:pt>
                <c:pt idx="456">
                  <c:v>509.97183299999978</c:v>
                </c:pt>
                <c:pt idx="457">
                  <c:v>511.01429100000001</c:v>
                </c:pt>
                <c:pt idx="458">
                  <c:v>512.06024699999955</c:v>
                </c:pt>
                <c:pt idx="459">
                  <c:v>513.1142179999996</c:v>
                </c:pt>
                <c:pt idx="460">
                  <c:v>514.16172699999959</c:v>
                </c:pt>
                <c:pt idx="461">
                  <c:v>515.23308999999995</c:v>
                </c:pt>
                <c:pt idx="462">
                  <c:v>516.29781500000001</c:v>
                </c:pt>
                <c:pt idx="463">
                  <c:v>517.30196999999941</c:v>
                </c:pt>
                <c:pt idx="464">
                  <c:v>518.38321299999996</c:v>
                </c:pt>
                <c:pt idx="465">
                  <c:v>519.4686679999993</c:v>
                </c:pt>
                <c:pt idx="466">
                  <c:v>520.48747100000003</c:v>
                </c:pt>
                <c:pt idx="467">
                  <c:v>521.53707399999996</c:v>
                </c:pt>
                <c:pt idx="468">
                  <c:v>522.58416499999998</c:v>
                </c:pt>
                <c:pt idx="469">
                  <c:v>523.64562199999955</c:v>
                </c:pt>
                <c:pt idx="470">
                  <c:v>524.68167200000005</c:v>
                </c:pt>
                <c:pt idx="471">
                  <c:v>525.77363400000058</c:v>
                </c:pt>
                <c:pt idx="472">
                  <c:v>526.79669699999999</c:v>
                </c:pt>
                <c:pt idx="473">
                  <c:v>527.84519599999942</c:v>
                </c:pt>
                <c:pt idx="474">
                  <c:v>528.88238799999999</c:v>
                </c:pt>
                <c:pt idx="475">
                  <c:v>529.95890899999949</c:v>
                </c:pt>
                <c:pt idx="476">
                  <c:v>530.99167999999997</c:v>
                </c:pt>
                <c:pt idx="477">
                  <c:v>532.03750299999956</c:v>
                </c:pt>
                <c:pt idx="478">
                  <c:v>533.06791399999929</c:v>
                </c:pt>
                <c:pt idx="479">
                  <c:v>534.1265039999995</c:v>
                </c:pt>
                <c:pt idx="480">
                  <c:v>535.17123500000002</c:v>
                </c:pt>
                <c:pt idx="481">
                  <c:v>536.23004000000003</c:v>
                </c:pt>
                <c:pt idx="482">
                  <c:v>537.28534800000045</c:v>
                </c:pt>
                <c:pt idx="483">
                  <c:v>538.29401800000005</c:v>
                </c:pt>
                <c:pt idx="484">
                  <c:v>539.36332099999959</c:v>
                </c:pt>
                <c:pt idx="485">
                  <c:v>540.40333600000042</c:v>
                </c:pt>
                <c:pt idx="486">
                  <c:v>541.46113899999955</c:v>
                </c:pt>
                <c:pt idx="487">
                  <c:v>542.51283799999999</c:v>
                </c:pt>
                <c:pt idx="488">
                  <c:v>543.61494000000005</c:v>
                </c:pt>
                <c:pt idx="489">
                  <c:v>544.69910600000003</c:v>
                </c:pt>
                <c:pt idx="490">
                  <c:v>545.74287600000002</c:v>
                </c:pt>
                <c:pt idx="491">
                  <c:v>546.74289299999998</c:v>
                </c:pt>
                <c:pt idx="492">
                  <c:v>547.79800900000043</c:v>
                </c:pt>
                <c:pt idx="493">
                  <c:v>548.84084600000006</c:v>
                </c:pt>
                <c:pt idx="494">
                  <c:v>549.86842499999955</c:v>
                </c:pt>
                <c:pt idx="495">
                  <c:v>550.92471</c:v>
                </c:pt>
                <c:pt idx="496">
                  <c:v>551.960375</c:v>
                </c:pt>
                <c:pt idx="497">
                  <c:v>553.01246899999956</c:v>
                </c:pt>
                <c:pt idx="498">
                  <c:v>554.0480199999995</c:v>
                </c:pt>
                <c:pt idx="499">
                  <c:v>555.08868700000005</c:v>
                </c:pt>
                <c:pt idx="500">
                  <c:v>556.11543400000005</c:v>
                </c:pt>
                <c:pt idx="501">
                  <c:v>557.1581159999995</c:v>
                </c:pt>
                <c:pt idx="502">
                  <c:v>558.19921199999999</c:v>
                </c:pt>
                <c:pt idx="503">
                  <c:v>559.22343500000045</c:v>
                </c:pt>
                <c:pt idx="504">
                  <c:v>560.26723499999957</c:v>
                </c:pt>
                <c:pt idx="505">
                  <c:v>561.29982199999995</c:v>
                </c:pt>
                <c:pt idx="506">
                  <c:v>562.32215599999915</c:v>
                </c:pt>
                <c:pt idx="507">
                  <c:v>563.35100299999942</c:v>
                </c:pt>
                <c:pt idx="508">
                  <c:v>564.38955599999997</c:v>
                </c:pt>
                <c:pt idx="509">
                  <c:v>565.44206999999926</c:v>
                </c:pt>
                <c:pt idx="510">
                  <c:v>566.47949300000005</c:v>
                </c:pt>
                <c:pt idx="511">
                  <c:v>567.52319299999999</c:v>
                </c:pt>
                <c:pt idx="512">
                  <c:v>568.53636699999959</c:v>
                </c:pt>
                <c:pt idx="513">
                  <c:v>569.57210199999997</c:v>
                </c:pt>
                <c:pt idx="514">
                  <c:v>570.62441899999999</c:v>
                </c:pt>
                <c:pt idx="515">
                  <c:v>571.65374400000042</c:v>
                </c:pt>
                <c:pt idx="516">
                  <c:v>572.68881500000043</c:v>
                </c:pt>
                <c:pt idx="517">
                  <c:v>573.71017200000051</c:v>
                </c:pt>
                <c:pt idx="518">
                  <c:v>574.73392999999999</c:v>
                </c:pt>
                <c:pt idx="519">
                  <c:v>575.79097100000047</c:v>
                </c:pt>
                <c:pt idx="520">
                  <c:v>576.80944399999998</c:v>
                </c:pt>
                <c:pt idx="521">
                  <c:v>577.85801299999957</c:v>
                </c:pt>
                <c:pt idx="522">
                  <c:v>578.89103</c:v>
                </c:pt>
                <c:pt idx="523">
                  <c:v>579.90746999999942</c:v>
                </c:pt>
                <c:pt idx="524">
                  <c:v>580.93864199999996</c:v>
                </c:pt>
                <c:pt idx="525">
                  <c:v>581.98262899999929</c:v>
                </c:pt>
                <c:pt idx="526">
                  <c:v>583.01090099999999</c:v>
                </c:pt>
                <c:pt idx="527">
                  <c:v>584.0303229999995</c:v>
                </c:pt>
                <c:pt idx="528">
                  <c:v>585.07939500000043</c:v>
                </c:pt>
                <c:pt idx="529">
                  <c:v>586.11676899999998</c:v>
                </c:pt>
                <c:pt idx="530">
                  <c:v>587.13896499999998</c:v>
                </c:pt>
                <c:pt idx="531">
                  <c:v>588.16485499999999</c:v>
                </c:pt>
                <c:pt idx="532">
                  <c:v>589.19144800000004</c:v>
                </c:pt>
                <c:pt idx="533">
                  <c:v>590.23164999999949</c:v>
                </c:pt>
                <c:pt idx="534">
                  <c:v>591.252883</c:v>
                </c:pt>
                <c:pt idx="535">
                  <c:v>592.31016899999929</c:v>
                </c:pt>
                <c:pt idx="536">
                  <c:v>593.32189499999959</c:v>
                </c:pt>
                <c:pt idx="537">
                  <c:v>594.35869399999956</c:v>
                </c:pt>
                <c:pt idx="538">
                  <c:v>595.39871700000003</c:v>
                </c:pt>
                <c:pt idx="539">
                  <c:v>596.42878399999995</c:v>
                </c:pt>
                <c:pt idx="540">
                  <c:v>597.45701599999916</c:v>
                </c:pt>
                <c:pt idx="541">
                  <c:v>598.49479599999995</c:v>
                </c:pt>
                <c:pt idx="542">
                  <c:v>599.51479099999995</c:v>
                </c:pt>
                <c:pt idx="543">
                  <c:v>600.55900299999996</c:v>
                </c:pt>
                <c:pt idx="544">
                  <c:v>601.57846099999995</c:v>
                </c:pt>
                <c:pt idx="545">
                  <c:v>602.60433800000044</c:v>
                </c:pt>
                <c:pt idx="546">
                  <c:v>603.64804200000003</c:v>
                </c:pt>
                <c:pt idx="547">
                  <c:v>604.67030300000044</c:v>
                </c:pt>
                <c:pt idx="548">
                  <c:v>605.71265899999958</c:v>
                </c:pt>
                <c:pt idx="549">
                  <c:v>606.72144100000003</c:v>
                </c:pt>
                <c:pt idx="550">
                  <c:v>607.75876100000005</c:v>
                </c:pt>
                <c:pt idx="551">
                  <c:v>608.78052100000002</c:v>
                </c:pt>
                <c:pt idx="552">
                  <c:v>609.82795999999928</c:v>
                </c:pt>
                <c:pt idx="553">
                  <c:v>610.85316299999943</c:v>
                </c:pt>
                <c:pt idx="554">
                  <c:v>611.89898900000003</c:v>
                </c:pt>
                <c:pt idx="555">
                  <c:v>612.91086399999949</c:v>
                </c:pt>
                <c:pt idx="556">
                  <c:v>613.91561699999954</c:v>
                </c:pt>
                <c:pt idx="557">
                  <c:v>614.97012099999949</c:v>
                </c:pt>
                <c:pt idx="558">
                  <c:v>615.98144200000002</c:v>
                </c:pt>
                <c:pt idx="559">
                  <c:v>616.99081100000001</c:v>
                </c:pt>
                <c:pt idx="560">
                  <c:v>618.05987100000004</c:v>
                </c:pt>
                <c:pt idx="561">
                  <c:v>619.07729899999958</c:v>
                </c:pt>
                <c:pt idx="562">
                  <c:v>620.11046499999998</c:v>
                </c:pt>
                <c:pt idx="563">
                  <c:v>621.14871100000005</c:v>
                </c:pt>
                <c:pt idx="564">
                  <c:v>622.17143700000042</c:v>
                </c:pt>
                <c:pt idx="565">
                  <c:v>623.19986500000005</c:v>
                </c:pt>
                <c:pt idx="566">
                  <c:v>624.22788800000001</c:v>
                </c:pt>
                <c:pt idx="567">
                  <c:v>625.25071700000001</c:v>
                </c:pt>
                <c:pt idx="568">
                  <c:v>626.28239000000042</c:v>
                </c:pt>
                <c:pt idx="569">
                  <c:v>627.30870700000003</c:v>
                </c:pt>
                <c:pt idx="570">
                  <c:v>628.34895999999958</c:v>
                </c:pt>
                <c:pt idx="571">
                  <c:v>629.3640669999993</c:v>
                </c:pt>
                <c:pt idx="572">
                  <c:v>630.39378100000044</c:v>
                </c:pt>
                <c:pt idx="573">
                  <c:v>631.41207999999949</c:v>
                </c:pt>
                <c:pt idx="574">
                  <c:v>632.42328099999997</c:v>
                </c:pt>
                <c:pt idx="575">
                  <c:v>633.45707899999957</c:v>
                </c:pt>
                <c:pt idx="576">
                  <c:v>634.50087300000041</c:v>
                </c:pt>
                <c:pt idx="577">
                  <c:v>635.52275399999996</c:v>
                </c:pt>
                <c:pt idx="578">
                  <c:v>636.53444500000001</c:v>
                </c:pt>
                <c:pt idx="579">
                  <c:v>637.6256099999996</c:v>
                </c:pt>
                <c:pt idx="580">
                  <c:v>638.69134899999995</c:v>
                </c:pt>
                <c:pt idx="581">
                  <c:v>639.70610699999997</c:v>
                </c:pt>
                <c:pt idx="582">
                  <c:v>640.72247800000002</c:v>
                </c:pt>
                <c:pt idx="583">
                  <c:v>641.74558300000001</c:v>
                </c:pt>
                <c:pt idx="584">
                  <c:v>642.76563999999996</c:v>
                </c:pt>
                <c:pt idx="585">
                  <c:v>643.77448700000059</c:v>
                </c:pt>
                <c:pt idx="586">
                  <c:v>644.82344899999998</c:v>
                </c:pt>
                <c:pt idx="587">
                  <c:v>645.86986399999955</c:v>
                </c:pt>
                <c:pt idx="588">
                  <c:v>646.87028899999996</c:v>
                </c:pt>
                <c:pt idx="589">
                  <c:v>647.95792099999937</c:v>
                </c:pt>
                <c:pt idx="590">
                  <c:v>648.99626799999942</c:v>
                </c:pt>
                <c:pt idx="591">
                  <c:v>650.04786799999943</c:v>
                </c:pt>
                <c:pt idx="592">
                  <c:v>651.06384800000001</c:v>
                </c:pt>
                <c:pt idx="593">
                  <c:v>652.07961599999999</c:v>
                </c:pt>
                <c:pt idx="594">
                  <c:v>653.07961899999998</c:v>
                </c:pt>
                <c:pt idx="595">
                  <c:v>654.09667100000001</c:v>
                </c:pt>
                <c:pt idx="596">
                  <c:v>655.12598200000002</c:v>
                </c:pt>
                <c:pt idx="597">
                  <c:v>656.17072200000041</c:v>
                </c:pt>
                <c:pt idx="598">
                  <c:v>657.18118700000002</c:v>
                </c:pt>
                <c:pt idx="599">
                  <c:v>658.20620199999996</c:v>
                </c:pt>
                <c:pt idx="600">
                  <c:v>659.30077400000005</c:v>
                </c:pt>
                <c:pt idx="601">
                  <c:v>660.34135599999956</c:v>
                </c:pt>
                <c:pt idx="602">
                  <c:v>661.36916199999928</c:v>
                </c:pt>
                <c:pt idx="603">
                  <c:v>662.40126199999929</c:v>
                </c:pt>
                <c:pt idx="604">
                  <c:v>663.42350699999997</c:v>
                </c:pt>
                <c:pt idx="605">
                  <c:v>664.51633600000002</c:v>
                </c:pt>
                <c:pt idx="606">
                  <c:v>665.53657499999997</c:v>
                </c:pt>
                <c:pt idx="607">
                  <c:v>666.56845199999998</c:v>
                </c:pt>
                <c:pt idx="608">
                  <c:v>667.59742799999958</c:v>
                </c:pt>
                <c:pt idx="609">
                  <c:v>668.63001399999996</c:v>
                </c:pt>
                <c:pt idx="610">
                  <c:v>669.63253399999996</c:v>
                </c:pt>
                <c:pt idx="611">
                  <c:v>670.71745999999996</c:v>
                </c:pt>
                <c:pt idx="612">
                  <c:v>671.77065100000004</c:v>
                </c:pt>
                <c:pt idx="613">
                  <c:v>672.792869</c:v>
                </c:pt>
                <c:pt idx="614">
                  <c:v>673.80534599999999</c:v>
                </c:pt>
                <c:pt idx="615">
                  <c:v>674.84001799999942</c:v>
                </c:pt>
                <c:pt idx="616">
                  <c:v>675.84324399999957</c:v>
                </c:pt>
                <c:pt idx="617">
                  <c:v>676.86650899999916</c:v>
                </c:pt>
                <c:pt idx="618">
                  <c:v>677.88856499999997</c:v>
                </c:pt>
                <c:pt idx="619">
                  <c:v>678.89166999999929</c:v>
                </c:pt>
                <c:pt idx="620">
                  <c:v>679.93829399999959</c:v>
                </c:pt>
                <c:pt idx="621">
                  <c:v>681.0300989999995</c:v>
                </c:pt>
                <c:pt idx="622">
                  <c:v>682.05606099999954</c:v>
                </c:pt>
                <c:pt idx="623">
                  <c:v>683.07935300000042</c:v>
                </c:pt>
                <c:pt idx="624">
                  <c:v>684.10100299999999</c:v>
                </c:pt>
                <c:pt idx="625">
                  <c:v>685.11230999999998</c:v>
                </c:pt>
                <c:pt idx="626">
                  <c:v>686.12764499999957</c:v>
                </c:pt>
                <c:pt idx="627">
                  <c:v>687.14194499999996</c:v>
                </c:pt>
                <c:pt idx="628">
                  <c:v>688.15848000000005</c:v>
                </c:pt>
                <c:pt idx="629">
                  <c:v>689.18477800000073</c:v>
                </c:pt>
                <c:pt idx="630">
                  <c:v>690.21088700000041</c:v>
                </c:pt>
                <c:pt idx="631">
                  <c:v>691.303496</c:v>
                </c:pt>
                <c:pt idx="632">
                  <c:v>692.36222799999894</c:v>
                </c:pt>
                <c:pt idx="633">
                  <c:v>693.45815499999958</c:v>
                </c:pt>
                <c:pt idx="634">
                  <c:v>694.4609789999995</c:v>
                </c:pt>
                <c:pt idx="635">
                  <c:v>695.48037900000043</c:v>
                </c:pt>
                <c:pt idx="636">
                  <c:v>696.497747</c:v>
                </c:pt>
                <c:pt idx="637">
                  <c:v>697.51124899999957</c:v>
                </c:pt>
                <c:pt idx="638">
                  <c:v>698.5216219999993</c:v>
                </c:pt>
                <c:pt idx="639">
                  <c:v>699.55555999999956</c:v>
                </c:pt>
                <c:pt idx="640">
                  <c:v>700.5563949999995</c:v>
                </c:pt>
                <c:pt idx="641">
                  <c:v>701.56470100000001</c:v>
                </c:pt>
                <c:pt idx="642">
                  <c:v>702.58006499999999</c:v>
                </c:pt>
                <c:pt idx="643">
                  <c:v>703.60027300000002</c:v>
                </c:pt>
                <c:pt idx="644">
                  <c:v>704.61846600000001</c:v>
                </c:pt>
                <c:pt idx="645">
                  <c:v>705.62204199999996</c:v>
                </c:pt>
                <c:pt idx="646">
                  <c:v>706.63672999999949</c:v>
                </c:pt>
                <c:pt idx="647">
                  <c:v>707.64337100000046</c:v>
                </c:pt>
                <c:pt idx="648">
                  <c:v>708.66037800000004</c:v>
                </c:pt>
                <c:pt idx="649">
                  <c:v>709.68549100000041</c:v>
                </c:pt>
                <c:pt idx="650">
                  <c:v>710.69761599999958</c:v>
                </c:pt>
                <c:pt idx="651">
                  <c:v>711.71812399999999</c:v>
                </c:pt>
                <c:pt idx="652">
                  <c:v>712.72165999999959</c:v>
                </c:pt>
                <c:pt idx="653">
                  <c:v>713.75115899999957</c:v>
                </c:pt>
                <c:pt idx="654">
                  <c:v>714.75751199999956</c:v>
                </c:pt>
                <c:pt idx="655">
                  <c:v>715.8458859999995</c:v>
                </c:pt>
                <c:pt idx="656">
                  <c:v>716.88033499999995</c:v>
                </c:pt>
                <c:pt idx="657">
                  <c:v>717.88143600000001</c:v>
                </c:pt>
                <c:pt idx="658">
                  <c:v>718.89271299999996</c:v>
                </c:pt>
                <c:pt idx="659">
                  <c:v>719.91267999999957</c:v>
                </c:pt>
                <c:pt idx="660">
                  <c:v>720.92313100000001</c:v>
                </c:pt>
                <c:pt idx="661">
                  <c:v>721.95502099999942</c:v>
                </c:pt>
                <c:pt idx="662">
                  <c:v>723.02884300000005</c:v>
                </c:pt>
                <c:pt idx="663">
                  <c:v>724.06872999999996</c:v>
                </c:pt>
                <c:pt idx="664">
                  <c:v>725.08082100000001</c:v>
                </c:pt>
                <c:pt idx="665">
                  <c:v>726.08190100000002</c:v>
                </c:pt>
                <c:pt idx="666">
                  <c:v>727.10379600000044</c:v>
                </c:pt>
                <c:pt idx="667">
                  <c:v>728.19411300000002</c:v>
                </c:pt>
                <c:pt idx="668">
                  <c:v>729.235186</c:v>
                </c:pt>
                <c:pt idx="669">
                  <c:v>730.25304500000004</c:v>
                </c:pt>
                <c:pt idx="670">
                  <c:v>731.32341799999949</c:v>
                </c:pt>
                <c:pt idx="671">
                  <c:v>732.3644879999996</c:v>
                </c:pt>
                <c:pt idx="672">
                  <c:v>733.45671799999957</c:v>
                </c:pt>
                <c:pt idx="673">
                  <c:v>734.48337100000072</c:v>
                </c:pt>
                <c:pt idx="674">
                  <c:v>735.50962699999957</c:v>
                </c:pt>
                <c:pt idx="675">
                  <c:v>736.60598300000004</c:v>
                </c:pt>
                <c:pt idx="676">
                  <c:v>737.619957</c:v>
                </c:pt>
                <c:pt idx="677">
                  <c:v>738.71998300000041</c:v>
                </c:pt>
                <c:pt idx="678">
                  <c:v>739.76138800000001</c:v>
                </c:pt>
                <c:pt idx="679">
                  <c:v>740.77845100000059</c:v>
                </c:pt>
                <c:pt idx="680">
                  <c:v>741.85764499999925</c:v>
                </c:pt>
                <c:pt idx="681">
                  <c:v>742.87649199999998</c:v>
                </c:pt>
                <c:pt idx="682">
                  <c:v>743.90783899999997</c:v>
                </c:pt>
                <c:pt idx="683">
                  <c:v>744.91339700000003</c:v>
                </c:pt>
                <c:pt idx="684">
                  <c:v>745.9430119999995</c:v>
                </c:pt>
                <c:pt idx="685">
                  <c:v>747.036338</c:v>
                </c:pt>
                <c:pt idx="686">
                  <c:v>748.0477049999995</c:v>
                </c:pt>
                <c:pt idx="687">
                  <c:v>749.06130999999959</c:v>
                </c:pt>
                <c:pt idx="688">
                  <c:v>750.07513800000004</c:v>
                </c:pt>
                <c:pt idx="689">
                  <c:v>751.10250799999949</c:v>
                </c:pt>
                <c:pt idx="690">
                  <c:v>752.10326299999997</c:v>
                </c:pt>
                <c:pt idx="691">
                  <c:v>753.19207700000004</c:v>
                </c:pt>
                <c:pt idx="692">
                  <c:v>754.28657400000043</c:v>
                </c:pt>
                <c:pt idx="693">
                  <c:v>755.34847400000001</c:v>
                </c:pt>
                <c:pt idx="694">
                  <c:v>756.44562999999937</c:v>
                </c:pt>
                <c:pt idx="695">
                  <c:v>757.54228699999942</c:v>
                </c:pt>
                <c:pt idx="696">
                  <c:v>758.55606499999942</c:v>
                </c:pt>
                <c:pt idx="697">
                  <c:v>759.55986899999959</c:v>
                </c:pt>
                <c:pt idx="698">
                  <c:v>760.57889900000043</c:v>
                </c:pt>
                <c:pt idx="699">
                  <c:v>761.596768</c:v>
                </c:pt>
                <c:pt idx="700">
                  <c:v>762.60417800000005</c:v>
                </c:pt>
                <c:pt idx="701">
                  <c:v>763.626936</c:v>
                </c:pt>
                <c:pt idx="702">
                  <c:v>764.71149400000002</c:v>
                </c:pt>
                <c:pt idx="703">
                  <c:v>765.75095699999997</c:v>
                </c:pt>
                <c:pt idx="704">
                  <c:v>766.76110399999959</c:v>
                </c:pt>
                <c:pt idx="705">
                  <c:v>767.77112099999999</c:v>
                </c:pt>
                <c:pt idx="706">
                  <c:v>768.78682700000002</c:v>
                </c:pt>
                <c:pt idx="707">
                  <c:v>769.8802029999996</c:v>
                </c:pt>
                <c:pt idx="708">
                  <c:v>770.90036599999996</c:v>
                </c:pt>
                <c:pt idx="709">
                  <c:v>771.92690499999958</c:v>
                </c:pt>
                <c:pt idx="710">
                  <c:v>772.99091799999997</c:v>
                </c:pt>
                <c:pt idx="711">
                  <c:v>774.02271699999949</c:v>
                </c:pt>
                <c:pt idx="712">
                  <c:v>775.03530499999999</c:v>
                </c:pt>
                <c:pt idx="713">
                  <c:v>776.05594299999996</c:v>
                </c:pt>
                <c:pt idx="714">
                  <c:v>777.07132100000001</c:v>
                </c:pt>
                <c:pt idx="715">
                  <c:v>778.16575399999999</c:v>
                </c:pt>
                <c:pt idx="716">
                  <c:v>779.17339900000059</c:v>
                </c:pt>
                <c:pt idx="717">
                  <c:v>780.27105600000004</c:v>
                </c:pt>
                <c:pt idx="718">
                  <c:v>781.27973500000076</c:v>
                </c:pt>
                <c:pt idx="719">
                  <c:v>782.30026599999928</c:v>
                </c:pt>
                <c:pt idx="720">
                  <c:v>783.30914299999949</c:v>
                </c:pt>
                <c:pt idx="721">
                  <c:v>784.38842899999997</c:v>
                </c:pt>
                <c:pt idx="722">
                  <c:v>785.42751399999929</c:v>
                </c:pt>
                <c:pt idx="723">
                  <c:v>786.42836399999999</c:v>
                </c:pt>
                <c:pt idx="724">
                  <c:v>787.44424799999956</c:v>
                </c:pt>
                <c:pt idx="725">
                  <c:v>788.46444399999996</c:v>
                </c:pt>
                <c:pt idx="726">
                  <c:v>789.47012400000006</c:v>
                </c:pt>
                <c:pt idx="727">
                  <c:v>790.56398999999999</c:v>
                </c:pt>
                <c:pt idx="728">
                  <c:v>791.66094799999996</c:v>
                </c:pt>
                <c:pt idx="729">
                  <c:v>792.66572900000006</c:v>
                </c:pt>
                <c:pt idx="730">
                  <c:v>793.69444900000042</c:v>
                </c:pt>
                <c:pt idx="731">
                  <c:v>794.7912259999996</c:v>
                </c:pt>
                <c:pt idx="732">
                  <c:v>795.79370200000074</c:v>
                </c:pt>
                <c:pt idx="733">
                  <c:v>796.8210739999995</c:v>
                </c:pt>
                <c:pt idx="734">
                  <c:v>797.91075000000001</c:v>
                </c:pt>
                <c:pt idx="735">
                  <c:v>798.93662499999925</c:v>
                </c:pt>
                <c:pt idx="736">
                  <c:v>799.94434699999999</c:v>
                </c:pt>
                <c:pt idx="737">
                  <c:v>801.02366199999949</c:v>
                </c:pt>
                <c:pt idx="738">
                  <c:v>802.03057100000001</c:v>
                </c:pt>
                <c:pt idx="739">
                  <c:v>803.03601599999956</c:v>
                </c:pt>
                <c:pt idx="740">
                  <c:v>804.13993500000004</c:v>
                </c:pt>
                <c:pt idx="741">
                  <c:v>805.15864199999999</c:v>
                </c:pt>
                <c:pt idx="742">
                  <c:v>806.25121599999954</c:v>
                </c:pt>
                <c:pt idx="743">
                  <c:v>807.33195299999954</c:v>
                </c:pt>
                <c:pt idx="744">
                  <c:v>808.34509999999955</c:v>
                </c:pt>
                <c:pt idx="745">
                  <c:v>809.35952999999927</c:v>
                </c:pt>
                <c:pt idx="746">
                  <c:v>810.45473600000003</c:v>
                </c:pt>
                <c:pt idx="747">
                  <c:v>811.54507100000001</c:v>
                </c:pt>
                <c:pt idx="748">
                  <c:v>812.54904799999997</c:v>
                </c:pt>
                <c:pt idx="749">
                  <c:v>813.56842099999949</c:v>
                </c:pt>
                <c:pt idx="750">
                  <c:v>814.65652199999943</c:v>
                </c:pt>
                <c:pt idx="751">
                  <c:v>815.66566199999954</c:v>
                </c:pt>
                <c:pt idx="752">
                  <c:v>816.76692699999955</c:v>
                </c:pt>
                <c:pt idx="753">
                  <c:v>817.84413199999949</c:v>
                </c:pt>
                <c:pt idx="754">
                  <c:v>818.87428899999998</c:v>
                </c:pt>
                <c:pt idx="755">
                  <c:v>819.88357599999995</c:v>
                </c:pt>
                <c:pt idx="756">
                  <c:v>820.88388300000042</c:v>
                </c:pt>
                <c:pt idx="757">
                  <c:v>821.96479199999999</c:v>
                </c:pt>
                <c:pt idx="758">
                  <c:v>823.06027499999959</c:v>
                </c:pt>
                <c:pt idx="759">
                  <c:v>824.09663899999998</c:v>
                </c:pt>
                <c:pt idx="760">
                  <c:v>825.18152499999997</c:v>
                </c:pt>
                <c:pt idx="761">
                  <c:v>826.26679100000001</c:v>
                </c:pt>
                <c:pt idx="762">
                  <c:v>827.26824899999997</c:v>
                </c:pt>
                <c:pt idx="763">
                  <c:v>828.36370799999997</c:v>
                </c:pt>
                <c:pt idx="764">
                  <c:v>829.45522199999925</c:v>
                </c:pt>
                <c:pt idx="765">
                  <c:v>830.46642999999926</c:v>
                </c:pt>
                <c:pt idx="766">
                  <c:v>831.48201399999959</c:v>
                </c:pt>
                <c:pt idx="767">
                  <c:v>832.54752099999928</c:v>
                </c:pt>
                <c:pt idx="768">
                  <c:v>833.63405</c:v>
                </c:pt>
                <c:pt idx="769">
                  <c:v>834.68340800000044</c:v>
                </c:pt>
                <c:pt idx="770">
                  <c:v>835.74124099999949</c:v>
                </c:pt>
                <c:pt idx="771">
                  <c:v>836.74427400000002</c:v>
                </c:pt>
                <c:pt idx="772">
                  <c:v>837.74679700000002</c:v>
                </c:pt>
                <c:pt idx="773">
                  <c:v>838.83412299999929</c:v>
                </c:pt>
                <c:pt idx="774">
                  <c:v>839.9305439999996</c:v>
                </c:pt>
                <c:pt idx="775">
                  <c:v>840.94390599999997</c:v>
                </c:pt>
                <c:pt idx="776">
                  <c:v>842.04237699999999</c:v>
                </c:pt>
                <c:pt idx="777">
                  <c:v>843.04856400000006</c:v>
                </c:pt>
                <c:pt idx="778">
                  <c:v>844.11989900000003</c:v>
                </c:pt>
                <c:pt idx="779">
                  <c:v>845.21057100000041</c:v>
                </c:pt>
                <c:pt idx="780">
                  <c:v>846.30268099999955</c:v>
                </c:pt>
                <c:pt idx="781">
                  <c:v>847.31470999999999</c:v>
                </c:pt>
                <c:pt idx="782">
                  <c:v>848.31566199999929</c:v>
                </c:pt>
                <c:pt idx="783">
                  <c:v>849.39308900000003</c:v>
                </c:pt>
                <c:pt idx="784">
                  <c:v>850.47994100000005</c:v>
                </c:pt>
                <c:pt idx="785">
                  <c:v>851.49712799999929</c:v>
                </c:pt>
                <c:pt idx="786">
                  <c:v>852.57539400000041</c:v>
                </c:pt>
                <c:pt idx="787">
                  <c:v>853.57800799999995</c:v>
                </c:pt>
                <c:pt idx="788">
                  <c:v>854.67786799999999</c:v>
                </c:pt>
                <c:pt idx="789">
                  <c:v>855.73328300000003</c:v>
                </c:pt>
                <c:pt idx="790">
                  <c:v>856.74568299999999</c:v>
                </c:pt>
                <c:pt idx="791">
                  <c:v>857.83486499999958</c:v>
                </c:pt>
                <c:pt idx="792">
                  <c:v>858.8377339999995</c:v>
                </c:pt>
                <c:pt idx="793">
                  <c:v>859.84065399999929</c:v>
                </c:pt>
                <c:pt idx="794">
                  <c:v>860.92301699999996</c:v>
                </c:pt>
                <c:pt idx="795">
                  <c:v>861.93556499999954</c:v>
                </c:pt>
                <c:pt idx="796">
                  <c:v>863.01166499999943</c:v>
                </c:pt>
                <c:pt idx="797">
                  <c:v>864.01988100000005</c:v>
                </c:pt>
                <c:pt idx="798">
                  <c:v>865.08895800000005</c:v>
                </c:pt>
                <c:pt idx="799">
                  <c:v>866.16954299999998</c:v>
                </c:pt>
                <c:pt idx="800">
                  <c:v>867.20112799999958</c:v>
                </c:pt>
                <c:pt idx="801">
                  <c:v>868.27790100000004</c:v>
                </c:pt>
                <c:pt idx="802">
                  <c:v>869.37337100000059</c:v>
                </c:pt>
                <c:pt idx="803">
                  <c:v>870.46798299999955</c:v>
                </c:pt>
                <c:pt idx="804">
                  <c:v>871.55723399999943</c:v>
                </c:pt>
                <c:pt idx="805">
                  <c:v>872.57016299999998</c:v>
                </c:pt>
                <c:pt idx="806">
                  <c:v>873.63949400000001</c:v>
                </c:pt>
                <c:pt idx="807">
                  <c:v>874.74299699999949</c:v>
                </c:pt>
                <c:pt idx="808">
                  <c:v>875.83003799999949</c:v>
                </c:pt>
                <c:pt idx="809">
                  <c:v>876.91853400000002</c:v>
                </c:pt>
                <c:pt idx="810">
                  <c:v>877.928898</c:v>
                </c:pt>
                <c:pt idx="811">
                  <c:v>878.99711699999955</c:v>
                </c:pt>
                <c:pt idx="812">
                  <c:v>880.07681700000001</c:v>
                </c:pt>
                <c:pt idx="813">
                  <c:v>881.17178000000047</c:v>
                </c:pt>
                <c:pt idx="814">
                  <c:v>882.17424300000005</c:v>
                </c:pt>
                <c:pt idx="815">
                  <c:v>883.18137400000046</c:v>
                </c:pt>
                <c:pt idx="816">
                  <c:v>884.25020300000006</c:v>
                </c:pt>
                <c:pt idx="817">
                  <c:v>885.32631699999956</c:v>
                </c:pt>
                <c:pt idx="818">
                  <c:v>886.4155959999996</c:v>
                </c:pt>
                <c:pt idx="819">
                  <c:v>887.4310859999996</c:v>
                </c:pt>
                <c:pt idx="820">
                  <c:v>888.49848699999995</c:v>
                </c:pt>
                <c:pt idx="821">
                  <c:v>889.59205599999996</c:v>
                </c:pt>
                <c:pt idx="822">
                  <c:v>890.67193700000041</c:v>
                </c:pt>
                <c:pt idx="823">
                  <c:v>891.76744099999996</c:v>
                </c:pt>
                <c:pt idx="824">
                  <c:v>892.86709999999925</c:v>
                </c:pt>
                <c:pt idx="825">
                  <c:v>893.87441200000001</c:v>
                </c:pt>
                <c:pt idx="826">
                  <c:v>894.96883800000001</c:v>
                </c:pt>
                <c:pt idx="827">
                  <c:v>896.05501899999956</c:v>
                </c:pt>
                <c:pt idx="828">
                  <c:v>897.14821300000006</c:v>
                </c:pt>
                <c:pt idx="829">
                  <c:v>898.14844200000005</c:v>
                </c:pt>
                <c:pt idx="830">
                  <c:v>899.201953</c:v>
                </c:pt>
                <c:pt idx="831">
                  <c:v>900.29960700000004</c:v>
                </c:pt>
                <c:pt idx="832">
                  <c:v>901.30674799999997</c:v>
                </c:pt>
                <c:pt idx="833">
                  <c:v>902.36779099999956</c:v>
                </c:pt>
                <c:pt idx="834">
                  <c:v>903.45543399999997</c:v>
                </c:pt>
                <c:pt idx="835">
                  <c:v>904.45848999999998</c:v>
                </c:pt>
                <c:pt idx="836">
                  <c:v>905.535978</c:v>
                </c:pt>
                <c:pt idx="837">
                  <c:v>906.54479000000003</c:v>
                </c:pt>
                <c:pt idx="838">
                  <c:v>907.62309700000003</c:v>
                </c:pt>
                <c:pt idx="839">
                  <c:v>908.69212499999958</c:v>
                </c:pt>
                <c:pt idx="840">
                  <c:v>909.77917200000059</c:v>
                </c:pt>
                <c:pt idx="841">
                  <c:v>910.87211899999954</c:v>
                </c:pt>
                <c:pt idx="842">
                  <c:v>911.95450499999959</c:v>
                </c:pt>
                <c:pt idx="843">
                  <c:v>913.02432599999997</c:v>
                </c:pt>
                <c:pt idx="844">
                  <c:v>914.10464200000001</c:v>
                </c:pt>
                <c:pt idx="845">
                  <c:v>915.11200299999996</c:v>
                </c:pt>
                <c:pt idx="846">
                  <c:v>916.19670599999995</c:v>
                </c:pt>
                <c:pt idx="847">
                  <c:v>917.28070000000059</c:v>
                </c:pt>
                <c:pt idx="848">
                  <c:v>918.35390799999959</c:v>
                </c:pt>
                <c:pt idx="849">
                  <c:v>919.43508499999996</c:v>
                </c:pt>
                <c:pt idx="850">
                  <c:v>920.51526799999942</c:v>
                </c:pt>
                <c:pt idx="851">
                  <c:v>921.57988800000044</c:v>
                </c:pt>
                <c:pt idx="852">
                  <c:v>922.67240300000003</c:v>
                </c:pt>
                <c:pt idx="853">
                  <c:v>923.73555899999997</c:v>
                </c:pt>
                <c:pt idx="854">
                  <c:v>924.81661799999927</c:v>
                </c:pt>
                <c:pt idx="855">
                  <c:v>925.90088700000001</c:v>
                </c:pt>
                <c:pt idx="856">
                  <c:v>926.99809900000002</c:v>
                </c:pt>
                <c:pt idx="857">
                  <c:v>928.0775639999996</c:v>
                </c:pt>
                <c:pt idx="858">
                  <c:v>929.14373000000046</c:v>
                </c:pt>
                <c:pt idx="859">
                  <c:v>930.22484999999995</c:v>
                </c:pt>
                <c:pt idx="860">
                  <c:v>931.30570799999998</c:v>
                </c:pt>
                <c:pt idx="861">
                  <c:v>932.36559199999942</c:v>
                </c:pt>
                <c:pt idx="862">
                  <c:v>933.36912999999936</c:v>
                </c:pt>
                <c:pt idx="863">
                  <c:v>934.46255799999926</c:v>
                </c:pt>
                <c:pt idx="864">
                  <c:v>935.51816399999996</c:v>
                </c:pt>
                <c:pt idx="865">
                  <c:v>936.59544100000005</c:v>
                </c:pt>
                <c:pt idx="866">
                  <c:v>937.67883100000063</c:v>
                </c:pt>
                <c:pt idx="867">
                  <c:v>938.77860000000044</c:v>
                </c:pt>
                <c:pt idx="868">
                  <c:v>939.84987100000001</c:v>
                </c:pt>
                <c:pt idx="869">
                  <c:v>940.92375900000002</c:v>
                </c:pt>
                <c:pt idx="870">
                  <c:v>942.00528099999997</c:v>
                </c:pt>
                <c:pt idx="871">
                  <c:v>943.07144600000004</c:v>
                </c:pt>
                <c:pt idx="872">
                  <c:v>944.16274199999998</c:v>
                </c:pt>
                <c:pt idx="873">
                  <c:v>945.22555399999999</c:v>
                </c:pt>
                <c:pt idx="874">
                  <c:v>946.29940400000044</c:v>
                </c:pt>
                <c:pt idx="875">
                  <c:v>947.37651299999959</c:v>
                </c:pt>
                <c:pt idx="876">
                  <c:v>948.47215000000006</c:v>
                </c:pt>
                <c:pt idx="877">
                  <c:v>949.55893000000003</c:v>
                </c:pt>
                <c:pt idx="878">
                  <c:v>950.59560199999999</c:v>
                </c:pt>
                <c:pt idx="879">
                  <c:v>951.678268</c:v>
                </c:pt>
                <c:pt idx="880">
                  <c:v>952.76189099999999</c:v>
                </c:pt>
                <c:pt idx="881">
                  <c:v>953.82181999999955</c:v>
                </c:pt>
                <c:pt idx="882">
                  <c:v>954.8949269999996</c:v>
                </c:pt>
                <c:pt idx="883">
                  <c:v>955.98759500000006</c:v>
                </c:pt>
                <c:pt idx="884">
                  <c:v>957.06760699999916</c:v>
                </c:pt>
                <c:pt idx="885">
                  <c:v>958.13308300000051</c:v>
                </c:pt>
                <c:pt idx="886">
                  <c:v>959.20310300000051</c:v>
                </c:pt>
                <c:pt idx="887">
                  <c:v>960.29747999999995</c:v>
                </c:pt>
                <c:pt idx="888">
                  <c:v>961.35153399999956</c:v>
                </c:pt>
                <c:pt idx="889">
                  <c:v>962.44081000000006</c:v>
                </c:pt>
                <c:pt idx="890">
                  <c:v>963.50315699999999</c:v>
                </c:pt>
                <c:pt idx="891">
                  <c:v>964.57150999999999</c:v>
                </c:pt>
                <c:pt idx="892">
                  <c:v>965.66563699999949</c:v>
                </c:pt>
                <c:pt idx="893">
                  <c:v>966.74179500000002</c:v>
                </c:pt>
                <c:pt idx="894">
                  <c:v>967.82711699999925</c:v>
                </c:pt>
                <c:pt idx="895">
                  <c:v>968.89221299999929</c:v>
                </c:pt>
                <c:pt idx="896">
                  <c:v>969.96855099999959</c:v>
                </c:pt>
                <c:pt idx="897">
                  <c:v>971.02972199999999</c:v>
                </c:pt>
                <c:pt idx="898">
                  <c:v>972.10144700000001</c:v>
                </c:pt>
                <c:pt idx="899">
                  <c:v>973.18627800000002</c:v>
                </c:pt>
                <c:pt idx="900">
                  <c:v>974.258512</c:v>
                </c:pt>
                <c:pt idx="901">
                  <c:v>975.31198699999959</c:v>
                </c:pt>
                <c:pt idx="902">
                  <c:v>976.39471600000002</c:v>
                </c:pt>
                <c:pt idx="903">
                  <c:v>977.4696139999993</c:v>
                </c:pt>
                <c:pt idx="904">
                  <c:v>978.56311299999959</c:v>
                </c:pt>
                <c:pt idx="905">
                  <c:v>979.60091199999999</c:v>
                </c:pt>
                <c:pt idx="906">
                  <c:v>980.69541200000003</c:v>
                </c:pt>
                <c:pt idx="907">
                  <c:v>981.76711699999942</c:v>
                </c:pt>
                <c:pt idx="908">
                  <c:v>982.84661199999925</c:v>
                </c:pt>
                <c:pt idx="909">
                  <c:v>983.93825699999957</c:v>
                </c:pt>
                <c:pt idx="910">
                  <c:v>984.96557499999949</c:v>
                </c:pt>
                <c:pt idx="911">
                  <c:v>985.97774700000002</c:v>
                </c:pt>
                <c:pt idx="912">
                  <c:v>987.03596299999958</c:v>
                </c:pt>
                <c:pt idx="913">
                  <c:v>988.11796499999957</c:v>
                </c:pt>
                <c:pt idx="914">
                  <c:v>989.19262599999956</c:v>
                </c:pt>
                <c:pt idx="915">
                  <c:v>990.25669599999958</c:v>
                </c:pt>
                <c:pt idx="916">
                  <c:v>991.32824499999958</c:v>
                </c:pt>
                <c:pt idx="917">
                  <c:v>992.41195599999958</c:v>
                </c:pt>
                <c:pt idx="918">
                  <c:v>993.50343400000042</c:v>
                </c:pt>
                <c:pt idx="919">
                  <c:v>994.5551349999995</c:v>
                </c:pt>
                <c:pt idx="920">
                  <c:v>995.62368500000002</c:v>
                </c:pt>
                <c:pt idx="921">
                  <c:v>996.70987900000046</c:v>
                </c:pt>
                <c:pt idx="922">
                  <c:v>997.78824500000042</c:v>
                </c:pt>
                <c:pt idx="923">
                  <c:v>998.85173699999996</c:v>
                </c:pt>
                <c:pt idx="924">
                  <c:v>999.93790499999955</c:v>
                </c:pt>
                <c:pt idx="925">
                  <c:v>1001.0226829999996</c:v>
                </c:pt>
                <c:pt idx="926">
                  <c:v>1002.053541</c:v>
                </c:pt>
                <c:pt idx="927">
                  <c:v>1003.15046</c:v>
                </c:pt>
                <c:pt idx="928">
                  <c:v>1004.214057</c:v>
                </c:pt>
                <c:pt idx="929">
                  <c:v>1005.2660119999996</c:v>
                </c:pt>
                <c:pt idx="930">
                  <c:v>1006.2674289999995</c:v>
                </c:pt>
                <c:pt idx="931">
                  <c:v>1007.3468289999993</c:v>
                </c:pt>
                <c:pt idx="932">
                  <c:v>1008.4161979999996</c:v>
                </c:pt>
                <c:pt idx="933">
                  <c:v>1009.4682669999993</c:v>
                </c:pt>
                <c:pt idx="934">
                  <c:v>1010.5410679999995</c:v>
                </c:pt>
                <c:pt idx="935">
                  <c:v>1011.593269</c:v>
                </c:pt>
                <c:pt idx="936">
                  <c:v>1012.6622669999992</c:v>
                </c:pt>
                <c:pt idx="937">
                  <c:v>1013.700059</c:v>
                </c:pt>
                <c:pt idx="938">
                  <c:v>1014.7029690000001</c:v>
                </c:pt>
                <c:pt idx="939">
                  <c:v>1015.768183</c:v>
                </c:pt>
                <c:pt idx="940">
                  <c:v>1016.8579979999993</c:v>
                </c:pt>
                <c:pt idx="941">
                  <c:v>1017.9132669999996</c:v>
                </c:pt>
                <c:pt idx="942">
                  <c:v>1019.0024569999996</c:v>
                </c:pt>
                <c:pt idx="943">
                  <c:v>1020.0736810000004</c:v>
                </c:pt>
                <c:pt idx="944">
                  <c:v>1021.1333310000005</c:v>
                </c:pt>
                <c:pt idx="945">
                  <c:v>1022.202791</c:v>
                </c:pt>
                <c:pt idx="946">
                  <c:v>1023.2735040000005</c:v>
                </c:pt>
                <c:pt idx="947">
                  <c:v>1024.3619019999999</c:v>
                </c:pt>
                <c:pt idx="948">
                  <c:v>1025.420239</c:v>
                </c:pt>
                <c:pt idx="949">
                  <c:v>1026.5108479999999</c:v>
                </c:pt>
                <c:pt idx="950">
                  <c:v>1027.584087</c:v>
                </c:pt>
                <c:pt idx="951">
                  <c:v>1028.6414559999998</c:v>
                </c:pt>
                <c:pt idx="952">
                  <c:v>1029.7121749999999</c:v>
                </c:pt>
                <c:pt idx="953">
                  <c:v>1030.8008279999999</c:v>
                </c:pt>
                <c:pt idx="954">
                  <c:v>1031.8750110000001</c:v>
                </c:pt>
                <c:pt idx="955">
                  <c:v>1032.944078</c:v>
                </c:pt>
                <c:pt idx="956">
                  <c:v>1034.002295</c:v>
                </c:pt>
                <c:pt idx="957">
                  <c:v>1035.074601</c:v>
                </c:pt>
                <c:pt idx="958">
                  <c:v>1036.142983</c:v>
                </c:pt>
                <c:pt idx="959">
                  <c:v>1037.2263330000001</c:v>
                </c:pt>
                <c:pt idx="960">
                  <c:v>1038.2869310000001</c:v>
                </c:pt>
                <c:pt idx="961">
                  <c:v>1039.3509690000001</c:v>
                </c:pt>
                <c:pt idx="962">
                  <c:v>1040.403432999999</c:v>
                </c:pt>
                <c:pt idx="963">
                  <c:v>1041.4935860000001</c:v>
                </c:pt>
                <c:pt idx="964">
                  <c:v>1042.575673000001</c:v>
                </c:pt>
                <c:pt idx="965">
                  <c:v>1043.639195</c:v>
                </c:pt>
                <c:pt idx="966">
                  <c:v>1044.684665</c:v>
                </c:pt>
                <c:pt idx="967">
                  <c:v>1045.688163</c:v>
                </c:pt>
                <c:pt idx="968">
                  <c:v>1046.749421</c:v>
                </c:pt>
                <c:pt idx="969">
                  <c:v>1047.8155100000001</c:v>
                </c:pt>
                <c:pt idx="970">
                  <c:v>1048.8799379999998</c:v>
                </c:pt>
                <c:pt idx="971">
                  <c:v>1049.9617550000009</c:v>
                </c:pt>
                <c:pt idx="972">
                  <c:v>1051.011168</c:v>
                </c:pt>
                <c:pt idx="973">
                  <c:v>1052.094081</c:v>
                </c:pt>
                <c:pt idx="974">
                  <c:v>1053.1329879999998</c:v>
                </c:pt>
                <c:pt idx="975">
                  <c:v>1054.2103070000001</c:v>
                </c:pt>
                <c:pt idx="976">
                  <c:v>1055.261782</c:v>
                </c:pt>
                <c:pt idx="977">
                  <c:v>1056.3465810000009</c:v>
                </c:pt>
                <c:pt idx="978">
                  <c:v>1057.4148789999999</c:v>
                </c:pt>
                <c:pt idx="979">
                  <c:v>1058.4664650000009</c:v>
                </c:pt>
                <c:pt idx="980">
                  <c:v>1059.5491689999999</c:v>
                </c:pt>
                <c:pt idx="981">
                  <c:v>1060.603341999999</c:v>
                </c:pt>
                <c:pt idx="982">
                  <c:v>1061.6569159999999</c:v>
                </c:pt>
                <c:pt idx="983">
                  <c:v>1062.7110849999999</c:v>
                </c:pt>
                <c:pt idx="984">
                  <c:v>1063.7972459999999</c:v>
                </c:pt>
                <c:pt idx="985">
                  <c:v>1064.858944999999</c:v>
                </c:pt>
                <c:pt idx="986">
                  <c:v>1065.9091120000001</c:v>
                </c:pt>
                <c:pt idx="987">
                  <c:v>1066.974813</c:v>
                </c:pt>
                <c:pt idx="988">
                  <c:v>1068.0310439999998</c:v>
                </c:pt>
                <c:pt idx="989">
                  <c:v>1069.1050479999999</c:v>
                </c:pt>
                <c:pt idx="990">
                  <c:v>1070.1551030000001</c:v>
                </c:pt>
                <c:pt idx="991">
                  <c:v>1071.2402039999999</c:v>
                </c:pt>
                <c:pt idx="992">
                  <c:v>1072.2940599999999</c:v>
                </c:pt>
                <c:pt idx="993">
                  <c:v>1073.3664239999998</c:v>
                </c:pt>
                <c:pt idx="994">
                  <c:v>1074.4403950000001</c:v>
                </c:pt>
                <c:pt idx="995">
                  <c:v>1075.4824599999999</c:v>
                </c:pt>
                <c:pt idx="996">
                  <c:v>1076.5390299999999</c:v>
                </c:pt>
                <c:pt idx="997">
                  <c:v>1077.6079119999999</c:v>
                </c:pt>
                <c:pt idx="998">
                  <c:v>1078.690820999999</c:v>
                </c:pt>
                <c:pt idx="999">
                  <c:v>1079.7508700000001</c:v>
                </c:pt>
                <c:pt idx="1000">
                  <c:v>1080.8132039999998</c:v>
                </c:pt>
                <c:pt idx="1001">
                  <c:v>1081.891705</c:v>
                </c:pt>
                <c:pt idx="1002">
                  <c:v>1082.9393550000009</c:v>
                </c:pt>
                <c:pt idx="1003">
                  <c:v>1084.0013630000001</c:v>
                </c:pt>
                <c:pt idx="1004">
                  <c:v>1085.092067</c:v>
                </c:pt>
                <c:pt idx="1005">
                  <c:v>1086.149251</c:v>
                </c:pt>
                <c:pt idx="1006">
                  <c:v>1087.1826679999999</c:v>
                </c:pt>
                <c:pt idx="1007">
                  <c:v>1088.2378770000009</c:v>
                </c:pt>
                <c:pt idx="1008">
                  <c:v>1089.3116970000001</c:v>
                </c:pt>
                <c:pt idx="1009">
                  <c:v>1090.3706930000001</c:v>
                </c:pt>
                <c:pt idx="1010">
                  <c:v>1091.4136149999999</c:v>
                </c:pt>
                <c:pt idx="1011">
                  <c:v>1092.4898370000001</c:v>
                </c:pt>
                <c:pt idx="1012">
                  <c:v>1093.512285</c:v>
                </c:pt>
                <c:pt idx="1013">
                  <c:v>1094.5875129999999</c:v>
                </c:pt>
                <c:pt idx="1014">
                  <c:v>1095.662988999999</c:v>
                </c:pt>
                <c:pt idx="1015">
                  <c:v>1096.7301649999999</c:v>
                </c:pt>
                <c:pt idx="1016">
                  <c:v>1097.765349</c:v>
                </c:pt>
                <c:pt idx="1017">
                  <c:v>1098.8089610000009</c:v>
                </c:pt>
                <c:pt idx="1018">
                  <c:v>1099.9050030000012</c:v>
                </c:pt>
                <c:pt idx="1019">
                  <c:v>1100.9607430000001</c:v>
                </c:pt>
                <c:pt idx="1020">
                  <c:v>1102.02088</c:v>
                </c:pt>
                <c:pt idx="1021">
                  <c:v>1103.1033819999998</c:v>
                </c:pt>
                <c:pt idx="1022">
                  <c:v>1104.1695500000001</c:v>
                </c:pt>
                <c:pt idx="1023">
                  <c:v>1105.2569490000001</c:v>
                </c:pt>
                <c:pt idx="1024">
                  <c:v>1106.3250909999999</c:v>
                </c:pt>
                <c:pt idx="1025">
                  <c:v>1107.380269</c:v>
                </c:pt>
                <c:pt idx="1026">
                  <c:v>1108.4386460000001</c:v>
                </c:pt>
                <c:pt idx="1027">
                  <c:v>1109.5228379999999</c:v>
                </c:pt>
                <c:pt idx="1028">
                  <c:v>1110.6186749999999</c:v>
                </c:pt>
                <c:pt idx="1029">
                  <c:v>1111.662235999999</c:v>
                </c:pt>
                <c:pt idx="1030">
                  <c:v>1112.731207</c:v>
                </c:pt>
                <c:pt idx="1031">
                  <c:v>1113.81683</c:v>
                </c:pt>
                <c:pt idx="1032">
                  <c:v>1114.865624</c:v>
                </c:pt>
                <c:pt idx="1033">
                  <c:v>1115.9654740000001</c:v>
                </c:pt>
                <c:pt idx="1034">
                  <c:v>1117.0096109999999</c:v>
                </c:pt>
                <c:pt idx="1035">
                  <c:v>1118.064758</c:v>
                </c:pt>
                <c:pt idx="1036">
                  <c:v>1119.157211</c:v>
                </c:pt>
                <c:pt idx="1037">
                  <c:v>1120.223461</c:v>
                </c:pt>
                <c:pt idx="1038">
                  <c:v>1121.273913</c:v>
                </c:pt>
                <c:pt idx="1039">
                  <c:v>1122.3417930000001</c:v>
                </c:pt>
                <c:pt idx="1040">
                  <c:v>1123.399674</c:v>
                </c:pt>
                <c:pt idx="1041">
                  <c:v>1124.4701239999999</c:v>
                </c:pt>
                <c:pt idx="1042">
                  <c:v>1125.5316550000009</c:v>
                </c:pt>
                <c:pt idx="1043">
                  <c:v>1126.6089399999998</c:v>
                </c:pt>
                <c:pt idx="1044">
                  <c:v>1127.686931</c:v>
                </c:pt>
                <c:pt idx="1045">
                  <c:v>1128.7355830000013</c:v>
                </c:pt>
                <c:pt idx="1046">
                  <c:v>1129.784838999999</c:v>
                </c:pt>
                <c:pt idx="1047">
                  <c:v>1130.82637</c:v>
                </c:pt>
                <c:pt idx="1048">
                  <c:v>1131.8285780000001</c:v>
                </c:pt>
                <c:pt idx="1049">
                  <c:v>1132.8909650000001</c:v>
                </c:pt>
                <c:pt idx="1050">
                  <c:v>1133.9458380000001</c:v>
                </c:pt>
                <c:pt idx="1051">
                  <c:v>1135.028221</c:v>
                </c:pt>
                <c:pt idx="1052">
                  <c:v>1136.0913369999992</c:v>
                </c:pt>
                <c:pt idx="1053">
                  <c:v>1137.171331999999</c:v>
                </c:pt>
                <c:pt idx="1054">
                  <c:v>1138.254987</c:v>
                </c:pt>
                <c:pt idx="1055">
                  <c:v>1139.306272</c:v>
                </c:pt>
                <c:pt idx="1056">
                  <c:v>1140.3682419999998</c:v>
                </c:pt>
                <c:pt idx="1057">
                  <c:v>1141.463248999999</c:v>
                </c:pt>
                <c:pt idx="1058">
                  <c:v>1142.500824</c:v>
                </c:pt>
                <c:pt idx="1059">
                  <c:v>1143.569203</c:v>
                </c:pt>
                <c:pt idx="1060">
                  <c:v>1144.639046999999</c:v>
                </c:pt>
                <c:pt idx="1061">
                  <c:v>1145.7126249999999</c:v>
                </c:pt>
                <c:pt idx="1062">
                  <c:v>1146.7488860000001</c:v>
                </c:pt>
                <c:pt idx="1063">
                  <c:v>1147.8193510000001</c:v>
                </c:pt>
                <c:pt idx="1064">
                  <c:v>1148.896111</c:v>
                </c:pt>
                <c:pt idx="1065">
                  <c:v>1149.9277290000009</c:v>
                </c:pt>
                <c:pt idx="1066">
                  <c:v>1150.9875440000001</c:v>
                </c:pt>
                <c:pt idx="1067">
                  <c:v>1152.0665250000009</c:v>
                </c:pt>
                <c:pt idx="1068">
                  <c:v>1153.1112679999999</c:v>
                </c:pt>
                <c:pt idx="1069">
                  <c:v>1154.174968999999</c:v>
                </c:pt>
                <c:pt idx="1070">
                  <c:v>1155.2533839999999</c:v>
                </c:pt>
                <c:pt idx="1071">
                  <c:v>1156.311913</c:v>
                </c:pt>
                <c:pt idx="1072">
                  <c:v>1157.3768110000001</c:v>
                </c:pt>
                <c:pt idx="1073">
                  <c:v>1158.4216260000001</c:v>
                </c:pt>
                <c:pt idx="1074">
                  <c:v>1159.5055120000009</c:v>
                </c:pt>
                <c:pt idx="1075">
                  <c:v>1160.5691159999999</c:v>
                </c:pt>
                <c:pt idx="1076">
                  <c:v>1161.633393999999</c:v>
                </c:pt>
                <c:pt idx="1077">
                  <c:v>1162.672352999999</c:v>
                </c:pt>
                <c:pt idx="1078">
                  <c:v>1163.7353620000001</c:v>
                </c:pt>
                <c:pt idx="1079">
                  <c:v>1164.803202999999</c:v>
                </c:pt>
                <c:pt idx="1080">
                  <c:v>1165.870643</c:v>
                </c:pt>
                <c:pt idx="1081">
                  <c:v>1166.9385950000012</c:v>
                </c:pt>
                <c:pt idx="1082">
                  <c:v>1167.989984</c:v>
                </c:pt>
                <c:pt idx="1083">
                  <c:v>1169.063077</c:v>
                </c:pt>
                <c:pt idx="1084">
                  <c:v>1170.1439599999999</c:v>
                </c:pt>
                <c:pt idx="1085">
                  <c:v>1171.183391999999</c:v>
                </c:pt>
                <c:pt idx="1086">
                  <c:v>1172.258427</c:v>
                </c:pt>
                <c:pt idx="1087">
                  <c:v>1173.3080610000009</c:v>
                </c:pt>
                <c:pt idx="1088">
                  <c:v>1174.3693239999998</c:v>
                </c:pt>
                <c:pt idx="1089">
                  <c:v>1175.4373840000001</c:v>
                </c:pt>
                <c:pt idx="1090">
                  <c:v>1176.497685000001</c:v>
                </c:pt>
                <c:pt idx="1091">
                  <c:v>1177.5515560000001</c:v>
                </c:pt>
                <c:pt idx="1092">
                  <c:v>1178.596258</c:v>
                </c:pt>
                <c:pt idx="1093">
                  <c:v>1179.6727550000001</c:v>
                </c:pt>
                <c:pt idx="1094">
                  <c:v>1180.7351130000009</c:v>
                </c:pt>
                <c:pt idx="1095">
                  <c:v>1181.7904379999998</c:v>
                </c:pt>
                <c:pt idx="1096">
                  <c:v>1182.846426999999</c:v>
                </c:pt>
                <c:pt idx="1097">
                  <c:v>1183.934334999999</c:v>
                </c:pt>
                <c:pt idx="1098">
                  <c:v>1184.989225</c:v>
                </c:pt>
                <c:pt idx="1099">
                  <c:v>1186.039898</c:v>
                </c:pt>
                <c:pt idx="1100">
                  <c:v>1187.091312999999</c:v>
                </c:pt>
                <c:pt idx="1101">
                  <c:v>1188.150535</c:v>
                </c:pt>
                <c:pt idx="1102">
                  <c:v>1189.2032810000001</c:v>
                </c:pt>
                <c:pt idx="1103">
                  <c:v>1190.2738710000001</c:v>
                </c:pt>
                <c:pt idx="1104">
                  <c:v>1191.3356160000001</c:v>
                </c:pt>
                <c:pt idx="1105">
                  <c:v>1192.385438999999</c:v>
                </c:pt>
                <c:pt idx="1106">
                  <c:v>1193.4691969999999</c:v>
                </c:pt>
                <c:pt idx="1107">
                  <c:v>1194.52109</c:v>
                </c:pt>
                <c:pt idx="1108">
                  <c:v>1195.5887670000009</c:v>
                </c:pt>
                <c:pt idx="1109">
                  <c:v>1196.676383</c:v>
                </c:pt>
                <c:pt idx="1110">
                  <c:v>1197.7012709999999</c:v>
                </c:pt>
                <c:pt idx="1111">
                  <c:v>1198.778245</c:v>
                </c:pt>
                <c:pt idx="1112">
                  <c:v>1199.817184</c:v>
                </c:pt>
                <c:pt idx="1113">
                  <c:v>1200.8822389999989</c:v>
                </c:pt>
              </c:numCache>
            </c:numRef>
          </c:xVal>
          <c:yVal>
            <c:numRef>
              <c:f>'65'!$F$2:$F$1115</c:f>
              <c:numCache>
                <c:formatCode>General</c:formatCode>
                <c:ptCount val="1114"/>
                <c:pt idx="0">
                  <c:v>0.58885500000000002</c:v>
                </c:pt>
                <c:pt idx="1">
                  <c:v>0.57342099999999996</c:v>
                </c:pt>
                <c:pt idx="2">
                  <c:v>-0.64823699999999951</c:v>
                </c:pt>
                <c:pt idx="3">
                  <c:v>-2.1185290000000001</c:v>
                </c:pt>
                <c:pt idx="4">
                  <c:v>-3.136807999999998</c:v>
                </c:pt>
                <c:pt idx="5">
                  <c:v>-4.1622149999999927</c:v>
                </c:pt>
                <c:pt idx="6">
                  <c:v>-4.8071549999999936</c:v>
                </c:pt>
                <c:pt idx="7">
                  <c:v>-5.3966690000000037</c:v>
                </c:pt>
                <c:pt idx="8">
                  <c:v>-5.9940129999999963</c:v>
                </c:pt>
                <c:pt idx="9">
                  <c:v>-6.3932950000000002</c:v>
                </c:pt>
                <c:pt idx="10">
                  <c:v>-6.8609129999999947</c:v>
                </c:pt>
                <c:pt idx="11">
                  <c:v>-7.3658139999999959</c:v>
                </c:pt>
                <c:pt idx="12">
                  <c:v>-7.6472660000000001</c:v>
                </c:pt>
                <c:pt idx="13">
                  <c:v>-8.0093500000000013</c:v>
                </c:pt>
                <c:pt idx="14">
                  <c:v>-8.2445419999999991</c:v>
                </c:pt>
                <c:pt idx="15">
                  <c:v>-8.4900490000000008</c:v>
                </c:pt>
                <c:pt idx="16">
                  <c:v>-8.7218109999999971</c:v>
                </c:pt>
                <c:pt idx="17">
                  <c:v>-9.0689530000000005</c:v>
                </c:pt>
                <c:pt idx="18">
                  <c:v>-9.1879989999999996</c:v>
                </c:pt>
                <c:pt idx="19">
                  <c:v>-9.3772289999999998</c:v>
                </c:pt>
                <c:pt idx="20">
                  <c:v>-9.7583589999999987</c:v>
                </c:pt>
                <c:pt idx="21">
                  <c:v>-9.9048550000000013</c:v>
                </c:pt>
                <c:pt idx="22">
                  <c:v>-9.6590670000000003</c:v>
                </c:pt>
                <c:pt idx="23">
                  <c:v>-9.9682300000000001</c:v>
                </c:pt>
                <c:pt idx="24">
                  <c:v>-10.256415000000002</c:v>
                </c:pt>
                <c:pt idx="25">
                  <c:v>-10.440646000000006</c:v>
                </c:pt>
                <c:pt idx="26">
                  <c:v>-10.843461</c:v>
                </c:pt>
                <c:pt idx="27">
                  <c:v>-10.861819000000002</c:v>
                </c:pt>
                <c:pt idx="28">
                  <c:v>-10.940253</c:v>
                </c:pt>
                <c:pt idx="29">
                  <c:v>-11.221591</c:v>
                </c:pt>
                <c:pt idx="30">
                  <c:v>-11.409908</c:v>
                </c:pt>
                <c:pt idx="31">
                  <c:v>-11.670687000000004</c:v>
                </c:pt>
                <c:pt idx="32">
                  <c:v>-11.756408</c:v>
                </c:pt>
                <c:pt idx="33">
                  <c:v>-11.888341</c:v>
                </c:pt>
                <c:pt idx="34">
                  <c:v>-12.273929000000001</c:v>
                </c:pt>
                <c:pt idx="35">
                  <c:v>-12.298331999999998</c:v>
                </c:pt>
                <c:pt idx="36">
                  <c:v>-12.492016000000007</c:v>
                </c:pt>
                <c:pt idx="37">
                  <c:v>-12.588908999999999</c:v>
                </c:pt>
                <c:pt idx="38">
                  <c:v>-12.837357000000001</c:v>
                </c:pt>
                <c:pt idx="39">
                  <c:v>-13.077541</c:v>
                </c:pt>
                <c:pt idx="40">
                  <c:v>-13.183854</c:v>
                </c:pt>
                <c:pt idx="41">
                  <c:v>-13.450773</c:v>
                </c:pt>
                <c:pt idx="42">
                  <c:v>-13.625507000000002</c:v>
                </c:pt>
                <c:pt idx="43">
                  <c:v>-13.660928</c:v>
                </c:pt>
                <c:pt idx="44">
                  <c:v>-13.746662000000001</c:v>
                </c:pt>
                <c:pt idx="45">
                  <c:v>-13.991335000000001</c:v>
                </c:pt>
                <c:pt idx="46">
                  <c:v>-14.100644000000004</c:v>
                </c:pt>
                <c:pt idx="47">
                  <c:v>-14.292465</c:v>
                </c:pt>
                <c:pt idx="48">
                  <c:v>-14.459608000000006</c:v>
                </c:pt>
                <c:pt idx="49">
                  <c:v>-14.466845000000006</c:v>
                </c:pt>
                <c:pt idx="50">
                  <c:v>-14.708263999999998</c:v>
                </c:pt>
                <c:pt idx="51">
                  <c:v>-14.792851000000001</c:v>
                </c:pt>
                <c:pt idx="52">
                  <c:v>-14.873529000000007</c:v>
                </c:pt>
                <c:pt idx="53">
                  <c:v>-14.864438000000007</c:v>
                </c:pt>
                <c:pt idx="54">
                  <c:v>-15.015127</c:v>
                </c:pt>
                <c:pt idx="55">
                  <c:v>-15.083647000000004</c:v>
                </c:pt>
                <c:pt idx="56">
                  <c:v>-15.085439000000012</c:v>
                </c:pt>
                <c:pt idx="57">
                  <c:v>-14.870162000000002</c:v>
                </c:pt>
                <c:pt idx="58">
                  <c:v>-14.804411</c:v>
                </c:pt>
                <c:pt idx="59">
                  <c:v>-14.846516000000006</c:v>
                </c:pt>
                <c:pt idx="60">
                  <c:v>-14.857369</c:v>
                </c:pt>
                <c:pt idx="61">
                  <c:v>-14.96016</c:v>
                </c:pt>
                <c:pt idx="62">
                  <c:v>-14.942935</c:v>
                </c:pt>
                <c:pt idx="63">
                  <c:v>-15.06324</c:v>
                </c:pt>
                <c:pt idx="64">
                  <c:v>-15.099206000000002</c:v>
                </c:pt>
                <c:pt idx="65">
                  <c:v>-15.029619</c:v>
                </c:pt>
                <c:pt idx="66">
                  <c:v>-14.710188</c:v>
                </c:pt>
                <c:pt idx="67">
                  <c:v>-14.568733</c:v>
                </c:pt>
                <c:pt idx="68">
                  <c:v>-14.506358000000001</c:v>
                </c:pt>
                <c:pt idx="69">
                  <c:v>-14.472238000000004</c:v>
                </c:pt>
                <c:pt idx="70">
                  <c:v>-14.379238000000004</c:v>
                </c:pt>
                <c:pt idx="71">
                  <c:v>-14.308666000000002</c:v>
                </c:pt>
                <c:pt idx="72">
                  <c:v>-14.363398</c:v>
                </c:pt>
                <c:pt idx="73">
                  <c:v>-14.191215</c:v>
                </c:pt>
                <c:pt idx="74">
                  <c:v>-14.085067</c:v>
                </c:pt>
                <c:pt idx="75">
                  <c:v>-14.022781</c:v>
                </c:pt>
                <c:pt idx="76">
                  <c:v>-13.761617000000001</c:v>
                </c:pt>
                <c:pt idx="77">
                  <c:v>-13.492689000000007</c:v>
                </c:pt>
                <c:pt idx="78">
                  <c:v>-13.464022</c:v>
                </c:pt>
                <c:pt idx="79">
                  <c:v>-13.316081000000002</c:v>
                </c:pt>
                <c:pt idx="80">
                  <c:v>-13.132018</c:v>
                </c:pt>
                <c:pt idx="81">
                  <c:v>-12.989908</c:v>
                </c:pt>
                <c:pt idx="82">
                  <c:v>-12.905521</c:v>
                </c:pt>
                <c:pt idx="83">
                  <c:v>-12.69087</c:v>
                </c:pt>
                <c:pt idx="84">
                  <c:v>-12.609375</c:v>
                </c:pt>
                <c:pt idx="85">
                  <c:v>-12.476528</c:v>
                </c:pt>
                <c:pt idx="86">
                  <c:v>-12.320063000000001</c:v>
                </c:pt>
                <c:pt idx="87">
                  <c:v>-12.162948</c:v>
                </c:pt>
                <c:pt idx="88">
                  <c:v>-12.012742000000006</c:v>
                </c:pt>
                <c:pt idx="89">
                  <c:v>-11.932921</c:v>
                </c:pt>
                <c:pt idx="90">
                  <c:v>-11.806009000000007</c:v>
                </c:pt>
                <c:pt idx="91">
                  <c:v>-11.816667000000002</c:v>
                </c:pt>
                <c:pt idx="92">
                  <c:v>-11.708876999999999</c:v>
                </c:pt>
                <c:pt idx="93">
                  <c:v>-11.549966</c:v>
                </c:pt>
                <c:pt idx="94">
                  <c:v>-11.328385000000001</c:v>
                </c:pt>
                <c:pt idx="95">
                  <c:v>-11.257933</c:v>
                </c:pt>
                <c:pt idx="96">
                  <c:v>-11.111582</c:v>
                </c:pt>
                <c:pt idx="97">
                  <c:v>-10.937933000000001</c:v>
                </c:pt>
                <c:pt idx="98">
                  <c:v>-10.817928999999999</c:v>
                </c:pt>
                <c:pt idx="99">
                  <c:v>-10.619948000000001</c:v>
                </c:pt>
                <c:pt idx="100">
                  <c:v>-10.538536000000002</c:v>
                </c:pt>
                <c:pt idx="101">
                  <c:v>-10.383569000000007</c:v>
                </c:pt>
                <c:pt idx="102">
                  <c:v>-10.241948999999998</c:v>
                </c:pt>
                <c:pt idx="103">
                  <c:v>-10.079719000000004</c:v>
                </c:pt>
                <c:pt idx="104">
                  <c:v>-9.8661810000000028</c:v>
                </c:pt>
                <c:pt idx="105">
                  <c:v>-9.7269389999999998</c:v>
                </c:pt>
                <c:pt idx="106">
                  <c:v>-9.5586030000000015</c:v>
                </c:pt>
                <c:pt idx="107">
                  <c:v>-9.4127550000000006</c:v>
                </c:pt>
                <c:pt idx="108">
                  <c:v>-9.3061410000000002</c:v>
                </c:pt>
                <c:pt idx="109">
                  <c:v>-9.3128040000000087</c:v>
                </c:pt>
                <c:pt idx="110">
                  <c:v>-9.1997610000000005</c:v>
                </c:pt>
                <c:pt idx="111">
                  <c:v>-9.0350770000000011</c:v>
                </c:pt>
                <c:pt idx="112">
                  <c:v>-8.9576250000000002</c:v>
                </c:pt>
                <c:pt idx="113">
                  <c:v>-8.8226620000000047</c:v>
                </c:pt>
                <c:pt idx="114">
                  <c:v>-8.6624220000000047</c:v>
                </c:pt>
                <c:pt idx="115">
                  <c:v>-8.4282129999999995</c:v>
                </c:pt>
                <c:pt idx="116">
                  <c:v>-8.3870080000000016</c:v>
                </c:pt>
                <c:pt idx="117">
                  <c:v>-8.1678860000000046</c:v>
                </c:pt>
                <c:pt idx="118">
                  <c:v>-7.9421010000000001</c:v>
                </c:pt>
                <c:pt idx="119">
                  <c:v>-7.8591769999999963</c:v>
                </c:pt>
                <c:pt idx="120">
                  <c:v>-7.9250920000000002</c:v>
                </c:pt>
                <c:pt idx="121">
                  <c:v>-7.8684259999999968</c:v>
                </c:pt>
                <c:pt idx="122">
                  <c:v>-7.4739100000000001</c:v>
                </c:pt>
                <c:pt idx="123">
                  <c:v>-7.3625009999999946</c:v>
                </c:pt>
                <c:pt idx="124">
                  <c:v>-7.0742690000000037</c:v>
                </c:pt>
                <c:pt idx="125">
                  <c:v>-7.0670419999999963</c:v>
                </c:pt>
                <c:pt idx="126">
                  <c:v>-6.9835539999999998</c:v>
                </c:pt>
                <c:pt idx="127">
                  <c:v>-6.9190440000000004</c:v>
                </c:pt>
                <c:pt idx="128">
                  <c:v>-6.682067</c:v>
                </c:pt>
                <c:pt idx="129">
                  <c:v>-6.5079299999999964</c:v>
                </c:pt>
                <c:pt idx="130">
                  <c:v>-6.313212</c:v>
                </c:pt>
                <c:pt idx="131">
                  <c:v>-6.1726799999999997</c:v>
                </c:pt>
                <c:pt idx="132">
                  <c:v>-6.1995129999999961</c:v>
                </c:pt>
                <c:pt idx="133">
                  <c:v>-6.1028149999999926</c:v>
                </c:pt>
                <c:pt idx="134">
                  <c:v>-5.984731</c:v>
                </c:pt>
                <c:pt idx="135">
                  <c:v>-5.8217179999999962</c:v>
                </c:pt>
                <c:pt idx="136">
                  <c:v>-5.7628509999999968</c:v>
                </c:pt>
                <c:pt idx="137">
                  <c:v>-5.7102729999999999</c:v>
                </c:pt>
                <c:pt idx="138">
                  <c:v>-5.5186270000000004</c:v>
                </c:pt>
                <c:pt idx="139">
                  <c:v>-5.2129799999999964</c:v>
                </c:pt>
                <c:pt idx="140">
                  <c:v>-5.07714</c:v>
                </c:pt>
                <c:pt idx="141">
                  <c:v>-5.0207869999999959</c:v>
                </c:pt>
                <c:pt idx="142">
                  <c:v>-4.828303</c:v>
                </c:pt>
                <c:pt idx="143">
                  <c:v>-4.7044689999999996</c:v>
                </c:pt>
                <c:pt idx="144">
                  <c:v>-4.6588069999999968</c:v>
                </c:pt>
                <c:pt idx="145">
                  <c:v>-4.4506600000000036</c:v>
                </c:pt>
                <c:pt idx="146">
                  <c:v>-4.3689609999999961</c:v>
                </c:pt>
                <c:pt idx="147">
                  <c:v>-4.2034159999999963</c:v>
                </c:pt>
                <c:pt idx="148">
                  <c:v>-4.0560869999999962</c:v>
                </c:pt>
                <c:pt idx="149">
                  <c:v>-3.930364</c:v>
                </c:pt>
                <c:pt idx="150">
                  <c:v>-3.7328299999999981</c:v>
                </c:pt>
                <c:pt idx="151">
                  <c:v>-3.6781229999999998</c:v>
                </c:pt>
                <c:pt idx="152">
                  <c:v>-3.4409380000000001</c:v>
                </c:pt>
                <c:pt idx="153">
                  <c:v>-3.5077310000000019</c:v>
                </c:pt>
                <c:pt idx="154">
                  <c:v>-3.276069999999998</c:v>
                </c:pt>
                <c:pt idx="155">
                  <c:v>-3.122897</c:v>
                </c:pt>
                <c:pt idx="156">
                  <c:v>-3.0278689999999981</c:v>
                </c:pt>
                <c:pt idx="157">
                  <c:v>-2.9103829999999982</c:v>
                </c:pt>
                <c:pt idx="158">
                  <c:v>-2.7281540000000017</c:v>
                </c:pt>
                <c:pt idx="159">
                  <c:v>-2.60507</c:v>
                </c:pt>
                <c:pt idx="160">
                  <c:v>-2.4994119999999982</c:v>
                </c:pt>
                <c:pt idx="161">
                  <c:v>-2.2871600000000019</c:v>
                </c:pt>
                <c:pt idx="162">
                  <c:v>-2.3632779999999998</c:v>
                </c:pt>
                <c:pt idx="163">
                  <c:v>-2.1532659999999981</c:v>
                </c:pt>
                <c:pt idx="164">
                  <c:v>-1.9820630000000001</c:v>
                </c:pt>
                <c:pt idx="165">
                  <c:v>-1.7522850000000001</c:v>
                </c:pt>
                <c:pt idx="166">
                  <c:v>-1.5559599999999998</c:v>
                </c:pt>
                <c:pt idx="167">
                  <c:v>-1.445290999999999</c:v>
                </c:pt>
                <c:pt idx="168">
                  <c:v>-1.265822999999999</c:v>
                </c:pt>
                <c:pt idx="169">
                  <c:v>-1.260303</c:v>
                </c:pt>
                <c:pt idx="170">
                  <c:v>-1.09581</c:v>
                </c:pt>
                <c:pt idx="171">
                  <c:v>-0.936589</c:v>
                </c:pt>
                <c:pt idx="172">
                  <c:v>-0.85582200000000042</c:v>
                </c:pt>
                <c:pt idx="173">
                  <c:v>-0.58662300000000001</c:v>
                </c:pt>
                <c:pt idx="174">
                  <c:v>-0.56040299999999943</c:v>
                </c:pt>
                <c:pt idx="175">
                  <c:v>-0.37156000000000022</c:v>
                </c:pt>
                <c:pt idx="176">
                  <c:v>-0.18018500000000001</c:v>
                </c:pt>
                <c:pt idx="177">
                  <c:v>-4.7343000000000024E-2</c:v>
                </c:pt>
                <c:pt idx="178">
                  <c:v>5.3797000000000039E-2</c:v>
                </c:pt>
                <c:pt idx="179">
                  <c:v>0.20972600000000011</c:v>
                </c:pt>
                <c:pt idx="180">
                  <c:v>0.39896900000000035</c:v>
                </c:pt>
                <c:pt idx="181">
                  <c:v>0.51054500000000003</c:v>
                </c:pt>
                <c:pt idx="182">
                  <c:v>0.48767000000000027</c:v>
                </c:pt>
                <c:pt idx="183">
                  <c:v>0.63404700000000058</c:v>
                </c:pt>
                <c:pt idx="184">
                  <c:v>0.77168000000000059</c:v>
                </c:pt>
                <c:pt idx="185">
                  <c:v>0.71311500000000005</c:v>
                </c:pt>
                <c:pt idx="186">
                  <c:v>0.596275</c:v>
                </c:pt>
                <c:pt idx="187">
                  <c:v>0.55772299999999997</c:v>
                </c:pt>
                <c:pt idx="188">
                  <c:v>0.62689100000000075</c:v>
                </c:pt>
                <c:pt idx="189">
                  <c:v>0.89005599999999996</c:v>
                </c:pt>
                <c:pt idx="190">
                  <c:v>1.0798599999999998</c:v>
                </c:pt>
                <c:pt idx="191">
                  <c:v>1.4922209999999998</c:v>
                </c:pt>
                <c:pt idx="192">
                  <c:v>1.755277</c:v>
                </c:pt>
                <c:pt idx="193">
                  <c:v>1.8056459999999999</c:v>
                </c:pt>
                <c:pt idx="194">
                  <c:v>2.0879750000000001</c:v>
                </c:pt>
                <c:pt idx="195">
                  <c:v>2.3635570000000001</c:v>
                </c:pt>
                <c:pt idx="196">
                  <c:v>2.488159</c:v>
                </c:pt>
                <c:pt idx="197">
                  <c:v>2.8061229999999981</c:v>
                </c:pt>
                <c:pt idx="198">
                  <c:v>3.037372</c:v>
                </c:pt>
                <c:pt idx="199">
                  <c:v>3.279515</c:v>
                </c:pt>
                <c:pt idx="200">
                  <c:v>3.4633400000000001</c:v>
                </c:pt>
                <c:pt idx="201">
                  <c:v>3.8382719999999981</c:v>
                </c:pt>
                <c:pt idx="202">
                  <c:v>3.8740189999999979</c:v>
                </c:pt>
                <c:pt idx="203">
                  <c:v>4.2654359999999958</c:v>
                </c:pt>
                <c:pt idx="204">
                  <c:v>4.4944329999999963</c:v>
                </c:pt>
                <c:pt idx="205">
                  <c:v>4.5402269999999998</c:v>
                </c:pt>
                <c:pt idx="206">
                  <c:v>4.7350180000000002</c:v>
                </c:pt>
                <c:pt idx="207">
                  <c:v>5.0493470000000036</c:v>
                </c:pt>
                <c:pt idx="208">
                  <c:v>5.3101969999999961</c:v>
                </c:pt>
                <c:pt idx="209">
                  <c:v>5.4728700000000003</c:v>
                </c:pt>
                <c:pt idx="210">
                  <c:v>5.7816809999999998</c:v>
                </c:pt>
                <c:pt idx="211">
                  <c:v>5.8765609999999997</c:v>
                </c:pt>
                <c:pt idx="212">
                  <c:v>6.1541269999999937</c:v>
                </c:pt>
                <c:pt idx="213">
                  <c:v>6.4590730000000036</c:v>
                </c:pt>
                <c:pt idx="214">
                  <c:v>6.5374939999999997</c:v>
                </c:pt>
                <c:pt idx="215">
                  <c:v>6.8027009999999963</c:v>
                </c:pt>
                <c:pt idx="216">
                  <c:v>6.914777</c:v>
                </c:pt>
                <c:pt idx="217">
                  <c:v>7.1728819999999969</c:v>
                </c:pt>
                <c:pt idx="218">
                  <c:v>7.4828659999999996</c:v>
                </c:pt>
                <c:pt idx="219">
                  <c:v>7.6130459999999962</c:v>
                </c:pt>
                <c:pt idx="220">
                  <c:v>7.7464950000000004</c:v>
                </c:pt>
                <c:pt idx="221">
                  <c:v>7.9475169999999968</c:v>
                </c:pt>
                <c:pt idx="222">
                  <c:v>8.2596590000000027</c:v>
                </c:pt>
                <c:pt idx="223">
                  <c:v>8.4066530000000004</c:v>
                </c:pt>
                <c:pt idx="224">
                  <c:v>8.6421600000000005</c:v>
                </c:pt>
                <c:pt idx="225">
                  <c:v>8.8093380000000003</c:v>
                </c:pt>
                <c:pt idx="226">
                  <c:v>8.9192450000000001</c:v>
                </c:pt>
                <c:pt idx="227">
                  <c:v>9.1710589999999996</c:v>
                </c:pt>
                <c:pt idx="228">
                  <c:v>9.3993400000000005</c:v>
                </c:pt>
                <c:pt idx="229">
                  <c:v>9.7759490000000007</c:v>
                </c:pt>
                <c:pt idx="230">
                  <c:v>9.9477970000000013</c:v>
                </c:pt>
                <c:pt idx="231">
                  <c:v>10.225559000000002</c:v>
                </c:pt>
                <c:pt idx="232">
                  <c:v>10.337477</c:v>
                </c:pt>
                <c:pt idx="233">
                  <c:v>10.546161</c:v>
                </c:pt>
                <c:pt idx="234">
                  <c:v>10.707459</c:v>
                </c:pt>
                <c:pt idx="235">
                  <c:v>11.057127000000001</c:v>
                </c:pt>
                <c:pt idx="236">
                  <c:v>11.267601000000001</c:v>
                </c:pt>
                <c:pt idx="237">
                  <c:v>11.473651</c:v>
                </c:pt>
                <c:pt idx="238">
                  <c:v>11.623256</c:v>
                </c:pt>
                <c:pt idx="239">
                  <c:v>11.875202000000007</c:v>
                </c:pt>
                <c:pt idx="240">
                  <c:v>12.110664</c:v>
                </c:pt>
                <c:pt idx="241">
                  <c:v>12.304122</c:v>
                </c:pt>
                <c:pt idx="242">
                  <c:v>12.449999</c:v>
                </c:pt>
                <c:pt idx="243">
                  <c:v>12.631989000000001</c:v>
                </c:pt>
                <c:pt idx="244">
                  <c:v>12.967032000000007</c:v>
                </c:pt>
                <c:pt idx="245">
                  <c:v>13.093128999999999</c:v>
                </c:pt>
                <c:pt idx="246">
                  <c:v>13.205719</c:v>
                </c:pt>
                <c:pt idx="247">
                  <c:v>13.649851999999999</c:v>
                </c:pt>
                <c:pt idx="248">
                  <c:v>13.789620000000001</c:v>
                </c:pt>
                <c:pt idx="249">
                  <c:v>13.950053</c:v>
                </c:pt>
                <c:pt idx="250">
                  <c:v>14.186896000000004</c:v>
                </c:pt>
                <c:pt idx="251">
                  <c:v>14.298798</c:v>
                </c:pt>
                <c:pt idx="252">
                  <c:v>14.51946</c:v>
                </c:pt>
                <c:pt idx="253">
                  <c:v>14.609472</c:v>
                </c:pt>
                <c:pt idx="254">
                  <c:v>14.862075000000004</c:v>
                </c:pt>
                <c:pt idx="255">
                  <c:v>14.97171</c:v>
                </c:pt>
                <c:pt idx="256">
                  <c:v>15.275698</c:v>
                </c:pt>
                <c:pt idx="257">
                  <c:v>15.539489000000007</c:v>
                </c:pt>
                <c:pt idx="258">
                  <c:v>15.718645</c:v>
                </c:pt>
                <c:pt idx="259">
                  <c:v>15.811923999999999</c:v>
                </c:pt>
                <c:pt idx="260">
                  <c:v>16.045737999999982</c:v>
                </c:pt>
                <c:pt idx="261">
                  <c:v>16.290216999999977</c:v>
                </c:pt>
                <c:pt idx="262">
                  <c:v>16.328601999999989</c:v>
                </c:pt>
                <c:pt idx="263">
                  <c:v>16.653278000000014</c:v>
                </c:pt>
                <c:pt idx="264">
                  <c:v>16.855983999999999</c:v>
                </c:pt>
                <c:pt idx="265">
                  <c:v>16.944911999999999</c:v>
                </c:pt>
                <c:pt idx="266">
                  <c:v>17.041826</c:v>
                </c:pt>
                <c:pt idx="267">
                  <c:v>17.324387999999999</c:v>
                </c:pt>
                <c:pt idx="268">
                  <c:v>17.465579999999971</c:v>
                </c:pt>
                <c:pt idx="269">
                  <c:v>17.677402000000001</c:v>
                </c:pt>
                <c:pt idx="270">
                  <c:v>17.953168000000005</c:v>
                </c:pt>
                <c:pt idx="271">
                  <c:v>17.92675299999998</c:v>
                </c:pt>
                <c:pt idx="272">
                  <c:v>18.090166</c:v>
                </c:pt>
                <c:pt idx="273">
                  <c:v>18.304784999999999</c:v>
                </c:pt>
                <c:pt idx="274">
                  <c:v>18.48580699999998</c:v>
                </c:pt>
                <c:pt idx="275">
                  <c:v>18.723676999999981</c:v>
                </c:pt>
                <c:pt idx="276">
                  <c:v>18.939767</c:v>
                </c:pt>
                <c:pt idx="277">
                  <c:v>19.041464999999999</c:v>
                </c:pt>
                <c:pt idx="278">
                  <c:v>19.229711999999989</c:v>
                </c:pt>
                <c:pt idx="279">
                  <c:v>19.387409000000002</c:v>
                </c:pt>
                <c:pt idx="280">
                  <c:v>19.565802999999981</c:v>
                </c:pt>
                <c:pt idx="281">
                  <c:v>19.707259000000001</c:v>
                </c:pt>
                <c:pt idx="282">
                  <c:v>19.762098000000002</c:v>
                </c:pt>
                <c:pt idx="283">
                  <c:v>19.918525999999989</c:v>
                </c:pt>
                <c:pt idx="284">
                  <c:v>20.04932299999998</c:v>
                </c:pt>
                <c:pt idx="285">
                  <c:v>20.226794999999989</c:v>
                </c:pt>
                <c:pt idx="286">
                  <c:v>20.295558</c:v>
                </c:pt>
                <c:pt idx="287">
                  <c:v>20.571501000000001</c:v>
                </c:pt>
                <c:pt idx="288">
                  <c:v>20.734673000000001</c:v>
                </c:pt>
                <c:pt idx="289">
                  <c:v>20.816044999999999</c:v>
                </c:pt>
                <c:pt idx="290">
                  <c:v>20.927772999999977</c:v>
                </c:pt>
                <c:pt idx="291">
                  <c:v>21.014194000000014</c:v>
                </c:pt>
                <c:pt idx="292">
                  <c:v>21.201267000000001</c:v>
                </c:pt>
                <c:pt idx="293">
                  <c:v>21.348633999999979</c:v>
                </c:pt>
                <c:pt idx="294">
                  <c:v>21.41203999999998</c:v>
                </c:pt>
                <c:pt idx="295">
                  <c:v>21.635079999999999</c:v>
                </c:pt>
                <c:pt idx="296">
                  <c:v>21.78801499999998</c:v>
                </c:pt>
                <c:pt idx="297">
                  <c:v>21.946558999999986</c:v>
                </c:pt>
                <c:pt idx="298">
                  <c:v>22.108563</c:v>
                </c:pt>
                <c:pt idx="299">
                  <c:v>22.120076999999988</c:v>
                </c:pt>
                <c:pt idx="300">
                  <c:v>22.326063000000001</c:v>
                </c:pt>
                <c:pt idx="301">
                  <c:v>22.380089000000002</c:v>
                </c:pt>
                <c:pt idx="302">
                  <c:v>22.461760999999989</c:v>
                </c:pt>
                <c:pt idx="303">
                  <c:v>22.599031999999987</c:v>
                </c:pt>
                <c:pt idx="304">
                  <c:v>22.707267999999999</c:v>
                </c:pt>
                <c:pt idx="305">
                  <c:v>22.737150000000014</c:v>
                </c:pt>
                <c:pt idx="306">
                  <c:v>23.086465</c:v>
                </c:pt>
                <c:pt idx="307">
                  <c:v>23.160782999999981</c:v>
                </c:pt>
                <c:pt idx="308">
                  <c:v>23.139819000000013</c:v>
                </c:pt>
                <c:pt idx="309">
                  <c:v>23.351869000000015</c:v>
                </c:pt>
                <c:pt idx="310">
                  <c:v>23.334436</c:v>
                </c:pt>
                <c:pt idx="311">
                  <c:v>23.378259</c:v>
                </c:pt>
                <c:pt idx="312">
                  <c:v>23.592591999999989</c:v>
                </c:pt>
                <c:pt idx="313">
                  <c:v>23.667589</c:v>
                </c:pt>
                <c:pt idx="314">
                  <c:v>23.764700999999981</c:v>
                </c:pt>
                <c:pt idx="315">
                  <c:v>23.847204000000001</c:v>
                </c:pt>
                <c:pt idx="316">
                  <c:v>24.014236</c:v>
                </c:pt>
                <c:pt idx="317">
                  <c:v>24.038674</c:v>
                </c:pt>
                <c:pt idx="318">
                  <c:v>24.304714000000001</c:v>
                </c:pt>
                <c:pt idx="319">
                  <c:v>24.254853000000015</c:v>
                </c:pt>
                <c:pt idx="320">
                  <c:v>24.227582000000002</c:v>
                </c:pt>
                <c:pt idx="321">
                  <c:v>24.507583</c:v>
                </c:pt>
                <c:pt idx="322">
                  <c:v>24.538548999999989</c:v>
                </c:pt>
                <c:pt idx="323">
                  <c:v>24.570709999999977</c:v>
                </c:pt>
                <c:pt idx="324">
                  <c:v>24.89813299999998</c:v>
                </c:pt>
                <c:pt idx="325">
                  <c:v>24.974035000000001</c:v>
                </c:pt>
                <c:pt idx="326">
                  <c:v>24.844718</c:v>
                </c:pt>
                <c:pt idx="327">
                  <c:v>24.949506999999979</c:v>
                </c:pt>
                <c:pt idx="328">
                  <c:v>25.100103000000001</c:v>
                </c:pt>
                <c:pt idx="329">
                  <c:v>24.961749999999967</c:v>
                </c:pt>
                <c:pt idx="330">
                  <c:v>25.20618</c:v>
                </c:pt>
                <c:pt idx="331">
                  <c:v>25.367791</c:v>
                </c:pt>
                <c:pt idx="332">
                  <c:v>25.350819999999999</c:v>
                </c:pt>
                <c:pt idx="333">
                  <c:v>25.523108000000001</c:v>
                </c:pt>
                <c:pt idx="334">
                  <c:v>25.583164</c:v>
                </c:pt>
                <c:pt idx="335">
                  <c:v>25.496675</c:v>
                </c:pt>
                <c:pt idx="336">
                  <c:v>25.681479</c:v>
                </c:pt>
                <c:pt idx="337">
                  <c:v>25.803495000000005</c:v>
                </c:pt>
                <c:pt idx="338">
                  <c:v>25.803457999999999</c:v>
                </c:pt>
                <c:pt idx="339">
                  <c:v>25.836364000000014</c:v>
                </c:pt>
                <c:pt idx="340">
                  <c:v>25.889384</c:v>
                </c:pt>
                <c:pt idx="341">
                  <c:v>26.036279</c:v>
                </c:pt>
                <c:pt idx="342">
                  <c:v>26.159655999999998</c:v>
                </c:pt>
                <c:pt idx="343">
                  <c:v>26.150924000000014</c:v>
                </c:pt>
                <c:pt idx="344">
                  <c:v>26.403466000000002</c:v>
                </c:pt>
                <c:pt idx="345">
                  <c:v>26.366665000000001</c:v>
                </c:pt>
                <c:pt idx="346">
                  <c:v>26.366806</c:v>
                </c:pt>
                <c:pt idx="347">
                  <c:v>26.48013599999998</c:v>
                </c:pt>
                <c:pt idx="348">
                  <c:v>26.520674</c:v>
                </c:pt>
                <c:pt idx="349">
                  <c:v>26.478764000000002</c:v>
                </c:pt>
                <c:pt idx="350">
                  <c:v>26.621069000000013</c:v>
                </c:pt>
                <c:pt idx="351">
                  <c:v>26.563239999999979</c:v>
                </c:pt>
                <c:pt idx="352">
                  <c:v>26.788442999999969</c:v>
                </c:pt>
                <c:pt idx="353">
                  <c:v>26.880458000000001</c:v>
                </c:pt>
                <c:pt idx="354">
                  <c:v>26.875758999999999</c:v>
                </c:pt>
                <c:pt idx="355">
                  <c:v>26.890816999999988</c:v>
                </c:pt>
                <c:pt idx="356">
                  <c:v>26.874334999999999</c:v>
                </c:pt>
                <c:pt idx="357">
                  <c:v>27.087783999999989</c:v>
                </c:pt>
                <c:pt idx="358">
                  <c:v>27.232701999999989</c:v>
                </c:pt>
                <c:pt idx="359">
                  <c:v>27.338280999999988</c:v>
                </c:pt>
                <c:pt idx="360">
                  <c:v>27.201822</c:v>
                </c:pt>
                <c:pt idx="361">
                  <c:v>27.141342999999985</c:v>
                </c:pt>
                <c:pt idx="362">
                  <c:v>27.268590999999979</c:v>
                </c:pt>
                <c:pt idx="363">
                  <c:v>27.416625</c:v>
                </c:pt>
                <c:pt idx="364">
                  <c:v>27.077092</c:v>
                </c:pt>
                <c:pt idx="365">
                  <c:v>27.412935999999988</c:v>
                </c:pt>
                <c:pt idx="366">
                  <c:v>27.446716999999978</c:v>
                </c:pt>
                <c:pt idx="367">
                  <c:v>27.491621999999989</c:v>
                </c:pt>
                <c:pt idx="368">
                  <c:v>27.660864000000014</c:v>
                </c:pt>
                <c:pt idx="369">
                  <c:v>27.66362999999998</c:v>
                </c:pt>
                <c:pt idx="370">
                  <c:v>27.748349999999967</c:v>
                </c:pt>
                <c:pt idx="371">
                  <c:v>27.802455999999999</c:v>
                </c:pt>
                <c:pt idx="372">
                  <c:v>27.953054999999999</c:v>
                </c:pt>
                <c:pt idx="373">
                  <c:v>28.025591999999989</c:v>
                </c:pt>
                <c:pt idx="374">
                  <c:v>28.035936</c:v>
                </c:pt>
                <c:pt idx="375">
                  <c:v>27.968500999999982</c:v>
                </c:pt>
                <c:pt idx="376">
                  <c:v>27.93474299999998</c:v>
                </c:pt>
                <c:pt idx="377">
                  <c:v>28.203889</c:v>
                </c:pt>
                <c:pt idx="378">
                  <c:v>28.312480999999988</c:v>
                </c:pt>
                <c:pt idx="379">
                  <c:v>28.199165000000015</c:v>
                </c:pt>
                <c:pt idx="380">
                  <c:v>28.294816999999988</c:v>
                </c:pt>
                <c:pt idx="381">
                  <c:v>28.470343999999979</c:v>
                </c:pt>
                <c:pt idx="382">
                  <c:v>28.479379999999981</c:v>
                </c:pt>
                <c:pt idx="383">
                  <c:v>28.511556000000013</c:v>
                </c:pt>
                <c:pt idx="384">
                  <c:v>28.390673</c:v>
                </c:pt>
                <c:pt idx="385">
                  <c:v>28.596616999999977</c:v>
                </c:pt>
                <c:pt idx="386">
                  <c:v>28.552638999999989</c:v>
                </c:pt>
                <c:pt idx="387">
                  <c:v>28.612686</c:v>
                </c:pt>
                <c:pt idx="388">
                  <c:v>28.547733999999977</c:v>
                </c:pt>
                <c:pt idx="389">
                  <c:v>28.682578999999986</c:v>
                </c:pt>
                <c:pt idx="390">
                  <c:v>28.623204000000001</c:v>
                </c:pt>
                <c:pt idx="391">
                  <c:v>28.705285999999987</c:v>
                </c:pt>
                <c:pt idx="392">
                  <c:v>28.991428999999989</c:v>
                </c:pt>
                <c:pt idx="393">
                  <c:v>28.883053</c:v>
                </c:pt>
                <c:pt idx="394">
                  <c:v>28.92279999999997</c:v>
                </c:pt>
                <c:pt idx="395">
                  <c:v>28.947593999999981</c:v>
                </c:pt>
                <c:pt idx="396">
                  <c:v>29.024940999999988</c:v>
                </c:pt>
                <c:pt idx="397">
                  <c:v>29.013819000000005</c:v>
                </c:pt>
                <c:pt idx="398">
                  <c:v>28.96102999999998</c:v>
                </c:pt>
                <c:pt idx="399">
                  <c:v>29.179977999999998</c:v>
                </c:pt>
                <c:pt idx="400">
                  <c:v>29.167224000000001</c:v>
                </c:pt>
                <c:pt idx="401">
                  <c:v>29.139921000000019</c:v>
                </c:pt>
                <c:pt idx="402">
                  <c:v>29.186518999999986</c:v>
                </c:pt>
                <c:pt idx="403">
                  <c:v>29.234407000000001</c:v>
                </c:pt>
                <c:pt idx="404">
                  <c:v>29.387882000000001</c:v>
                </c:pt>
                <c:pt idx="405">
                  <c:v>29.276433999999977</c:v>
                </c:pt>
                <c:pt idx="406">
                  <c:v>29.335170999999999</c:v>
                </c:pt>
                <c:pt idx="407">
                  <c:v>29.443961000000005</c:v>
                </c:pt>
                <c:pt idx="408">
                  <c:v>29.428287999999977</c:v>
                </c:pt>
                <c:pt idx="409">
                  <c:v>29.524238999999987</c:v>
                </c:pt>
                <c:pt idx="410">
                  <c:v>29.556792999999981</c:v>
                </c:pt>
                <c:pt idx="411">
                  <c:v>29.545831999999987</c:v>
                </c:pt>
                <c:pt idx="412">
                  <c:v>29.535195999999999</c:v>
                </c:pt>
                <c:pt idx="413">
                  <c:v>29.482173999999979</c:v>
                </c:pt>
                <c:pt idx="414">
                  <c:v>29.652494999999988</c:v>
                </c:pt>
                <c:pt idx="415">
                  <c:v>29.653052000000013</c:v>
                </c:pt>
                <c:pt idx="416">
                  <c:v>29.847781999999999</c:v>
                </c:pt>
                <c:pt idx="417">
                  <c:v>29.865044999999981</c:v>
                </c:pt>
                <c:pt idx="418">
                  <c:v>29.840638999999989</c:v>
                </c:pt>
                <c:pt idx="419">
                  <c:v>29.803951000000023</c:v>
                </c:pt>
                <c:pt idx="420">
                  <c:v>29.715083</c:v>
                </c:pt>
                <c:pt idx="421">
                  <c:v>29.660094999999988</c:v>
                </c:pt>
                <c:pt idx="422">
                  <c:v>29.665925999999999</c:v>
                </c:pt>
                <c:pt idx="423">
                  <c:v>29.775756999999981</c:v>
                </c:pt>
                <c:pt idx="424">
                  <c:v>29.763791999999981</c:v>
                </c:pt>
                <c:pt idx="425">
                  <c:v>29.770990000000001</c:v>
                </c:pt>
                <c:pt idx="426">
                  <c:v>29.782514999999982</c:v>
                </c:pt>
                <c:pt idx="427">
                  <c:v>29.829969999999999</c:v>
                </c:pt>
                <c:pt idx="428">
                  <c:v>29.852795</c:v>
                </c:pt>
                <c:pt idx="429">
                  <c:v>30.023382000000002</c:v>
                </c:pt>
                <c:pt idx="430">
                  <c:v>29.778832999999981</c:v>
                </c:pt>
                <c:pt idx="431">
                  <c:v>29.698723999999981</c:v>
                </c:pt>
                <c:pt idx="432">
                  <c:v>29.950852999999999</c:v>
                </c:pt>
                <c:pt idx="433">
                  <c:v>30.060980000000001</c:v>
                </c:pt>
                <c:pt idx="434">
                  <c:v>30.108438999999986</c:v>
                </c:pt>
                <c:pt idx="435">
                  <c:v>30.049423999999977</c:v>
                </c:pt>
                <c:pt idx="436">
                  <c:v>30.176565000000014</c:v>
                </c:pt>
                <c:pt idx="437">
                  <c:v>30.066322999999979</c:v>
                </c:pt>
                <c:pt idx="438">
                  <c:v>30.042957999999999</c:v>
                </c:pt>
                <c:pt idx="439">
                  <c:v>30.144449000000002</c:v>
                </c:pt>
                <c:pt idx="440">
                  <c:v>30.178594</c:v>
                </c:pt>
                <c:pt idx="441">
                  <c:v>30.080933999999989</c:v>
                </c:pt>
                <c:pt idx="442">
                  <c:v>29.815598999999999</c:v>
                </c:pt>
                <c:pt idx="443">
                  <c:v>29.604445999999999</c:v>
                </c:pt>
                <c:pt idx="444">
                  <c:v>29.532063999999988</c:v>
                </c:pt>
                <c:pt idx="445">
                  <c:v>29.394418999999999</c:v>
                </c:pt>
                <c:pt idx="446">
                  <c:v>29.549052</c:v>
                </c:pt>
                <c:pt idx="447">
                  <c:v>29.842068000000001</c:v>
                </c:pt>
                <c:pt idx="448">
                  <c:v>29.781625999999989</c:v>
                </c:pt>
                <c:pt idx="449">
                  <c:v>29.915768999999987</c:v>
                </c:pt>
                <c:pt idx="450">
                  <c:v>30.061572999999989</c:v>
                </c:pt>
                <c:pt idx="451">
                  <c:v>30.171558999999998</c:v>
                </c:pt>
                <c:pt idx="452">
                  <c:v>30.167325000000005</c:v>
                </c:pt>
                <c:pt idx="453">
                  <c:v>30.279836</c:v>
                </c:pt>
                <c:pt idx="454">
                  <c:v>30.379180999999999</c:v>
                </c:pt>
                <c:pt idx="455">
                  <c:v>30.414076000000001</c:v>
                </c:pt>
                <c:pt idx="456">
                  <c:v>30.446746999999966</c:v>
                </c:pt>
                <c:pt idx="457">
                  <c:v>30.508987999999999</c:v>
                </c:pt>
                <c:pt idx="458">
                  <c:v>30.640112999999989</c:v>
                </c:pt>
                <c:pt idx="459">
                  <c:v>30.492911999999986</c:v>
                </c:pt>
                <c:pt idx="460">
                  <c:v>30.632428999999988</c:v>
                </c:pt>
                <c:pt idx="461">
                  <c:v>30.711798999999999</c:v>
                </c:pt>
                <c:pt idx="462">
                  <c:v>30.617747000000001</c:v>
                </c:pt>
                <c:pt idx="463">
                  <c:v>30.676812000000005</c:v>
                </c:pt>
                <c:pt idx="464">
                  <c:v>30.892571</c:v>
                </c:pt>
                <c:pt idx="465">
                  <c:v>30.705853000000001</c:v>
                </c:pt>
                <c:pt idx="466">
                  <c:v>30.837281000000015</c:v>
                </c:pt>
                <c:pt idx="467">
                  <c:v>30.873557999999999</c:v>
                </c:pt>
                <c:pt idx="468">
                  <c:v>30.597805000000019</c:v>
                </c:pt>
                <c:pt idx="469">
                  <c:v>30.942452999999979</c:v>
                </c:pt>
                <c:pt idx="470">
                  <c:v>30.845531999999981</c:v>
                </c:pt>
                <c:pt idx="471">
                  <c:v>30.891832000000001</c:v>
                </c:pt>
                <c:pt idx="472">
                  <c:v>31.090394</c:v>
                </c:pt>
                <c:pt idx="473">
                  <c:v>30.903238000000002</c:v>
                </c:pt>
                <c:pt idx="474">
                  <c:v>31.120200000000001</c:v>
                </c:pt>
                <c:pt idx="475">
                  <c:v>30.990655</c:v>
                </c:pt>
                <c:pt idx="476">
                  <c:v>31.233654999999999</c:v>
                </c:pt>
                <c:pt idx="477">
                  <c:v>30.945693999999978</c:v>
                </c:pt>
                <c:pt idx="478">
                  <c:v>31.120872000000013</c:v>
                </c:pt>
                <c:pt idx="479">
                  <c:v>31.251339000000002</c:v>
                </c:pt>
                <c:pt idx="480">
                  <c:v>31.089286999999981</c:v>
                </c:pt>
                <c:pt idx="481">
                  <c:v>30.935981000000005</c:v>
                </c:pt>
                <c:pt idx="482">
                  <c:v>31.08883999999998</c:v>
                </c:pt>
                <c:pt idx="483">
                  <c:v>30.959904000000005</c:v>
                </c:pt>
                <c:pt idx="484">
                  <c:v>30.933221</c:v>
                </c:pt>
                <c:pt idx="485">
                  <c:v>31.089025999999986</c:v>
                </c:pt>
                <c:pt idx="486">
                  <c:v>30.836476000000001</c:v>
                </c:pt>
                <c:pt idx="487">
                  <c:v>31.023008999999988</c:v>
                </c:pt>
                <c:pt idx="488">
                  <c:v>30.946022999999979</c:v>
                </c:pt>
                <c:pt idx="489">
                  <c:v>30.745043999999982</c:v>
                </c:pt>
                <c:pt idx="490">
                  <c:v>30.947700999999981</c:v>
                </c:pt>
                <c:pt idx="491">
                  <c:v>30.865220999999977</c:v>
                </c:pt>
                <c:pt idx="492">
                  <c:v>30.959625999999989</c:v>
                </c:pt>
                <c:pt idx="493">
                  <c:v>30.809032999999989</c:v>
                </c:pt>
                <c:pt idx="494">
                  <c:v>30.933031</c:v>
                </c:pt>
                <c:pt idx="495">
                  <c:v>30.686368999999999</c:v>
                </c:pt>
                <c:pt idx="496">
                  <c:v>30.822557</c:v>
                </c:pt>
                <c:pt idx="497">
                  <c:v>30.740220999999977</c:v>
                </c:pt>
                <c:pt idx="498">
                  <c:v>30.486571999999981</c:v>
                </c:pt>
                <c:pt idx="499">
                  <c:v>30.404893000000001</c:v>
                </c:pt>
                <c:pt idx="500">
                  <c:v>30.527248999999987</c:v>
                </c:pt>
                <c:pt idx="501">
                  <c:v>30.355563</c:v>
                </c:pt>
                <c:pt idx="502">
                  <c:v>30.309237</c:v>
                </c:pt>
                <c:pt idx="503">
                  <c:v>30.436398000000001</c:v>
                </c:pt>
                <c:pt idx="504">
                  <c:v>30.050720999999989</c:v>
                </c:pt>
                <c:pt idx="505">
                  <c:v>30.481922999999977</c:v>
                </c:pt>
                <c:pt idx="506">
                  <c:v>30.985977999999989</c:v>
                </c:pt>
                <c:pt idx="507">
                  <c:v>31.284308999999986</c:v>
                </c:pt>
                <c:pt idx="508">
                  <c:v>31.191059000000013</c:v>
                </c:pt>
                <c:pt idx="509">
                  <c:v>31.117163000000023</c:v>
                </c:pt>
                <c:pt idx="510">
                  <c:v>31.101388000000014</c:v>
                </c:pt>
                <c:pt idx="511">
                  <c:v>31.051727</c:v>
                </c:pt>
                <c:pt idx="512">
                  <c:v>31.082140999999982</c:v>
                </c:pt>
                <c:pt idx="513">
                  <c:v>30.980036999999971</c:v>
                </c:pt>
                <c:pt idx="514">
                  <c:v>31.254401000000001</c:v>
                </c:pt>
                <c:pt idx="515">
                  <c:v>31.024567999999999</c:v>
                </c:pt>
                <c:pt idx="516">
                  <c:v>30.902112999999982</c:v>
                </c:pt>
                <c:pt idx="517">
                  <c:v>31.089404999999989</c:v>
                </c:pt>
                <c:pt idx="518">
                  <c:v>31.018464000000005</c:v>
                </c:pt>
                <c:pt idx="519">
                  <c:v>30.988883999999981</c:v>
                </c:pt>
                <c:pt idx="520">
                  <c:v>30.612707</c:v>
                </c:pt>
                <c:pt idx="521">
                  <c:v>30.778808000000001</c:v>
                </c:pt>
                <c:pt idx="522">
                  <c:v>30.89554399999998</c:v>
                </c:pt>
                <c:pt idx="523">
                  <c:v>30.617498000000019</c:v>
                </c:pt>
                <c:pt idx="524">
                  <c:v>30.423888999999999</c:v>
                </c:pt>
                <c:pt idx="525">
                  <c:v>30.49810699999998</c:v>
                </c:pt>
                <c:pt idx="526">
                  <c:v>30.463236999999971</c:v>
                </c:pt>
                <c:pt idx="527">
                  <c:v>30.348165999999999</c:v>
                </c:pt>
                <c:pt idx="528">
                  <c:v>30.714969000000014</c:v>
                </c:pt>
                <c:pt idx="529">
                  <c:v>30.280877</c:v>
                </c:pt>
                <c:pt idx="530">
                  <c:v>30.280181999999989</c:v>
                </c:pt>
                <c:pt idx="531">
                  <c:v>30.294142999999977</c:v>
                </c:pt>
                <c:pt idx="532">
                  <c:v>30.239553000000001</c:v>
                </c:pt>
                <c:pt idx="533">
                  <c:v>30.341426999999989</c:v>
                </c:pt>
                <c:pt idx="534">
                  <c:v>30.031571000000014</c:v>
                </c:pt>
                <c:pt idx="535">
                  <c:v>30.018111999999999</c:v>
                </c:pt>
                <c:pt idx="536">
                  <c:v>29.96581699999998</c:v>
                </c:pt>
                <c:pt idx="537">
                  <c:v>30.064325</c:v>
                </c:pt>
                <c:pt idx="538">
                  <c:v>29.973132999999979</c:v>
                </c:pt>
                <c:pt idx="539">
                  <c:v>29.863078000000005</c:v>
                </c:pt>
                <c:pt idx="540">
                  <c:v>29.761367</c:v>
                </c:pt>
                <c:pt idx="541">
                  <c:v>29.930205999999988</c:v>
                </c:pt>
                <c:pt idx="542">
                  <c:v>29.713621</c:v>
                </c:pt>
                <c:pt idx="543">
                  <c:v>29.616596999999999</c:v>
                </c:pt>
                <c:pt idx="544">
                  <c:v>29.669468999999999</c:v>
                </c:pt>
                <c:pt idx="545">
                  <c:v>29.408957000000001</c:v>
                </c:pt>
                <c:pt idx="546">
                  <c:v>29.436695</c:v>
                </c:pt>
                <c:pt idx="547">
                  <c:v>29.420221000000002</c:v>
                </c:pt>
                <c:pt idx="548">
                  <c:v>29.230318</c:v>
                </c:pt>
                <c:pt idx="549">
                  <c:v>29.287825999999999</c:v>
                </c:pt>
                <c:pt idx="550">
                  <c:v>29.132783</c:v>
                </c:pt>
                <c:pt idx="551">
                  <c:v>28.894607000000001</c:v>
                </c:pt>
                <c:pt idx="552">
                  <c:v>28.861516000000002</c:v>
                </c:pt>
                <c:pt idx="553">
                  <c:v>28.846408</c:v>
                </c:pt>
                <c:pt idx="554">
                  <c:v>28.490086999999981</c:v>
                </c:pt>
                <c:pt idx="555">
                  <c:v>28.480369999999979</c:v>
                </c:pt>
                <c:pt idx="556">
                  <c:v>28.431225999999999</c:v>
                </c:pt>
                <c:pt idx="557">
                  <c:v>28.667884999999998</c:v>
                </c:pt>
                <c:pt idx="558">
                  <c:v>28.539886000000013</c:v>
                </c:pt>
                <c:pt idx="559">
                  <c:v>28.350237</c:v>
                </c:pt>
                <c:pt idx="560">
                  <c:v>28.487391999999989</c:v>
                </c:pt>
                <c:pt idx="561">
                  <c:v>28.349121</c:v>
                </c:pt>
                <c:pt idx="562">
                  <c:v>28.239888000000015</c:v>
                </c:pt>
                <c:pt idx="563">
                  <c:v>28.154936000000014</c:v>
                </c:pt>
                <c:pt idx="564">
                  <c:v>27.900587000000002</c:v>
                </c:pt>
                <c:pt idx="565">
                  <c:v>27.936102000000002</c:v>
                </c:pt>
                <c:pt idx="566">
                  <c:v>28.199725000000001</c:v>
                </c:pt>
                <c:pt idx="567">
                  <c:v>28.082659999999979</c:v>
                </c:pt>
                <c:pt idx="568">
                  <c:v>27.49251299999997</c:v>
                </c:pt>
                <c:pt idx="569">
                  <c:v>27.496872</c:v>
                </c:pt>
                <c:pt idx="570">
                  <c:v>27.418889</c:v>
                </c:pt>
                <c:pt idx="571">
                  <c:v>27.340168999999999</c:v>
                </c:pt>
                <c:pt idx="572">
                  <c:v>27.243494999999989</c:v>
                </c:pt>
                <c:pt idx="573">
                  <c:v>27.475315999999989</c:v>
                </c:pt>
                <c:pt idx="574">
                  <c:v>26.780042999999971</c:v>
                </c:pt>
                <c:pt idx="575">
                  <c:v>26.757805000000019</c:v>
                </c:pt>
                <c:pt idx="576">
                  <c:v>26.754905000000015</c:v>
                </c:pt>
                <c:pt idx="577">
                  <c:v>26.488736999999968</c:v>
                </c:pt>
                <c:pt idx="578">
                  <c:v>26.143605999999988</c:v>
                </c:pt>
                <c:pt idx="579">
                  <c:v>26.743106999999977</c:v>
                </c:pt>
                <c:pt idx="580">
                  <c:v>26.310628999999999</c:v>
                </c:pt>
                <c:pt idx="581">
                  <c:v>26.079711</c:v>
                </c:pt>
                <c:pt idx="582">
                  <c:v>26.021301000000001</c:v>
                </c:pt>
                <c:pt idx="583">
                  <c:v>25.838474999999999</c:v>
                </c:pt>
                <c:pt idx="584">
                  <c:v>25.759548999999989</c:v>
                </c:pt>
                <c:pt idx="585">
                  <c:v>25.697056000000014</c:v>
                </c:pt>
                <c:pt idx="586">
                  <c:v>25.539400000000001</c:v>
                </c:pt>
                <c:pt idx="587">
                  <c:v>25.406988999999999</c:v>
                </c:pt>
                <c:pt idx="588">
                  <c:v>25.241206999999989</c:v>
                </c:pt>
                <c:pt idx="589">
                  <c:v>25.310357000000014</c:v>
                </c:pt>
                <c:pt idx="590">
                  <c:v>25.298178</c:v>
                </c:pt>
                <c:pt idx="591">
                  <c:v>24.933797999999989</c:v>
                </c:pt>
                <c:pt idx="592">
                  <c:v>24.79233499999998</c:v>
                </c:pt>
                <c:pt idx="593">
                  <c:v>24.621098000000014</c:v>
                </c:pt>
                <c:pt idx="594">
                  <c:v>24.311675000000019</c:v>
                </c:pt>
                <c:pt idx="595">
                  <c:v>24.406075999999999</c:v>
                </c:pt>
                <c:pt idx="596">
                  <c:v>24.651464000000015</c:v>
                </c:pt>
                <c:pt idx="597">
                  <c:v>23.921883000000001</c:v>
                </c:pt>
                <c:pt idx="598">
                  <c:v>23.848777999999989</c:v>
                </c:pt>
                <c:pt idx="599">
                  <c:v>23.867505999999999</c:v>
                </c:pt>
                <c:pt idx="600">
                  <c:v>24.133105000000015</c:v>
                </c:pt>
                <c:pt idx="601">
                  <c:v>23.413727000000002</c:v>
                </c:pt>
                <c:pt idx="602">
                  <c:v>23.194043000000001</c:v>
                </c:pt>
                <c:pt idx="603">
                  <c:v>22.815169999999988</c:v>
                </c:pt>
                <c:pt idx="604">
                  <c:v>22.532445999999986</c:v>
                </c:pt>
                <c:pt idx="605">
                  <c:v>22.872024</c:v>
                </c:pt>
                <c:pt idx="606">
                  <c:v>22.665835999999999</c:v>
                </c:pt>
                <c:pt idx="607">
                  <c:v>22.11898100000003</c:v>
                </c:pt>
                <c:pt idx="608">
                  <c:v>21.999118999999986</c:v>
                </c:pt>
                <c:pt idx="609">
                  <c:v>21.644400999999988</c:v>
                </c:pt>
                <c:pt idx="610">
                  <c:v>21.774422999999981</c:v>
                </c:pt>
                <c:pt idx="611">
                  <c:v>21.582592999999971</c:v>
                </c:pt>
                <c:pt idx="612">
                  <c:v>21.621016000000001</c:v>
                </c:pt>
                <c:pt idx="613">
                  <c:v>21.056774000000001</c:v>
                </c:pt>
                <c:pt idx="614">
                  <c:v>20.94876799999998</c:v>
                </c:pt>
                <c:pt idx="615">
                  <c:v>20.817884000000024</c:v>
                </c:pt>
                <c:pt idx="616">
                  <c:v>20.678516999999989</c:v>
                </c:pt>
                <c:pt idx="617">
                  <c:v>20.484067</c:v>
                </c:pt>
                <c:pt idx="618">
                  <c:v>20.458702999999982</c:v>
                </c:pt>
                <c:pt idx="619">
                  <c:v>20.457599999999989</c:v>
                </c:pt>
                <c:pt idx="620">
                  <c:v>20.114027000000014</c:v>
                </c:pt>
                <c:pt idx="621">
                  <c:v>20.049301</c:v>
                </c:pt>
                <c:pt idx="622">
                  <c:v>19.626027000000001</c:v>
                </c:pt>
                <c:pt idx="623">
                  <c:v>19.837572999999999</c:v>
                </c:pt>
                <c:pt idx="624">
                  <c:v>19.409206999999981</c:v>
                </c:pt>
                <c:pt idx="625">
                  <c:v>19.292115999999989</c:v>
                </c:pt>
                <c:pt idx="626">
                  <c:v>19.318835000000014</c:v>
                </c:pt>
                <c:pt idx="627">
                  <c:v>18.895565999999999</c:v>
                </c:pt>
                <c:pt idx="628">
                  <c:v>19.097135999999999</c:v>
                </c:pt>
                <c:pt idx="629">
                  <c:v>18.52822699999998</c:v>
                </c:pt>
                <c:pt idx="630">
                  <c:v>18.162475000000001</c:v>
                </c:pt>
                <c:pt idx="631">
                  <c:v>18.530759</c:v>
                </c:pt>
                <c:pt idx="632">
                  <c:v>18.094872000000013</c:v>
                </c:pt>
                <c:pt idx="633">
                  <c:v>17.367055000000015</c:v>
                </c:pt>
                <c:pt idx="634">
                  <c:v>18.260744999999982</c:v>
                </c:pt>
                <c:pt idx="635">
                  <c:v>17.52234099999998</c:v>
                </c:pt>
                <c:pt idx="636">
                  <c:v>16.844123</c:v>
                </c:pt>
                <c:pt idx="637">
                  <c:v>16.952075000000001</c:v>
                </c:pt>
                <c:pt idx="638">
                  <c:v>16.630018000000014</c:v>
                </c:pt>
                <c:pt idx="639">
                  <c:v>16.704407</c:v>
                </c:pt>
                <c:pt idx="640">
                  <c:v>16.488565999999981</c:v>
                </c:pt>
                <c:pt idx="641">
                  <c:v>16.127586000000001</c:v>
                </c:pt>
                <c:pt idx="642">
                  <c:v>16.016764999999999</c:v>
                </c:pt>
                <c:pt idx="643">
                  <c:v>16.023596999999981</c:v>
                </c:pt>
                <c:pt idx="644">
                  <c:v>15.760523000000001</c:v>
                </c:pt>
                <c:pt idx="645">
                  <c:v>15.242086</c:v>
                </c:pt>
                <c:pt idx="646">
                  <c:v>15.680734000000006</c:v>
                </c:pt>
                <c:pt idx="647">
                  <c:v>15.180234</c:v>
                </c:pt>
                <c:pt idx="648">
                  <c:v>14.53389</c:v>
                </c:pt>
                <c:pt idx="649">
                  <c:v>15.136619</c:v>
                </c:pt>
                <c:pt idx="650">
                  <c:v>14.544930000000001</c:v>
                </c:pt>
                <c:pt idx="651">
                  <c:v>14.500253000000001</c:v>
                </c:pt>
                <c:pt idx="652">
                  <c:v>14.184432000000006</c:v>
                </c:pt>
                <c:pt idx="653">
                  <c:v>14.283445</c:v>
                </c:pt>
                <c:pt idx="654">
                  <c:v>13.974438000000006</c:v>
                </c:pt>
                <c:pt idx="655">
                  <c:v>13.963342000000004</c:v>
                </c:pt>
                <c:pt idx="656">
                  <c:v>13.479577000000004</c:v>
                </c:pt>
                <c:pt idx="657">
                  <c:v>13.645414000000002</c:v>
                </c:pt>
                <c:pt idx="658">
                  <c:v>13.436901000000001</c:v>
                </c:pt>
                <c:pt idx="659">
                  <c:v>12.902678</c:v>
                </c:pt>
                <c:pt idx="660">
                  <c:v>12.974679</c:v>
                </c:pt>
                <c:pt idx="661">
                  <c:v>13.453909000000007</c:v>
                </c:pt>
                <c:pt idx="662">
                  <c:v>12.588193</c:v>
                </c:pt>
                <c:pt idx="663">
                  <c:v>12.088220999999999</c:v>
                </c:pt>
                <c:pt idx="664">
                  <c:v>12.666983</c:v>
                </c:pt>
                <c:pt idx="665">
                  <c:v>12.453137000000007</c:v>
                </c:pt>
                <c:pt idx="666">
                  <c:v>12.221766000000001</c:v>
                </c:pt>
                <c:pt idx="667">
                  <c:v>12.027871999999999</c:v>
                </c:pt>
                <c:pt idx="668">
                  <c:v>11.471758000000001</c:v>
                </c:pt>
                <c:pt idx="669">
                  <c:v>11.699759</c:v>
                </c:pt>
                <c:pt idx="670">
                  <c:v>11.809853</c:v>
                </c:pt>
                <c:pt idx="671">
                  <c:v>11.279794000000004</c:v>
                </c:pt>
                <c:pt idx="672">
                  <c:v>11.198727999999999</c:v>
                </c:pt>
                <c:pt idx="673">
                  <c:v>11.186594000000007</c:v>
                </c:pt>
                <c:pt idx="674">
                  <c:v>10.935193</c:v>
                </c:pt>
                <c:pt idx="675">
                  <c:v>10.483863000000001</c:v>
                </c:pt>
                <c:pt idx="676">
                  <c:v>10.639667000000001</c:v>
                </c:pt>
                <c:pt idx="677">
                  <c:v>10.814166</c:v>
                </c:pt>
                <c:pt idx="678">
                  <c:v>10.151947</c:v>
                </c:pt>
                <c:pt idx="679">
                  <c:v>9.99526</c:v>
                </c:pt>
                <c:pt idx="680">
                  <c:v>10.491539000000007</c:v>
                </c:pt>
                <c:pt idx="681">
                  <c:v>9.9239219999999992</c:v>
                </c:pt>
                <c:pt idx="682">
                  <c:v>9.3836410000000008</c:v>
                </c:pt>
                <c:pt idx="683">
                  <c:v>9.8988779999999998</c:v>
                </c:pt>
                <c:pt idx="684">
                  <c:v>9.6268440000000002</c:v>
                </c:pt>
                <c:pt idx="685">
                  <c:v>9.7533860000000008</c:v>
                </c:pt>
                <c:pt idx="686">
                  <c:v>9.2183389999999985</c:v>
                </c:pt>
                <c:pt idx="687">
                  <c:v>8.9108490000000007</c:v>
                </c:pt>
                <c:pt idx="688">
                  <c:v>9.1249889999999994</c:v>
                </c:pt>
                <c:pt idx="689">
                  <c:v>8.870089000000009</c:v>
                </c:pt>
                <c:pt idx="690">
                  <c:v>8.8553870000000092</c:v>
                </c:pt>
                <c:pt idx="691">
                  <c:v>8.5517590000000006</c:v>
                </c:pt>
                <c:pt idx="692">
                  <c:v>8.6983599999999992</c:v>
                </c:pt>
                <c:pt idx="693">
                  <c:v>8.2351350000000014</c:v>
                </c:pt>
                <c:pt idx="694">
                  <c:v>8.3106420000000067</c:v>
                </c:pt>
                <c:pt idx="695">
                  <c:v>8.0855870000000092</c:v>
                </c:pt>
                <c:pt idx="696">
                  <c:v>7.7094519999999997</c:v>
                </c:pt>
                <c:pt idx="697">
                  <c:v>8.1789050000000003</c:v>
                </c:pt>
                <c:pt idx="698">
                  <c:v>7.6842689999999996</c:v>
                </c:pt>
                <c:pt idx="699">
                  <c:v>7.6787089999999996</c:v>
                </c:pt>
                <c:pt idx="700">
                  <c:v>7.5730269999999997</c:v>
                </c:pt>
                <c:pt idx="701">
                  <c:v>7.7155299999999976</c:v>
                </c:pt>
                <c:pt idx="702">
                  <c:v>7.2878480000000003</c:v>
                </c:pt>
                <c:pt idx="703">
                  <c:v>7.6273599999999968</c:v>
                </c:pt>
                <c:pt idx="704">
                  <c:v>7.3342429999999998</c:v>
                </c:pt>
                <c:pt idx="705">
                  <c:v>6.8393199999999998</c:v>
                </c:pt>
                <c:pt idx="706">
                  <c:v>6.9568620000000037</c:v>
                </c:pt>
                <c:pt idx="707">
                  <c:v>7.2803199999999997</c:v>
                </c:pt>
                <c:pt idx="708">
                  <c:v>6.5772700000000004</c:v>
                </c:pt>
                <c:pt idx="709">
                  <c:v>6.7660169999999962</c:v>
                </c:pt>
                <c:pt idx="710">
                  <c:v>6.7306430000000042</c:v>
                </c:pt>
                <c:pt idx="711">
                  <c:v>6.388083</c:v>
                </c:pt>
                <c:pt idx="712">
                  <c:v>6.1473399999999963</c:v>
                </c:pt>
                <c:pt idx="713">
                  <c:v>6.0588359999999959</c:v>
                </c:pt>
                <c:pt idx="714">
                  <c:v>6.4241179999999947</c:v>
                </c:pt>
                <c:pt idx="715">
                  <c:v>6.0305989999999996</c:v>
                </c:pt>
                <c:pt idx="716">
                  <c:v>5.784859</c:v>
                </c:pt>
                <c:pt idx="717">
                  <c:v>5.9173619999999998</c:v>
                </c:pt>
                <c:pt idx="718">
                  <c:v>5.8248759999999926</c:v>
                </c:pt>
                <c:pt idx="719">
                  <c:v>5.6274809999999933</c:v>
                </c:pt>
                <c:pt idx="720">
                  <c:v>5.5383519999999997</c:v>
                </c:pt>
                <c:pt idx="721">
                  <c:v>5.8417700000000004</c:v>
                </c:pt>
                <c:pt idx="722">
                  <c:v>5.3993510000000002</c:v>
                </c:pt>
                <c:pt idx="723">
                  <c:v>5.2684930000000003</c:v>
                </c:pt>
                <c:pt idx="724">
                  <c:v>5.5611339999999965</c:v>
                </c:pt>
                <c:pt idx="725">
                  <c:v>5.0892620000000042</c:v>
                </c:pt>
                <c:pt idx="726">
                  <c:v>4.9444099999999995</c:v>
                </c:pt>
                <c:pt idx="727">
                  <c:v>5.1230219999999962</c:v>
                </c:pt>
                <c:pt idx="728">
                  <c:v>5.0334479999999999</c:v>
                </c:pt>
                <c:pt idx="729">
                  <c:v>4.6043430000000001</c:v>
                </c:pt>
                <c:pt idx="730">
                  <c:v>4.5890459999999997</c:v>
                </c:pt>
                <c:pt idx="731">
                  <c:v>4.6197010000000001</c:v>
                </c:pt>
                <c:pt idx="732">
                  <c:v>4.9972029999999998</c:v>
                </c:pt>
                <c:pt idx="733">
                  <c:v>4.3535709999999961</c:v>
                </c:pt>
                <c:pt idx="734">
                  <c:v>4.151529</c:v>
                </c:pt>
                <c:pt idx="735">
                  <c:v>4.1149079999999936</c:v>
                </c:pt>
                <c:pt idx="736">
                  <c:v>4.427028</c:v>
                </c:pt>
                <c:pt idx="737">
                  <c:v>4.0865839999999976</c:v>
                </c:pt>
                <c:pt idx="738">
                  <c:v>3.8328479999999963</c:v>
                </c:pt>
                <c:pt idx="739">
                  <c:v>4.2077650000000002</c:v>
                </c:pt>
                <c:pt idx="740">
                  <c:v>3.7978230000000002</c:v>
                </c:pt>
                <c:pt idx="741">
                  <c:v>3.6008209999999998</c:v>
                </c:pt>
                <c:pt idx="742">
                  <c:v>3.7424489999999979</c:v>
                </c:pt>
                <c:pt idx="743">
                  <c:v>3.5905019999999999</c:v>
                </c:pt>
                <c:pt idx="744">
                  <c:v>3.4586179999999982</c:v>
                </c:pt>
                <c:pt idx="745">
                  <c:v>3.5110569999999979</c:v>
                </c:pt>
                <c:pt idx="746">
                  <c:v>3.7160729999999984</c:v>
                </c:pt>
                <c:pt idx="747">
                  <c:v>3.0376849999999997</c:v>
                </c:pt>
                <c:pt idx="748">
                  <c:v>3.2726789999999979</c:v>
                </c:pt>
                <c:pt idx="749">
                  <c:v>3.2413829999999999</c:v>
                </c:pt>
                <c:pt idx="750">
                  <c:v>3.0329919999999997</c:v>
                </c:pt>
                <c:pt idx="751">
                  <c:v>3.0967689999999979</c:v>
                </c:pt>
                <c:pt idx="752">
                  <c:v>2.7710319999999999</c:v>
                </c:pt>
                <c:pt idx="753">
                  <c:v>3.0385339999999998</c:v>
                </c:pt>
                <c:pt idx="754">
                  <c:v>2.6988989999999982</c:v>
                </c:pt>
                <c:pt idx="755">
                  <c:v>2.6031880000000012</c:v>
                </c:pt>
                <c:pt idx="756">
                  <c:v>2.7720379999999998</c:v>
                </c:pt>
                <c:pt idx="757">
                  <c:v>2.5389210000000002</c:v>
                </c:pt>
                <c:pt idx="758">
                  <c:v>2.7234929999999999</c:v>
                </c:pt>
                <c:pt idx="759">
                  <c:v>2.3158179999999979</c:v>
                </c:pt>
                <c:pt idx="760">
                  <c:v>2.2863889999999998</c:v>
                </c:pt>
                <c:pt idx="761">
                  <c:v>2.472207999999998</c:v>
                </c:pt>
                <c:pt idx="762">
                  <c:v>2.0304579999999981</c:v>
                </c:pt>
                <c:pt idx="763">
                  <c:v>2.1442070000000002</c:v>
                </c:pt>
                <c:pt idx="764">
                  <c:v>2.3177879999999997</c:v>
                </c:pt>
                <c:pt idx="765">
                  <c:v>1.9410180000000001</c:v>
                </c:pt>
                <c:pt idx="766">
                  <c:v>1.769053</c:v>
                </c:pt>
                <c:pt idx="767">
                  <c:v>2.3083879999999999</c:v>
                </c:pt>
                <c:pt idx="768">
                  <c:v>1.798011</c:v>
                </c:pt>
                <c:pt idx="769">
                  <c:v>1.5802170000000009</c:v>
                </c:pt>
                <c:pt idx="770">
                  <c:v>1.901707</c:v>
                </c:pt>
                <c:pt idx="771">
                  <c:v>1.7534709999999998</c:v>
                </c:pt>
                <c:pt idx="772">
                  <c:v>1.6085149999999999</c:v>
                </c:pt>
                <c:pt idx="773">
                  <c:v>1.6163550000000009</c:v>
                </c:pt>
                <c:pt idx="774">
                  <c:v>1.400860999999999</c:v>
                </c:pt>
                <c:pt idx="775">
                  <c:v>1.8112639999999998</c:v>
                </c:pt>
                <c:pt idx="776">
                  <c:v>1.319882</c:v>
                </c:pt>
                <c:pt idx="777">
                  <c:v>1.2340819999999999</c:v>
                </c:pt>
                <c:pt idx="778">
                  <c:v>1.478545</c:v>
                </c:pt>
                <c:pt idx="779">
                  <c:v>1.366671</c:v>
                </c:pt>
                <c:pt idx="780">
                  <c:v>1.2250219999999992</c:v>
                </c:pt>
                <c:pt idx="781">
                  <c:v>0.96029100000000045</c:v>
                </c:pt>
                <c:pt idx="782">
                  <c:v>1.0466959999999998</c:v>
                </c:pt>
                <c:pt idx="783">
                  <c:v>1.345367</c:v>
                </c:pt>
                <c:pt idx="784">
                  <c:v>0.94330700000000001</c:v>
                </c:pt>
                <c:pt idx="785">
                  <c:v>0.69674200000000042</c:v>
                </c:pt>
                <c:pt idx="786">
                  <c:v>1.1135699999999991</c:v>
                </c:pt>
                <c:pt idx="787">
                  <c:v>0.74290000000000045</c:v>
                </c:pt>
                <c:pt idx="788">
                  <c:v>0.6841159999999995</c:v>
                </c:pt>
                <c:pt idx="789">
                  <c:v>0.958596</c:v>
                </c:pt>
                <c:pt idx="790">
                  <c:v>0.5355259999999995</c:v>
                </c:pt>
                <c:pt idx="791">
                  <c:v>0.61743099999999951</c:v>
                </c:pt>
                <c:pt idx="792">
                  <c:v>0.59283299999999939</c:v>
                </c:pt>
                <c:pt idx="793">
                  <c:v>0.48913400000000001</c:v>
                </c:pt>
                <c:pt idx="794">
                  <c:v>0.51653399999999938</c:v>
                </c:pt>
                <c:pt idx="795">
                  <c:v>0.50029400000000002</c:v>
                </c:pt>
                <c:pt idx="796">
                  <c:v>0.40987100000000032</c:v>
                </c:pt>
                <c:pt idx="797">
                  <c:v>0.23219600000000001</c:v>
                </c:pt>
                <c:pt idx="798">
                  <c:v>0.46100000000000002</c:v>
                </c:pt>
                <c:pt idx="799">
                  <c:v>0.28031900000000026</c:v>
                </c:pt>
                <c:pt idx="800">
                  <c:v>8.7475000000000011E-2</c:v>
                </c:pt>
                <c:pt idx="801">
                  <c:v>0.26492200000000027</c:v>
                </c:pt>
                <c:pt idx="802">
                  <c:v>0.10467600000000009</c:v>
                </c:pt>
                <c:pt idx="803">
                  <c:v>0.10260100000000005</c:v>
                </c:pt>
                <c:pt idx="804">
                  <c:v>6.6063000000000011E-2</c:v>
                </c:pt>
                <c:pt idx="805">
                  <c:v>9.3530000000000141E-3</c:v>
                </c:pt>
                <c:pt idx="806">
                  <c:v>3.2653000000000029E-2</c:v>
                </c:pt>
                <c:pt idx="807">
                  <c:v>-0.12676799999999999</c:v>
                </c:pt>
                <c:pt idx="808">
                  <c:v>-3.6456000000000002E-2</c:v>
                </c:pt>
                <c:pt idx="809">
                  <c:v>-0.17296500000000012</c:v>
                </c:pt>
                <c:pt idx="810">
                  <c:v>-0.23012199999999997</c:v>
                </c:pt>
                <c:pt idx="811">
                  <c:v>-0.16775300000000001</c:v>
                </c:pt>
                <c:pt idx="812">
                  <c:v>-0.25936600000000026</c:v>
                </c:pt>
                <c:pt idx="813">
                  <c:v>-0.36340200000000022</c:v>
                </c:pt>
                <c:pt idx="814">
                  <c:v>-0.208121</c:v>
                </c:pt>
                <c:pt idx="815">
                  <c:v>-0.43021900000000002</c:v>
                </c:pt>
                <c:pt idx="816">
                  <c:v>-0.48216300000000001</c:v>
                </c:pt>
                <c:pt idx="817">
                  <c:v>-0.20590600000000012</c:v>
                </c:pt>
                <c:pt idx="818">
                  <c:v>-0.58467599999999997</c:v>
                </c:pt>
                <c:pt idx="819">
                  <c:v>-0.55763399999999996</c:v>
                </c:pt>
                <c:pt idx="820">
                  <c:v>-0.31644300000000025</c:v>
                </c:pt>
                <c:pt idx="821">
                  <c:v>-0.69436100000000001</c:v>
                </c:pt>
                <c:pt idx="822">
                  <c:v>-0.52914499999999998</c:v>
                </c:pt>
                <c:pt idx="823">
                  <c:v>-0.54079299999999997</c:v>
                </c:pt>
                <c:pt idx="824">
                  <c:v>-0.65885300000000058</c:v>
                </c:pt>
                <c:pt idx="825">
                  <c:v>-0.62045899999999998</c:v>
                </c:pt>
                <c:pt idx="826">
                  <c:v>-0.65567000000000075</c:v>
                </c:pt>
                <c:pt idx="827">
                  <c:v>-0.6644480000000007</c:v>
                </c:pt>
                <c:pt idx="828">
                  <c:v>-0.77595400000000059</c:v>
                </c:pt>
                <c:pt idx="829">
                  <c:v>-0.78565099999999999</c:v>
                </c:pt>
                <c:pt idx="830">
                  <c:v>-0.65482100000000076</c:v>
                </c:pt>
                <c:pt idx="831">
                  <c:v>-0.87224800000000058</c:v>
                </c:pt>
                <c:pt idx="832">
                  <c:v>-0.95347099999999996</c:v>
                </c:pt>
                <c:pt idx="833">
                  <c:v>-0.85812699999999997</c:v>
                </c:pt>
                <c:pt idx="834">
                  <c:v>-0.96137099999999998</c:v>
                </c:pt>
                <c:pt idx="835">
                  <c:v>-0.98630499999999943</c:v>
                </c:pt>
                <c:pt idx="836">
                  <c:v>-0.96885500000000047</c:v>
                </c:pt>
                <c:pt idx="837">
                  <c:v>-1.033488</c:v>
                </c:pt>
                <c:pt idx="838">
                  <c:v>-1.080111</c:v>
                </c:pt>
                <c:pt idx="839">
                  <c:v>-1.0540209999999999</c:v>
                </c:pt>
                <c:pt idx="840">
                  <c:v>-1.0455729999999999</c:v>
                </c:pt>
                <c:pt idx="841">
                  <c:v>-1.0898479999999999</c:v>
                </c:pt>
                <c:pt idx="842">
                  <c:v>-1.1334279999999999</c:v>
                </c:pt>
                <c:pt idx="843">
                  <c:v>-1.0060089999999999</c:v>
                </c:pt>
                <c:pt idx="844">
                  <c:v>-1.0879159999999999</c:v>
                </c:pt>
                <c:pt idx="845">
                  <c:v>-1.2065189999999999</c:v>
                </c:pt>
                <c:pt idx="846">
                  <c:v>-0.92941099999999943</c:v>
                </c:pt>
                <c:pt idx="847">
                  <c:v>-1.1891069999999999</c:v>
                </c:pt>
                <c:pt idx="848">
                  <c:v>-1.123362</c:v>
                </c:pt>
                <c:pt idx="849">
                  <c:v>-1.173516</c:v>
                </c:pt>
                <c:pt idx="850">
                  <c:v>-1.1210570000000009</c:v>
                </c:pt>
                <c:pt idx="851">
                  <c:v>-1.2440169999999999</c:v>
                </c:pt>
                <c:pt idx="852">
                  <c:v>-1.1842160000000008</c:v>
                </c:pt>
                <c:pt idx="853">
                  <c:v>-1.2497549999999991</c:v>
                </c:pt>
                <c:pt idx="854">
                  <c:v>-1.195827</c:v>
                </c:pt>
                <c:pt idx="855">
                  <c:v>-1.262273</c:v>
                </c:pt>
                <c:pt idx="856">
                  <c:v>-1.1881170000000012</c:v>
                </c:pt>
                <c:pt idx="857">
                  <c:v>-1.1690449999999999</c:v>
                </c:pt>
                <c:pt idx="858">
                  <c:v>-1.2364989999999998</c:v>
                </c:pt>
                <c:pt idx="859">
                  <c:v>-1.1921190000000008</c:v>
                </c:pt>
                <c:pt idx="860">
                  <c:v>-1.1932939999999999</c:v>
                </c:pt>
                <c:pt idx="861">
                  <c:v>-1.233606999999999</c:v>
                </c:pt>
                <c:pt idx="862">
                  <c:v>-1.2258939999999989</c:v>
                </c:pt>
                <c:pt idx="863">
                  <c:v>-1.232213</c:v>
                </c:pt>
                <c:pt idx="864">
                  <c:v>-1.229147</c:v>
                </c:pt>
                <c:pt idx="865">
                  <c:v>-1.236775</c:v>
                </c:pt>
                <c:pt idx="866">
                  <c:v>-1.2443609999999998</c:v>
                </c:pt>
                <c:pt idx="867">
                  <c:v>-1.1651130000000001</c:v>
                </c:pt>
                <c:pt idx="868">
                  <c:v>-1.247547</c:v>
                </c:pt>
                <c:pt idx="869">
                  <c:v>-1.2591709999999998</c:v>
                </c:pt>
                <c:pt idx="870">
                  <c:v>-1.2042809999999999</c:v>
                </c:pt>
                <c:pt idx="871">
                  <c:v>-1.2992249999999992</c:v>
                </c:pt>
                <c:pt idx="872">
                  <c:v>-1.2085759999999999</c:v>
                </c:pt>
                <c:pt idx="873">
                  <c:v>-1.2968909999999998</c:v>
                </c:pt>
                <c:pt idx="874">
                  <c:v>-1.1879519999999999</c:v>
                </c:pt>
                <c:pt idx="875">
                  <c:v>-1.298937</c:v>
                </c:pt>
                <c:pt idx="876">
                  <c:v>-1.275452</c:v>
                </c:pt>
                <c:pt idx="877">
                  <c:v>-1.2562209999999998</c:v>
                </c:pt>
                <c:pt idx="878">
                  <c:v>-1.296271</c:v>
                </c:pt>
                <c:pt idx="879">
                  <c:v>-1.2679459999999998</c:v>
                </c:pt>
                <c:pt idx="880">
                  <c:v>-1.2667029999999999</c:v>
                </c:pt>
                <c:pt idx="881">
                  <c:v>-1.302684</c:v>
                </c:pt>
                <c:pt idx="882">
                  <c:v>-1.284686</c:v>
                </c:pt>
                <c:pt idx="883">
                  <c:v>-1.276484</c:v>
                </c:pt>
                <c:pt idx="884">
                  <c:v>-1.333407</c:v>
                </c:pt>
                <c:pt idx="885">
                  <c:v>-1.308141</c:v>
                </c:pt>
                <c:pt idx="886">
                  <c:v>-1.2749239999999991</c:v>
                </c:pt>
                <c:pt idx="887">
                  <c:v>-1.3465819999999999</c:v>
                </c:pt>
                <c:pt idx="888">
                  <c:v>-1.268802</c:v>
                </c:pt>
                <c:pt idx="889">
                  <c:v>-1.3782840000000001</c:v>
                </c:pt>
                <c:pt idx="890">
                  <c:v>-1.2980039999999999</c:v>
                </c:pt>
                <c:pt idx="891">
                  <c:v>-1.3381689999999999</c:v>
                </c:pt>
                <c:pt idx="892">
                  <c:v>-1.3233679999999999</c:v>
                </c:pt>
                <c:pt idx="893">
                  <c:v>-1.3191209999999998</c:v>
                </c:pt>
                <c:pt idx="894">
                  <c:v>-1.357502</c:v>
                </c:pt>
                <c:pt idx="895">
                  <c:v>-1.3429609999999998</c:v>
                </c:pt>
                <c:pt idx="896">
                  <c:v>-1.3355939999999991</c:v>
                </c:pt>
                <c:pt idx="897">
                  <c:v>-1.3705369999999999</c:v>
                </c:pt>
                <c:pt idx="898">
                  <c:v>-1.3567520000000008</c:v>
                </c:pt>
                <c:pt idx="899">
                  <c:v>-1.385213</c:v>
                </c:pt>
                <c:pt idx="900">
                  <c:v>-1.330066</c:v>
                </c:pt>
                <c:pt idx="901">
                  <c:v>-1.3914929999999999</c:v>
                </c:pt>
                <c:pt idx="902">
                  <c:v>-1.3586750000000001</c:v>
                </c:pt>
                <c:pt idx="903">
                  <c:v>-1.4003889999999999</c:v>
                </c:pt>
                <c:pt idx="904">
                  <c:v>-1.4130629999999991</c:v>
                </c:pt>
                <c:pt idx="905">
                  <c:v>-1.331531999999999</c:v>
                </c:pt>
                <c:pt idx="906">
                  <c:v>-1.4238259999999987</c:v>
                </c:pt>
                <c:pt idx="907">
                  <c:v>-1.3799379999999999</c:v>
                </c:pt>
                <c:pt idx="908">
                  <c:v>-1.34738</c:v>
                </c:pt>
                <c:pt idx="909">
                  <c:v>-1.4205999999999992</c:v>
                </c:pt>
                <c:pt idx="910">
                  <c:v>-1.348749</c:v>
                </c:pt>
                <c:pt idx="911">
                  <c:v>-1.407813999999999</c:v>
                </c:pt>
                <c:pt idx="912">
                  <c:v>-1.3985019999999999</c:v>
                </c:pt>
                <c:pt idx="913">
                  <c:v>-1.4151669999999992</c:v>
                </c:pt>
                <c:pt idx="914">
                  <c:v>-1.460002</c:v>
                </c:pt>
                <c:pt idx="915">
                  <c:v>-1.388692</c:v>
                </c:pt>
                <c:pt idx="916">
                  <c:v>-1.4803550000000001</c:v>
                </c:pt>
                <c:pt idx="917">
                  <c:v>-1.4484189999999999</c:v>
                </c:pt>
                <c:pt idx="918">
                  <c:v>-1.4405859999999999</c:v>
                </c:pt>
                <c:pt idx="919">
                  <c:v>-1.482853</c:v>
                </c:pt>
                <c:pt idx="920">
                  <c:v>-1.4467089999999998</c:v>
                </c:pt>
                <c:pt idx="921">
                  <c:v>-1.4587789999999998</c:v>
                </c:pt>
                <c:pt idx="922">
                  <c:v>-1.4814789999999998</c:v>
                </c:pt>
                <c:pt idx="923">
                  <c:v>-1.4525899999999998</c:v>
                </c:pt>
                <c:pt idx="924">
                  <c:v>-1.487182</c:v>
                </c:pt>
                <c:pt idx="925">
                  <c:v>-1.5017249999999986</c:v>
                </c:pt>
                <c:pt idx="926">
                  <c:v>-1.463063999999999</c:v>
                </c:pt>
                <c:pt idx="927">
                  <c:v>-1.542578</c:v>
                </c:pt>
                <c:pt idx="928">
                  <c:v>-1.5179079999999998</c:v>
                </c:pt>
                <c:pt idx="929">
                  <c:v>-1.5076279999999991</c:v>
                </c:pt>
                <c:pt idx="930">
                  <c:v>-1.5241899999999999</c:v>
                </c:pt>
                <c:pt idx="931">
                  <c:v>-1.54135</c:v>
                </c:pt>
                <c:pt idx="932">
                  <c:v>-1.5233409999999998</c:v>
                </c:pt>
                <c:pt idx="933">
                  <c:v>-1.5179679999999998</c:v>
                </c:pt>
                <c:pt idx="934">
                  <c:v>-1.5533639999999991</c:v>
                </c:pt>
                <c:pt idx="935">
                  <c:v>-1.5468489999999999</c:v>
                </c:pt>
                <c:pt idx="936">
                  <c:v>-1.5546789999999999</c:v>
                </c:pt>
                <c:pt idx="937">
                  <c:v>-1.5226459999999999</c:v>
                </c:pt>
                <c:pt idx="938">
                  <c:v>-1.5752170000000001</c:v>
                </c:pt>
                <c:pt idx="939">
                  <c:v>-1.5668500000000001</c:v>
                </c:pt>
                <c:pt idx="940">
                  <c:v>-1.563018</c:v>
                </c:pt>
                <c:pt idx="941">
                  <c:v>-1.5693659999999998</c:v>
                </c:pt>
                <c:pt idx="942">
                  <c:v>-1.55348</c:v>
                </c:pt>
                <c:pt idx="943">
                  <c:v>-1.56715</c:v>
                </c:pt>
                <c:pt idx="944">
                  <c:v>-1.5518109999999998</c:v>
                </c:pt>
                <c:pt idx="945">
                  <c:v>-1.5556989999999991</c:v>
                </c:pt>
                <c:pt idx="946">
                  <c:v>-1.5707880000000001</c:v>
                </c:pt>
                <c:pt idx="947">
                  <c:v>-1.574381</c:v>
                </c:pt>
                <c:pt idx="948">
                  <c:v>-1.5748689999999999</c:v>
                </c:pt>
                <c:pt idx="949">
                  <c:v>-1.5712109999999999</c:v>
                </c:pt>
                <c:pt idx="950">
                  <c:v>-1.5751739999999999</c:v>
                </c:pt>
                <c:pt idx="951">
                  <c:v>-1.5740530000000001</c:v>
                </c:pt>
                <c:pt idx="952">
                  <c:v>-1.5656219999999992</c:v>
                </c:pt>
                <c:pt idx="953">
                  <c:v>-1.613078</c:v>
                </c:pt>
                <c:pt idx="954">
                  <c:v>-1.556543</c:v>
                </c:pt>
                <c:pt idx="955">
                  <c:v>-1.5884170000000009</c:v>
                </c:pt>
                <c:pt idx="956">
                  <c:v>-1.573086</c:v>
                </c:pt>
                <c:pt idx="957">
                  <c:v>-1.5809279999999999</c:v>
                </c:pt>
                <c:pt idx="958">
                  <c:v>-1.6008309999999999</c:v>
                </c:pt>
                <c:pt idx="959">
                  <c:v>-1.595302</c:v>
                </c:pt>
                <c:pt idx="960">
                  <c:v>-1.5822120000000008</c:v>
                </c:pt>
                <c:pt idx="961">
                  <c:v>-1.5900799999999999</c:v>
                </c:pt>
                <c:pt idx="962">
                  <c:v>-1.6184320000000001</c:v>
                </c:pt>
                <c:pt idx="963">
                  <c:v>-1.590649</c:v>
                </c:pt>
                <c:pt idx="964">
                  <c:v>-1.6100150000000009</c:v>
                </c:pt>
                <c:pt idx="965">
                  <c:v>-1.5915199999999998</c:v>
                </c:pt>
                <c:pt idx="966">
                  <c:v>-1.589358</c:v>
                </c:pt>
                <c:pt idx="967">
                  <c:v>-1.5846339999999999</c:v>
                </c:pt>
                <c:pt idx="968">
                  <c:v>-1.577442</c:v>
                </c:pt>
                <c:pt idx="969">
                  <c:v>-1.590214</c:v>
                </c:pt>
                <c:pt idx="970">
                  <c:v>-1.5728420000000001</c:v>
                </c:pt>
                <c:pt idx="971">
                  <c:v>-1.583385</c:v>
                </c:pt>
                <c:pt idx="972">
                  <c:v>-1.5960890000000001</c:v>
                </c:pt>
                <c:pt idx="973">
                  <c:v>-1.5878219999999992</c:v>
                </c:pt>
                <c:pt idx="974">
                  <c:v>-1.5780870000000009</c:v>
                </c:pt>
                <c:pt idx="975">
                  <c:v>-1.5678619999999992</c:v>
                </c:pt>
                <c:pt idx="976">
                  <c:v>-1.576168</c:v>
                </c:pt>
                <c:pt idx="977">
                  <c:v>-1.566989</c:v>
                </c:pt>
                <c:pt idx="978">
                  <c:v>-1.5614669999999991</c:v>
                </c:pt>
                <c:pt idx="979">
                  <c:v>-1.5660520000000009</c:v>
                </c:pt>
                <c:pt idx="980">
                  <c:v>-1.5616219999999992</c:v>
                </c:pt>
                <c:pt idx="981">
                  <c:v>-1.5372899999999998</c:v>
                </c:pt>
                <c:pt idx="982">
                  <c:v>-1.5454629999999998</c:v>
                </c:pt>
                <c:pt idx="983">
                  <c:v>-1.550189</c:v>
                </c:pt>
                <c:pt idx="984">
                  <c:v>-1.5524279999999999</c:v>
                </c:pt>
                <c:pt idx="985">
                  <c:v>-1.542942</c:v>
                </c:pt>
                <c:pt idx="986">
                  <c:v>-1.5284279999999999</c:v>
                </c:pt>
                <c:pt idx="987">
                  <c:v>-1.532284</c:v>
                </c:pt>
                <c:pt idx="988">
                  <c:v>-1.5272659999999998</c:v>
                </c:pt>
                <c:pt idx="989">
                  <c:v>-1.510359</c:v>
                </c:pt>
                <c:pt idx="990">
                  <c:v>-1.5302789999999999</c:v>
                </c:pt>
                <c:pt idx="991">
                  <c:v>-1.506955</c:v>
                </c:pt>
                <c:pt idx="992">
                  <c:v>-1.5132779999999999</c:v>
                </c:pt>
                <c:pt idx="993">
                  <c:v>-1.5056709999999998</c:v>
                </c:pt>
                <c:pt idx="994">
                  <c:v>-1.506745</c:v>
                </c:pt>
                <c:pt idx="995">
                  <c:v>-1.5055299999999991</c:v>
                </c:pt>
                <c:pt idx="996">
                  <c:v>-1.4832829999999999</c:v>
                </c:pt>
                <c:pt idx="997">
                  <c:v>-1.4910609999999991</c:v>
                </c:pt>
                <c:pt idx="998">
                  <c:v>-1.4882070000000001</c:v>
                </c:pt>
                <c:pt idx="999">
                  <c:v>-1.4885899999999999</c:v>
                </c:pt>
                <c:pt idx="1000">
                  <c:v>-1.4794329999999998</c:v>
                </c:pt>
                <c:pt idx="1001">
                  <c:v>-1.4712829999999999</c:v>
                </c:pt>
                <c:pt idx="1002">
                  <c:v>-1.452717</c:v>
                </c:pt>
                <c:pt idx="1003">
                  <c:v>-1.427600999999999</c:v>
                </c:pt>
                <c:pt idx="1004">
                  <c:v>-1.4450439999999998</c:v>
                </c:pt>
                <c:pt idx="1005">
                  <c:v>-1.427133999999999</c:v>
                </c:pt>
                <c:pt idx="1006">
                  <c:v>-1.4140029999999999</c:v>
                </c:pt>
                <c:pt idx="1007">
                  <c:v>-1.4053069999999992</c:v>
                </c:pt>
                <c:pt idx="1008">
                  <c:v>-1.3961540000000001</c:v>
                </c:pt>
                <c:pt idx="1009">
                  <c:v>-1.370438</c:v>
                </c:pt>
                <c:pt idx="1010">
                  <c:v>-1.363758</c:v>
                </c:pt>
                <c:pt idx="1011">
                  <c:v>-1.3352729999999999</c:v>
                </c:pt>
                <c:pt idx="1012">
                  <c:v>-1.3324480000000001</c:v>
                </c:pt>
                <c:pt idx="1013">
                  <c:v>-1.3336439999999998</c:v>
                </c:pt>
                <c:pt idx="1014">
                  <c:v>-1.310792</c:v>
                </c:pt>
                <c:pt idx="1015">
                  <c:v>-1.296208</c:v>
                </c:pt>
                <c:pt idx="1016">
                  <c:v>-1.2728550000000001</c:v>
                </c:pt>
                <c:pt idx="1017">
                  <c:v>-1.2542489999999999</c:v>
                </c:pt>
                <c:pt idx="1018">
                  <c:v>-1.2274649999999991</c:v>
                </c:pt>
                <c:pt idx="1019">
                  <c:v>-1.206018</c:v>
                </c:pt>
                <c:pt idx="1020">
                  <c:v>-1.1901670000000009</c:v>
                </c:pt>
                <c:pt idx="1021">
                  <c:v>-1.1769259999999999</c:v>
                </c:pt>
                <c:pt idx="1022">
                  <c:v>-1.1712609999999999</c:v>
                </c:pt>
                <c:pt idx="1023">
                  <c:v>-1.1442319999999999</c:v>
                </c:pt>
                <c:pt idx="1024">
                  <c:v>-1.143691999999999</c:v>
                </c:pt>
                <c:pt idx="1025">
                  <c:v>-1.1301810000000001</c:v>
                </c:pt>
                <c:pt idx="1026">
                  <c:v>-1.1148709999999999</c:v>
                </c:pt>
                <c:pt idx="1027">
                  <c:v>-1.099532</c:v>
                </c:pt>
                <c:pt idx="1028">
                  <c:v>-1.086578</c:v>
                </c:pt>
                <c:pt idx="1029">
                  <c:v>-1.0889229999999999</c:v>
                </c:pt>
                <c:pt idx="1030">
                  <c:v>-1.065035</c:v>
                </c:pt>
                <c:pt idx="1031">
                  <c:v>-1.055264999999999</c:v>
                </c:pt>
                <c:pt idx="1032">
                  <c:v>-1.0466309999999999</c:v>
                </c:pt>
                <c:pt idx="1033">
                  <c:v>-1.0300279999999999</c:v>
                </c:pt>
                <c:pt idx="1034">
                  <c:v>-1.026084</c:v>
                </c:pt>
                <c:pt idx="1035">
                  <c:v>-1.0074859999999999</c:v>
                </c:pt>
                <c:pt idx="1036">
                  <c:v>-1.0001819999999999</c:v>
                </c:pt>
                <c:pt idx="1037">
                  <c:v>-0.99891799999999942</c:v>
                </c:pt>
                <c:pt idx="1038">
                  <c:v>-0.99629800000000002</c:v>
                </c:pt>
                <c:pt idx="1039">
                  <c:v>-0.9823419999999996</c:v>
                </c:pt>
                <c:pt idx="1040">
                  <c:v>-0.97347099999999998</c:v>
                </c:pt>
                <c:pt idx="1041">
                  <c:v>-0.96257999999999999</c:v>
                </c:pt>
                <c:pt idx="1042">
                  <c:v>-0.94586999999999999</c:v>
                </c:pt>
                <c:pt idx="1043">
                  <c:v>-0.94632400000000005</c:v>
                </c:pt>
                <c:pt idx="1044">
                  <c:v>-0.96066799999999997</c:v>
                </c:pt>
                <c:pt idx="1045">
                  <c:v>-0.74403200000000003</c:v>
                </c:pt>
                <c:pt idx="1046">
                  <c:v>-0.89266100000000004</c:v>
                </c:pt>
                <c:pt idx="1047">
                  <c:v>-0.89859999999999951</c:v>
                </c:pt>
                <c:pt idx="1048">
                  <c:v>-0.86573699999999998</c:v>
                </c:pt>
                <c:pt idx="1049">
                  <c:v>-0.89060399999999951</c:v>
                </c:pt>
                <c:pt idx="1050">
                  <c:v>-0.86443099999999951</c:v>
                </c:pt>
                <c:pt idx="1051">
                  <c:v>-0.85824599999999995</c:v>
                </c:pt>
                <c:pt idx="1052">
                  <c:v>-0.85783299999999996</c:v>
                </c:pt>
                <c:pt idx="1053">
                  <c:v>-0.85822500000000046</c:v>
                </c:pt>
                <c:pt idx="1054">
                  <c:v>-0.83767899999999995</c:v>
                </c:pt>
                <c:pt idx="1055">
                  <c:v>-0.84785699999999997</c:v>
                </c:pt>
                <c:pt idx="1056">
                  <c:v>-0.82897500000000046</c:v>
                </c:pt>
                <c:pt idx="1057">
                  <c:v>-0.81254599999999999</c:v>
                </c:pt>
                <c:pt idx="1058">
                  <c:v>-0.81278799999999951</c:v>
                </c:pt>
                <c:pt idx="1059">
                  <c:v>-0.80338799999999955</c:v>
                </c:pt>
                <c:pt idx="1060">
                  <c:v>-0.80227700000000002</c:v>
                </c:pt>
                <c:pt idx="1061">
                  <c:v>-0.77058199999999999</c:v>
                </c:pt>
                <c:pt idx="1062">
                  <c:v>-0.78452699999999942</c:v>
                </c:pt>
                <c:pt idx="1063">
                  <c:v>-0.77540699999999996</c:v>
                </c:pt>
                <c:pt idx="1064">
                  <c:v>-0.77916000000000041</c:v>
                </c:pt>
                <c:pt idx="1065">
                  <c:v>-0.76734600000000042</c:v>
                </c:pt>
                <c:pt idx="1066">
                  <c:v>-0.74947200000000003</c:v>
                </c:pt>
                <c:pt idx="1067">
                  <c:v>-0.76389900000000077</c:v>
                </c:pt>
                <c:pt idx="1068">
                  <c:v>-0.74240300000000004</c:v>
                </c:pt>
                <c:pt idx="1069">
                  <c:v>-0.73612999999999995</c:v>
                </c:pt>
                <c:pt idx="1070">
                  <c:v>-0.72489200000000042</c:v>
                </c:pt>
                <c:pt idx="1071">
                  <c:v>-0.707237</c:v>
                </c:pt>
                <c:pt idx="1072">
                  <c:v>-0.70161300000000004</c:v>
                </c:pt>
                <c:pt idx="1073">
                  <c:v>-0.69562800000000058</c:v>
                </c:pt>
                <c:pt idx="1074">
                  <c:v>-0.67451000000000005</c:v>
                </c:pt>
                <c:pt idx="1075">
                  <c:v>-0.66896100000000058</c:v>
                </c:pt>
                <c:pt idx="1076">
                  <c:v>-0.66642100000000071</c:v>
                </c:pt>
                <c:pt idx="1077">
                  <c:v>-0.66120900000000071</c:v>
                </c:pt>
                <c:pt idx="1078">
                  <c:v>-0.65110600000000041</c:v>
                </c:pt>
                <c:pt idx="1079">
                  <c:v>-0.65879400000000077</c:v>
                </c:pt>
                <c:pt idx="1080">
                  <c:v>-0.63983800000000046</c:v>
                </c:pt>
                <c:pt idx="1081">
                  <c:v>-0.64161000000000046</c:v>
                </c:pt>
                <c:pt idx="1082">
                  <c:v>-0.62469900000000089</c:v>
                </c:pt>
                <c:pt idx="1083">
                  <c:v>-0.62711300000000003</c:v>
                </c:pt>
                <c:pt idx="1084">
                  <c:v>-0.60967100000000074</c:v>
                </c:pt>
                <c:pt idx="1085">
                  <c:v>-0.6048590000000007</c:v>
                </c:pt>
                <c:pt idx="1086">
                  <c:v>-0.59724500000000003</c:v>
                </c:pt>
                <c:pt idx="1087">
                  <c:v>-0.58248799999999923</c:v>
                </c:pt>
                <c:pt idx="1088">
                  <c:v>-0.57636500000000002</c:v>
                </c:pt>
                <c:pt idx="1089">
                  <c:v>-0.56505000000000005</c:v>
                </c:pt>
                <c:pt idx="1090">
                  <c:v>-0.56577900000000059</c:v>
                </c:pt>
                <c:pt idx="1091">
                  <c:v>-0.55524899999999999</c:v>
                </c:pt>
                <c:pt idx="1092">
                  <c:v>-0.5483859999999996</c:v>
                </c:pt>
                <c:pt idx="1093">
                  <c:v>-0.54554100000000005</c:v>
                </c:pt>
                <c:pt idx="1094">
                  <c:v>-0.52442199999999961</c:v>
                </c:pt>
                <c:pt idx="1095">
                  <c:v>-0.52988999999999997</c:v>
                </c:pt>
                <c:pt idx="1096">
                  <c:v>-0.51674299999999951</c:v>
                </c:pt>
                <c:pt idx="1097">
                  <c:v>-0.50801699999999939</c:v>
                </c:pt>
                <c:pt idx="1098">
                  <c:v>-0.49617800000000023</c:v>
                </c:pt>
                <c:pt idx="1099">
                  <c:v>-0.49297100000000033</c:v>
                </c:pt>
                <c:pt idx="1100">
                  <c:v>-0.49676700000000001</c:v>
                </c:pt>
                <c:pt idx="1101">
                  <c:v>-0.48187900000000022</c:v>
                </c:pt>
                <c:pt idx="1102">
                  <c:v>-0.46886900000000026</c:v>
                </c:pt>
                <c:pt idx="1103">
                  <c:v>-0.47134800000000027</c:v>
                </c:pt>
                <c:pt idx="1104">
                  <c:v>-0.46605000000000002</c:v>
                </c:pt>
                <c:pt idx="1105">
                  <c:v>-0.44541500000000001</c:v>
                </c:pt>
                <c:pt idx="1106">
                  <c:v>-0.45469200000000004</c:v>
                </c:pt>
                <c:pt idx="1107">
                  <c:v>-0.44439100000000004</c:v>
                </c:pt>
                <c:pt idx="1108">
                  <c:v>-0.43257200000000023</c:v>
                </c:pt>
                <c:pt idx="1109">
                  <c:v>-0.43400800000000023</c:v>
                </c:pt>
                <c:pt idx="1110">
                  <c:v>-0.42000800000000027</c:v>
                </c:pt>
                <c:pt idx="1111">
                  <c:v>-0.42365200000000008</c:v>
                </c:pt>
                <c:pt idx="1112">
                  <c:v>-0.40696700000000002</c:v>
                </c:pt>
                <c:pt idx="1113">
                  <c:v>-0.4013980000000002</c:v>
                </c:pt>
              </c:numCache>
            </c:numRef>
          </c:yVal>
          <c:smooth val="1"/>
          <c:extLst>
            <c:ext xmlns:c16="http://schemas.microsoft.com/office/drawing/2014/chart" uri="{C3380CC4-5D6E-409C-BE32-E72D297353CC}">
              <c16:uniqueId val="{00000001-F8E2-405D-A8B5-AA7E62532D23}"/>
            </c:ext>
          </c:extLst>
        </c:ser>
        <c:dLbls>
          <c:showLegendKey val="0"/>
          <c:showVal val="0"/>
          <c:showCatName val="0"/>
          <c:showSerName val="0"/>
          <c:showPercent val="0"/>
          <c:showBubbleSize val="0"/>
        </c:dLbls>
        <c:axId val="97246208"/>
        <c:axId val="146109184"/>
      </c:scatterChart>
      <c:valAx>
        <c:axId val="96939008"/>
        <c:scaling>
          <c:orientation val="minMax"/>
          <c:max val="1200"/>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a:pPr>
                <a:r>
                  <a:rPr lang="ru-RU"/>
                  <a:t>Температура образца,°C</a:t>
                </a:r>
                <a:endParaRPr lang="kk-KZ"/>
              </a:p>
            </c:rich>
          </c:tx>
          <c:layout>
            <c:manualLayout>
              <c:xMode val="edge"/>
              <c:yMode val="edge"/>
              <c:x val="0.40915917927271539"/>
              <c:y val="0.87413102851997471"/>
            </c:manualLayout>
          </c:layout>
          <c:overlay val="0"/>
          <c:spPr>
            <a:noFill/>
            <a:ln w="25400">
              <a:noFill/>
            </a:ln>
          </c:spPr>
        </c:title>
        <c:numFmt formatCode="General" sourceLinked="1"/>
        <c:majorTickMark val="none"/>
        <c:minorTickMark val="none"/>
        <c:tickLblPos val="nextTo"/>
        <c:spPr>
          <a:noFill/>
          <a:ln w="9525" cap="flat" cmpd="sng" algn="ctr">
            <a:solidFill>
              <a:schemeClr val="accent1">
                <a:alpha val="97000"/>
              </a:schemeClr>
            </a:solidFill>
            <a:round/>
          </a:ln>
          <a:effectLst/>
        </c:spPr>
        <c:txPr>
          <a:bodyPr rot="0" vert="horz"/>
          <a:lstStyle/>
          <a:p>
            <a:pPr>
              <a:defRPr/>
            </a:pPr>
            <a:endParaRPr lang="ru-RU"/>
          </a:p>
        </c:txPr>
        <c:crossAx val="97244288"/>
        <c:crosses val="autoZero"/>
        <c:crossBetween val="midCat"/>
        <c:majorUnit val="100"/>
        <c:minorUnit val="5"/>
      </c:valAx>
      <c:valAx>
        <c:axId val="97244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TG, %</a:t>
                </a:r>
                <a:endParaRPr lang="kk-KZ"/>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96939008"/>
        <c:crossesAt val="0"/>
        <c:crossBetween val="midCat"/>
      </c:valAx>
      <c:valAx>
        <c:axId val="97246208"/>
        <c:scaling>
          <c:orientation val="minMax"/>
        </c:scaling>
        <c:delete val="1"/>
        <c:axPos val="b"/>
        <c:numFmt formatCode="General" sourceLinked="1"/>
        <c:majorTickMark val="out"/>
        <c:minorTickMark val="none"/>
        <c:tickLblPos val="none"/>
        <c:crossAx val="146109184"/>
        <c:crosses val="autoZero"/>
        <c:crossBetween val="midCat"/>
      </c:valAx>
      <c:valAx>
        <c:axId val="146109184"/>
        <c:scaling>
          <c:orientation val="minMax"/>
        </c:scaling>
        <c:delete val="0"/>
        <c:axPos val="r"/>
        <c:title>
          <c:tx>
            <c:rich>
              <a:bodyPr/>
              <a:lstStyle/>
              <a:p>
                <a:pPr>
                  <a:defRPr/>
                </a:pPr>
                <a:r>
                  <a:rPr lang="kk-KZ"/>
                  <a:t>Тепловой поток</a:t>
                </a:r>
                <a:r>
                  <a:rPr lang="ru-RU"/>
                  <a:t>, мВт</a:t>
                </a:r>
                <a:endParaRPr lang="kk-KZ"/>
              </a:p>
            </c:rich>
          </c:tx>
          <c:layout>
            <c:manualLayout>
              <c:xMode val="edge"/>
              <c:yMode val="edge"/>
              <c:x val="0.95436791722801573"/>
              <c:y val="0.19089138993495378"/>
            </c:manualLayout>
          </c:layout>
          <c:overlay val="0"/>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97246208"/>
        <c:crosses val="max"/>
        <c:crossBetween val="midCat"/>
      </c:valAx>
      <c:spPr>
        <a:noFill/>
        <a:ln w="25400">
          <a:noFill/>
        </a:ln>
      </c:spPr>
    </c:plotArea>
    <c:legend>
      <c:legendPos val="b"/>
      <c:layout>
        <c:manualLayout>
          <c:xMode val="edge"/>
          <c:yMode val="edge"/>
          <c:x val="0.21915215473584473"/>
          <c:y val="0.92863510589528286"/>
          <c:w val="0.55868167195790941"/>
          <c:h val="5.8703497445845118E-2"/>
        </c:manualLayout>
      </c:layout>
      <c:overlay val="0"/>
      <c:spPr>
        <a:noFill/>
        <a:ln w="25400">
          <a:noFill/>
        </a:ln>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745317949401594E-2"/>
          <c:y val="8.863283975364708E-2"/>
          <c:w val="0.82624597375901465"/>
          <c:h val="0.70895153784813814"/>
        </c:manualLayout>
      </c:layout>
      <c:scatterChart>
        <c:scatterStyle val="smoothMarker"/>
        <c:varyColors val="0"/>
        <c:ser>
          <c:idx val="8"/>
          <c:order val="0"/>
          <c:tx>
            <c:v>Жалын, 55 %, TG</c:v>
          </c:tx>
          <c:spPr>
            <a:ln w="19050" cap="rnd">
              <a:solidFill>
                <a:srgbClr val="00B050"/>
              </a:solidFill>
              <a:round/>
            </a:ln>
            <a:effectLst/>
          </c:spPr>
          <c:marker>
            <c:symbol val="none"/>
          </c:marker>
          <c:xVal>
            <c:numRef>
              <c:f>'55'!$D$2:$D$1113</c:f>
              <c:numCache>
                <c:formatCode>General</c:formatCode>
                <c:ptCount val="1112"/>
                <c:pt idx="0">
                  <c:v>30.403726999999982</c:v>
                </c:pt>
                <c:pt idx="1">
                  <c:v>31.416101000000001</c:v>
                </c:pt>
                <c:pt idx="2">
                  <c:v>32.444372000000001</c:v>
                </c:pt>
                <c:pt idx="3">
                  <c:v>33.489134</c:v>
                </c:pt>
                <c:pt idx="4">
                  <c:v>34.534359000000002</c:v>
                </c:pt>
                <c:pt idx="5">
                  <c:v>35.556469999999997</c:v>
                </c:pt>
                <c:pt idx="6">
                  <c:v>36.622119000000055</c:v>
                </c:pt>
                <c:pt idx="7">
                  <c:v>37.671071000000005</c:v>
                </c:pt>
                <c:pt idx="8">
                  <c:v>38.690329000000013</c:v>
                </c:pt>
                <c:pt idx="9">
                  <c:v>39.734028000000002</c:v>
                </c:pt>
                <c:pt idx="10">
                  <c:v>40.805527000000005</c:v>
                </c:pt>
                <c:pt idx="11">
                  <c:v>41.845859000000004</c:v>
                </c:pt>
                <c:pt idx="12">
                  <c:v>42.889015000000001</c:v>
                </c:pt>
                <c:pt idx="13">
                  <c:v>43.894139000000003</c:v>
                </c:pt>
                <c:pt idx="14">
                  <c:v>44.971496000000002</c:v>
                </c:pt>
                <c:pt idx="15">
                  <c:v>46.051346000000002</c:v>
                </c:pt>
                <c:pt idx="16">
                  <c:v>47.064977000000006</c:v>
                </c:pt>
                <c:pt idx="17">
                  <c:v>48.086601999999999</c:v>
                </c:pt>
                <c:pt idx="18">
                  <c:v>49.170839000000001</c:v>
                </c:pt>
                <c:pt idx="19">
                  <c:v>50.240455000000011</c:v>
                </c:pt>
                <c:pt idx="20">
                  <c:v>51.263703000000028</c:v>
                </c:pt>
                <c:pt idx="21">
                  <c:v>52.289165000000011</c:v>
                </c:pt>
                <c:pt idx="22">
                  <c:v>53.333277000000002</c:v>
                </c:pt>
                <c:pt idx="23">
                  <c:v>54.408787000000004</c:v>
                </c:pt>
                <c:pt idx="24">
                  <c:v>55.427770000000002</c:v>
                </c:pt>
                <c:pt idx="25">
                  <c:v>56.452501000000005</c:v>
                </c:pt>
                <c:pt idx="26">
                  <c:v>57.538797000000002</c:v>
                </c:pt>
                <c:pt idx="27">
                  <c:v>58.575499000000001</c:v>
                </c:pt>
                <c:pt idx="28">
                  <c:v>59.653224000000002</c:v>
                </c:pt>
                <c:pt idx="29">
                  <c:v>60.708261</c:v>
                </c:pt>
                <c:pt idx="30">
                  <c:v>61.782617000000002</c:v>
                </c:pt>
                <c:pt idx="31">
                  <c:v>62.837613000000005</c:v>
                </c:pt>
                <c:pt idx="32">
                  <c:v>63.929042000000003</c:v>
                </c:pt>
                <c:pt idx="33">
                  <c:v>64.992833000000005</c:v>
                </c:pt>
                <c:pt idx="34">
                  <c:v>66.077630000000013</c:v>
                </c:pt>
                <c:pt idx="35">
                  <c:v>67.132804999999948</c:v>
                </c:pt>
                <c:pt idx="36">
                  <c:v>68.234585999999993</c:v>
                </c:pt>
                <c:pt idx="37">
                  <c:v>69.28275499999998</c:v>
                </c:pt>
                <c:pt idx="38">
                  <c:v>70.299007000000003</c:v>
                </c:pt>
                <c:pt idx="39">
                  <c:v>71.330675999999983</c:v>
                </c:pt>
                <c:pt idx="40">
                  <c:v>72.360428999999982</c:v>
                </c:pt>
                <c:pt idx="41">
                  <c:v>73.401525000000078</c:v>
                </c:pt>
                <c:pt idx="42">
                  <c:v>74.469335999999998</c:v>
                </c:pt>
                <c:pt idx="43">
                  <c:v>75.510007999999999</c:v>
                </c:pt>
                <c:pt idx="44">
                  <c:v>76.565659999999994</c:v>
                </c:pt>
                <c:pt idx="45">
                  <c:v>77.639668999999998</c:v>
                </c:pt>
                <c:pt idx="46">
                  <c:v>78.681019000000006</c:v>
                </c:pt>
                <c:pt idx="47">
                  <c:v>79.731763000000058</c:v>
                </c:pt>
                <c:pt idx="48">
                  <c:v>80.825948999999895</c:v>
                </c:pt>
                <c:pt idx="49">
                  <c:v>81.91883</c:v>
                </c:pt>
                <c:pt idx="50">
                  <c:v>83.008994000000001</c:v>
                </c:pt>
                <c:pt idx="51">
                  <c:v>84.091194000000058</c:v>
                </c:pt>
                <c:pt idx="52">
                  <c:v>85.168120999999999</c:v>
                </c:pt>
                <c:pt idx="53">
                  <c:v>86.273640999999998</c:v>
                </c:pt>
                <c:pt idx="54">
                  <c:v>87.379914999999983</c:v>
                </c:pt>
                <c:pt idx="55">
                  <c:v>88.416447000000005</c:v>
                </c:pt>
                <c:pt idx="56">
                  <c:v>89.418279999999996</c:v>
                </c:pt>
                <c:pt idx="57">
                  <c:v>90.432564999999997</c:v>
                </c:pt>
                <c:pt idx="58">
                  <c:v>91.542559999999995</c:v>
                </c:pt>
                <c:pt idx="59">
                  <c:v>92.587598</c:v>
                </c:pt>
                <c:pt idx="60">
                  <c:v>93.668097999999958</c:v>
                </c:pt>
                <c:pt idx="61">
                  <c:v>94.734527999999997</c:v>
                </c:pt>
                <c:pt idx="62">
                  <c:v>95.837729999999993</c:v>
                </c:pt>
                <c:pt idx="63">
                  <c:v>96.931742999999983</c:v>
                </c:pt>
                <c:pt idx="64">
                  <c:v>98.034531999999999</c:v>
                </c:pt>
                <c:pt idx="65">
                  <c:v>99.126164000000003</c:v>
                </c:pt>
                <c:pt idx="66">
                  <c:v>100.22894100000001</c:v>
                </c:pt>
                <c:pt idx="67">
                  <c:v>101.274458</c:v>
                </c:pt>
                <c:pt idx="68">
                  <c:v>102.288089</c:v>
                </c:pt>
                <c:pt idx="69">
                  <c:v>103.30503699999994</c:v>
                </c:pt>
                <c:pt idx="70">
                  <c:v>104.393849</c:v>
                </c:pt>
                <c:pt idx="71">
                  <c:v>105.48770900000002</c:v>
                </c:pt>
                <c:pt idx="72">
                  <c:v>106.51796400000011</c:v>
                </c:pt>
                <c:pt idx="73">
                  <c:v>107.60878599999992</c:v>
                </c:pt>
                <c:pt idx="74">
                  <c:v>108.631035</c:v>
                </c:pt>
                <c:pt idx="75">
                  <c:v>109.654241</c:v>
                </c:pt>
                <c:pt idx="76">
                  <c:v>110.76227299999998</c:v>
                </c:pt>
                <c:pt idx="77">
                  <c:v>111.800326</c:v>
                </c:pt>
                <c:pt idx="78">
                  <c:v>112.83620300000005</c:v>
                </c:pt>
                <c:pt idx="79">
                  <c:v>113.83957799999995</c:v>
                </c:pt>
                <c:pt idx="80">
                  <c:v>114.88207399999995</c:v>
                </c:pt>
                <c:pt idx="81">
                  <c:v>115.92656599999999</c:v>
                </c:pt>
                <c:pt idx="82">
                  <c:v>116.98832899999998</c:v>
                </c:pt>
                <c:pt idx="83">
                  <c:v>118.038856</c:v>
                </c:pt>
                <c:pt idx="84">
                  <c:v>119.104282</c:v>
                </c:pt>
                <c:pt idx="85">
                  <c:v>120.18484199999995</c:v>
                </c:pt>
                <c:pt idx="86">
                  <c:v>121.25864199999998</c:v>
                </c:pt>
                <c:pt idx="87">
                  <c:v>122.32295799999994</c:v>
                </c:pt>
                <c:pt idx="88">
                  <c:v>123.330899</c:v>
                </c:pt>
                <c:pt idx="89">
                  <c:v>124.34965900000007</c:v>
                </c:pt>
                <c:pt idx="90">
                  <c:v>125.383241</c:v>
                </c:pt>
                <c:pt idx="91">
                  <c:v>126.419076</c:v>
                </c:pt>
                <c:pt idx="92">
                  <c:v>127.48237499999998</c:v>
                </c:pt>
                <c:pt idx="93">
                  <c:v>128.51625099999998</c:v>
                </c:pt>
                <c:pt idx="94">
                  <c:v>129.54214000000007</c:v>
                </c:pt>
                <c:pt idx="95">
                  <c:v>130.623122</c:v>
                </c:pt>
                <c:pt idx="96">
                  <c:v>131.680193</c:v>
                </c:pt>
                <c:pt idx="97">
                  <c:v>132.79218399999999</c:v>
                </c:pt>
                <c:pt idx="98">
                  <c:v>133.85748900000016</c:v>
                </c:pt>
                <c:pt idx="99">
                  <c:v>134.89940700000011</c:v>
                </c:pt>
                <c:pt idx="100">
                  <c:v>135.98180400000001</c:v>
                </c:pt>
                <c:pt idx="101">
                  <c:v>137.025723</c:v>
                </c:pt>
                <c:pt idx="102">
                  <c:v>138.10345999999998</c:v>
                </c:pt>
                <c:pt idx="103">
                  <c:v>139.18917299999998</c:v>
                </c:pt>
                <c:pt idx="104">
                  <c:v>140.22333399999999</c:v>
                </c:pt>
                <c:pt idx="105">
                  <c:v>141.277976</c:v>
                </c:pt>
                <c:pt idx="106">
                  <c:v>142.32000500000001</c:v>
                </c:pt>
                <c:pt idx="107">
                  <c:v>143.39942800000011</c:v>
                </c:pt>
                <c:pt idx="108">
                  <c:v>144.45439200000001</c:v>
                </c:pt>
                <c:pt idx="109">
                  <c:v>145.47350599999987</c:v>
                </c:pt>
                <c:pt idx="110">
                  <c:v>146.53110599999999</c:v>
                </c:pt>
                <c:pt idx="111">
                  <c:v>147.609736</c:v>
                </c:pt>
                <c:pt idx="112">
                  <c:v>148.63391299999998</c:v>
                </c:pt>
                <c:pt idx="113">
                  <c:v>149.712943</c:v>
                </c:pt>
                <c:pt idx="114">
                  <c:v>150.77703700000001</c:v>
                </c:pt>
                <c:pt idx="115">
                  <c:v>151.81746600000011</c:v>
                </c:pt>
                <c:pt idx="116">
                  <c:v>152.851665</c:v>
                </c:pt>
                <c:pt idx="117">
                  <c:v>153.90337199999999</c:v>
                </c:pt>
                <c:pt idx="118">
                  <c:v>154.94544900000011</c:v>
                </c:pt>
                <c:pt idx="119">
                  <c:v>156.02389199999999</c:v>
                </c:pt>
                <c:pt idx="120">
                  <c:v>157.02928499999999</c:v>
                </c:pt>
                <c:pt idx="121">
                  <c:v>158.13714000000004</c:v>
                </c:pt>
                <c:pt idx="122">
                  <c:v>159.23957399999983</c:v>
                </c:pt>
                <c:pt idx="123">
                  <c:v>160.2705559999998</c:v>
                </c:pt>
                <c:pt idx="124">
                  <c:v>161.35212500000011</c:v>
                </c:pt>
                <c:pt idx="125">
                  <c:v>162.38555000000002</c:v>
                </c:pt>
                <c:pt idx="126">
                  <c:v>163.435732</c:v>
                </c:pt>
                <c:pt idx="127">
                  <c:v>164.51162099999999</c:v>
                </c:pt>
                <c:pt idx="128">
                  <c:v>165.51321299999998</c:v>
                </c:pt>
                <c:pt idx="129">
                  <c:v>166.58486199999999</c:v>
                </c:pt>
                <c:pt idx="130">
                  <c:v>167.60417299999995</c:v>
                </c:pt>
                <c:pt idx="131">
                  <c:v>168.66593599999999</c:v>
                </c:pt>
                <c:pt idx="132">
                  <c:v>169.741739</c:v>
                </c:pt>
                <c:pt idx="133">
                  <c:v>170.74859799999999</c:v>
                </c:pt>
                <c:pt idx="134">
                  <c:v>171.79926499999988</c:v>
                </c:pt>
                <c:pt idx="135">
                  <c:v>172.84315699999999</c:v>
                </c:pt>
                <c:pt idx="136">
                  <c:v>173.84728900000007</c:v>
                </c:pt>
                <c:pt idx="137">
                  <c:v>174.93143800000016</c:v>
                </c:pt>
                <c:pt idx="138">
                  <c:v>175.987582</c:v>
                </c:pt>
                <c:pt idx="139">
                  <c:v>177.008779</c:v>
                </c:pt>
                <c:pt idx="140">
                  <c:v>178.08237900000012</c:v>
                </c:pt>
                <c:pt idx="141">
                  <c:v>179.1449759999999</c:v>
                </c:pt>
                <c:pt idx="142">
                  <c:v>180.151951</c:v>
                </c:pt>
                <c:pt idx="143">
                  <c:v>181.21966399999977</c:v>
                </c:pt>
                <c:pt idx="144">
                  <c:v>182.27446199999989</c:v>
                </c:pt>
                <c:pt idx="145">
                  <c:v>183.27812399999999</c:v>
                </c:pt>
                <c:pt idx="146">
                  <c:v>184.31168399999999</c:v>
                </c:pt>
                <c:pt idx="147">
                  <c:v>185.35634300000012</c:v>
                </c:pt>
                <c:pt idx="148">
                  <c:v>186.37182000000001</c:v>
                </c:pt>
                <c:pt idx="149">
                  <c:v>187.44884900000011</c:v>
                </c:pt>
                <c:pt idx="150">
                  <c:v>188.520624</c:v>
                </c:pt>
                <c:pt idx="151">
                  <c:v>189.53141800000012</c:v>
                </c:pt>
                <c:pt idx="152">
                  <c:v>190.59715600000001</c:v>
                </c:pt>
                <c:pt idx="153">
                  <c:v>191.62280800000011</c:v>
                </c:pt>
                <c:pt idx="154">
                  <c:v>192.661518</c:v>
                </c:pt>
                <c:pt idx="155">
                  <c:v>193.73049900000001</c:v>
                </c:pt>
                <c:pt idx="156">
                  <c:v>194.75759099999999</c:v>
                </c:pt>
                <c:pt idx="157">
                  <c:v>195.77242100000001</c:v>
                </c:pt>
                <c:pt idx="158">
                  <c:v>196.8183800000001</c:v>
                </c:pt>
                <c:pt idx="159">
                  <c:v>197.92093900000012</c:v>
                </c:pt>
                <c:pt idx="160">
                  <c:v>198.98710700000012</c:v>
                </c:pt>
                <c:pt idx="161">
                  <c:v>200.035596</c:v>
                </c:pt>
                <c:pt idx="162">
                  <c:v>201.14279499999998</c:v>
                </c:pt>
                <c:pt idx="163">
                  <c:v>202.186992</c:v>
                </c:pt>
                <c:pt idx="164">
                  <c:v>203.22877600000001</c:v>
                </c:pt>
                <c:pt idx="165">
                  <c:v>204.25435999999999</c:v>
                </c:pt>
                <c:pt idx="166">
                  <c:v>205.290479</c:v>
                </c:pt>
                <c:pt idx="167">
                  <c:v>206.329454</c:v>
                </c:pt>
                <c:pt idx="168">
                  <c:v>207.38520200000011</c:v>
                </c:pt>
                <c:pt idx="169">
                  <c:v>208.406778</c:v>
                </c:pt>
                <c:pt idx="170">
                  <c:v>209.44050499999992</c:v>
                </c:pt>
                <c:pt idx="171">
                  <c:v>210.49643200000011</c:v>
                </c:pt>
                <c:pt idx="172">
                  <c:v>211.51338099999998</c:v>
                </c:pt>
                <c:pt idx="173">
                  <c:v>212.536495</c:v>
                </c:pt>
                <c:pt idx="174">
                  <c:v>213.57200800000001</c:v>
                </c:pt>
                <c:pt idx="175">
                  <c:v>214.59141500000001</c:v>
                </c:pt>
                <c:pt idx="176">
                  <c:v>215.61286099999998</c:v>
                </c:pt>
                <c:pt idx="177">
                  <c:v>216.66957199999987</c:v>
                </c:pt>
                <c:pt idx="178">
                  <c:v>217.702944</c:v>
                </c:pt>
                <c:pt idx="179">
                  <c:v>218.72277600000001</c:v>
                </c:pt>
                <c:pt idx="180">
                  <c:v>219.76781600000001</c:v>
                </c:pt>
                <c:pt idx="181">
                  <c:v>220.802693</c:v>
                </c:pt>
                <c:pt idx="182">
                  <c:v>221.91666299999989</c:v>
                </c:pt>
                <c:pt idx="183">
                  <c:v>222.95977499999998</c:v>
                </c:pt>
                <c:pt idx="184">
                  <c:v>223.965394</c:v>
                </c:pt>
                <c:pt idx="185">
                  <c:v>224.968795</c:v>
                </c:pt>
                <c:pt idx="186">
                  <c:v>225.98962800000001</c:v>
                </c:pt>
                <c:pt idx="187">
                  <c:v>227.035359</c:v>
                </c:pt>
                <c:pt idx="188">
                  <c:v>228.04884200000001</c:v>
                </c:pt>
                <c:pt idx="189">
                  <c:v>229.09725499999999</c:v>
                </c:pt>
                <c:pt idx="190">
                  <c:v>230.13470299999992</c:v>
                </c:pt>
                <c:pt idx="191">
                  <c:v>231.13945299999995</c:v>
                </c:pt>
                <c:pt idx="192">
                  <c:v>232.17698099999998</c:v>
                </c:pt>
                <c:pt idx="193">
                  <c:v>233.19349299999999</c:v>
                </c:pt>
                <c:pt idx="194">
                  <c:v>234.24705599999987</c:v>
                </c:pt>
                <c:pt idx="195">
                  <c:v>235.26013399999999</c:v>
                </c:pt>
                <c:pt idx="196">
                  <c:v>236.36937399999999</c:v>
                </c:pt>
                <c:pt idx="197">
                  <c:v>237.39881500000001</c:v>
                </c:pt>
                <c:pt idx="198">
                  <c:v>238.50291300000001</c:v>
                </c:pt>
                <c:pt idx="199">
                  <c:v>239.53601499999999</c:v>
                </c:pt>
                <c:pt idx="200">
                  <c:v>240.54424900000001</c:v>
                </c:pt>
                <c:pt idx="201">
                  <c:v>241.57742300000001</c:v>
                </c:pt>
                <c:pt idx="202">
                  <c:v>242.59878700000004</c:v>
                </c:pt>
                <c:pt idx="203">
                  <c:v>243.62336099999999</c:v>
                </c:pt>
                <c:pt idx="204">
                  <c:v>244.62625</c:v>
                </c:pt>
                <c:pt idx="205">
                  <c:v>245.66767399999998</c:v>
                </c:pt>
                <c:pt idx="206">
                  <c:v>246.772178</c:v>
                </c:pt>
                <c:pt idx="207">
                  <c:v>247.79448099999999</c:v>
                </c:pt>
                <c:pt idx="208">
                  <c:v>248.905393</c:v>
                </c:pt>
                <c:pt idx="209">
                  <c:v>249.909041</c:v>
                </c:pt>
                <c:pt idx="210">
                  <c:v>250.94952899999998</c:v>
                </c:pt>
                <c:pt idx="211">
                  <c:v>251.96246500000001</c:v>
                </c:pt>
                <c:pt idx="212">
                  <c:v>252.97467599999987</c:v>
                </c:pt>
                <c:pt idx="213">
                  <c:v>254.00820200000001</c:v>
                </c:pt>
                <c:pt idx="214">
                  <c:v>255.01282</c:v>
                </c:pt>
                <c:pt idx="215">
                  <c:v>256.11016699999999</c:v>
                </c:pt>
                <c:pt idx="216">
                  <c:v>257.13731299999978</c:v>
                </c:pt>
                <c:pt idx="217">
                  <c:v>258.13831199999959</c:v>
                </c:pt>
                <c:pt idx="218">
                  <c:v>259.14711399999999</c:v>
                </c:pt>
                <c:pt idx="219">
                  <c:v>260.16950200000002</c:v>
                </c:pt>
                <c:pt idx="220">
                  <c:v>261.18171599999965</c:v>
                </c:pt>
                <c:pt idx="221">
                  <c:v>262.21935899999966</c:v>
                </c:pt>
                <c:pt idx="222">
                  <c:v>263.310834</c:v>
                </c:pt>
                <c:pt idx="223">
                  <c:v>264.32063399999993</c:v>
                </c:pt>
                <c:pt idx="224">
                  <c:v>265.34765900000002</c:v>
                </c:pt>
                <c:pt idx="225">
                  <c:v>266.368425</c:v>
                </c:pt>
                <c:pt idx="226">
                  <c:v>267.43831799999941</c:v>
                </c:pt>
                <c:pt idx="227">
                  <c:v>268.45480600000002</c:v>
                </c:pt>
                <c:pt idx="228">
                  <c:v>269.45873899999958</c:v>
                </c:pt>
                <c:pt idx="229">
                  <c:v>270.56618699999979</c:v>
                </c:pt>
                <c:pt idx="230">
                  <c:v>271.61171099999979</c:v>
                </c:pt>
                <c:pt idx="231">
                  <c:v>272.71829299999979</c:v>
                </c:pt>
                <c:pt idx="232">
                  <c:v>273.819456</c:v>
                </c:pt>
                <c:pt idx="233">
                  <c:v>274.83466900000002</c:v>
                </c:pt>
                <c:pt idx="234">
                  <c:v>275.93658999999957</c:v>
                </c:pt>
                <c:pt idx="235">
                  <c:v>276.947498</c:v>
                </c:pt>
                <c:pt idx="236">
                  <c:v>277.952607</c:v>
                </c:pt>
                <c:pt idx="237">
                  <c:v>279.03213199999965</c:v>
                </c:pt>
                <c:pt idx="238">
                  <c:v>280.05249900000001</c:v>
                </c:pt>
                <c:pt idx="239">
                  <c:v>281.07011599999959</c:v>
                </c:pt>
                <c:pt idx="240">
                  <c:v>282.08310399999965</c:v>
                </c:pt>
                <c:pt idx="241">
                  <c:v>283.09273099999979</c:v>
                </c:pt>
                <c:pt idx="242">
                  <c:v>284.0933179999995</c:v>
                </c:pt>
                <c:pt idx="243">
                  <c:v>285.18678999999975</c:v>
                </c:pt>
                <c:pt idx="244">
                  <c:v>286.26622200000003</c:v>
                </c:pt>
                <c:pt idx="245">
                  <c:v>287.26856999999978</c:v>
                </c:pt>
                <c:pt idx="246">
                  <c:v>288.26919400000003</c:v>
                </c:pt>
                <c:pt idx="247">
                  <c:v>289.36987200000021</c:v>
                </c:pt>
                <c:pt idx="248">
                  <c:v>290.37165499999975</c:v>
                </c:pt>
                <c:pt idx="249">
                  <c:v>291.47119799999956</c:v>
                </c:pt>
                <c:pt idx="250">
                  <c:v>292.49472899999978</c:v>
                </c:pt>
                <c:pt idx="251">
                  <c:v>293.59497099999999</c:v>
                </c:pt>
                <c:pt idx="252">
                  <c:v>294.69063999999975</c:v>
                </c:pt>
                <c:pt idx="253">
                  <c:v>295.76940400000001</c:v>
                </c:pt>
                <c:pt idx="254">
                  <c:v>296.81730499999975</c:v>
                </c:pt>
                <c:pt idx="255">
                  <c:v>297.81924299999997</c:v>
                </c:pt>
                <c:pt idx="256">
                  <c:v>298.82452899999993</c:v>
                </c:pt>
                <c:pt idx="257">
                  <c:v>299.90786500000002</c:v>
                </c:pt>
                <c:pt idx="258">
                  <c:v>300.99349399999966</c:v>
                </c:pt>
                <c:pt idx="259">
                  <c:v>302.01451799999978</c:v>
                </c:pt>
                <c:pt idx="260">
                  <c:v>303.110365</c:v>
                </c:pt>
                <c:pt idx="261">
                  <c:v>304.19361699999979</c:v>
                </c:pt>
                <c:pt idx="262">
                  <c:v>305.20464800000002</c:v>
                </c:pt>
                <c:pt idx="263">
                  <c:v>306.28530699999965</c:v>
                </c:pt>
                <c:pt idx="264">
                  <c:v>307.39602999999966</c:v>
                </c:pt>
                <c:pt idx="265">
                  <c:v>308.50399899999979</c:v>
                </c:pt>
                <c:pt idx="266">
                  <c:v>309.60694999999993</c:v>
                </c:pt>
                <c:pt idx="267">
                  <c:v>310.60856999999999</c:v>
                </c:pt>
                <c:pt idx="268">
                  <c:v>311.70036299999975</c:v>
                </c:pt>
                <c:pt idx="269">
                  <c:v>312.79719299999965</c:v>
                </c:pt>
                <c:pt idx="270">
                  <c:v>313.89042899999993</c:v>
                </c:pt>
                <c:pt idx="271">
                  <c:v>314.99458999999979</c:v>
                </c:pt>
                <c:pt idx="272">
                  <c:v>316.0739949999998</c:v>
                </c:pt>
                <c:pt idx="273">
                  <c:v>317.15951000000001</c:v>
                </c:pt>
                <c:pt idx="274">
                  <c:v>318.18244700000002</c:v>
                </c:pt>
                <c:pt idx="275">
                  <c:v>319.26836299999979</c:v>
                </c:pt>
                <c:pt idx="276">
                  <c:v>320.2793039999998</c:v>
                </c:pt>
                <c:pt idx="277">
                  <c:v>321.34720299999998</c:v>
                </c:pt>
                <c:pt idx="278">
                  <c:v>322.42984100000001</c:v>
                </c:pt>
                <c:pt idx="279">
                  <c:v>323.53635499999956</c:v>
                </c:pt>
                <c:pt idx="280">
                  <c:v>324.62640499999975</c:v>
                </c:pt>
                <c:pt idx="281">
                  <c:v>325.72482400000001</c:v>
                </c:pt>
                <c:pt idx="282">
                  <c:v>326.81489000000022</c:v>
                </c:pt>
                <c:pt idx="283">
                  <c:v>327.88422400000002</c:v>
                </c:pt>
                <c:pt idx="284">
                  <c:v>328.89760699999999</c:v>
                </c:pt>
                <c:pt idx="285">
                  <c:v>329.98465099999999</c:v>
                </c:pt>
                <c:pt idx="286">
                  <c:v>331.03667599999977</c:v>
                </c:pt>
                <c:pt idx="287">
                  <c:v>332.04227900000001</c:v>
                </c:pt>
                <c:pt idx="288">
                  <c:v>333.13867099999999</c:v>
                </c:pt>
                <c:pt idx="289">
                  <c:v>334.225483</c:v>
                </c:pt>
                <c:pt idx="290">
                  <c:v>335.32304699999975</c:v>
                </c:pt>
                <c:pt idx="291">
                  <c:v>336.42309299999965</c:v>
                </c:pt>
                <c:pt idx="292">
                  <c:v>337.48613999999935</c:v>
                </c:pt>
                <c:pt idx="293">
                  <c:v>338.49128499999978</c:v>
                </c:pt>
                <c:pt idx="294">
                  <c:v>339.56550099999993</c:v>
                </c:pt>
                <c:pt idx="295">
                  <c:v>340.66879399999999</c:v>
                </c:pt>
                <c:pt idx="296">
                  <c:v>341.76223899999979</c:v>
                </c:pt>
                <c:pt idx="297">
                  <c:v>342.81231399999979</c:v>
                </c:pt>
                <c:pt idx="298">
                  <c:v>343.88264400000008</c:v>
                </c:pt>
                <c:pt idx="299">
                  <c:v>344.89418899999993</c:v>
                </c:pt>
                <c:pt idx="300">
                  <c:v>345.98604299999965</c:v>
                </c:pt>
                <c:pt idx="301">
                  <c:v>347.065943</c:v>
                </c:pt>
                <c:pt idx="302">
                  <c:v>348.16850499999993</c:v>
                </c:pt>
                <c:pt idx="303">
                  <c:v>349.245025</c:v>
                </c:pt>
                <c:pt idx="304">
                  <c:v>350.321844</c:v>
                </c:pt>
                <c:pt idx="305">
                  <c:v>351.38169799999974</c:v>
                </c:pt>
                <c:pt idx="306">
                  <c:v>352.47125699999958</c:v>
                </c:pt>
                <c:pt idx="307">
                  <c:v>353.54736300000002</c:v>
                </c:pt>
                <c:pt idx="308">
                  <c:v>354.61612499999978</c:v>
                </c:pt>
                <c:pt idx="309">
                  <c:v>355.71619099999958</c:v>
                </c:pt>
                <c:pt idx="310">
                  <c:v>356.77276899999993</c:v>
                </c:pt>
                <c:pt idx="311">
                  <c:v>357.87017499999979</c:v>
                </c:pt>
                <c:pt idx="312">
                  <c:v>358.96596499999993</c:v>
                </c:pt>
                <c:pt idx="313">
                  <c:v>360.04125499999975</c:v>
                </c:pt>
                <c:pt idx="314">
                  <c:v>361.11331799999965</c:v>
                </c:pt>
                <c:pt idx="315">
                  <c:v>362.20331299999958</c:v>
                </c:pt>
                <c:pt idx="316">
                  <c:v>363.26887900000003</c:v>
                </c:pt>
                <c:pt idx="317">
                  <c:v>364.30418400000002</c:v>
                </c:pt>
                <c:pt idx="318">
                  <c:v>365.37129399999975</c:v>
                </c:pt>
                <c:pt idx="319">
                  <c:v>366.377793</c:v>
                </c:pt>
                <c:pt idx="320">
                  <c:v>367.47374199999979</c:v>
                </c:pt>
                <c:pt idx="321">
                  <c:v>368.5322089999998</c:v>
                </c:pt>
                <c:pt idx="322">
                  <c:v>369.60823399999975</c:v>
                </c:pt>
                <c:pt idx="323">
                  <c:v>370.65694100000002</c:v>
                </c:pt>
                <c:pt idx="324">
                  <c:v>371.74112199999979</c:v>
                </c:pt>
                <c:pt idx="325">
                  <c:v>372.78211899999957</c:v>
                </c:pt>
                <c:pt idx="326">
                  <c:v>373.78368999999975</c:v>
                </c:pt>
                <c:pt idx="327">
                  <c:v>374.85226999999998</c:v>
                </c:pt>
                <c:pt idx="328">
                  <c:v>375.902624</c:v>
                </c:pt>
                <c:pt idx="329">
                  <c:v>376.95700799999975</c:v>
                </c:pt>
                <c:pt idx="330">
                  <c:v>378.04438399999998</c:v>
                </c:pt>
                <c:pt idx="331">
                  <c:v>379.15729399999998</c:v>
                </c:pt>
                <c:pt idx="332">
                  <c:v>380.25334799999979</c:v>
                </c:pt>
                <c:pt idx="333">
                  <c:v>381.30634699999979</c:v>
                </c:pt>
                <c:pt idx="334">
                  <c:v>382.367818</c:v>
                </c:pt>
                <c:pt idx="335">
                  <c:v>383.42441199999979</c:v>
                </c:pt>
                <c:pt idx="336">
                  <c:v>384.44088200000022</c:v>
                </c:pt>
                <c:pt idx="337">
                  <c:v>385.53365299999979</c:v>
                </c:pt>
                <c:pt idx="338">
                  <c:v>386.63131299999958</c:v>
                </c:pt>
                <c:pt idx="339">
                  <c:v>387.702945</c:v>
                </c:pt>
                <c:pt idx="340">
                  <c:v>388.73208499999993</c:v>
                </c:pt>
                <c:pt idx="341">
                  <c:v>389.79502099999979</c:v>
                </c:pt>
                <c:pt idx="342">
                  <c:v>390.85817899999978</c:v>
                </c:pt>
                <c:pt idx="343">
                  <c:v>391.96383299999979</c:v>
                </c:pt>
                <c:pt idx="344">
                  <c:v>393.06369699999999</c:v>
                </c:pt>
                <c:pt idx="345">
                  <c:v>394.11612299999979</c:v>
                </c:pt>
                <c:pt idx="346">
                  <c:v>395.20513099999965</c:v>
                </c:pt>
                <c:pt idx="347">
                  <c:v>396.23239199999978</c:v>
                </c:pt>
                <c:pt idx="348">
                  <c:v>397.23685199999977</c:v>
                </c:pt>
                <c:pt idx="349">
                  <c:v>398.23818999999958</c:v>
                </c:pt>
                <c:pt idx="350">
                  <c:v>399.30467700000008</c:v>
                </c:pt>
                <c:pt idx="351">
                  <c:v>400.33031599999958</c:v>
                </c:pt>
                <c:pt idx="352">
                  <c:v>401.41866599999975</c:v>
                </c:pt>
                <c:pt idx="353">
                  <c:v>402.45861699999978</c:v>
                </c:pt>
                <c:pt idx="354">
                  <c:v>403.55348500000002</c:v>
                </c:pt>
                <c:pt idx="355">
                  <c:v>404.64252299999998</c:v>
                </c:pt>
                <c:pt idx="356">
                  <c:v>405.69808999999975</c:v>
                </c:pt>
                <c:pt idx="357">
                  <c:v>406.76161999999965</c:v>
                </c:pt>
                <c:pt idx="358">
                  <c:v>407.81052</c:v>
                </c:pt>
                <c:pt idx="359">
                  <c:v>408.85276900000002</c:v>
                </c:pt>
                <c:pt idx="360">
                  <c:v>409.90489100000002</c:v>
                </c:pt>
                <c:pt idx="361">
                  <c:v>410.99063399999977</c:v>
                </c:pt>
                <c:pt idx="362">
                  <c:v>412.01097399999975</c:v>
                </c:pt>
                <c:pt idx="363">
                  <c:v>413.06484899999998</c:v>
                </c:pt>
                <c:pt idx="364">
                  <c:v>414.16864800000002</c:v>
                </c:pt>
                <c:pt idx="365">
                  <c:v>415.25042400000001</c:v>
                </c:pt>
                <c:pt idx="366">
                  <c:v>416.273886</c:v>
                </c:pt>
                <c:pt idx="367">
                  <c:v>417.3811819999998</c:v>
                </c:pt>
                <c:pt idx="368">
                  <c:v>418.40318199999979</c:v>
                </c:pt>
                <c:pt idx="369">
                  <c:v>419.41637499999956</c:v>
                </c:pt>
                <c:pt idx="370">
                  <c:v>420.49877799999956</c:v>
                </c:pt>
                <c:pt idx="371">
                  <c:v>421.547956</c:v>
                </c:pt>
                <c:pt idx="372">
                  <c:v>422.61990800000001</c:v>
                </c:pt>
                <c:pt idx="373">
                  <c:v>423.67420800000002</c:v>
                </c:pt>
                <c:pt idx="374">
                  <c:v>424.75331299999965</c:v>
                </c:pt>
                <c:pt idx="375">
                  <c:v>425.78345499999978</c:v>
                </c:pt>
                <c:pt idx="376">
                  <c:v>426.82379399999979</c:v>
                </c:pt>
                <c:pt idx="377">
                  <c:v>427.84536600000001</c:v>
                </c:pt>
                <c:pt idx="378">
                  <c:v>428.866241</c:v>
                </c:pt>
                <c:pt idx="379">
                  <c:v>429.88641999999965</c:v>
                </c:pt>
                <c:pt idx="380">
                  <c:v>430.95873199999966</c:v>
                </c:pt>
                <c:pt idx="381">
                  <c:v>431.96760699999999</c:v>
                </c:pt>
                <c:pt idx="382">
                  <c:v>433.046581</c:v>
                </c:pt>
                <c:pt idx="383">
                  <c:v>434.07026999999999</c:v>
                </c:pt>
                <c:pt idx="384">
                  <c:v>435.09282000000002</c:v>
                </c:pt>
                <c:pt idx="385">
                  <c:v>436.10585600000002</c:v>
                </c:pt>
                <c:pt idx="386">
                  <c:v>437.157038</c:v>
                </c:pt>
                <c:pt idx="387">
                  <c:v>438.17252300000001</c:v>
                </c:pt>
                <c:pt idx="388">
                  <c:v>439.27753399999978</c:v>
                </c:pt>
                <c:pt idx="389">
                  <c:v>440.32893299999978</c:v>
                </c:pt>
                <c:pt idx="390">
                  <c:v>441.37828500000001</c:v>
                </c:pt>
                <c:pt idx="391">
                  <c:v>442.389816</c:v>
                </c:pt>
                <c:pt idx="392">
                  <c:v>443.3916959999998</c:v>
                </c:pt>
                <c:pt idx="393">
                  <c:v>444.50029899999993</c:v>
                </c:pt>
                <c:pt idx="394">
                  <c:v>445.584428</c:v>
                </c:pt>
                <c:pt idx="395">
                  <c:v>446.59884299999999</c:v>
                </c:pt>
                <c:pt idx="396">
                  <c:v>447.60506900000001</c:v>
                </c:pt>
                <c:pt idx="397">
                  <c:v>448.63595799999979</c:v>
                </c:pt>
                <c:pt idx="398">
                  <c:v>449.71361299999978</c:v>
                </c:pt>
                <c:pt idx="399">
                  <c:v>450.74256600000001</c:v>
                </c:pt>
                <c:pt idx="400">
                  <c:v>451.83036399999975</c:v>
                </c:pt>
                <c:pt idx="401">
                  <c:v>452.9326269999998</c:v>
                </c:pt>
                <c:pt idx="402">
                  <c:v>453.97427299999993</c:v>
                </c:pt>
                <c:pt idx="403">
                  <c:v>454.99244499999975</c:v>
                </c:pt>
                <c:pt idx="404">
                  <c:v>456.03216699999979</c:v>
                </c:pt>
                <c:pt idx="405">
                  <c:v>457.13771399999979</c:v>
                </c:pt>
                <c:pt idx="406">
                  <c:v>458.14935300000002</c:v>
                </c:pt>
                <c:pt idx="407">
                  <c:v>459.26172599999978</c:v>
                </c:pt>
                <c:pt idx="408">
                  <c:v>460.283841</c:v>
                </c:pt>
                <c:pt idx="409">
                  <c:v>461.31263999999999</c:v>
                </c:pt>
                <c:pt idx="410">
                  <c:v>462.39235199999979</c:v>
                </c:pt>
                <c:pt idx="411">
                  <c:v>463.40627799999965</c:v>
                </c:pt>
                <c:pt idx="412">
                  <c:v>464.44437199999999</c:v>
                </c:pt>
                <c:pt idx="413">
                  <c:v>465.45168999999999</c:v>
                </c:pt>
                <c:pt idx="414">
                  <c:v>466.46754099999993</c:v>
                </c:pt>
                <c:pt idx="415">
                  <c:v>467.56795299999999</c:v>
                </c:pt>
                <c:pt idx="416">
                  <c:v>468.58815399999958</c:v>
                </c:pt>
                <c:pt idx="417">
                  <c:v>469.69259299999999</c:v>
                </c:pt>
                <c:pt idx="418">
                  <c:v>470.69897599999979</c:v>
                </c:pt>
                <c:pt idx="419">
                  <c:v>471.71856399999979</c:v>
                </c:pt>
                <c:pt idx="420">
                  <c:v>472.79864999999978</c:v>
                </c:pt>
                <c:pt idx="421">
                  <c:v>473.81000999999975</c:v>
                </c:pt>
                <c:pt idx="422">
                  <c:v>474.83371699999958</c:v>
                </c:pt>
                <c:pt idx="423">
                  <c:v>475.86956600000002</c:v>
                </c:pt>
                <c:pt idx="424">
                  <c:v>476.88561099999993</c:v>
                </c:pt>
                <c:pt idx="425">
                  <c:v>477.9691009999998</c:v>
                </c:pt>
                <c:pt idx="426">
                  <c:v>479.05392899999993</c:v>
                </c:pt>
                <c:pt idx="427">
                  <c:v>480.05594500000001</c:v>
                </c:pt>
                <c:pt idx="428">
                  <c:v>481.08749299999999</c:v>
                </c:pt>
                <c:pt idx="429">
                  <c:v>482.16939500000001</c:v>
                </c:pt>
                <c:pt idx="430">
                  <c:v>483.172459</c:v>
                </c:pt>
                <c:pt idx="431">
                  <c:v>484.25766599999997</c:v>
                </c:pt>
                <c:pt idx="432">
                  <c:v>485.27127899999965</c:v>
                </c:pt>
                <c:pt idx="433">
                  <c:v>486.29340299999978</c:v>
                </c:pt>
                <c:pt idx="434">
                  <c:v>487.31755500000003</c:v>
                </c:pt>
                <c:pt idx="435">
                  <c:v>488.42193299999957</c:v>
                </c:pt>
                <c:pt idx="436">
                  <c:v>489.43831099999949</c:v>
                </c:pt>
                <c:pt idx="437">
                  <c:v>490.49009499999966</c:v>
                </c:pt>
                <c:pt idx="438">
                  <c:v>491.49721299999965</c:v>
                </c:pt>
                <c:pt idx="439">
                  <c:v>492.545905</c:v>
                </c:pt>
                <c:pt idx="440">
                  <c:v>493.60711599999979</c:v>
                </c:pt>
                <c:pt idx="441">
                  <c:v>494.61312400000003</c:v>
                </c:pt>
                <c:pt idx="442">
                  <c:v>495.66651099999979</c:v>
                </c:pt>
                <c:pt idx="443">
                  <c:v>496.70515999999958</c:v>
                </c:pt>
                <c:pt idx="444">
                  <c:v>497.75703099999993</c:v>
                </c:pt>
                <c:pt idx="445">
                  <c:v>498.85530399999999</c:v>
                </c:pt>
                <c:pt idx="446">
                  <c:v>499.92451999999957</c:v>
                </c:pt>
                <c:pt idx="447">
                  <c:v>501.00780099999997</c:v>
                </c:pt>
                <c:pt idx="448">
                  <c:v>502.05173799999977</c:v>
                </c:pt>
                <c:pt idx="449">
                  <c:v>503.11584499999998</c:v>
                </c:pt>
                <c:pt idx="450">
                  <c:v>504.14430099999998</c:v>
                </c:pt>
                <c:pt idx="451">
                  <c:v>505.20710999999977</c:v>
                </c:pt>
                <c:pt idx="452">
                  <c:v>506.31170999999978</c:v>
                </c:pt>
                <c:pt idx="453">
                  <c:v>507.35094600000002</c:v>
                </c:pt>
                <c:pt idx="454">
                  <c:v>508.37359300000003</c:v>
                </c:pt>
                <c:pt idx="455">
                  <c:v>509.44730199999975</c:v>
                </c:pt>
                <c:pt idx="456">
                  <c:v>510.52430899999979</c:v>
                </c:pt>
                <c:pt idx="457">
                  <c:v>511.60475100000002</c:v>
                </c:pt>
                <c:pt idx="458">
                  <c:v>512.63175000000001</c:v>
                </c:pt>
                <c:pt idx="459">
                  <c:v>513.66134799999998</c:v>
                </c:pt>
                <c:pt idx="460">
                  <c:v>514.72905900000001</c:v>
                </c:pt>
                <c:pt idx="461">
                  <c:v>515.76539200000002</c:v>
                </c:pt>
                <c:pt idx="462">
                  <c:v>516.85509699999955</c:v>
                </c:pt>
                <c:pt idx="463">
                  <c:v>517.86403999999959</c:v>
                </c:pt>
                <c:pt idx="464">
                  <c:v>518.91907000000003</c:v>
                </c:pt>
                <c:pt idx="465">
                  <c:v>520.00545899999997</c:v>
                </c:pt>
                <c:pt idx="466">
                  <c:v>521.00563799999998</c:v>
                </c:pt>
                <c:pt idx="467">
                  <c:v>522.01250399999958</c:v>
                </c:pt>
                <c:pt idx="468">
                  <c:v>523.0360869999995</c:v>
                </c:pt>
                <c:pt idx="469">
                  <c:v>524.106943</c:v>
                </c:pt>
                <c:pt idx="470">
                  <c:v>525.16754499999956</c:v>
                </c:pt>
                <c:pt idx="471">
                  <c:v>526.23111899999958</c:v>
                </c:pt>
                <c:pt idx="472">
                  <c:v>527.31731299999956</c:v>
                </c:pt>
                <c:pt idx="473">
                  <c:v>528.32364799999959</c:v>
                </c:pt>
                <c:pt idx="474">
                  <c:v>529.35124699999926</c:v>
                </c:pt>
                <c:pt idx="475">
                  <c:v>530.40971500000001</c:v>
                </c:pt>
                <c:pt idx="476">
                  <c:v>531.49097099999994</c:v>
                </c:pt>
                <c:pt idx="477">
                  <c:v>532.53435000000002</c:v>
                </c:pt>
                <c:pt idx="478">
                  <c:v>533.5525109999993</c:v>
                </c:pt>
                <c:pt idx="479">
                  <c:v>534.63474000000042</c:v>
                </c:pt>
                <c:pt idx="480">
                  <c:v>535.69760399999996</c:v>
                </c:pt>
                <c:pt idx="481">
                  <c:v>536.70483600000045</c:v>
                </c:pt>
                <c:pt idx="482">
                  <c:v>537.777648</c:v>
                </c:pt>
                <c:pt idx="483">
                  <c:v>538.81879200000003</c:v>
                </c:pt>
                <c:pt idx="484">
                  <c:v>539.86275399999943</c:v>
                </c:pt>
                <c:pt idx="485">
                  <c:v>540.92055299999959</c:v>
                </c:pt>
                <c:pt idx="486">
                  <c:v>542.01443700000004</c:v>
                </c:pt>
                <c:pt idx="487">
                  <c:v>543.10954400000003</c:v>
                </c:pt>
                <c:pt idx="488">
                  <c:v>544.15716499999928</c:v>
                </c:pt>
                <c:pt idx="489">
                  <c:v>545.21305700000005</c:v>
                </c:pt>
                <c:pt idx="490">
                  <c:v>546.22281299999997</c:v>
                </c:pt>
                <c:pt idx="491">
                  <c:v>547.24417800000003</c:v>
                </c:pt>
                <c:pt idx="492">
                  <c:v>548.28081600000041</c:v>
                </c:pt>
                <c:pt idx="493">
                  <c:v>549.34181499999954</c:v>
                </c:pt>
                <c:pt idx="494">
                  <c:v>550.41211599999929</c:v>
                </c:pt>
                <c:pt idx="495">
                  <c:v>551.44610999999929</c:v>
                </c:pt>
                <c:pt idx="496">
                  <c:v>552.46374400000002</c:v>
                </c:pt>
                <c:pt idx="497">
                  <c:v>553.5175849999996</c:v>
                </c:pt>
                <c:pt idx="498">
                  <c:v>554.56310099999996</c:v>
                </c:pt>
                <c:pt idx="499">
                  <c:v>555.66233799999998</c:v>
                </c:pt>
                <c:pt idx="500">
                  <c:v>556.71961399999998</c:v>
                </c:pt>
                <c:pt idx="501">
                  <c:v>557.75098300000002</c:v>
                </c:pt>
                <c:pt idx="502">
                  <c:v>558.82749899999942</c:v>
                </c:pt>
                <c:pt idx="503">
                  <c:v>559.84939399999996</c:v>
                </c:pt>
                <c:pt idx="504">
                  <c:v>560.90231999999958</c:v>
                </c:pt>
                <c:pt idx="505">
                  <c:v>561.9454949999996</c:v>
                </c:pt>
                <c:pt idx="506">
                  <c:v>562.95663699999955</c:v>
                </c:pt>
                <c:pt idx="507">
                  <c:v>563.98657500000002</c:v>
                </c:pt>
                <c:pt idx="508">
                  <c:v>564.99777500000005</c:v>
                </c:pt>
                <c:pt idx="509">
                  <c:v>566.05610999999942</c:v>
                </c:pt>
                <c:pt idx="510">
                  <c:v>567.11742399999957</c:v>
                </c:pt>
                <c:pt idx="511">
                  <c:v>568.13144799999998</c:v>
                </c:pt>
                <c:pt idx="512">
                  <c:v>569.16843300000005</c:v>
                </c:pt>
                <c:pt idx="513">
                  <c:v>570.22262399999954</c:v>
                </c:pt>
                <c:pt idx="514">
                  <c:v>571.24141399999996</c:v>
                </c:pt>
                <c:pt idx="515">
                  <c:v>572.29469900000004</c:v>
                </c:pt>
                <c:pt idx="516">
                  <c:v>573.323443</c:v>
                </c:pt>
                <c:pt idx="517">
                  <c:v>574.35786199999916</c:v>
                </c:pt>
                <c:pt idx="518">
                  <c:v>575.41643399999998</c:v>
                </c:pt>
                <c:pt idx="519">
                  <c:v>576.42158999999958</c:v>
                </c:pt>
                <c:pt idx="520">
                  <c:v>577.45434799999998</c:v>
                </c:pt>
                <c:pt idx="521">
                  <c:v>578.50564099999997</c:v>
                </c:pt>
                <c:pt idx="522">
                  <c:v>579.55075199999999</c:v>
                </c:pt>
                <c:pt idx="523">
                  <c:v>580.59569699999997</c:v>
                </c:pt>
                <c:pt idx="524">
                  <c:v>581.69398700000045</c:v>
                </c:pt>
                <c:pt idx="525">
                  <c:v>582.74348300000042</c:v>
                </c:pt>
                <c:pt idx="526">
                  <c:v>583.78357800000072</c:v>
                </c:pt>
                <c:pt idx="527">
                  <c:v>584.81870300000003</c:v>
                </c:pt>
                <c:pt idx="528">
                  <c:v>585.85270699999955</c:v>
                </c:pt>
                <c:pt idx="529">
                  <c:v>586.87600499999996</c:v>
                </c:pt>
                <c:pt idx="530">
                  <c:v>587.92378499999995</c:v>
                </c:pt>
                <c:pt idx="531">
                  <c:v>588.97931200000005</c:v>
                </c:pt>
                <c:pt idx="532">
                  <c:v>589.99636799999996</c:v>
                </c:pt>
                <c:pt idx="533">
                  <c:v>591.09394799999995</c:v>
                </c:pt>
                <c:pt idx="534">
                  <c:v>592.15184699999998</c:v>
                </c:pt>
                <c:pt idx="535">
                  <c:v>593.18262299999958</c:v>
                </c:pt>
                <c:pt idx="536">
                  <c:v>594.20817300000044</c:v>
                </c:pt>
                <c:pt idx="537">
                  <c:v>595.26407200000051</c:v>
                </c:pt>
                <c:pt idx="538">
                  <c:v>596.27526699999999</c:v>
                </c:pt>
                <c:pt idx="539">
                  <c:v>597.28000100000042</c:v>
                </c:pt>
                <c:pt idx="540">
                  <c:v>598.3109419999995</c:v>
                </c:pt>
                <c:pt idx="541">
                  <c:v>599.37877000000071</c:v>
                </c:pt>
                <c:pt idx="542">
                  <c:v>600.42397900000003</c:v>
                </c:pt>
                <c:pt idx="543">
                  <c:v>601.42924599999958</c:v>
                </c:pt>
                <c:pt idx="544">
                  <c:v>602.45255399999928</c:v>
                </c:pt>
                <c:pt idx="545">
                  <c:v>603.49467500000003</c:v>
                </c:pt>
                <c:pt idx="546">
                  <c:v>604.51318500000002</c:v>
                </c:pt>
                <c:pt idx="547">
                  <c:v>605.56455199999959</c:v>
                </c:pt>
                <c:pt idx="548">
                  <c:v>606.57870100000059</c:v>
                </c:pt>
                <c:pt idx="549">
                  <c:v>607.61503500000003</c:v>
                </c:pt>
                <c:pt idx="550">
                  <c:v>608.65283499999998</c:v>
                </c:pt>
                <c:pt idx="551">
                  <c:v>609.66554900000006</c:v>
                </c:pt>
                <c:pt idx="552">
                  <c:v>610.70015599999999</c:v>
                </c:pt>
                <c:pt idx="553">
                  <c:v>611.77535500000045</c:v>
                </c:pt>
                <c:pt idx="554">
                  <c:v>612.78626199999997</c:v>
                </c:pt>
                <c:pt idx="555">
                  <c:v>613.88342</c:v>
                </c:pt>
                <c:pt idx="556">
                  <c:v>614.94007099999999</c:v>
                </c:pt>
                <c:pt idx="557">
                  <c:v>615.96492499999943</c:v>
                </c:pt>
                <c:pt idx="558">
                  <c:v>617.06641399999955</c:v>
                </c:pt>
                <c:pt idx="559">
                  <c:v>618.12141199999996</c:v>
                </c:pt>
                <c:pt idx="560">
                  <c:v>619.1659549999996</c:v>
                </c:pt>
                <c:pt idx="561">
                  <c:v>620.19853100000046</c:v>
                </c:pt>
                <c:pt idx="562">
                  <c:v>621.29386000000045</c:v>
                </c:pt>
                <c:pt idx="563">
                  <c:v>622.34572699999956</c:v>
                </c:pt>
                <c:pt idx="564">
                  <c:v>623.40193799999997</c:v>
                </c:pt>
                <c:pt idx="565">
                  <c:v>624.48645199999999</c:v>
                </c:pt>
                <c:pt idx="566">
                  <c:v>625.510358</c:v>
                </c:pt>
                <c:pt idx="567">
                  <c:v>626.54956199999958</c:v>
                </c:pt>
                <c:pt idx="568">
                  <c:v>627.56876999999997</c:v>
                </c:pt>
                <c:pt idx="569">
                  <c:v>628.60562699999957</c:v>
                </c:pt>
                <c:pt idx="570">
                  <c:v>629.62729699999954</c:v>
                </c:pt>
                <c:pt idx="571">
                  <c:v>630.65642899999955</c:v>
                </c:pt>
                <c:pt idx="572">
                  <c:v>631.69081800000004</c:v>
                </c:pt>
                <c:pt idx="573">
                  <c:v>632.78518000000042</c:v>
                </c:pt>
                <c:pt idx="574">
                  <c:v>633.84820199999956</c:v>
                </c:pt>
                <c:pt idx="575">
                  <c:v>634.8698399999995</c:v>
                </c:pt>
                <c:pt idx="576">
                  <c:v>635.95126999999923</c:v>
                </c:pt>
                <c:pt idx="577">
                  <c:v>637.00769799999955</c:v>
                </c:pt>
                <c:pt idx="578">
                  <c:v>638.03468299999997</c:v>
                </c:pt>
                <c:pt idx="579">
                  <c:v>639.058582</c:v>
                </c:pt>
                <c:pt idx="580">
                  <c:v>640.07403500000044</c:v>
                </c:pt>
                <c:pt idx="581">
                  <c:v>641.11273000000051</c:v>
                </c:pt>
                <c:pt idx="582">
                  <c:v>642.14388100000042</c:v>
                </c:pt>
                <c:pt idx="583">
                  <c:v>643.22473700000046</c:v>
                </c:pt>
                <c:pt idx="584">
                  <c:v>644.28490400000044</c:v>
                </c:pt>
                <c:pt idx="585">
                  <c:v>645.32275899999956</c:v>
                </c:pt>
                <c:pt idx="586">
                  <c:v>646.41432499999996</c:v>
                </c:pt>
                <c:pt idx="587">
                  <c:v>647.45129899999927</c:v>
                </c:pt>
                <c:pt idx="588">
                  <c:v>648.49595899999997</c:v>
                </c:pt>
                <c:pt idx="589">
                  <c:v>649.51487999999995</c:v>
                </c:pt>
                <c:pt idx="590">
                  <c:v>650.61387700000046</c:v>
                </c:pt>
                <c:pt idx="591">
                  <c:v>651.65771999999959</c:v>
                </c:pt>
                <c:pt idx="592">
                  <c:v>652.66005999999959</c:v>
                </c:pt>
                <c:pt idx="593">
                  <c:v>653.68353700000046</c:v>
                </c:pt>
                <c:pt idx="594">
                  <c:v>654.72120199999949</c:v>
                </c:pt>
                <c:pt idx="595">
                  <c:v>655.75985200000002</c:v>
                </c:pt>
                <c:pt idx="596">
                  <c:v>656.84631399999955</c:v>
                </c:pt>
                <c:pt idx="597">
                  <c:v>657.88865799999996</c:v>
                </c:pt>
                <c:pt idx="598">
                  <c:v>658.93568099999959</c:v>
                </c:pt>
                <c:pt idx="599">
                  <c:v>659.95866599999943</c:v>
                </c:pt>
                <c:pt idx="600">
                  <c:v>661.03924099999949</c:v>
                </c:pt>
                <c:pt idx="601">
                  <c:v>662.10295799999949</c:v>
                </c:pt>
                <c:pt idx="602">
                  <c:v>663.10597399999995</c:v>
                </c:pt>
                <c:pt idx="603">
                  <c:v>664.11036000000001</c:v>
                </c:pt>
                <c:pt idx="604">
                  <c:v>665.140173</c:v>
                </c:pt>
                <c:pt idx="605">
                  <c:v>666.17210699999998</c:v>
                </c:pt>
                <c:pt idx="606">
                  <c:v>667.271253</c:v>
                </c:pt>
                <c:pt idx="607">
                  <c:v>668.32026499999927</c:v>
                </c:pt>
                <c:pt idx="608">
                  <c:v>669.32324499999959</c:v>
                </c:pt>
                <c:pt idx="609">
                  <c:v>670.36665199999925</c:v>
                </c:pt>
                <c:pt idx="610">
                  <c:v>671.38042399999949</c:v>
                </c:pt>
                <c:pt idx="611">
                  <c:v>672.382882</c:v>
                </c:pt>
                <c:pt idx="612">
                  <c:v>673.39162699999929</c:v>
                </c:pt>
                <c:pt idx="613">
                  <c:v>674.41792299999929</c:v>
                </c:pt>
                <c:pt idx="614">
                  <c:v>675.47734400000002</c:v>
                </c:pt>
                <c:pt idx="615">
                  <c:v>676.57539400000041</c:v>
                </c:pt>
                <c:pt idx="616">
                  <c:v>677.59474000000046</c:v>
                </c:pt>
                <c:pt idx="617">
                  <c:v>678.61583100000041</c:v>
                </c:pt>
                <c:pt idx="618">
                  <c:v>679.62585999999999</c:v>
                </c:pt>
                <c:pt idx="619">
                  <c:v>680.65457000000004</c:v>
                </c:pt>
                <c:pt idx="620">
                  <c:v>681.68723899999998</c:v>
                </c:pt>
                <c:pt idx="621">
                  <c:v>682.77673800000059</c:v>
                </c:pt>
                <c:pt idx="622">
                  <c:v>683.79374300000063</c:v>
                </c:pt>
                <c:pt idx="623">
                  <c:v>684.84205299999928</c:v>
                </c:pt>
                <c:pt idx="624">
                  <c:v>685.85426299999926</c:v>
                </c:pt>
                <c:pt idx="625">
                  <c:v>686.86455099999955</c:v>
                </c:pt>
                <c:pt idx="626">
                  <c:v>687.88490300000001</c:v>
                </c:pt>
                <c:pt idx="627">
                  <c:v>688.90408000000002</c:v>
                </c:pt>
                <c:pt idx="628">
                  <c:v>689.92624099999955</c:v>
                </c:pt>
                <c:pt idx="629">
                  <c:v>690.94663299999957</c:v>
                </c:pt>
                <c:pt idx="630">
                  <c:v>691.98559499999999</c:v>
                </c:pt>
                <c:pt idx="631">
                  <c:v>693.08736699999997</c:v>
                </c:pt>
                <c:pt idx="632">
                  <c:v>694.17749200000003</c:v>
                </c:pt>
                <c:pt idx="633">
                  <c:v>695.22496699999999</c:v>
                </c:pt>
                <c:pt idx="634">
                  <c:v>696.26250799999957</c:v>
                </c:pt>
                <c:pt idx="635">
                  <c:v>697.35617199999956</c:v>
                </c:pt>
                <c:pt idx="636">
                  <c:v>698.38193899999999</c:v>
                </c:pt>
                <c:pt idx="637">
                  <c:v>699.3881229999995</c:v>
                </c:pt>
                <c:pt idx="638">
                  <c:v>700.48062899999957</c:v>
                </c:pt>
                <c:pt idx="639">
                  <c:v>701.53777400000001</c:v>
                </c:pt>
                <c:pt idx="640">
                  <c:v>702.63383600000043</c:v>
                </c:pt>
                <c:pt idx="641">
                  <c:v>703.65292999999929</c:v>
                </c:pt>
                <c:pt idx="642">
                  <c:v>704.68171199999995</c:v>
                </c:pt>
                <c:pt idx="643">
                  <c:v>705.68210399999998</c:v>
                </c:pt>
                <c:pt idx="644">
                  <c:v>706.68737600000043</c:v>
                </c:pt>
                <c:pt idx="645">
                  <c:v>707.71662399999957</c:v>
                </c:pt>
                <c:pt idx="646">
                  <c:v>708.81623299999956</c:v>
                </c:pt>
                <c:pt idx="647">
                  <c:v>709.83894199999997</c:v>
                </c:pt>
                <c:pt idx="648">
                  <c:v>710.85035299999959</c:v>
                </c:pt>
                <c:pt idx="649">
                  <c:v>711.8721269999993</c:v>
                </c:pt>
                <c:pt idx="650">
                  <c:v>712.89025299999957</c:v>
                </c:pt>
                <c:pt idx="651">
                  <c:v>713.89968499999998</c:v>
                </c:pt>
                <c:pt idx="652">
                  <c:v>714.9122459999993</c:v>
                </c:pt>
                <c:pt idx="653">
                  <c:v>715.93268799999942</c:v>
                </c:pt>
                <c:pt idx="654">
                  <c:v>717.03644399999996</c:v>
                </c:pt>
                <c:pt idx="655">
                  <c:v>718.06587300000001</c:v>
                </c:pt>
                <c:pt idx="656">
                  <c:v>719.139679</c:v>
                </c:pt>
                <c:pt idx="657">
                  <c:v>720.17549300000042</c:v>
                </c:pt>
                <c:pt idx="658">
                  <c:v>721.19144700000004</c:v>
                </c:pt>
                <c:pt idx="659">
                  <c:v>722.19806200000005</c:v>
                </c:pt>
                <c:pt idx="660">
                  <c:v>723.23153300000001</c:v>
                </c:pt>
                <c:pt idx="661">
                  <c:v>724.32997699999999</c:v>
                </c:pt>
                <c:pt idx="662">
                  <c:v>725.34422599999925</c:v>
                </c:pt>
                <c:pt idx="663">
                  <c:v>726.37256799999955</c:v>
                </c:pt>
                <c:pt idx="664">
                  <c:v>727.46330899999998</c:v>
                </c:pt>
                <c:pt idx="665">
                  <c:v>728.47936400000003</c:v>
                </c:pt>
                <c:pt idx="666">
                  <c:v>729.4979029999995</c:v>
                </c:pt>
                <c:pt idx="667">
                  <c:v>730.59522399999958</c:v>
                </c:pt>
                <c:pt idx="668">
                  <c:v>731.62792599999955</c:v>
                </c:pt>
                <c:pt idx="669">
                  <c:v>732.64872500000001</c:v>
                </c:pt>
                <c:pt idx="670">
                  <c:v>733.66602699999942</c:v>
                </c:pt>
                <c:pt idx="671">
                  <c:v>734.759277</c:v>
                </c:pt>
                <c:pt idx="672">
                  <c:v>735.79016300000001</c:v>
                </c:pt>
                <c:pt idx="673">
                  <c:v>736.81865099999959</c:v>
                </c:pt>
                <c:pt idx="674">
                  <c:v>737.89251999999942</c:v>
                </c:pt>
                <c:pt idx="675">
                  <c:v>738.92174499999999</c:v>
                </c:pt>
                <c:pt idx="676">
                  <c:v>739.94541999999956</c:v>
                </c:pt>
                <c:pt idx="677">
                  <c:v>741.02666799999929</c:v>
                </c:pt>
                <c:pt idx="678">
                  <c:v>742.06344000000001</c:v>
                </c:pt>
                <c:pt idx="679">
                  <c:v>743.06786399999942</c:v>
                </c:pt>
                <c:pt idx="680">
                  <c:v>744.16711899999927</c:v>
                </c:pt>
                <c:pt idx="681">
                  <c:v>745.18322899999998</c:v>
                </c:pt>
                <c:pt idx="682">
                  <c:v>746.21018000000004</c:v>
                </c:pt>
                <c:pt idx="683">
                  <c:v>747.21810700000003</c:v>
                </c:pt>
                <c:pt idx="684">
                  <c:v>748.30862299999956</c:v>
                </c:pt>
                <c:pt idx="685">
                  <c:v>749.34295499999928</c:v>
                </c:pt>
                <c:pt idx="686">
                  <c:v>750.42388400000004</c:v>
                </c:pt>
                <c:pt idx="687">
                  <c:v>751.5174949999996</c:v>
                </c:pt>
                <c:pt idx="688">
                  <c:v>752.55594599999949</c:v>
                </c:pt>
                <c:pt idx="689">
                  <c:v>753.56919299999959</c:v>
                </c:pt>
                <c:pt idx="690">
                  <c:v>754.6619469999996</c:v>
                </c:pt>
                <c:pt idx="691">
                  <c:v>755.67234599999995</c:v>
                </c:pt>
                <c:pt idx="692">
                  <c:v>756.69690300000002</c:v>
                </c:pt>
                <c:pt idx="693">
                  <c:v>757.78613199999995</c:v>
                </c:pt>
                <c:pt idx="694">
                  <c:v>758.79831900000045</c:v>
                </c:pt>
                <c:pt idx="695">
                  <c:v>759.81514499999957</c:v>
                </c:pt>
                <c:pt idx="696">
                  <c:v>760.82524999999941</c:v>
                </c:pt>
                <c:pt idx="697">
                  <c:v>761.910754</c:v>
                </c:pt>
                <c:pt idx="698">
                  <c:v>762.91576599999996</c:v>
                </c:pt>
                <c:pt idx="699">
                  <c:v>763.95252199999925</c:v>
                </c:pt>
                <c:pt idx="700">
                  <c:v>765.04190999999958</c:v>
                </c:pt>
                <c:pt idx="701">
                  <c:v>766.13263199999949</c:v>
                </c:pt>
                <c:pt idx="702">
                  <c:v>767.17649300000005</c:v>
                </c:pt>
                <c:pt idx="703">
                  <c:v>768.22693800000002</c:v>
                </c:pt>
                <c:pt idx="704">
                  <c:v>769.26032799999996</c:v>
                </c:pt>
                <c:pt idx="705">
                  <c:v>770.26699799999949</c:v>
                </c:pt>
                <c:pt idx="706">
                  <c:v>771.27233700000045</c:v>
                </c:pt>
                <c:pt idx="707">
                  <c:v>772.28872900000044</c:v>
                </c:pt>
                <c:pt idx="708">
                  <c:v>773.37241699999959</c:v>
                </c:pt>
                <c:pt idx="709">
                  <c:v>774.41126899999927</c:v>
                </c:pt>
                <c:pt idx="710">
                  <c:v>775.48920899999996</c:v>
                </c:pt>
                <c:pt idx="711">
                  <c:v>776.50479800000005</c:v>
                </c:pt>
                <c:pt idx="712">
                  <c:v>777.518913</c:v>
                </c:pt>
                <c:pt idx="713">
                  <c:v>778.5294289999996</c:v>
                </c:pt>
                <c:pt idx="714">
                  <c:v>779.61791999999957</c:v>
                </c:pt>
                <c:pt idx="715">
                  <c:v>780.62898900000005</c:v>
                </c:pt>
                <c:pt idx="716">
                  <c:v>781.64575100000002</c:v>
                </c:pt>
                <c:pt idx="717">
                  <c:v>782.65986299999997</c:v>
                </c:pt>
                <c:pt idx="718">
                  <c:v>783.74638400000003</c:v>
                </c:pt>
                <c:pt idx="719">
                  <c:v>784.75901499999998</c:v>
                </c:pt>
                <c:pt idx="720">
                  <c:v>785.76806699999997</c:v>
                </c:pt>
                <c:pt idx="721">
                  <c:v>786.77697000000046</c:v>
                </c:pt>
                <c:pt idx="722">
                  <c:v>787.87238200000002</c:v>
                </c:pt>
                <c:pt idx="723">
                  <c:v>788.87917400000003</c:v>
                </c:pt>
                <c:pt idx="724">
                  <c:v>789.96946799999955</c:v>
                </c:pt>
                <c:pt idx="725">
                  <c:v>790.9810609999995</c:v>
                </c:pt>
                <c:pt idx="726">
                  <c:v>791.99954100000002</c:v>
                </c:pt>
                <c:pt idx="727">
                  <c:v>793.01128499999959</c:v>
                </c:pt>
                <c:pt idx="728">
                  <c:v>794.10255099999949</c:v>
                </c:pt>
                <c:pt idx="729">
                  <c:v>795.11050699999998</c:v>
                </c:pt>
                <c:pt idx="730">
                  <c:v>796.11053300000003</c:v>
                </c:pt>
                <c:pt idx="731">
                  <c:v>797.11270200000001</c:v>
                </c:pt>
                <c:pt idx="732">
                  <c:v>798.12187700000004</c:v>
                </c:pt>
                <c:pt idx="733">
                  <c:v>799.12235599999997</c:v>
                </c:pt>
                <c:pt idx="734">
                  <c:v>800.22</c:v>
                </c:pt>
                <c:pt idx="735">
                  <c:v>801.22195499999998</c:v>
                </c:pt>
                <c:pt idx="736">
                  <c:v>802.22429</c:v>
                </c:pt>
                <c:pt idx="737">
                  <c:v>803.22799599999996</c:v>
                </c:pt>
                <c:pt idx="738">
                  <c:v>804.23019499999998</c:v>
                </c:pt>
                <c:pt idx="739">
                  <c:v>805.23653999999999</c:v>
                </c:pt>
                <c:pt idx="740">
                  <c:v>806.32329599999957</c:v>
                </c:pt>
                <c:pt idx="741">
                  <c:v>807.41648599999996</c:v>
                </c:pt>
                <c:pt idx="742">
                  <c:v>808.43815999999958</c:v>
                </c:pt>
                <c:pt idx="743">
                  <c:v>809.53339900000003</c:v>
                </c:pt>
                <c:pt idx="744">
                  <c:v>810.54675699999996</c:v>
                </c:pt>
                <c:pt idx="745">
                  <c:v>811.54729799999927</c:v>
                </c:pt>
                <c:pt idx="746">
                  <c:v>812.62924199999998</c:v>
                </c:pt>
                <c:pt idx="747">
                  <c:v>813.63844400000005</c:v>
                </c:pt>
                <c:pt idx="748">
                  <c:v>814.70870500000046</c:v>
                </c:pt>
                <c:pt idx="749">
                  <c:v>815.72674400000005</c:v>
                </c:pt>
                <c:pt idx="750">
                  <c:v>816.82419299999958</c:v>
                </c:pt>
                <c:pt idx="751">
                  <c:v>817.82959899999958</c:v>
                </c:pt>
                <c:pt idx="752">
                  <c:v>818.84016699999916</c:v>
                </c:pt>
                <c:pt idx="753">
                  <c:v>819.84118599999942</c:v>
                </c:pt>
                <c:pt idx="754">
                  <c:v>820.84224099999926</c:v>
                </c:pt>
                <c:pt idx="755">
                  <c:v>821.94154599999956</c:v>
                </c:pt>
                <c:pt idx="756">
                  <c:v>823.02493400000003</c:v>
                </c:pt>
                <c:pt idx="757">
                  <c:v>824.04702199999929</c:v>
                </c:pt>
                <c:pt idx="758">
                  <c:v>825.05389500000001</c:v>
                </c:pt>
                <c:pt idx="759">
                  <c:v>826.05469299999959</c:v>
                </c:pt>
                <c:pt idx="760">
                  <c:v>827.14977400000043</c:v>
                </c:pt>
                <c:pt idx="761">
                  <c:v>828.23788200000001</c:v>
                </c:pt>
                <c:pt idx="762">
                  <c:v>829.32451899999955</c:v>
                </c:pt>
                <c:pt idx="763">
                  <c:v>830.35520599999916</c:v>
                </c:pt>
                <c:pt idx="764">
                  <c:v>831.44269299999928</c:v>
                </c:pt>
                <c:pt idx="765">
                  <c:v>832.45750999999927</c:v>
                </c:pt>
                <c:pt idx="766">
                  <c:v>833.53616099999942</c:v>
                </c:pt>
                <c:pt idx="767">
                  <c:v>834.54044199999998</c:v>
                </c:pt>
                <c:pt idx="768">
                  <c:v>835.54559899999958</c:v>
                </c:pt>
                <c:pt idx="769">
                  <c:v>836.63604499999997</c:v>
                </c:pt>
                <c:pt idx="770">
                  <c:v>837.73133700000005</c:v>
                </c:pt>
                <c:pt idx="771">
                  <c:v>838.82117599999958</c:v>
                </c:pt>
                <c:pt idx="772">
                  <c:v>839.91205499999955</c:v>
                </c:pt>
                <c:pt idx="773">
                  <c:v>840.93952099999956</c:v>
                </c:pt>
                <c:pt idx="774">
                  <c:v>842.01213299999949</c:v>
                </c:pt>
                <c:pt idx="775">
                  <c:v>843.01800200000002</c:v>
                </c:pt>
                <c:pt idx="776">
                  <c:v>844.11251599999957</c:v>
                </c:pt>
                <c:pt idx="777">
                  <c:v>845.19543300000043</c:v>
                </c:pt>
                <c:pt idx="778">
                  <c:v>846.286112</c:v>
                </c:pt>
                <c:pt idx="779">
                  <c:v>847.36404199999959</c:v>
                </c:pt>
                <c:pt idx="780">
                  <c:v>848.37395300000003</c:v>
                </c:pt>
                <c:pt idx="781">
                  <c:v>849.46916999999928</c:v>
                </c:pt>
                <c:pt idx="782">
                  <c:v>850.55313699999999</c:v>
                </c:pt>
                <c:pt idx="783">
                  <c:v>851.64413000000002</c:v>
                </c:pt>
                <c:pt idx="784">
                  <c:v>852.65350599999999</c:v>
                </c:pt>
                <c:pt idx="785">
                  <c:v>853.72664299999997</c:v>
                </c:pt>
                <c:pt idx="786">
                  <c:v>854.81333800000004</c:v>
                </c:pt>
                <c:pt idx="787">
                  <c:v>855.89322299999958</c:v>
                </c:pt>
                <c:pt idx="788">
                  <c:v>856.895443</c:v>
                </c:pt>
                <c:pt idx="789">
                  <c:v>857.972352</c:v>
                </c:pt>
                <c:pt idx="790">
                  <c:v>859.05329599999959</c:v>
                </c:pt>
                <c:pt idx="791">
                  <c:v>860.07284100000004</c:v>
                </c:pt>
                <c:pt idx="792">
                  <c:v>861.14824099999998</c:v>
                </c:pt>
                <c:pt idx="793">
                  <c:v>862.23733500000003</c:v>
                </c:pt>
                <c:pt idx="794">
                  <c:v>863.2450649999995</c:v>
                </c:pt>
                <c:pt idx="795">
                  <c:v>864.31235699999957</c:v>
                </c:pt>
                <c:pt idx="796">
                  <c:v>865.40473899999995</c:v>
                </c:pt>
                <c:pt idx="797">
                  <c:v>866.41740799999957</c:v>
                </c:pt>
                <c:pt idx="798">
                  <c:v>867.47242499999959</c:v>
                </c:pt>
                <c:pt idx="799">
                  <c:v>868.47709199999997</c:v>
                </c:pt>
                <c:pt idx="800">
                  <c:v>869.48705999999959</c:v>
                </c:pt>
                <c:pt idx="801">
                  <c:v>870.56820899999957</c:v>
                </c:pt>
                <c:pt idx="802">
                  <c:v>871.66470300000003</c:v>
                </c:pt>
                <c:pt idx="803">
                  <c:v>872.74308300000041</c:v>
                </c:pt>
                <c:pt idx="804">
                  <c:v>873.75034200000005</c:v>
                </c:pt>
                <c:pt idx="805">
                  <c:v>874.80338400000005</c:v>
                </c:pt>
                <c:pt idx="806">
                  <c:v>875.81528899999955</c:v>
                </c:pt>
                <c:pt idx="807">
                  <c:v>876.81981699999949</c:v>
                </c:pt>
                <c:pt idx="808">
                  <c:v>877.87869499999999</c:v>
                </c:pt>
                <c:pt idx="809">
                  <c:v>878.88811299999998</c:v>
                </c:pt>
                <c:pt idx="810">
                  <c:v>879.8915439999995</c:v>
                </c:pt>
                <c:pt idx="811">
                  <c:v>880.96513799999957</c:v>
                </c:pt>
                <c:pt idx="812">
                  <c:v>881.97183399999994</c:v>
                </c:pt>
                <c:pt idx="813">
                  <c:v>883.04587700000002</c:v>
                </c:pt>
                <c:pt idx="814">
                  <c:v>884.14331200000004</c:v>
                </c:pt>
                <c:pt idx="815">
                  <c:v>885.20500200000004</c:v>
                </c:pt>
                <c:pt idx="816">
                  <c:v>886.219561</c:v>
                </c:pt>
                <c:pt idx="817">
                  <c:v>887.29872500000045</c:v>
                </c:pt>
                <c:pt idx="818">
                  <c:v>888.36932299999955</c:v>
                </c:pt>
                <c:pt idx="819">
                  <c:v>889.46729099999925</c:v>
                </c:pt>
                <c:pt idx="820">
                  <c:v>890.545748</c:v>
                </c:pt>
                <c:pt idx="821">
                  <c:v>891.6401939999995</c:v>
                </c:pt>
                <c:pt idx="822">
                  <c:v>892.64566599999955</c:v>
                </c:pt>
                <c:pt idx="823">
                  <c:v>893.717848</c:v>
                </c:pt>
                <c:pt idx="824">
                  <c:v>894.80897100000004</c:v>
                </c:pt>
                <c:pt idx="825">
                  <c:v>895.90270899999996</c:v>
                </c:pt>
                <c:pt idx="826">
                  <c:v>896.97023999999999</c:v>
                </c:pt>
                <c:pt idx="827">
                  <c:v>898.06054499999959</c:v>
                </c:pt>
                <c:pt idx="828">
                  <c:v>899.14959099999999</c:v>
                </c:pt>
                <c:pt idx="829">
                  <c:v>900.22326599999997</c:v>
                </c:pt>
                <c:pt idx="830">
                  <c:v>901.313446</c:v>
                </c:pt>
                <c:pt idx="831">
                  <c:v>902.39624499999957</c:v>
                </c:pt>
                <c:pt idx="832">
                  <c:v>903.48432700000001</c:v>
                </c:pt>
                <c:pt idx="833">
                  <c:v>904.48544600000002</c:v>
                </c:pt>
                <c:pt idx="834">
                  <c:v>905.56125299999928</c:v>
                </c:pt>
                <c:pt idx="835">
                  <c:v>906.63639599999999</c:v>
                </c:pt>
                <c:pt idx="836">
                  <c:v>907.65958899999998</c:v>
                </c:pt>
                <c:pt idx="837">
                  <c:v>908.74431800000002</c:v>
                </c:pt>
                <c:pt idx="838">
                  <c:v>909.81933400000003</c:v>
                </c:pt>
                <c:pt idx="839">
                  <c:v>910.90709299999958</c:v>
                </c:pt>
                <c:pt idx="840">
                  <c:v>911.9965579999996</c:v>
                </c:pt>
                <c:pt idx="841">
                  <c:v>913.08764799999949</c:v>
                </c:pt>
                <c:pt idx="842">
                  <c:v>914.09198000000004</c:v>
                </c:pt>
                <c:pt idx="843">
                  <c:v>915.15335600000003</c:v>
                </c:pt>
                <c:pt idx="844">
                  <c:v>916.15426799999955</c:v>
                </c:pt>
                <c:pt idx="845">
                  <c:v>917.22889900000041</c:v>
                </c:pt>
                <c:pt idx="846">
                  <c:v>918.31117799999959</c:v>
                </c:pt>
                <c:pt idx="847">
                  <c:v>919.33520799999928</c:v>
                </c:pt>
                <c:pt idx="848">
                  <c:v>920.38942999999949</c:v>
                </c:pt>
                <c:pt idx="849">
                  <c:v>921.46546299999954</c:v>
                </c:pt>
                <c:pt idx="850">
                  <c:v>922.55557399999998</c:v>
                </c:pt>
                <c:pt idx="851">
                  <c:v>923.63882899999999</c:v>
                </c:pt>
                <c:pt idx="852">
                  <c:v>924.72295199999996</c:v>
                </c:pt>
                <c:pt idx="853">
                  <c:v>925.81044299999996</c:v>
                </c:pt>
                <c:pt idx="854">
                  <c:v>926.89711099999943</c:v>
                </c:pt>
                <c:pt idx="855">
                  <c:v>927.96764699999937</c:v>
                </c:pt>
                <c:pt idx="856">
                  <c:v>929.02819799999997</c:v>
                </c:pt>
                <c:pt idx="857">
                  <c:v>930.11240899999996</c:v>
                </c:pt>
                <c:pt idx="858">
                  <c:v>931.122793</c:v>
                </c:pt>
                <c:pt idx="859">
                  <c:v>932.16262399999925</c:v>
                </c:pt>
                <c:pt idx="860">
                  <c:v>933.23406</c:v>
                </c:pt>
                <c:pt idx="861">
                  <c:v>934.24651699999959</c:v>
                </c:pt>
                <c:pt idx="862">
                  <c:v>935.31431199999997</c:v>
                </c:pt>
                <c:pt idx="863">
                  <c:v>936.40521699999942</c:v>
                </c:pt>
                <c:pt idx="864">
                  <c:v>937.47578200000044</c:v>
                </c:pt>
                <c:pt idx="865">
                  <c:v>938.56184499999949</c:v>
                </c:pt>
                <c:pt idx="866">
                  <c:v>939.63232099999959</c:v>
                </c:pt>
                <c:pt idx="867">
                  <c:v>940.71487600000046</c:v>
                </c:pt>
                <c:pt idx="868">
                  <c:v>941.80694499999959</c:v>
                </c:pt>
                <c:pt idx="869">
                  <c:v>942.85403099999996</c:v>
                </c:pt>
                <c:pt idx="870">
                  <c:v>943.93373799999995</c:v>
                </c:pt>
                <c:pt idx="871">
                  <c:v>945.02809400000001</c:v>
                </c:pt>
                <c:pt idx="872">
                  <c:v>946.11593100000005</c:v>
                </c:pt>
                <c:pt idx="873">
                  <c:v>947.20009600000003</c:v>
                </c:pt>
                <c:pt idx="874">
                  <c:v>948.29175300000043</c:v>
                </c:pt>
                <c:pt idx="875">
                  <c:v>949.37365399999999</c:v>
                </c:pt>
                <c:pt idx="876">
                  <c:v>950.43822499999942</c:v>
                </c:pt>
                <c:pt idx="877">
                  <c:v>951.53542699999957</c:v>
                </c:pt>
                <c:pt idx="878">
                  <c:v>952.57986200000005</c:v>
                </c:pt>
                <c:pt idx="879">
                  <c:v>953.59519</c:v>
                </c:pt>
                <c:pt idx="880">
                  <c:v>954.66931599999998</c:v>
                </c:pt>
                <c:pt idx="881">
                  <c:v>955.74811999999997</c:v>
                </c:pt>
                <c:pt idx="882">
                  <c:v>956.82425099999955</c:v>
                </c:pt>
                <c:pt idx="883">
                  <c:v>957.83650199999943</c:v>
                </c:pt>
                <c:pt idx="884">
                  <c:v>958.89943200000005</c:v>
                </c:pt>
                <c:pt idx="885">
                  <c:v>959.97226399999943</c:v>
                </c:pt>
                <c:pt idx="886">
                  <c:v>961.02633700000001</c:v>
                </c:pt>
                <c:pt idx="887">
                  <c:v>962.02669899999955</c:v>
                </c:pt>
                <c:pt idx="888">
                  <c:v>963.084656</c:v>
                </c:pt>
                <c:pt idx="889">
                  <c:v>964.08551799999998</c:v>
                </c:pt>
                <c:pt idx="890">
                  <c:v>965.12900000000002</c:v>
                </c:pt>
                <c:pt idx="891">
                  <c:v>966.13133300000004</c:v>
                </c:pt>
                <c:pt idx="892">
                  <c:v>967.22129399999949</c:v>
                </c:pt>
                <c:pt idx="893">
                  <c:v>968.29451300000005</c:v>
                </c:pt>
                <c:pt idx="894">
                  <c:v>969.38677800000005</c:v>
                </c:pt>
                <c:pt idx="895">
                  <c:v>970.44024399999955</c:v>
                </c:pt>
                <c:pt idx="896">
                  <c:v>971.51581999999996</c:v>
                </c:pt>
                <c:pt idx="897">
                  <c:v>972.51956500000006</c:v>
                </c:pt>
                <c:pt idx="898">
                  <c:v>973.58180200000004</c:v>
                </c:pt>
                <c:pt idx="899">
                  <c:v>974.66893900000002</c:v>
                </c:pt>
                <c:pt idx="900">
                  <c:v>975.73567300000002</c:v>
                </c:pt>
                <c:pt idx="901">
                  <c:v>976.83069299999954</c:v>
                </c:pt>
                <c:pt idx="902">
                  <c:v>977.90874899999994</c:v>
                </c:pt>
                <c:pt idx="903">
                  <c:v>978.97508700000003</c:v>
                </c:pt>
                <c:pt idx="904">
                  <c:v>980.04182799999955</c:v>
                </c:pt>
                <c:pt idx="905">
                  <c:v>981.13724599999955</c:v>
                </c:pt>
                <c:pt idx="906">
                  <c:v>982.18209100000001</c:v>
                </c:pt>
                <c:pt idx="907">
                  <c:v>983.26782299999957</c:v>
                </c:pt>
                <c:pt idx="908">
                  <c:v>984.33830699999999</c:v>
                </c:pt>
                <c:pt idx="909">
                  <c:v>985.41965999999957</c:v>
                </c:pt>
                <c:pt idx="910">
                  <c:v>986.49542199999996</c:v>
                </c:pt>
                <c:pt idx="911">
                  <c:v>987.57338700000059</c:v>
                </c:pt>
                <c:pt idx="912">
                  <c:v>988.64309800000001</c:v>
                </c:pt>
                <c:pt idx="913">
                  <c:v>989.73263299999996</c:v>
                </c:pt>
                <c:pt idx="914">
                  <c:v>990.80537600000002</c:v>
                </c:pt>
                <c:pt idx="915">
                  <c:v>991.88100199999997</c:v>
                </c:pt>
                <c:pt idx="916">
                  <c:v>992.96297699999957</c:v>
                </c:pt>
                <c:pt idx="917">
                  <c:v>994.0320839999996</c:v>
                </c:pt>
                <c:pt idx="918">
                  <c:v>995.10575100000005</c:v>
                </c:pt>
                <c:pt idx="919">
                  <c:v>996.16422199999943</c:v>
                </c:pt>
                <c:pt idx="920">
                  <c:v>997.16823599999998</c:v>
                </c:pt>
                <c:pt idx="921">
                  <c:v>998.22126499999956</c:v>
                </c:pt>
                <c:pt idx="922">
                  <c:v>999.31246099999942</c:v>
                </c:pt>
                <c:pt idx="923">
                  <c:v>1000.389601</c:v>
                </c:pt>
                <c:pt idx="924">
                  <c:v>1001.4412889999994</c:v>
                </c:pt>
                <c:pt idx="925">
                  <c:v>1002.513044</c:v>
                </c:pt>
                <c:pt idx="926">
                  <c:v>1003.604007</c:v>
                </c:pt>
                <c:pt idx="927">
                  <c:v>1004.6962579999995</c:v>
                </c:pt>
                <c:pt idx="928">
                  <c:v>1005.7474169999996</c:v>
                </c:pt>
                <c:pt idx="929">
                  <c:v>1006.819308</c:v>
                </c:pt>
                <c:pt idx="930">
                  <c:v>1007.901746</c:v>
                </c:pt>
                <c:pt idx="931">
                  <c:v>1008.9575109999993</c:v>
                </c:pt>
                <c:pt idx="932">
                  <c:v>1010.0426219999993</c:v>
                </c:pt>
                <c:pt idx="933">
                  <c:v>1011.112989</c:v>
                </c:pt>
                <c:pt idx="934">
                  <c:v>1012.163606</c:v>
                </c:pt>
                <c:pt idx="935">
                  <c:v>1013.2482680000001</c:v>
                </c:pt>
                <c:pt idx="936">
                  <c:v>1014.3266789999996</c:v>
                </c:pt>
                <c:pt idx="937">
                  <c:v>1015.39825</c:v>
                </c:pt>
                <c:pt idx="938">
                  <c:v>1016.4529619999993</c:v>
                </c:pt>
                <c:pt idx="939">
                  <c:v>1017.519496</c:v>
                </c:pt>
                <c:pt idx="940">
                  <c:v>1018.5777780000004</c:v>
                </c:pt>
                <c:pt idx="941">
                  <c:v>1019.644102</c:v>
                </c:pt>
                <c:pt idx="942">
                  <c:v>1020.721768</c:v>
                </c:pt>
                <c:pt idx="943">
                  <c:v>1021.792523</c:v>
                </c:pt>
                <c:pt idx="944">
                  <c:v>1022.879896</c:v>
                </c:pt>
                <c:pt idx="945">
                  <c:v>1023.943358</c:v>
                </c:pt>
                <c:pt idx="946">
                  <c:v>1025.029417</c:v>
                </c:pt>
                <c:pt idx="947">
                  <c:v>1026.0908690000001</c:v>
                </c:pt>
                <c:pt idx="948">
                  <c:v>1027.138179</c:v>
                </c:pt>
                <c:pt idx="949">
                  <c:v>1028.2306560000009</c:v>
                </c:pt>
                <c:pt idx="950">
                  <c:v>1029.3037259999999</c:v>
                </c:pt>
                <c:pt idx="951">
                  <c:v>1030.359944999999</c:v>
                </c:pt>
                <c:pt idx="952">
                  <c:v>1031.3657570000009</c:v>
                </c:pt>
                <c:pt idx="953">
                  <c:v>1032.4107930000009</c:v>
                </c:pt>
                <c:pt idx="954">
                  <c:v>1033.4780189999999</c:v>
                </c:pt>
                <c:pt idx="955">
                  <c:v>1034.548843</c:v>
                </c:pt>
                <c:pt idx="956">
                  <c:v>1035.6187159999999</c:v>
                </c:pt>
                <c:pt idx="957">
                  <c:v>1036.673027999999</c:v>
                </c:pt>
                <c:pt idx="958">
                  <c:v>1037.7566340000001</c:v>
                </c:pt>
                <c:pt idx="959">
                  <c:v>1038.8261950000001</c:v>
                </c:pt>
                <c:pt idx="960">
                  <c:v>1039.9006210000009</c:v>
                </c:pt>
                <c:pt idx="961">
                  <c:v>1040.9632750000001</c:v>
                </c:pt>
                <c:pt idx="962">
                  <c:v>1042.033195</c:v>
                </c:pt>
                <c:pt idx="963">
                  <c:v>1043.0996459999999</c:v>
                </c:pt>
                <c:pt idx="964">
                  <c:v>1044.1694779999998</c:v>
                </c:pt>
                <c:pt idx="965">
                  <c:v>1045.202528</c:v>
                </c:pt>
                <c:pt idx="966">
                  <c:v>1046.2907459999999</c:v>
                </c:pt>
                <c:pt idx="967">
                  <c:v>1047.357197</c:v>
                </c:pt>
                <c:pt idx="968">
                  <c:v>1048.4096780000009</c:v>
                </c:pt>
                <c:pt idx="969">
                  <c:v>1049.4737439999999</c:v>
                </c:pt>
                <c:pt idx="970">
                  <c:v>1050.562083</c:v>
                </c:pt>
                <c:pt idx="971">
                  <c:v>1051.604853</c:v>
                </c:pt>
                <c:pt idx="972">
                  <c:v>1052.676308999999</c:v>
                </c:pt>
                <c:pt idx="973">
                  <c:v>1053.7737219999999</c:v>
                </c:pt>
                <c:pt idx="974">
                  <c:v>1054.8035279999999</c:v>
                </c:pt>
                <c:pt idx="975">
                  <c:v>1055.8645079999999</c:v>
                </c:pt>
                <c:pt idx="976">
                  <c:v>1056.9565960000009</c:v>
                </c:pt>
                <c:pt idx="977">
                  <c:v>1057.9971540000001</c:v>
                </c:pt>
                <c:pt idx="978">
                  <c:v>1059.0766130000009</c:v>
                </c:pt>
                <c:pt idx="979">
                  <c:v>1060.1576950000001</c:v>
                </c:pt>
                <c:pt idx="980">
                  <c:v>1061.2248770000001</c:v>
                </c:pt>
                <c:pt idx="981">
                  <c:v>1062.2855100000008</c:v>
                </c:pt>
                <c:pt idx="982">
                  <c:v>1063.3622719999998</c:v>
                </c:pt>
                <c:pt idx="983">
                  <c:v>1064.4246889999999</c:v>
                </c:pt>
                <c:pt idx="984">
                  <c:v>1065.446885000001</c:v>
                </c:pt>
                <c:pt idx="985">
                  <c:v>1066.5346529999999</c:v>
                </c:pt>
                <c:pt idx="986">
                  <c:v>1067.613175</c:v>
                </c:pt>
                <c:pt idx="987">
                  <c:v>1068.6679590000001</c:v>
                </c:pt>
                <c:pt idx="988">
                  <c:v>1069.757677000001</c:v>
                </c:pt>
                <c:pt idx="989">
                  <c:v>1070.8116749999999</c:v>
                </c:pt>
                <c:pt idx="990">
                  <c:v>1071.877845</c:v>
                </c:pt>
                <c:pt idx="991">
                  <c:v>1072.9161240000001</c:v>
                </c:pt>
                <c:pt idx="992">
                  <c:v>1074.0095930000009</c:v>
                </c:pt>
                <c:pt idx="993">
                  <c:v>1075.0589610000009</c:v>
                </c:pt>
                <c:pt idx="994">
                  <c:v>1076.1184979999998</c:v>
                </c:pt>
                <c:pt idx="995">
                  <c:v>1077.2025269999999</c:v>
                </c:pt>
                <c:pt idx="996">
                  <c:v>1078.2698730000009</c:v>
                </c:pt>
                <c:pt idx="997">
                  <c:v>1079.328982</c:v>
                </c:pt>
                <c:pt idx="998">
                  <c:v>1080.3953239999998</c:v>
                </c:pt>
                <c:pt idx="999">
                  <c:v>1081.4581020000001</c:v>
                </c:pt>
                <c:pt idx="1000">
                  <c:v>1082.525218</c:v>
                </c:pt>
                <c:pt idx="1001">
                  <c:v>1083.6086730000009</c:v>
                </c:pt>
                <c:pt idx="1002">
                  <c:v>1084.6646399999991</c:v>
                </c:pt>
                <c:pt idx="1003">
                  <c:v>1085.72361</c:v>
                </c:pt>
                <c:pt idx="1004">
                  <c:v>1086.7931550000001</c:v>
                </c:pt>
                <c:pt idx="1005">
                  <c:v>1087.8552159999999</c:v>
                </c:pt>
                <c:pt idx="1006">
                  <c:v>1088.8990779999999</c:v>
                </c:pt>
                <c:pt idx="1007">
                  <c:v>1089.984119</c:v>
                </c:pt>
                <c:pt idx="1008">
                  <c:v>1091.0262049999999</c:v>
                </c:pt>
                <c:pt idx="1009">
                  <c:v>1092.1056540000009</c:v>
                </c:pt>
                <c:pt idx="1010">
                  <c:v>1093.1698690000001</c:v>
                </c:pt>
                <c:pt idx="1011">
                  <c:v>1094.2278500000009</c:v>
                </c:pt>
                <c:pt idx="1012">
                  <c:v>1095.2980970000001</c:v>
                </c:pt>
                <c:pt idx="1013">
                  <c:v>1096.3725939999999</c:v>
                </c:pt>
                <c:pt idx="1014">
                  <c:v>1097.4252070000009</c:v>
                </c:pt>
                <c:pt idx="1015">
                  <c:v>1098.4788309999999</c:v>
                </c:pt>
                <c:pt idx="1016">
                  <c:v>1099.5365210000009</c:v>
                </c:pt>
                <c:pt idx="1017">
                  <c:v>1100.6136670000001</c:v>
                </c:pt>
                <c:pt idx="1018">
                  <c:v>1101.653215999999</c:v>
                </c:pt>
                <c:pt idx="1019">
                  <c:v>1102.7429139999999</c:v>
                </c:pt>
                <c:pt idx="1020">
                  <c:v>1103.79159</c:v>
                </c:pt>
                <c:pt idx="1021">
                  <c:v>1104.8425749999999</c:v>
                </c:pt>
                <c:pt idx="1022">
                  <c:v>1105.899331999999</c:v>
                </c:pt>
                <c:pt idx="1023">
                  <c:v>1106.9844279999998</c:v>
                </c:pt>
                <c:pt idx="1024">
                  <c:v>1108.0678670000009</c:v>
                </c:pt>
                <c:pt idx="1025">
                  <c:v>1109.1144209999986</c:v>
                </c:pt>
                <c:pt idx="1026">
                  <c:v>1110.1525630000001</c:v>
                </c:pt>
                <c:pt idx="1027">
                  <c:v>1111.2284509999999</c:v>
                </c:pt>
                <c:pt idx="1028">
                  <c:v>1112.285151000001</c:v>
                </c:pt>
                <c:pt idx="1029">
                  <c:v>1113.3510279999998</c:v>
                </c:pt>
                <c:pt idx="1030">
                  <c:v>1114.4352530000012</c:v>
                </c:pt>
                <c:pt idx="1031">
                  <c:v>1115.5011339999999</c:v>
                </c:pt>
                <c:pt idx="1032">
                  <c:v>1116.5578459999999</c:v>
                </c:pt>
                <c:pt idx="1033">
                  <c:v>1117.6354419999998</c:v>
                </c:pt>
                <c:pt idx="1034">
                  <c:v>1118.688707</c:v>
                </c:pt>
                <c:pt idx="1035">
                  <c:v>1119.7561920000001</c:v>
                </c:pt>
                <c:pt idx="1036">
                  <c:v>1120.793484999999</c:v>
                </c:pt>
                <c:pt idx="1037">
                  <c:v>1121.880255</c:v>
                </c:pt>
                <c:pt idx="1038">
                  <c:v>1122.912245</c:v>
                </c:pt>
                <c:pt idx="1039">
                  <c:v>1124.004355</c:v>
                </c:pt>
                <c:pt idx="1040">
                  <c:v>1125.0532429999992</c:v>
                </c:pt>
                <c:pt idx="1041">
                  <c:v>1126.146047</c:v>
                </c:pt>
                <c:pt idx="1042">
                  <c:v>1127.1972319999998</c:v>
                </c:pt>
                <c:pt idx="1043">
                  <c:v>1128.2628130000001</c:v>
                </c:pt>
                <c:pt idx="1044">
                  <c:v>1129.3272399999998</c:v>
                </c:pt>
                <c:pt idx="1045">
                  <c:v>1130.3914089999992</c:v>
                </c:pt>
                <c:pt idx="1046">
                  <c:v>1131.4325080000001</c:v>
                </c:pt>
                <c:pt idx="1047">
                  <c:v>1132.504357</c:v>
                </c:pt>
                <c:pt idx="1048">
                  <c:v>1133.5713999999998</c:v>
                </c:pt>
                <c:pt idx="1049">
                  <c:v>1134.652137999999</c:v>
                </c:pt>
                <c:pt idx="1050">
                  <c:v>1135.714395</c:v>
                </c:pt>
                <c:pt idx="1051">
                  <c:v>1136.7527669999999</c:v>
                </c:pt>
                <c:pt idx="1052">
                  <c:v>1137.8402799999999</c:v>
                </c:pt>
                <c:pt idx="1053">
                  <c:v>1138.9040570000009</c:v>
                </c:pt>
                <c:pt idx="1054">
                  <c:v>1139.953847</c:v>
                </c:pt>
                <c:pt idx="1055">
                  <c:v>1141.009348999999</c:v>
                </c:pt>
                <c:pt idx="1056">
                  <c:v>1142.0790099999999</c:v>
                </c:pt>
                <c:pt idx="1057">
                  <c:v>1143.1565189999999</c:v>
                </c:pt>
                <c:pt idx="1058">
                  <c:v>1144.2108129999999</c:v>
                </c:pt>
                <c:pt idx="1059">
                  <c:v>1145.2879660000001</c:v>
                </c:pt>
                <c:pt idx="1060">
                  <c:v>1146.3108500000001</c:v>
                </c:pt>
                <c:pt idx="1061">
                  <c:v>1147.4001790000009</c:v>
                </c:pt>
                <c:pt idx="1062">
                  <c:v>1148.4850130000009</c:v>
                </c:pt>
                <c:pt idx="1063">
                  <c:v>1149.529655000001</c:v>
                </c:pt>
                <c:pt idx="1064">
                  <c:v>1150.5847959999999</c:v>
                </c:pt>
                <c:pt idx="1065">
                  <c:v>1151.6409590000001</c:v>
                </c:pt>
                <c:pt idx="1066">
                  <c:v>1152.7147660000001</c:v>
                </c:pt>
                <c:pt idx="1067">
                  <c:v>1153.7628510000009</c:v>
                </c:pt>
                <c:pt idx="1068">
                  <c:v>1154.8119159999999</c:v>
                </c:pt>
                <c:pt idx="1069">
                  <c:v>1155.8997259999999</c:v>
                </c:pt>
                <c:pt idx="1070">
                  <c:v>1156.941736</c:v>
                </c:pt>
                <c:pt idx="1071">
                  <c:v>1158.0251740000001</c:v>
                </c:pt>
                <c:pt idx="1072">
                  <c:v>1159.0954790000001</c:v>
                </c:pt>
                <c:pt idx="1073">
                  <c:v>1160.1455880000001</c:v>
                </c:pt>
                <c:pt idx="1074">
                  <c:v>1161.2034079999999</c:v>
                </c:pt>
                <c:pt idx="1075">
                  <c:v>1162.2561479999999</c:v>
                </c:pt>
                <c:pt idx="1076">
                  <c:v>1163.3153439999999</c:v>
                </c:pt>
                <c:pt idx="1077">
                  <c:v>1164.3514159999991</c:v>
                </c:pt>
                <c:pt idx="1078">
                  <c:v>1165.4213139999999</c:v>
                </c:pt>
                <c:pt idx="1079">
                  <c:v>1166.4982689999999</c:v>
                </c:pt>
                <c:pt idx="1080">
                  <c:v>1167.5499890000001</c:v>
                </c:pt>
                <c:pt idx="1081">
                  <c:v>1168.5949059999998</c:v>
                </c:pt>
                <c:pt idx="1082">
                  <c:v>1169.603163</c:v>
                </c:pt>
                <c:pt idx="1083">
                  <c:v>1170.643047999999</c:v>
                </c:pt>
                <c:pt idx="1084">
                  <c:v>1171.7083990000001</c:v>
                </c:pt>
                <c:pt idx="1085">
                  <c:v>1172.770839</c:v>
                </c:pt>
                <c:pt idx="1086">
                  <c:v>1173.813678</c:v>
                </c:pt>
                <c:pt idx="1087">
                  <c:v>1174.890541</c:v>
                </c:pt>
                <c:pt idx="1088">
                  <c:v>1175.9344219999998</c:v>
                </c:pt>
                <c:pt idx="1089">
                  <c:v>1177.0065140000008</c:v>
                </c:pt>
                <c:pt idx="1090">
                  <c:v>1178.0518939999999</c:v>
                </c:pt>
                <c:pt idx="1091">
                  <c:v>1179.107704</c:v>
                </c:pt>
                <c:pt idx="1092">
                  <c:v>1180.197042999999</c:v>
                </c:pt>
                <c:pt idx="1093">
                  <c:v>1181.239378</c:v>
                </c:pt>
                <c:pt idx="1094">
                  <c:v>1182.3177590000009</c:v>
                </c:pt>
                <c:pt idx="1095">
                  <c:v>1183.3553649999999</c:v>
                </c:pt>
                <c:pt idx="1096">
                  <c:v>1184.4341810000001</c:v>
                </c:pt>
                <c:pt idx="1097">
                  <c:v>1185.5094219999999</c:v>
                </c:pt>
                <c:pt idx="1098">
                  <c:v>1186.561987</c:v>
                </c:pt>
                <c:pt idx="1099">
                  <c:v>1187.629696</c:v>
                </c:pt>
                <c:pt idx="1100">
                  <c:v>1188.6863679999999</c:v>
                </c:pt>
                <c:pt idx="1101">
                  <c:v>1189.7538939999999</c:v>
                </c:pt>
                <c:pt idx="1102">
                  <c:v>1190.8197090000001</c:v>
                </c:pt>
                <c:pt idx="1103">
                  <c:v>1191.8851830000001</c:v>
                </c:pt>
                <c:pt idx="1104">
                  <c:v>1192.9340079999999</c:v>
                </c:pt>
                <c:pt idx="1105">
                  <c:v>1194.014842999999</c:v>
                </c:pt>
                <c:pt idx="1106">
                  <c:v>1195.0869319999999</c:v>
                </c:pt>
                <c:pt idx="1107">
                  <c:v>1196.1477510000009</c:v>
                </c:pt>
                <c:pt idx="1108">
                  <c:v>1197.182515</c:v>
                </c:pt>
                <c:pt idx="1109">
                  <c:v>1198.259352</c:v>
                </c:pt>
                <c:pt idx="1110">
                  <c:v>1199.2863550000009</c:v>
                </c:pt>
                <c:pt idx="1111">
                  <c:v>1200.351463</c:v>
                </c:pt>
              </c:numCache>
            </c:numRef>
          </c:xVal>
          <c:yVal>
            <c:numRef>
              <c:f>'55'!$E$2:$E$1113</c:f>
              <c:numCache>
                <c:formatCode>General</c:formatCode>
                <c:ptCount val="1112"/>
                <c:pt idx="0">
                  <c:v>100</c:v>
                </c:pt>
                <c:pt idx="1">
                  <c:v>100.64055399999999</c:v>
                </c:pt>
                <c:pt idx="2">
                  <c:v>100.97327199999998</c:v>
                </c:pt>
                <c:pt idx="3">
                  <c:v>101.07869100000001</c:v>
                </c:pt>
                <c:pt idx="4">
                  <c:v>101.149597</c:v>
                </c:pt>
                <c:pt idx="5">
                  <c:v>101.167393</c:v>
                </c:pt>
                <c:pt idx="6">
                  <c:v>101.20087599999998</c:v>
                </c:pt>
                <c:pt idx="7">
                  <c:v>101.23020200000002</c:v>
                </c:pt>
                <c:pt idx="8">
                  <c:v>101.245575</c:v>
                </c:pt>
                <c:pt idx="9">
                  <c:v>101.25338499999998</c:v>
                </c:pt>
                <c:pt idx="10">
                  <c:v>101.25412000000006</c:v>
                </c:pt>
                <c:pt idx="11">
                  <c:v>101.24280899999998</c:v>
                </c:pt>
                <c:pt idx="12">
                  <c:v>101.22156099999999</c:v>
                </c:pt>
                <c:pt idx="13">
                  <c:v>101.20222099999999</c:v>
                </c:pt>
                <c:pt idx="14">
                  <c:v>101.176243</c:v>
                </c:pt>
                <c:pt idx="15">
                  <c:v>101.14061300000006</c:v>
                </c:pt>
                <c:pt idx="16">
                  <c:v>101.10757799999998</c:v>
                </c:pt>
                <c:pt idx="17">
                  <c:v>101.06986999999999</c:v>
                </c:pt>
                <c:pt idx="18">
                  <c:v>101.02556199999998</c:v>
                </c:pt>
                <c:pt idx="19">
                  <c:v>100.97411099999999</c:v>
                </c:pt>
                <c:pt idx="20">
                  <c:v>100.919571</c:v>
                </c:pt>
                <c:pt idx="21">
                  <c:v>100.86724300000006</c:v>
                </c:pt>
                <c:pt idx="22">
                  <c:v>100.81511500000002</c:v>
                </c:pt>
                <c:pt idx="23">
                  <c:v>100.760536</c:v>
                </c:pt>
                <c:pt idx="24">
                  <c:v>100.70048300000002</c:v>
                </c:pt>
                <c:pt idx="25">
                  <c:v>100.634584</c:v>
                </c:pt>
                <c:pt idx="26">
                  <c:v>100.557108</c:v>
                </c:pt>
                <c:pt idx="27">
                  <c:v>100.50252900000002</c:v>
                </c:pt>
                <c:pt idx="28">
                  <c:v>100.43641100000002</c:v>
                </c:pt>
                <c:pt idx="29">
                  <c:v>100.359621</c:v>
                </c:pt>
                <c:pt idx="30">
                  <c:v>100.28539600000001</c:v>
                </c:pt>
                <c:pt idx="31">
                  <c:v>100.20751000000006</c:v>
                </c:pt>
                <c:pt idx="32">
                  <c:v>100.124616</c:v>
                </c:pt>
                <c:pt idx="33">
                  <c:v>100.053949</c:v>
                </c:pt>
                <c:pt idx="34">
                  <c:v>99.994268000000091</c:v>
                </c:pt>
                <c:pt idx="35">
                  <c:v>99.955720999999983</c:v>
                </c:pt>
                <c:pt idx="36">
                  <c:v>99.939852000000002</c:v>
                </c:pt>
                <c:pt idx="37">
                  <c:v>99.914675000000059</c:v>
                </c:pt>
                <c:pt idx="38">
                  <c:v>99.848346999999947</c:v>
                </c:pt>
                <c:pt idx="39">
                  <c:v>99.732875999999948</c:v>
                </c:pt>
                <c:pt idx="40">
                  <c:v>99.589471999999958</c:v>
                </c:pt>
                <c:pt idx="41">
                  <c:v>99.445094999999995</c:v>
                </c:pt>
                <c:pt idx="42">
                  <c:v>99.32060199999998</c:v>
                </c:pt>
                <c:pt idx="43">
                  <c:v>99.210224000000096</c:v>
                </c:pt>
                <c:pt idx="44">
                  <c:v>99.111871999999948</c:v>
                </c:pt>
                <c:pt idx="45">
                  <c:v>99.011097000000007</c:v>
                </c:pt>
                <c:pt idx="46">
                  <c:v>98.912076999999982</c:v>
                </c:pt>
                <c:pt idx="47">
                  <c:v>98.817481999999998</c:v>
                </c:pt>
                <c:pt idx="48">
                  <c:v>98.731117000000026</c:v>
                </c:pt>
                <c:pt idx="49">
                  <c:v>98.64492400000006</c:v>
                </c:pt>
                <c:pt idx="50">
                  <c:v>98.553084999999982</c:v>
                </c:pt>
                <c:pt idx="51">
                  <c:v>98.470258999999999</c:v>
                </c:pt>
                <c:pt idx="52">
                  <c:v>98.383445999999978</c:v>
                </c:pt>
                <c:pt idx="53">
                  <c:v>98.293571</c:v>
                </c:pt>
                <c:pt idx="54">
                  <c:v>98.210038999999981</c:v>
                </c:pt>
                <c:pt idx="55">
                  <c:v>98.132781999999906</c:v>
                </c:pt>
                <c:pt idx="56">
                  <c:v>98.050431999999958</c:v>
                </c:pt>
                <c:pt idx="57">
                  <c:v>97.975587999999988</c:v>
                </c:pt>
                <c:pt idx="58">
                  <c:v>97.904252999999997</c:v>
                </c:pt>
                <c:pt idx="59">
                  <c:v>97.826871999999895</c:v>
                </c:pt>
                <c:pt idx="60">
                  <c:v>97.746229000000113</c:v>
                </c:pt>
                <c:pt idx="61">
                  <c:v>97.674655999999999</c:v>
                </c:pt>
                <c:pt idx="62">
                  <c:v>97.594919000000075</c:v>
                </c:pt>
                <c:pt idx="63">
                  <c:v>97.528352999999896</c:v>
                </c:pt>
                <c:pt idx="64">
                  <c:v>97.453766000000002</c:v>
                </c:pt>
                <c:pt idx="65">
                  <c:v>97.389277999999948</c:v>
                </c:pt>
                <c:pt idx="66">
                  <c:v>97.318906999999982</c:v>
                </c:pt>
                <c:pt idx="67">
                  <c:v>97.261657999999997</c:v>
                </c:pt>
                <c:pt idx="68">
                  <c:v>97.206115999999994</c:v>
                </c:pt>
                <c:pt idx="69">
                  <c:v>97.148179999999982</c:v>
                </c:pt>
                <c:pt idx="70">
                  <c:v>97.093648999999999</c:v>
                </c:pt>
                <c:pt idx="71">
                  <c:v>97.037182000000001</c:v>
                </c:pt>
                <c:pt idx="72">
                  <c:v>96.963042999999999</c:v>
                </c:pt>
                <c:pt idx="73">
                  <c:v>96.838273999999998</c:v>
                </c:pt>
                <c:pt idx="74">
                  <c:v>96.782931999999988</c:v>
                </c:pt>
                <c:pt idx="75">
                  <c:v>96.796121000000056</c:v>
                </c:pt>
                <c:pt idx="76">
                  <c:v>96.817054999999996</c:v>
                </c:pt>
                <c:pt idx="77">
                  <c:v>96.799593000000058</c:v>
                </c:pt>
                <c:pt idx="78">
                  <c:v>96.772660999999999</c:v>
                </c:pt>
                <c:pt idx="79">
                  <c:v>96.756201000000004</c:v>
                </c:pt>
                <c:pt idx="80">
                  <c:v>96.660690000000002</c:v>
                </c:pt>
                <c:pt idx="81">
                  <c:v>96.525716999999958</c:v>
                </c:pt>
                <c:pt idx="82">
                  <c:v>96.449202999999997</c:v>
                </c:pt>
                <c:pt idx="83">
                  <c:v>96.456965999999994</c:v>
                </c:pt>
                <c:pt idx="84">
                  <c:v>96.479816</c:v>
                </c:pt>
                <c:pt idx="85">
                  <c:v>96.465950000000007</c:v>
                </c:pt>
                <c:pt idx="86">
                  <c:v>96.430912000000006</c:v>
                </c:pt>
                <c:pt idx="87">
                  <c:v>96.403017000000006</c:v>
                </c:pt>
                <c:pt idx="88">
                  <c:v>96.360960000000006</c:v>
                </c:pt>
                <c:pt idx="89">
                  <c:v>96.33076699999998</c:v>
                </c:pt>
                <c:pt idx="90">
                  <c:v>96.30349099999998</c:v>
                </c:pt>
                <c:pt idx="91">
                  <c:v>96.285371999999896</c:v>
                </c:pt>
                <c:pt idx="92">
                  <c:v>96.263570999999999</c:v>
                </c:pt>
                <c:pt idx="93">
                  <c:v>96.24047299999998</c:v>
                </c:pt>
                <c:pt idx="94">
                  <c:v>96.216755000000006</c:v>
                </c:pt>
                <c:pt idx="95">
                  <c:v>96.195201999999981</c:v>
                </c:pt>
                <c:pt idx="96">
                  <c:v>96.16618099999998</c:v>
                </c:pt>
                <c:pt idx="97">
                  <c:v>96.094178999999983</c:v>
                </c:pt>
                <c:pt idx="98">
                  <c:v>96.066731999999988</c:v>
                </c:pt>
                <c:pt idx="99">
                  <c:v>96.075887999999907</c:v>
                </c:pt>
                <c:pt idx="100">
                  <c:v>96.114262999999994</c:v>
                </c:pt>
                <c:pt idx="101">
                  <c:v>96.152886999999907</c:v>
                </c:pt>
                <c:pt idx="102">
                  <c:v>96.12746199999998</c:v>
                </c:pt>
                <c:pt idx="103">
                  <c:v>96.115599000000003</c:v>
                </c:pt>
                <c:pt idx="104">
                  <c:v>96.078900999999988</c:v>
                </c:pt>
                <c:pt idx="105">
                  <c:v>96.072921999999949</c:v>
                </c:pt>
                <c:pt idx="106">
                  <c:v>96.061972999999981</c:v>
                </c:pt>
                <c:pt idx="107">
                  <c:v>96.01370799999998</c:v>
                </c:pt>
                <c:pt idx="108">
                  <c:v>95.950928000000005</c:v>
                </c:pt>
                <c:pt idx="109">
                  <c:v>95.888079999999988</c:v>
                </c:pt>
                <c:pt idx="110">
                  <c:v>95.902575999999982</c:v>
                </c:pt>
                <c:pt idx="111">
                  <c:v>95.927047999999999</c:v>
                </c:pt>
                <c:pt idx="112">
                  <c:v>95.980452999999983</c:v>
                </c:pt>
                <c:pt idx="113">
                  <c:v>95.981092000000004</c:v>
                </c:pt>
                <c:pt idx="114">
                  <c:v>95.982837999999958</c:v>
                </c:pt>
                <c:pt idx="115">
                  <c:v>95.963916999999995</c:v>
                </c:pt>
                <c:pt idx="116">
                  <c:v>95.934601000000058</c:v>
                </c:pt>
                <c:pt idx="117">
                  <c:v>95.930300000000003</c:v>
                </c:pt>
                <c:pt idx="118">
                  <c:v>95.900450000000006</c:v>
                </c:pt>
                <c:pt idx="119">
                  <c:v>95.898970999999989</c:v>
                </c:pt>
                <c:pt idx="120">
                  <c:v>95.871171999999959</c:v>
                </c:pt>
                <c:pt idx="121">
                  <c:v>95.873717999999926</c:v>
                </c:pt>
                <c:pt idx="122">
                  <c:v>95.858134999999947</c:v>
                </c:pt>
                <c:pt idx="123">
                  <c:v>95.858802999999895</c:v>
                </c:pt>
                <c:pt idx="124">
                  <c:v>95.844307000000001</c:v>
                </c:pt>
                <c:pt idx="125">
                  <c:v>95.839547999999979</c:v>
                </c:pt>
                <c:pt idx="126">
                  <c:v>95.842646999999999</c:v>
                </c:pt>
                <c:pt idx="127">
                  <c:v>95.823221000000004</c:v>
                </c:pt>
                <c:pt idx="128">
                  <c:v>95.823134999999979</c:v>
                </c:pt>
                <c:pt idx="129">
                  <c:v>95.815209999999993</c:v>
                </c:pt>
                <c:pt idx="130">
                  <c:v>95.875596999999942</c:v>
                </c:pt>
                <c:pt idx="131">
                  <c:v>95.973481999999947</c:v>
                </c:pt>
                <c:pt idx="132">
                  <c:v>96.065359000000001</c:v>
                </c:pt>
                <c:pt idx="133">
                  <c:v>96.054210000000026</c:v>
                </c:pt>
                <c:pt idx="134">
                  <c:v>95.964250000000078</c:v>
                </c:pt>
                <c:pt idx="135">
                  <c:v>95.856341999999941</c:v>
                </c:pt>
                <c:pt idx="136">
                  <c:v>95.789184000000006</c:v>
                </c:pt>
                <c:pt idx="137">
                  <c:v>95.749882999999983</c:v>
                </c:pt>
                <c:pt idx="138">
                  <c:v>95.734100000000026</c:v>
                </c:pt>
                <c:pt idx="139">
                  <c:v>95.734854000000027</c:v>
                </c:pt>
                <c:pt idx="140">
                  <c:v>95.737982000000002</c:v>
                </c:pt>
                <c:pt idx="141">
                  <c:v>95.739859999999993</c:v>
                </c:pt>
                <c:pt idx="142">
                  <c:v>95.736523000000076</c:v>
                </c:pt>
                <c:pt idx="143">
                  <c:v>95.731344000000007</c:v>
                </c:pt>
                <c:pt idx="144">
                  <c:v>95.719814000000056</c:v>
                </c:pt>
                <c:pt idx="145">
                  <c:v>95.710048999999998</c:v>
                </c:pt>
                <c:pt idx="146">
                  <c:v>95.699977999999959</c:v>
                </c:pt>
                <c:pt idx="147">
                  <c:v>95.693960000000004</c:v>
                </c:pt>
                <c:pt idx="148">
                  <c:v>95.685405999999958</c:v>
                </c:pt>
                <c:pt idx="149">
                  <c:v>95.678510999999958</c:v>
                </c:pt>
                <c:pt idx="150">
                  <c:v>95.673331999999888</c:v>
                </c:pt>
                <c:pt idx="151">
                  <c:v>95.669202999999982</c:v>
                </c:pt>
                <c:pt idx="152">
                  <c:v>95.665903</c:v>
                </c:pt>
                <c:pt idx="153">
                  <c:v>95.661057999999983</c:v>
                </c:pt>
                <c:pt idx="154">
                  <c:v>95.656585999999947</c:v>
                </c:pt>
                <c:pt idx="155">
                  <c:v>95.654955000000001</c:v>
                </c:pt>
                <c:pt idx="156">
                  <c:v>95.650824999999998</c:v>
                </c:pt>
                <c:pt idx="157">
                  <c:v>95.647734999999983</c:v>
                </c:pt>
                <c:pt idx="158">
                  <c:v>95.642136999999948</c:v>
                </c:pt>
                <c:pt idx="159">
                  <c:v>95.641183999999996</c:v>
                </c:pt>
                <c:pt idx="160">
                  <c:v>95.641717999999983</c:v>
                </c:pt>
                <c:pt idx="161">
                  <c:v>95.643263000000076</c:v>
                </c:pt>
                <c:pt idx="162">
                  <c:v>95.642928999999981</c:v>
                </c:pt>
                <c:pt idx="163">
                  <c:v>95.634831999999989</c:v>
                </c:pt>
                <c:pt idx="164">
                  <c:v>95.629739999999941</c:v>
                </c:pt>
                <c:pt idx="165">
                  <c:v>95.629605999999981</c:v>
                </c:pt>
                <c:pt idx="166">
                  <c:v>95.631246000000004</c:v>
                </c:pt>
                <c:pt idx="167">
                  <c:v>95.633324999999999</c:v>
                </c:pt>
                <c:pt idx="168">
                  <c:v>95.631732999999926</c:v>
                </c:pt>
                <c:pt idx="169">
                  <c:v>95.629519999999999</c:v>
                </c:pt>
                <c:pt idx="170">
                  <c:v>95.623177999999896</c:v>
                </c:pt>
                <c:pt idx="171">
                  <c:v>95.620135999999988</c:v>
                </c:pt>
                <c:pt idx="172">
                  <c:v>95.625600999999989</c:v>
                </c:pt>
                <c:pt idx="173">
                  <c:v>95.629271999999958</c:v>
                </c:pt>
                <c:pt idx="174">
                  <c:v>95.628060999999988</c:v>
                </c:pt>
                <c:pt idx="175">
                  <c:v>95.622462999999925</c:v>
                </c:pt>
                <c:pt idx="176">
                  <c:v>95.623683999999983</c:v>
                </c:pt>
                <c:pt idx="177">
                  <c:v>95.627555999999998</c:v>
                </c:pt>
                <c:pt idx="178">
                  <c:v>95.633744999999948</c:v>
                </c:pt>
                <c:pt idx="179">
                  <c:v>95.632285999999979</c:v>
                </c:pt>
                <c:pt idx="180">
                  <c:v>95.630740999999958</c:v>
                </c:pt>
                <c:pt idx="181">
                  <c:v>95.627813000000003</c:v>
                </c:pt>
                <c:pt idx="182">
                  <c:v>95.627555999999998</c:v>
                </c:pt>
                <c:pt idx="183">
                  <c:v>95.625390999999894</c:v>
                </c:pt>
                <c:pt idx="184">
                  <c:v>95.625428999999926</c:v>
                </c:pt>
                <c:pt idx="185">
                  <c:v>95.628699999999981</c:v>
                </c:pt>
                <c:pt idx="186">
                  <c:v>95.632199999999983</c:v>
                </c:pt>
                <c:pt idx="187">
                  <c:v>95.636206000000001</c:v>
                </c:pt>
                <c:pt idx="188">
                  <c:v>95.643681999999998</c:v>
                </c:pt>
                <c:pt idx="189">
                  <c:v>95.659970999999942</c:v>
                </c:pt>
                <c:pt idx="190">
                  <c:v>95.678757999999888</c:v>
                </c:pt>
                <c:pt idx="191">
                  <c:v>95.692796999999942</c:v>
                </c:pt>
                <c:pt idx="192">
                  <c:v>95.699053000000006</c:v>
                </c:pt>
                <c:pt idx="193">
                  <c:v>95.697479000000001</c:v>
                </c:pt>
                <c:pt idx="194">
                  <c:v>95.690707999999958</c:v>
                </c:pt>
                <c:pt idx="195">
                  <c:v>95.682315999999958</c:v>
                </c:pt>
                <c:pt idx="196">
                  <c:v>95.674084999999948</c:v>
                </c:pt>
                <c:pt idx="197">
                  <c:v>95.669707999999943</c:v>
                </c:pt>
                <c:pt idx="198">
                  <c:v>95.672454999999943</c:v>
                </c:pt>
                <c:pt idx="199">
                  <c:v>95.679005999999958</c:v>
                </c:pt>
                <c:pt idx="200">
                  <c:v>95.680732999999918</c:v>
                </c:pt>
                <c:pt idx="201">
                  <c:v>95.674084999999948</c:v>
                </c:pt>
                <c:pt idx="202">
                  <c:v>95.663050999999982</c:v>
                </c:pt>
                <c:pt idx="203">
                  <c:v>95.650901999999988</c:v>
                </c:pt>
                <c:pt idx="204">
                  <c:v>95.638636999999989</c:v>
                </c:pt>
                <c:pt idx="205">
                  <c:v>95.630159000000006</c:v>
                </c:pt>
                <c:pt idx="206">
                  <c:v>95.616750999999979</c:v>
                </c:pt>
                <c:pt idx="207">
                  <c:v>95.610275000000001</c:v>
                </c:pt>
                <c:pt idx="208">
                  <c:v>95.600251999999998</c:v>
                </c:pt>
                <c:pt idx="209">
                  <c:v>95.597124000000079</c:v>
                </c:pt>
                <c:pt idx="210">
                  <c:v>95.587434999999999</c:v>
                </c:pt>
                <c:pt idx="211">
                  <c:v>95.578536999999926</c:v>
                </c:pt>
                <c:pt idx="212">
                  <c:v>95.576610000000002</c:v>
                </c:pt>
                <c:pt idx="213">
                  <c:v>95.574684000000005</c:v>
                </c:pt>
                <c:pt idx="214">
                  <c:v>95.57369199999998</c:v>
                </c:pt>
                <c:pt idx="215">
                  <c:v>95.570430999999942</c:v>
                </c:pt>
                <c:pt idx="216">
                  <c:v>95.585260000000005</c:v>
                </c:pt>
                <c:pt idx="217">
                  <c:v>95.603799999999978</c:v>
                </c:pt>
                <c:pt idx="218">
                  <c:v>95.635699999999986</c:v>
                </c:pt>
                <c:pt idx="219">
                  <c:v>95.655879999999925</c:v>
                </c:pt>
                <c:pt idx="220">
                  <c:v>95.670203999999998</c:v>
                </c:pt>
                <c:pt idx="221">
                  <c:v>95.654124999999993</c:v>
                </c:pt>
                <c:pt idx="222">
                  <c:v>95.630072999999896</c:v>
                </c:pt>
                <c:pt idx="223">
                  <c:v>95.601462999999981</c:v>
                </c:pt>
                <c:pt idx="224">
                  <c:v>95.584840999999983</c:v>
                </c:pt>
                <c:pt idx="225">
                  <c:v>95.580033999999998</c:v>
                </c:pt>
                <c:pt idx="226">
                  <c:v>95.563535999999999</c:v>
                </c:pt>
                <c:pt idx="227">
                  <c:v>95.551805000000002</c:v>
                </c:pt>
                <c:pt idx="228">
                  <c:v>95.537357</c:v>
                </c:pt>
                <c:pt idx="229">
                  <c:v>95.53062400000006</c:v>
                </c:pt>
                <c:pt idx="230">
                  <c:v>95.522613000000007</c:v>
                </c:pt>
                <c:pt idx="231">
                  <c:v>95.517968999999994</c:v>
                </c:pt>
                <c:pt idx="232">
                  <c:v>95.515089000000003</c:v>
                </c:pt>
                <c:pt idx="233">
                  <c:v>95.509910000000005</c:v>
                </c:pt>
                <c:pt idx="234">
                  <c:v>95.498475999999982</c:v>
                </c:pt>
                <c:pt idx="235">
                  <c:v>95.492457999999999</c:v>
                </c:pt>
                <c:pt idx="236">
                  <c:v>95.487651999999997</c:v>
                </c:pt>
                <c:pt idx="237">
                  <c:v>95.486193000000057</c:v>
                </c:pt>
                <c:pt idx="238">
                  <c:v>95.475882999999925</c:v>
                </c:pt>
                <c:pt idx="239">
                  <c:v>95.462179000000006</c:v>
                </c:pt>
                <c:pt idx="240">
                  <c:v>95.446977000000004</c:v>
                </c:pt>
                <c:pt idx="241">
                  <c:v>95.437746000000004</c:v>
                </c:pt>
                <c:pt idx="242">
                  <c:v>95.436535000000006</c:v>
                </c:pt>
                <c:pt idx="243">
                  <c:v>95.435409000000007</c:v>
                </c:pt>
                <c:pt idx="244">
                  <c:v>95.430317000000002</c:v>
                </c:pt>
                <c:pt idx="245">
                  <c:v>95.424842999999981</c:v>
                </c:pt>
                <c:pt idx="246">
                  <c:v>95.424842999999981</c:v>
                </c:pt>
                <c:pt idx="247">
                  <c:v>95.430268999999996</c:v>
                </c:pt>
                <c:pt idx="248">
                  <c:v>95.442552000000006</c:v>
                </c:pt>
                <c:pt idx="249">
                  <c:v>95.45073499999998</c:v>
                </c:pt>
                <c:pt idx="250">
                  <c:v>95.449828999999994</c:v>
                </c:pt>
                <c:pt idx="251">
                  <c:v>95.436420000000027</c:v>
                </c:pt>
                <c:pt idx="252">
                  <c:v>95.416460000000058</c:v>
                </c:pt>
                <c:pt idx="253">
                  <c:v>95.393113999999997</c:v>
                </c:pt>
                <c:pt idx="254">
                  <c:v>95.366630000000001</c:v>
                </c:pt>
                <c:pt idx="255">
                  <c:v>95.344829000000075</c:v>
                </c:pt>
                <c:pt idx="256">
                  <c:v>95.320644000000001</c:v>
                </c:pt>
                <c:pt idx="257">
                  <c:v>95.293921999999995</c:v>
                </c:pt>
                <c:pt idx="258">
                  <c:v>95.268860000000004</c:v>
                </c:pt>
                <c:pt idx="259">
                  <c:v>95.242929000000075</c:v>
                </c:pt>
                <c:pt idx="260">
                  <c:v>95.225676999999948</c:v>
                </c:pt>
                <c:pt idx="261">
                  <c:v>95.207262000000057</c:v>
                </c:pt>
                <c:pt idx="262">
                  <c:v>95.192183999999983</c:v>
                </c:pt>
                <c:pt idx="263">
                  <c:v>95.171641999999949</c:v>
                </c:pt>
                <c:pt idx="264">
                  <c:v>95.154228000000003</c:v>
                </c:pt>
                <c:pt idx="265">
                  <c:v>95.129546999999988</c:v>
                </c:pt>
                <c:pt idx="266">
                  <c:v>95.104016999999999</c:v>
                </c:pt>
                <c:pt idx="267">
                  <c:v>95.087700000000012</c:v>
                </c:pt>
                <c:pt idx="268">
                  <c:v>95.080928999999998</c:v>
                </c:pt>
                <c:pt idx="269">
                  <c:v>95.075911999999988</c:v>
                </c:pt>
                <c:pt idx="270">
                  <c:v>95.066947999999982</c:v>
                </c:pt>
                <c:pt idx="271">
                  <c:v>95.050906999999981</c:v>
                </c:pt>
                <c:pt idx="272">
                  <c:v>95.024929000000057</c:v>
                </c:pt>
                <c:pt idx="273">
                  <c:v>94.999409000000057</c:v>
                </c:pt>
                <c:pt idx="274">
                  <c:v>94.973887999999988</c:v>
                </c:pt>
                <c:pt idx="275">
                  <c:v>94.95112400000005</c:v>
                </c:pt>
                <c:pt idx="276">
                  <c:v>94.932136</c:v>
                </c:pt>
                <c:pt idx="277">
                  <c:v>94.920806999999982</c:v>
                </c:pt>
                <c:pt idx="278">
                  <c:v>94.903526000000056</c:v>
                </c:pt>
                <c:pt idx="279">
                  <c:v>94.871281999999979</c:v>
                </c:pt>
                <c:pt idx="280">
                  <c:v>94.844016999999994</c:v>
                </c:pt>
                <c:pt idx="281">
                  <c:v>94.819869999999995</c:v>
                </c:pt>
                <c:pt idx="282">
                  <c:v>94.800043000000002</c:v>
                </c:pt>
                <c:pt idx="283">
                  <c:v>94.774179000000004</c:v>
                </c:pt>
                <c:pt idx="284">
                  <c:v>94.748745</c:v>
                </c:pt>
                <c:pt idx="285">
                  <c:v>94.724864999999994</c:v>
                </c:pt>
                <c:pt idx="286">
                  <c:v>94.698380999999941</c:v>
                </c:pt>
                <c:pt idx="287">
                  <c:v>94.673661999999979</c:v>
                </c:pt>
                <c:pt idx="288">
                  <c:v>94.640912999999998</c:v>
                </c:pt>
                <c:pt idx="289">
                  <c:v>94.608802999999895</c:v>
                </c:pt>
                <c:pt idx="290">
                  <c:v>94.576025000000001</c:v>
                </c:pt>
                <c:pt idx="291">
                  <c:v>94.544363000000075</c:v>
                </c:pt>
                <c:pt idx="292">
                  <c:v>94.514170000000007</c:v>
                </c:pt>
                <c:pt idx="293">
                  <c:v>94.482259999999997</c:v>
                </c:pt>
                <c:pt idx="294">
                  <c:v>94.445553000000075</c:v>
                </c:pt>
                <c:pt idx="295">
                  <c:v>94.408301999999978</c:v>
                </c:pt>
                <c:pt idx="296">
                  <c:v>94.37354999999998</c:v>
                </c:pt>
                <c:pt idx="297">
                  <c:v>94.340973000000005</c:v>
                </c:pt>
                <c:pt idx="298">
                  <c:v>94.311580000000006</c:v>
                </c:pt>
                <c:pt idx="299">
                  <c:v>94.276953000000006</c:v>
                </c:pt>
                <c:pt idx="300">
                  <c:v>94.232692999999998</c:v>
                </c:pt>
                <c:pt idx="301">
                  <c:v>94.193764000000002</c:v>
                </c:pt>
                <c:pt idx="302">
                  <c:v>94.156092999999942</c:v>
                </c:pt>
                <c:pt idx="303">
                  <c:v>94.124679</c:v>
                </c:pt>
                <c:pt idx="304">
                  <c:v>94.080924999999993</c:v>
                </c:pt>
                <c:pt idx="305">
                  <c:v>94.031094999999993</c:v>
                </c:pt>
                <c:pt idx="306">
                  <c:v>93.983316000000002</c:v>
                </c:pt>
                <c:pt idx="307">
                  <c:v>93.945607999999993</c:v>
                </c:pt>
                <c:pt idx="308">
                  <c:v>93.913697999999997</c:v>
                </c:pt>
                <c:pt idx="309">
                  <c:v>93.874034999999978</c:v>
                </c:pt>
                <c:pt idx="310">
                  <c:v>93.828963999999999</c:v>
                </c:pt>
                <c:pt idx="311">
                  <c:v>93.781909999999996</c:v>
                </c:pt>
                <c:pt idx="312">
                  <c:v>93.738050000000001</c:v>
                </c:pt>
                <c:pt idx="313">
                  <c:v>93.69913099999998</c:v>
                </c:pt>
                <c:pt idx="314">
                  <c:v>93.663959000000006</c:v>
                </c:pt>
                <c:pt idx="315">
                  <c:v>93.61501699999998</c:v>
                </c:pt>
                <c:pt idx="316">
                  <c:v>93.55679499999998</c:v>
                </c:pt>
                <c:pt idx="317">
                  <c:v>93.49453900000006</c:v>
                </c:pt>
                <c:pt idx="318">
                  <c:v>93.43589799999998</c:v>
                </c:pt>
                <c:pt idx="319">
                  <c:v>93.377761999999947</c:v>
                </c:pt>
                <c:pt idx="320">
                  <c:v>93.322305999999941</c:v>
                </c:pt>
                <c:pt idx="321">
                  <c:v>93.26643</c:v>
                </c:pt>
                <c:pt idx="322">
                  <c:v>93.210668000000027</c:v>
                </c:pt>
                <c:pt idx="323">
                  <c:v>93.158349999999942</c:v>
                </c:pt>
                <c:pt idx="324">
                  <c:v>93.109349999999978</c:v>
                </c:pt>
                <c:pt idx="325">
                  <c:v>93.05447599999998</c:v>
                </c:pt>
                <c:pt idx="326">
                  <c:v>92.996138999999999</c:v>
                </c:pt>
                <c:pt idx="327">
                  <c:v>92.935580999999999</c:v>
                </c:pt>
                <c:pt idx="328">
                  <c:v>92.873725999999948</c:v>
                </c:pt>
                <c:pt idx="329">
                  <c:v>92.811870000000013</c:v>
                </c:pt>
                <c:pt idx="330">
                  <c:v>92.755078999999895</c:v>
                </c:pt>
                <c:pt idx="331">
                  <c:v>92.699365</c:v>
                </c:pt>
                <c:pt idx="332">
                  <c:v>92.641315000000006</c:v>
                </c:pt>
                <c:pt idx="333">
                  <c:v>92.582940999999948</c:v>
                </c:pt>
                <c:pt idx="334">
                  <c:v>92.528352999999896</c:v>
                </c:pt>
                <c:pt idx="335">
                  <c:v>92.468090000000004</c:v>
                </c:pt>
                <c:pt idx="336">
                  <c:v>92.402180999999999</c:v>
                </c:pt>
                <c:pt idx="337">
                  <c:v>92.330846999999949</c:v>
                </c:pt>
                <c:pt idx="338">
                  <c:v>92.263240999999994</c:v>
                </c:pt>
                <c:pt idx="339">
                  <c:v>92.199343999999982</c:v>
                </c:pt>
                <c:pt idx="340">
                  <c:v>92.137279000000007</c:v>
                </c:pt>
                <c:pt idx="341">
                  <c:v>92.071303999999998</c:v>
                </c:pt>
                <c:pt idx="342">
                  <c:v>91.997508999999994</c:v>
                </c:pt>
                <c:pt idx="343">
                  <c:v>91.924457000000004</c:v>
                </c:pt>
                <c:pt idx="344">
                  <c:v>91.852177999999896</c:v>
                </c:pt>
                <c:pt idx="345">
                  <c:v>91.782922999999982</c:v>
                </c:pt>
                <c:pt idx="346">
                  <c:v>91.714096000000026</c:v>
                </c:pt>
                <c:pt idx="347">
                  <c:v>91.643810000000002</c:v>
                </c:pt>
                <c:pt idx="348">
                  <c:v>91.576824000000002</c:v>
                </c:pt>
                <c:pt idx="349">
                  <c:v>91.509504000000007</c:v>
                </c:pt>
                <c:pt idx="350">
                  <c:v>91.442183999999997</c:v>
                </c:pt>
                <c:pt idx="351">
                  <c:v>91.371640999999983</c:v>
                </c:pt>
                <c:pt idx="352">
                  <c:v>91.294432</c:v>
                </c:pt>
                <c:pt idx="353">
                  <c:v>91.214962000000057</c:v>
                </c:pt>
                <c:pt idx="354">
                  <c:v>91.134146999999999</c:v>
                </c:pt>
                <c:pt idx="355">
                  <c:v>91.054287000000002</c:v>
                </c:pt>
                <c:pt idx="356">
                  <c:v>90.972775999999925</c:v>
                </c:pt>
                <c:pt idx="357">
                  <c:v>90.896597</c:v>
                </c:pt>
                <c:pt idx="358">
                  <c:v>90.814991000000006</c:v>
                </c:pt>
                <c:pt idx="359">
                  <c:v>90.726784999999978</c:v>
                </c:pt>
                <c:pt idx="360">
                  <c:v>90.636120000000005</c:v>
                </c:pt>
                <c:pt idx="361">
                  <c:v>90.547037000000003</c:v>
                </c:pt>
                <c:pt idx="362">
                  <c:v>90.456753000000006</c:v>
                </c:pt>
                <c:pt idx="363">
                  <c:v>90.367918000000003</c:v>
                </c:pt>
                <c:pt idx="364">
                  <c:v>90.275754999999947</c:v>
                </c:pt>
                <c:pt idx="365">
                  <c:v>90.180033999999978</c:v>
                </c:pt>
                <c:pt idx="366">
                  <c:v>90.083065000000005</c:v>
                </c:pt>
                <c:pt idx="367">
                  <c:v>89.983911000000006</c:v>
                </c:pt>
                <c:pt idx="368">
                  <c:v>89.883727999999948</c:v>
                </c:pt>
                <c:pt idx="369">
                  <c:v>89.781484000000006</c:v>
                </c:pt>
                <c:pt idx="370">
                  <c:v>89.675998999999905</c:v>
                </c:pt>
                <c:pt idx="371">
                  <c:v>89.574928</c:v>
                </c:pt>
                <c:pt idx="372">
                  <c:v>89.47348599999998</c:v>
                </c:pt>
                <c:pt idx="373">
                  <c:v>89.366158999999982</c:v>
                </c:pt>
                <c:pt idx="374">
                  <c:v>89.253855000000001</c:v>
                </c:pt>
                <c:pt idx="375">
                  <c:v>89.144773000000001</c:v>
                </c:pt>
                <c:pt idx="376">
                  <c:v>89.037075000000002</c:v>
                </c:pt>
                <c:pt idx="377">
                  <c:v>88.926400999999998</c:v>
                </c:pt>
                <c:pt idx="378">
                  <c:v>88.809546999999981</c:v>
                </c:pt>
                <c:pt idx="379">
                  <c:v>88.682050999999959</c:v>
                </c:pt>
                <c:pt idx="380">
                  <c:v>88.559388999999896</c:v>
                </c:pt>
                <c:pt idx="381">
                  <c:v>88.446130999999994</c:v>
                </c:pt>
                <c:pt idx="382">
                  <c:v>88.335122999999982</c:v>
                </c:pt>
                <c:pt idx="383">
                  <c:v>88.213796000000002</c:v>
                </c:pt>
                <c:pt idx="384">
                  <c:v>88.088425999999998</c:v>
                </c:pt>
                <c:pt idx="385">
                  <c:v>87.962227000000027</c:v>
                </c:pt>
                <c:pt idx="386">
                  <c:v>87.830552999999981</c:v>
                </c:pt>
                <c:pt idx="387">
                  <c:v>87.703379999999981</c:v>
                </c:pt>
                <c:pt idx="388">
                  <c:v>87.579383999999948</c:v>
                </c:pt>
                <c:pt idx="389">
                  <c:v>87.462406000000001</c:v>
                </c:pt>
                <c:pt idx="390">
                  <c:v>87.337245999999993</c:v>
                </c:pt>
                <c:pt idx="391">
                  <c:v>87.209739999999982</c:v>
                </c:pt>
                <c:pt idx="392">
                  <c:v>87.07669199999998</c:v>
                </c:pt>
                <c:pt idx="393">
                  <c:v>86.943426000000059</c:v>
                </c:pt>
                <c:pt idx="394">
                  <c:v>86.811580000000006</c:v>
                </c:pt>
                <c:pt idx="395">
                  <c:v>86.682862999999941</c:v>
                </c:pt>
                <c:pt idx="396">
                  <c:v>86.553268000000003</c:v>
                </c:pt>
                <c:pt idx="397">
                  <c:v>86.421175000000005</c:v>
                </c:pt>
                <c:pt idx="398">
                  <c:v>86.286955000000006</c:v>
                </c:pt>
                <c:pt idx="399">
                  <c:v>86.153725999999978</c:v>
                </c:pt>
                <c:pt idx="400">
                  <c:v>86.03333499999998</c:v>
                </c:pt>
                <c:pt idx="401">
                  <c:v>85.936813000000058</c:v>
                </c:pt>
                <c:pt idx="402">
                  <c:v>85.860720000000001</c:v>
                </c:pt>
                <c:pt idx="403">
                  <c:v>85.77714899999998</c:v>
                </c:pt>
                <c:pt idx="404">
                  <c:v>85.66180199999998</c:v>
                </c:pt>
                <c:pt idx="405">
                  <c:v>85.526199000000005</c:v>
                </c:pt>
                <c:pt idx="406">
                  <c:v>85.381001999999981</c:v>
                </c:pt>
                <c:pt idx="407">
                  <c:v>85.245131999999998</c:v>
                </c:pt>
                <c:pt idx="408">
                  <c:v>85.108279999999979</c:v>
                </c:pt>
                <c:pt idx="409">
                  <c:v>84.961786000000004</c:v>
                </c:pt>
                <c:pt idx="410">
                  <c:v>84.784325999999993</c:v>
                </c:pt>
                <c:pt idx="411">
                  <c:v>84.626340999999925</c:v>
                </c:pt>
                <c:pt idx="412">
                  <c:v>84.468565000000027</c:v>
                </c:pt>
                <c:pt idx="413">
                  <c:v>84.336804999999998</c:v>
                </c:pt>
                <c:pt idx="414">
                  <c:v>84.21042400000006</c:v>
                </c:pt>
                <c:pt idx="415">
                  <c:v>84.098586999999981</c:v>
                </c:pt>
                <c:pt idx="416">
                  <c:v>83.969916999999995</c:v>
                </c:pt>
                <c:pt idx="417">
                  <c:v>83.852643999999998</c:v>
                </c:pt>
                <c:pt idx="418">
                  <c:v>83.728865999999982</c:v>
                </c:pt>
                <c:pt idx="419">
                  <c:v>83.594674999999995</c:v>
                </c:pt>
                <c:pt idx="420">
                  <c:v>83.474644999999995</c:v>
                </c:pt>
                <c:pt idx="421">
                  <c:v>83.363933000000003</c:v>
                </c:pt>
                <c:pt idx="422">
                  <c:v>83.252268000000001</c:v>
                </c:pt>
                <c:pt idx="423">
                  <c:v>83.137749999999983</c:v>
                </c:pt>
                <c:pt idx="424">
                  <c:v>83.011292999999995</c:v>
                </c:pt>
                <c:pt idx="425">
                  <c:v>82.896947999999981</c:v>
                </c:pt>
                <c:pt idx="426">
                  <c:v>82.779465000000002</c:v>
                </c:pt>
                <c:pt idx="427">
                  <c:v>82.666873999999979</c:v>
                </c:pt>
                <c:pt idx="428">
                  <c:v>82.553481999999988</c:v>
                </c:pt>
                <c:pt idx="429">
                  <c:v>82.443827999999996</c:v>
                </c:pt>
                <c:pt idx="430">
                  <c:v>82.332562999999979</c:v>
                </c:pt>
                <c:pt idx="431">
                  <c:v>82.218007999999998</c:v>
                </c:pt>
                <c:pt idx="432">
                  <c:v>82.105740999999895</c:v>
                </c:pt>
                <c:pt idx="433">
                  <c:v>81.992197000000004</c:v>
                </c:pt>
                <c:pt idx="434">
                  <c:v>81.874599000000003</c:v>
                </c:pt>
                <c:pt idx="435">
                  <c:v>81.752443</c:v>
                </c:pt>
                <c:pt idx="436">
                  <c:v>81.635836999999896</c:v>
                </c:pt>
                <c:pt idx="437">
                  <c:v>81.520699999999991</c:v>
                </c:pt>
                <c:pt idx="438">
                  <c:v>81.411896000000027</c:v>
                </c:pt>
                <c:pt idx="439">
                  <c:v>81.303529999999995</c:v>
                </c:pt>
                <c:pt idx="440">
                  <c:v>81.198205999999999</c:v>
                </c:pt>
                <c:pt idx="441">
                  <c:v>81.083401999999978</c:v>
                </c:pt>
                <c:pt idx="442">
                  <c:v>80.968970999999982</c:v>
                </c:pt>
                <c:pt idx="443">
                  <c:v>80.853366999999949</c:v>
                </c:pt>
                <c:pt idx="444">
                  <c:v>80.739603000000059</c:v>
                </c:pt>
                <c:pt idx="445">
                  <c:v>80.615987999999959</c:v>
                </c:pt>
                <c:pt idx="446">
                  <c:v>80.490702999999982</c:v>
                </c:pt>
                <c:pt idx="447">
                  <c:v>80.370215999999999</c:v>
                </c:pt>
                <c:pt idx="448">
                  <c:v>80.267486000000005</c:v>
                </c:pt>
                <c:pt idx="449">
                  <c:v>80.157975999999948</c:v>
                </c:pt>
                <c:pt idx="450">
                  <c:v>80.043259000000077</c:v>
                </c:pt>
                <c:pt idx="451">
                  <c:v>79.925317999999947</c:v>
                </c:pt>
                <c:pt idx="452">
                  <c:v>79.816484000000003</c:v>
                </c:pt>
                <c:pt idx="453">
                  <c:v>79.701423000000077</c:v>
                </c:pt>
                <c:pt idx="454">
                  <c:v>79.584417000000002</c:v>
                </c:pt>
                <c:pt idx="455">
                  <c:v>79.465675000000005</c:v>
                </c:pt>
                <c:pt idx="456">
                  <c:v>79.345560000000006</c:v>
                </c:pt>
                <c:pt idx="457">
                  <c:v>79.228219999999993</c:v>
                </c:pt>
                <c:pt idx="458">
                  <c:v>79.116830999999948</c:v>
                </c:pt>
                <c:pt idx="459">
                  <c:v>79.008589000000001</c:v>
                </c:pt>
                <c:pt idx="460">
                  <c:v>78.896618000000004</c:v>
                </c:pt>
                <c:pt idx="461">
                  <c:v>78.779057999999978</c:v>
                </c:pt>
                <c:pt idx="462">
                  <c:v>78.661203000000057</c:v>
                </c:pt>
                <c:pt idx="463">
                  <c:v>78.542681000000002</c:v>
                </c:pt>
                <c:pt idx="464">
                  <c:v>78.426962000000003</c:v>
                </c:pt>
                <c:pt idx="465">
                  <c:v>78.312730999999943</c:v>
                </c:pt>
                <c:pt idx="466">
                  <c:v>78.197794000000002</c:v>
                </c:pt>
                <c:pt idx="467">
                  <c:v>78.075150999999948</c:v>
                </c:pt>
                <c:pt idx="468">
                  <c:v>77.951069000000075</c:v>
                </c:pt>
                <c:pt idx="469">
                  <c:v>77.835425999999998</c:v>
                </c:pt>
                <c:pt idx="470">
                  <c:v>77.722501999999949</c:v>
                </c:pt>
                <c:pt idx="471">
                  <c:v>77.606066999999982</c:v>
                </c:pt>
                <c:pt idx="472">
                  <c:v>77.491264000000129</c:v>
                </c:pt>
                <c:pt idx="473">
                  <c:v>77.383851999999948</c:v>
                </c:pt>
                <c:pt idx="474">
                  <c:v>77.271128000000004</c:v>
                </c:pt>
                <c:pt idx="475">
                  <c:v>77.150267999999983</c:v>
                </c:pt>
                <c:pt idx="476">
                  <c:v>77.02481299999998</c:v>
                </c:pt>
                <c:pt idx="477">
                  <c:v>76.904077000000001</c:v>
                </c:pt>
                <c:pt idx="478">
                  <c:v>76.786841999999979</c:v>
                </c:pt>
                <c:pt idx="479">
                  <c:v>76.670617999999948</c:v>
                </c:pt>
                <c:pt idx="480">
                  <c:v>76.550845999999979</c:v>
                </c:pt>
                <c:pt idx="481">
                  <c:v>76.432485</c:v>
                </c:pt>
                <c:pt idx="482">
                  <c:v>76.314725999999993</c:v>
                </c:pt>
                <c:pt idx="483">
                  <c:v>76.198205999999999</c:v>
                </c:pt>
                <c:pt idx="484">
                  <c:v>76.084862000000001</c:v>
                </c:pt>
                <c:pt idx="485">
                  <c:v>75.968885</c:v>
                </c:pt>
                <c:pt idx="486">
                  <c:v>75.853070999999943</c:v>
                </c:pt>
                <c:pt idx="487">
                  <c:v>75.734558000000007</c:v>
                </c:pt>
                <c:pt idx="488">
                  <c:v>75.614480999999998</c:v>
                </c:pt>
                <c:pt idx="489">
                  <c:v>75.496549000000059</c:v>
                </c:pt>
                <c:pt idx="490">
                  <c:v>75.381079</c:v>
                </c:pt>
                <c:pt idx="491">
                  <c:v>75.269736999999978</c:v>
                </c:pt>
                <c:pt idx="492">
                  <c:v>75.152510999999947</c:v>
                </c:pt>
                <c:pt idx="493">
                  <c:v>75.033235000000005</c:v>
                </c:pt>
                <c:pt idx="494">
                  <c:v>74.918299000000076</c:v>
                </c:pt>
                <c:pt idx="495">
                  <c:v>74.802951999999948</c:v>
                </c:pt>
                <c:pt idx="496">
                  <c:v>74.685763999999978</c:v>
                </c:pt>
                <c:pt idx="497">
                  <c:v>74.561605000000057</c:v>
                </c:pt>
                <c:pt idx="498">
                  <c:v>74.440374000000006</c:v>
                </c:pt>
                <c:pt idx="499">
                  <c:v>74.321097999999978</c:v>
                </c:pt>
                <c:pt idx="500">
                  <c:v>74.203911000000005</c:v>
                </c:pt>
                <c:pt idx="501">
                  <c:v>74.089517000000001</c:v>
                </c:pt>
                <c:pt idx="502">
                  <c:v>73.973626999999993</c:v>
                </c:pt>
                <c:pt idx="503">
                  <c:v>73.857945999999998</c:v>
                </c:pt>
                <c:pt idx="504">
                  <c:v>73.741349999999997</c:v>
                </c:pt>
                <c:pt idx="505">
                  <c:v>73.624076999999943</c:v>
                </c:pt>
                <c:pt idx="506">
                  <c:v>73.507643000000058</c:v>
                </c:pt>
                <c:pt idx="507">
                  <c:v>73.392876999999942</c:v>
                </c:pt>
                <c:pt idx="508">
                  <c:v>73.279829000000007</c:v>
                </c:pt>
                <c:pt idx="509">
                  <c:v>73.164147999999983</c:v>
                </c:pt>
                <c:pt idx="510">
                  <c:v>73.044576000000006</c:v>
                </c:pt>
                <c:pt idx="511">
                  <c:v>72.923497999999981</c:v>
                </c:pt>
                <c:pt idx="512">
                  <c:v>72.804431999999949</c:v>
                </c:pt>
                <c:pt idx="513">
                  <c:v>72.686881999999926</c:v>
                </c:pt>
                <c:pt idx="514">
                  <c:v>72.562589000000003</c:v>
                </c:pt>
                <c:pt idx="515">
                  <c:v>72.434130000000025</c:v>
                </c:pt>
                <c:pt idx="516">
                  <c:v>72.313394000000002</c:v>
                </c:pt>
                <c:pt idx="517">
                  <c:v>72.20477099999998</c:v>
                </c:pt>
                <c:pt idx="518">
                  <c:v>72.095641999999998</c:v>
                </c:pt>
                <c:pt idx="519">
                  <c:v>71.978960000000001</c:v>
                </c:pt>
                <c:pt idx="520">
                  <c:v>71.85975999999998</c:v>
                </c:pt>
                <c:pt idx="521">
                  <c:v>71.744546999999997</c:v>
                </c:pt>
                <c:pt idx="522">
                  <c:v>71.635923000000005</c:v>
                </c:pt>
                <c:pt idx="523">
                  <c:v>71.525239999999982</c:v>
                </c:pt>
                <c:pt idx="524">
                  <c:v>71.407556000000056</c:v>
                </c:pt>
                <c:pt idx="525">
                  <c:v>71.289043000000007</c:v>
                </c:pt>
                <c:pt idx="526">
                  <c:v>71.170548999999895</c:v>
                </c:pt>
                <c:pt idx="527">
                  <c:v>71.051073000000002</c:v>
                </c:pt>
                <c:pt idx="528">
                  <c:v>70.934972999999999</c:v>
                </c:pt>
                <c:pt idx="529">
                  <c:v>70.821332999999896</c:v>
                </c:pt>
                <c:pt idx="530">
                  <c:v>70.713339000000005</c:v>
                </c:pt>
                <c:pt idx="531">
                  <c:v>70.601454000000004</c:v>
                </c:pt>
                <c:pt idx="532">
                  <c:v>70.480089000000007</c:v>
                </c:pt>
                <c:pt idx="533">
                  <c:v>70.359315999999978</c:v>
                </c:pt>
                <c:pt idx="534">
                  <c:v>70.248022000000006</c:v>
                </c:pt>
                <c:pt idx="535">
                  <c:v>70.13951299999998</c:v>
                </c:pt>
                <c:pt idx="536">
                  <c:v>70.024546999999998</c:v>
                </c:pt>
                <c:pt idx="537">
                  <c:v>69.900884000000005</c:v>
                </c:pt>
                <c:pt idx="538">
                  <c:v>69.782696000000001</c:v>
                </c:pt>
                <c:pt idx="539">
                  <c:v>69.673318999999907</c:v>
                </c:pt>
                <c:pt idx="540">
                  <c:v>69.564237000000006</c:v>
                </c:pt>
                <c:pt idx="541">
                  <c:v>69.449386000000004</c:v>
                </c:pt>
                <c:pt idx="542">
                  <c:v>69.329233000000002</c:v>
                </c:pt>
                <c:pt idx="543">
                  <c:v>69.215221000000057</c:v>
                </c:pt>
                <c:pt idx="544">
                  <c:v>69.103135999999978</c:v>
                </c:pt>
                <c:pt idx="545">
                  <c:v>68.996181000000007</c:v>
                </c:pt>
                <c:pt idx="546">
                  <c:v>68.881292000000002</c:v>
                </c:pt>
                <c:pt idx="547">
                  <c:v>68.750361999999981</c:v>
                </c:pt>
                <c:pt idx="548">
                  <c:v>68.635683</c:v>
                </c:pt>
                <c:pt idx="549">
                  <c:v>68.525971999999896</c:v>
                </c:pt>
                <c:pt idx="550">
                  <c:v>68.417187000000027</c:v>
                </c:pt>
                <c:pt idx="551">
                  <c:v>68.291769000000059</c:v>
                </c:pt>
                <c:pt idx="552">
                  <c:v>68.165644999999998</c:v>
                </c:pt>
                <c:pt idx="553">
                  <c:v>68.051634000000007</c:v>
                </c:pt>
                <c:pt idx="554">
                  <c:v>67.964934999999997</c:v>
                </c:pt>
                <c:pt idx="555">
                  <c:v>67.869376999999943</c:v>
                </c:pt>
                <c:pt idx="556">
                  <c:v>67.750225000000057</c:v>
                </c:pt>
                <c:pt idx="557">
                  <c:v>67.615499</c:v>
                </c:pt>
                <c:pt idx="558">
                  <c:v>67.496022999999994</c:v>
                </c:pt>
                <c:pt idx="559">
                  <c:v>67.394656999999995</c:v>
                </c:pt>
                <c:pt idx="560">
                  <c:v>67.293014000000056</c:v>
                </c:pt>
                <c:pt idx="561">
                  <c:v>67.180041999999958</c:v>
                </c:pt>
                <c:pt idx="562">
                  <c:v>67.070121999999998</c:v>
                </c:pt>
                <c:pt idx="563">
                  <c:v>66.968851000000001</c:v>
                </c:pt>
                <c:pt idx="564">
                  <c:v>66.874083999999982</c:v>
                </c:pt>
                <c:pt idx="565">
                  <c:v>66.758698999999979</c:v>
                </c:pt>
                <c:pt idx="566">
                  <c:v>66.646603999999996</c:v>
                </c:pt>
                <c:pt idx="567">
                  <c:v>66.537026999999995</c:v>
                </c:pt>
                <c:pt idx="568">
                  <c:v>66.441058999999996</c:v>
                </c:pt>
                <c:pt idx="569">
                  <c:v>66.336145000000002</c:v>
                </c:pt>
                <c:pt idx="570">
                  <c:v>66.218834000000001</c:v>
                </c:pt>
                <c:pt idx="571">
                  <c:v>66.109628999999998</c:v>
                </c:pt>
                <c:pt idx="572">
                  <c:v>66.011275999999995</c:v>
                </c:pt>
                <c:pt idx="573">
                  <c:v>65.914840999999996</c:v>
                </c:pt>
                <c:pt idx="574">
                  <c:v>65.807590000000005</c:v>
                </c:pt>
                <c:pt idx="575">
                  <c:v>65.695295000000002</c:v>
                </c:pt>
                <c:pt idx="576">
                  <c:v>65.588217</c:v>
                </c:pt>
                <c:pt idx="577">
                  <c:v>65.493460000000027</c:v>
                </c:pt>
                <c:pt idx="578">
                  <c:v>65.404291000000057</c:v>
                </c:pt>
                <c:pt idx="579">
                  <c:v>65.305442999999926</c:v>
                </c:pt>
                <c:pt idx="580">
                  <c:v>65.20165400000009</c:v>
                </c:pt>
                <c:pt idx="581">
                  <c:v>65.088567999999981</c:v>
                </c:pt>
                <c:pt idx="582">
                  <c:v>64.975394999999978</c:v>
                </c:pt>
                <c:pt idx="583">
                  <c:v>64.869479999999982</c:v>
                </c:pt>
                <c:pt idx="584">
                  <c:v>64.774427000000003</c:v>
                </c:pt>
                <c:pt idx="585">
                  <c:v>64.677495999999948</c:v>
                </c:pt>
                <c:pt idx="586">
                  <c:v>64.579982999999942</c:v>
                </c:pt>
                <c:pt idx="587">
                  <c:v>64.470730000000003</c:v>
                </c:pt>
                <c:pt idx="588">
                  <c:v>64.356841999999958</c:v>
                </c:pt>
                <c:pt idx="589">
                  <c:v>64.251593999999997</c:v>
                </c:pt>
                <c:pt idx="590">
                  <c:v>64.160509000000005</c:v>
                </c:pt>
                <c:pt idx="591">
                  <c:v>64.065714</c:v>
                </c:pt>
                <c:pt idx="592">
                  <c:v>63.961849000000001</c:v>
                </c:pt>
                <c:pt idx="593">
                  <c:v>63.856315000000002</c:v>
                </c:pt>
                <c:pt idx="594">
                  <c:v>63.760643000000002</c:v>
                </c:pt>
                <c:pt idx="595">
                  <c:v>63.657483999999997</c:v>
                </c:pt>
                <c:pt idx="596">
                  <c:v>63.546847999999997</c:v>
                </c:pt>
                <c:pt idx="597">
                  <c:v>63.437680999999998</c:v>
                </c:pt>
                <c:pt idx="598">
                  <c:v>63.340625999999993</c:v>
                </c:pt>
                <c:pt idx="599">
                  <c:v>63.253841000000001</c:v>
                </c:pt>
                <c:pt idx="600">
                  <c:v>63.165808000000013</c:v>
                </c:pt>
                <c:pt idx="601">
                  <c:v>63.072424000000005</c:v>
                </c:pt>
                <c:pt idx="602">
                  <c:v>62.948723000000001</c:v>
                </c:pt>
                <c:pt idx="603">
                  <c:v>62.779465000000002</c:v>
                </c:pt>
                <c:pt idx="604">
                  <c:v>62.677440000000004</c:v>
                </c:pt>
                <c:pt idx="605">
                  <c:v>62.663526000000012</c:v>
                </c:pt>
                <c:pt idx="606">
                  <c:v>62.673092000000011</c:v>
                </c:pt>
                <c:pt idx="607">
                  <c:v>62.578001</c:v>
                </c:pt>
                <c:pt idx="608">
                  <c:v>62.438383000000002</c:v>
                </c:pt>
                <c:pt idx="609">
                  <c:v>62.305784000000003</c:v>
                </c:pt>
                <c:pt idx="610">
                  <c:v>62.204599000000002</c:v>
                </c:pt>
                <c:pt idx="611">
                  <c:v>62.116766000000005</c:v>
                </c:pt>
                <c:pt idx="612">
                  <c:v>62.017546000000003</c:v>
                </c:pt>
                <c:pt idx="613">
                  <c:v>61.919651000000002</c:v>
                </c:pt>
                <c:pt idx="614">
                  <c:v>61.824179000000001</c:v>
                </c:pt>
                <c:pt idx="615">
                  <c:v>61.741075000000002</c:v>
                </c:pt>
                <c:pt idx="616">
                  <c:v>61.648903000000011</c:v>
                </c:pt>
                <c:pt idx="617">
                  <c:v>61.558904000000005</c:v>
                </c:pt>
                <c:pt idx="618">
                  <c:v>61.462602000000011</c:v>
                </c:pt>
                <c:pt idx="619">
                  <c:v>61.372480000000003</c:v>
                </c:pt>
                <c:pt idx="620">
                  <c:v>61.287451000000004</c:v>
                </c:pt>
                <c:pt idx="621">
                  <c:v>61.200123000000012</c:v>
                </c:pt>
                <c:pt idx="622">
                  <c:v>61.105995000000028</c:v>
                </c:pt>
                <c:pt idx="623">
                  <c:v>61.013193000000001</c:v>
                </c:pt>
                <c:pt idx="624">
                  <c:v>60.920811</c:v>
                </c:pt>
                <c:pt idx="625">
                  <c:v>60.828724000000001</c:v>
                </c:pt>
                <c:pt idx="626">
                  <c:v>60.737638000000011</c:v>
                </c:pt>
                <c:pt idx="627">
                  <c:v>60.642299000000001</c:v>
                </c:pt>
                <c:pt idx="628">
                  <c:v>60.531835000000001</c:v>
                </c:pt>
                <c:pt idx="629">
                  <c:v>60.419454000000002</c:v>
                </c:pt>
                <c:pt idx="630">
                  <c:v>60.320015000000012</c:v>
                </c:pt>
                <c:pt idx="631">
                  <c:v>60.235615000000038</c:v>
                </c:pt>
                <c:pt idx="632">
                  <c:v>60.130195000000029</c:v>
                </c:pt>
                <c:pt idx="633">
                  <c:v>60.029678000000011</c:v>
                </c:pt>
                <c:pt idx="634">
                  <c:v>59.916544000000002</c:v>
                </c:pt>
                <c:pt idx="635">
                  <c:v>59.824581000000002</c:v>
                </c:pt>
                <c:pt idx="636">
                  <c:v>59.735250000000029</c:v>
                </c:pt>
                <c:pt idx="637">
                  <c:v>59.647044999999999</c:v>
                </c:pt>
                <c:pt idx="638">
                  <c:v>59.547529000000004</c:v>
                </c:pt>
                <c:pt idx="639">
                  <c:v>59.449215000000002</c:v>
                </c:pt>
                <c:pt idx="640">
                  <c:v>59.353199000000004</c:v>
                </c:pt>
                <c:pt idx="641">
                  <c:v>59.266548000000029</c:v>
                </c:pt>
                <c:pt idx="642">
                  <c:v>59.152164000000006</c:v>
                </c:pt>
                <c:pt idx="643">
                  <c:v>59.049806000000004</c:v>
                </c:pt>
                <c:pt idx="644">
                  <c:v>58.961344000000004</c:v>
                </c:pt>
                <c:pt idx="645">
                  <c:v>58.883666999999974</c:v>
                </c:pt>
                <c:pt idx="646">
                  <c:v>58.782768000000011</c:v>
                </c:pt>
                <c:pt idx="647">
                  <c:v>58.682575000000028</c:v>
                </c:pt>
                <c:pt idx="648">
                  <c:v>58.587026000000002</c:v>
                </c:pt>
                <c:pt idx="649">
                  <c:v>58.509264000000002</c:v>
                </c:pt>
                <c:pt idx="650">
                  <c:v>58.423567000000006</c:v>
                </c:pt>
                <c:pt idx="651">
                  <c:v>58.336744000000003</c:v>
                </c:pt>
                <c:pt idx="652">
                  <c:v>58.255300000000013</c:v>
                </c:pt>
                <c:pt idx="653">
                  <c:v>58.169813000000012</c:v>
                </c:pt>
                <c:pt idx="654">
                  <c:v>58.068504000000011</c:v>
                </c:pt>
                <c:pt idx="655">
                  <c:v>57.880400999999999</c:v>
                </c:pt>
                <c:pt idx="656">
                  <c:v>57.79821400000003</c:v>
                </c:pt>
                <c:pt idx="657">
                  <c:v>57.879572000000003</c:v>
                </c:pt>
                <c:pt idx="658">
                  <c:v>58.043984999999999</c:v>
                </c:pt>
                <c:pt idx="659">
                  <c:v>57.921953000000002</c:v>
                </c:pt>
                <c:pt idx="660">
                  <c:v>57.608652000000028</c:v>
                </c:pt>
                <c:pt idx="661">
                  <c:v>57.282190000000028</c:v>
                </c:pt>
                <c:pt idx="662">
                  <c:v>57.168598000000038</c:v>
                </c:pt>
                <c:pt idx="663">
                  <c:v>57.347468999999997</c:v>
                </c:pt>
                <c:pt idx="664">
                  <c:v>57.525873000000011</c:v>
                </c:pt>
                <c:pt idx="665">
                  <c:v>57.448740000000001</c:v>
                </c:pt>
                <c:pt idx="666">
                  <c:v>57.272758000000039</c:v>
                </c:pt>
                <c:pt idx="667">
                  <c:v>57.224188000000012</c:v>
                </c:pt>
                <c:pt idx="668">
                  <c:v>57.104244000000001</c:v>
                </c:pt>
                <c:pt idx="669">
                  <c:v>56.937942</c:v>
                </c:pt>
                <c:pt idx="670">
                  <c:v>56.851414999999996</c:v>
                </c:pt>
                <c:pt idx="671">
                  <c:v>56.811446999999966</c:v>
                </c:pt>
                <c:pt idx="672">
                  <c:v>56.785555000000038</c:v>
                </c:pt>
                <c:pt idx="673">
                  <c:v>56.765423000000013</c:v>
                </c:pt>
                <c:pt idx="674">
                  <c:v>56.725330000000056</c:v>
                </c:pt>
                <c:pt idx="675">
                  <c:v>56.620340000000013</c:v>
                </c:pt>
                <c:pt idx="676">
                  <c:v>56.486654000000001</c:v>
                </c:pt>
                <c:pt idx="677">
                  <c:v>56.419544000000002</c:v>
                </c:pt>
                <c:pt idx="678">
                  <c:v>56.357774999999997</c:v>
                </c:pt>
                <c:pt idx="679">
                  <c:v>56.307620999999997</c:v>
                </c:pt>
                <c:pt idx="680">
                  <c:v>56.276750000000028</c:v>
                </c:pt>
                <c:pt idx="681">
                  <c:v>56.180239</c:v>
                </c:pt>
                <c:pt idx="682">
                  <c:v>56.053619000000005</c:v>
                </c:pt>
                <c:pt idx="683">
                  <c:v>55.944408999999993</c:v>
                </c:pt>
                <c:pt idx="684">
                  <c:v>55.919889999999995</c:v>
                </c:pt>
                <c:pt idx="685">
                  <c:v>55.910243999999999</c:v>
                </c:pt>
                <c:pt idx="686">
                  <c:v>55.884603999999975</c:v>
                </c:pt>
                <c:pt idx="687">
                  <c:v>55.806674999999998</c:v>
                </c:pt>
                <c:pt idx="688">
                  <c:v>55.721731000000013</c:v>
                </c:pt>
                <c:pt idx="689">
                  <c:v>55.605874</c:v>
                </c:pt>
                <c:pt idx="690">
                  <c:v>55.523605000000003</c:v>
                </c:pt>
                <c:pt idx="691">
                  <c:v>55.479002000000001</c:v>
                </c:pt>
                <c:pt idx="692">
                  <c:v>55.479293000000006</c:v>
                </c:pt>
                <c:pt idx="693">
                  <c:v>55.364199000000006</c:v>
                </c:pt>
                <c:pt idx="694">
                  <c:v>55.274992000000012</c:v>
                </c:pt>
                <c:pt idx="695">
                  <c:v>55.188336000000028</c:v>
                </c:pt>
                <c:pt idx="696">
                  <c:v>55.157474999999998</c:v>
                </c:pt>
                <c:pt idx="697">
                  <c:v>55.156345000000002</c:v>
                </c:pt>
                <c:pt idx="698">
                  <c:v>55.100717000000003</c:v>
                </c:pt>
                <c:pt idx="699">
                  <c:v>54.979772000000011</c:v>
                </c:pt>
                <c:pt idx="700">
                  <c:v>54.885597000000004</c:v>
                </c:pt>
                <c:pt idx="701">
                  <c:v>54.831761999999998</c:v>
                </c:pt>
                <c:pt idx="702">
                  <c:v>54.810963000000001</c:v>
                </c:pt>
                <c:pt idx="703">
                  <c:v>54.818277000000002</c:v>
                </c:pt>
                <c:pt idx="704">
                  <c:v>54.776387</c:v>
                </c:pt>
                <c:pt idx="705">
                  <c:v>54.676118000000038</c:v>
                </c:pt>
                <c:pt idx="706">
                  <c:v>54.546814000000005</c:v>
                </c:pt>
                <c:pt idx="707">
                  <c:v>54.507356000000001</c:v>
                </c:pt>
                <c:pt idx="708">
                  <c:v>54.467549000000005</c:v>
                </c:pt>
                <c:pt idx="709">
                  <c:v>54.461660000000002</c:v>
                </c:pt>
                <c:pt idx="710">
                  <c:v>54.438858000000003</c:v>
                </c:pt>
                <c:pt idx="711">
                  <c:v>54.321421999999998</c:v>
                </c:pt>
                <c:pt idx="712">
                  <c:v>54.223280000000003</c:v>
                </c:pt>
                <c:pt idx="713">
                  <c:v>54.176006000000001</c:v>
                </c:pt>
                <c:pt idx="714">
                  <c:v>54.115996000000003</c:v>
                </c:pt>
                <c:pt idx="715">
                  <c:v>54.063539000000013</c:v>
                </c:pt>
                <c:pt idx="716">
                  <c:v>54.060487999999999</c:v>
                </c:pt>
                <c:pt idx="717">
                  <c:v>54.044241999999997</c:v>
                </c:pt>
                <c:pt idx="718">
                  <c:v>53.970032000000003</c:v>
                </c:pt>
                <c:pt idx="719">
                  <c:v>53.896575000000013</c:v>
                </c:pt>
                <c:pt idx="720">
                  <c:v>53.794632000000028</c:v>
                </c:pt>
                <c:pt idx="721">
                  <c:v>53.740086000000005</c:v>
                </c:pt>
                <c:pt idx="722">
                  <c:v>53.687800999999993</c:v>
                </c:pt>
                <c:pt idx="723">
                  <c:v>53.650131000000002</c:v>
                </c:pt>
                <c:pt idx="724">
                  <c:v>53.596177000000012</c:v>
                </c:pt>
                <c:pt idx="725">
                  <c:v>53.518576000000003</c:v>
                </c:pt>
                <c:pt idx="726">
                  <c:v>53.462448000000002</c:v>
                </c:pt>
                <c:pt idx="727">
                  <c:v>53.434843999999998</c:v>
                </c:pt>
                <c:pt idx="728">
                  <c:v>53.366184000000004</c:v>
                </c:pt>
                <c:pt idx="729">
                  <c:v>53.328686000000005</c:v>
                </c:pt>
                <c:pt idx="730">
                  <c:v>53.261194000000003</c:v>
                </c:pt>
                <c:pt idx="731">
                  <c:v>53.215837000000001</c:v>
                </c:pt>
                <c:pt idx="732">
                  <c:v>53.134150000000012</c:v>
                </c:pt>
                <c:pt idx="733">
                  <c:v>53.120074000000002</c:v>
                </c:pt>
                <c:pt idx="734">
                  <c:v>53.088550000000012</c:v>
                </c:pt>
                <c:pt idx="735">
                  <c:v>53.056097000000001</c:v>
                </c:pt>
                <c:pt idx="736">
                  <c:v>52.989235000000001</c:v>
                </c:pt>
                <c:pt idx="737">
                  <c:v>52.895307000000003</c:v>
                </c:pt>
                <c:pt idx="738">
                  <c:v>52.813039000000003</c:v>
                </c:pt>
                <c:pt idx="739">
                  <c:v>52.766890000000011</c:v>
                </c:pt>
                <c:pt idx="740">
                  <c:v>52.765341000000035</c:v>
                </c:pt>
                <c:pt idx="741">
                  <c:v>52.733693000000002</c:v>
                </c:pt>
                <c:pt idx="742">
                  <c:v>52.681317</c:v>
                </c:pt>
                <c:pt idx="743">
                  <c:v>52.630782000000011</c:v>
                </c:pt>
                <c:pt idx="744">
                  <c:v>52.585392000000013</c:v>
                </c:pt>
                <c:pt idx="745">
                  <c:v>52.524457000000005</c:v>
                </c:pt>
                <c:pt idx="746">
                  <c:v>52.457594999999998</c:v>
                </c:pt>
                <c:pt idx="747">
                  <c:v>52.381791999999997</c:v>
                </c:pt>
                <c:pt idx="748">
                  <c:v>52.331600000000002</c:v>
                </c:pt>
                <c:pt idx="749">
                  <c:v>52.274341</c:v>
                </c:pt>
                <c:pt idx="750">
                  <c:v>52.220721000000012</c:v>
                </c:pt>
                <c:pt idx="751">
                  <c:v>52.188687000000002</c:v>
                </c:pt>
                <c:pt idx="752">
                  <c:v>52.176409</c:v>
                </c:pt>
                <c:pt idx="753">
                  <c:v>52.164292000000003</c:v>
                </c:pt>
                <c:pt idx="754">
                  <c:v>52.102065000000003</c:v>
                </c:pt>
                <c:pt idx="755">
                  <c:v>52.005935000000029</c:v>
                </c:pt>
                <c:pt idx="756">
                  <c:v>51.919860999999997</c:v>
                </c:pt>
                <c:pt idx="757">
                  <c:v>51.906953000000001</c:v>
                </c:pt>
                <c:pt idx="758">
                  <c:v>51.889166999999993</c:v>
                </c:pt>
                <c:pt idx="759">
                  <c:v>51.837673000000002</c:v>
                </c:pt>
                <c:pt idx="760">
                  <c:v>51.833658</c:v>
                </c:pt>
                <c:pt idx="761">
                  <c:v>51.718440000000001</c:v>
                </c:pt>
                <c:pt idx="762">
                  <c:v>51.650948</c:v>
                </c:pt>
                <c:pt idx="763">
                  <c:v>51.615615000000012</c:v>
                </c:pt>
                <c:pt idx="764">
                  <c:v>51.581373000000006</c:v>
                </c:pt>
                <c:pt idx="765">
                  <c:v>51.522441000000001</c:v>
                </c:pt>
                <c:pt idx="766">
                  <c:v>51.476507000000005</c:v>
                </c:pt>
                <c:pt idx="767">
                  <c:v>51.428022000000013</c:v>
                </c:pt>
                <c:pt idx="768">
                  <c:v>51.378784000000003</c:v>
                </c:pt>
                <c:pt idx="769">
                  <c:v>51.317471999999995</c:v>
                </c:pt>
                <c:pt idx="770">
                  <c:v>51.292958000000048</c:v>
                </c:pt>
                <c:pt idx="771">
                  <c:v>51.239381000000002</c:v>
                </c:pt>
                <c:pt idx="772">
                  <c:v>51.176648</c:v>
                </c:pt>
                <c:pt idx="773">
                  <c:v>51.153598000000002</c:v>
                </c:pt>
                <c:pt idx="774">
                  <c:v>51.120977000000003</c:v>
                </c:pt>
                <c:pt idx="775">
                  <c:v>51.024508000000012</c:v>
                </c:pt>
                <c:pt idx="776">
                  <c:v>51.002917000000011</c:v>
                </c:pt>
                <c:pt idx="777">
                  <c:v>50.976604999999999</c:v>
                </c:pt>
                <c:pt idx="778">
                  <c:v>50.924945000000001</c:v>
                </c:pt>
                <c:pt idx="779">
                  <c:v>50.890531000000003</c:v>
                </c:pt>
                <c:pt idx="780">
                  <c:v>50.852318000000011</c:v>
                </c:pt>
                <c:pt idx="781">
                  <c:v>50.844883999999965</c:v>
                </c:pt>
                <c:pt idx="782">
                  <c:v>50.719889999999999</c:v>
                </c:pt>
                <c:pt idx="783">
                  <c:v>50.685229</c:v>
                </c:pt>
                <c:pt idx="784">
                  <c:v>50.653486000000001</c:v>
                </c:pt>
                <c:pt idx="785">
                  <c:v>50.633488</c:v>
                </c:pt>
                <c:pt idx="786">
                  <c:v>50.579395000000012</c:v>
                </c:pt>
                <c:pt idx="787">
                  <c:v>50.502639000000002</c:v>
                </c:pt>
                <c:pt idx="788">
                  <c:v>50.463090000000001</c:v>
                </c:pt>
                <c:pt idx="789">
                  <c:v>50.429678000000003</c:v>
                </c:pt>
                <c:pt idx="790">
                  <c:v>50.384703000000002</c:v>
                </c:pt>
                <c:pt idx="791">
                  <c:v>50.330119000000003</c:v>
                </c:pt>
                <c:pt idx="792">
                  <c:v>50.281753000000002</c:v>
                </c:pt>
                <c:pt idx="793">
                  <c:v>50.250144000000006</c:v>
                </c:pt>
                <c:pt idx="794">
                  <c:v>50.194177000000003</c:v>
                </c:pt>
                <c:pt idx="795">
                  <c:v>50.124225000000003</c:v>
                </c:pt>
                <c:pt idx="796">
                  <c:v>50.115127000000001</c:v>
                </c:pt>
                <c:pt idx="797">
                  <c:v>50.069308000000028</c:v>
                </c:pt>
                <c:pt idx="798">
                  <c:v>50.021620000000006</c:v>
                </c:pt>
                <c:pt idx="799">
                  <c:v>49.937839000000004</c:v>
                </c:pt>
                <c:pt idx="800">
                  <c:v>49.943313000000003</c:v>
                </c:pt>
                <c:pt idx="801">
                  <c:v>49.874071999999998</c:v>
                </c:pt>
                <c:pt idx="802">
                  <c:v>49.860034000000006</c:v>
                </c:pt>
                <c:pt idx="803">
                  <c:v>49.768162000000039</c:v>
                </c:pt>
                <c:pt idx="804">
                  <c:v>49.747362000000003</c:v>
                </c:pt>
                <c:pt idx="805">
                  <c:v>49.699669</c:v>
                </c:pt>
                <c:pt idx="806">
                  <c:v>49.653730000000003</c:v>
                </c:pt>
                <c:pt idx="807">
                  <c:v>49.595427000000001</c:v>
                </c:pt>
                <c:pt idx="808">
                  <c:v>49.540881999999996</c:v>
                </c:pt>
                <c:pt idx="809">
                  <c:v>49.519505000000002</c:v>
                </c:pt>
                <c:pt idx="810">
                  <c:v>49.522180000000013</c:v>
                </c:pt>
                <c:pt idx="811">
                  <c:v>49.487261999999994</c:v>
                </c:pt>
                <c:pt idx="812">
                  <c:v>49.431471999999999</c:v>
                </c:pt>
                <c:pt idx="813">
                  <c:v>49.393840000000004</c:v>
                </c:pt>
                <c:pt idx="814">
                  <c:v>49.373879000000002</c:v>
                </c:pt>
                <c:pt idx="815">
                  <c:v>49.343309000000005</c:v>
                </c:pt>
                <c:pt idx="816">
                  <c:v>49.278369000000012</c:v>
                </c:pt>
                <c:pt idx="817">
                  <c:v>49.23530600000003</c:v>
                </c:pt>
                <c:pt idx="818">
                  <c:v>49.200816000000003</c:v>
                </c:pt>
                <c:pt idx="819">
                  <c:v>49.156380000000006</c:v>
                </c:pt>
                <c:pt idx="820">
                  <c:v>49.110775000000011</c:v>
                </c:pt>
                <c:pt idx="821">
                  <c:v>49.080577000000005</c:v>
                </c:pt>
                <c:pt idx="822">
                  <c:v>49.032006000000003</c:v>
                </c:pt>
                <c:pt idx="823">
                  <c:v>48.981427999999994</c:v>
                </c:pt>
                <c:pt idx="824">
                  <c:v>48.928814000000003</c:v>
                </c:pt>
                <c:pt idx="825">
                  <c:v>48.882036000000006</c:v>
                </c:pt>
                <c:pt idx="826">
                  <c:v>48.858819000000004</c:v>
                </c:pt>
                <c:pt idx="827">
                  <c:v>48.816341999999999</c:v>
                </c:pt>
                <c:pt idx="828">
                  <c:v>48.746309000000011</c:v>
                </c:pt>
                <c:pt idx="829">
                  <c:v>48.704004000000005</c:v>
                </c:pt>
                <c:pt idx="830">
                  <c:v>48.665080000000003</c:v>
                </c:pt>
                <c:pt idx="831">
                  <c:v>48.623609000000002</c:v>
                </c:pt>
                <c:pt idx="832">
                  <c:v>48.568106000000029</c:v>
                </c:pt>
                <c:pt idx="833">
                  <c:v>48.521919000000011</c:v>
                </c:pt>
                <c:pt idx="834">
                  <c:v>48.471464999999995</c:v>
                </c:pt>
                <c:pt idx="835">
                  <c:v>48.425693000000003</c:v>
                </c:pt>
                <c:pt idx="836">
                  <c:v>48.376541000000003</c:v>
                </c:pt>
                <c:pt idx="837">
                  <c:v>48.323793000000002</c:v>
                </c:pt>
                <c:pt idx="838">
                  <c:v>48.269210000000029</c:v>
                </c:pt>
                <c:pt idx="839">
                  <c:v>48.220639000000013</c:v>
                </c:pt>
                <c:pt idx="840">
                  <c:v>48.181052000000001</c:v>
                </c:pt>
                <c:pt idx="841">
                  <c:v>48.11974</c:v>
                </c:pt>
                <c:pt idx="842">
                  <c:v>48.063445000000002</c:v>
                </c:pt>
                <c:pt idx="843">
                  <c:v>48.011369999999999</c:v>
                </c:pt>
                <c:pt idx="844">
                  <c:v>47.973986000000004</c:v>
                </c:pt>
                <c:pt idx="845">
                  <c:v>47.931851999999999</c:v>
                </c:pt>
                <c:pt idx="846">
                  <c:v>47.864952000000002</c:v>
                </c:pt>
                <c:pt idx="847">
                  <c:v>47.789526000000002</c:v>
                </c:pt>
                <c:pt idx="848">
                  <c:v>47.741327000000005</c:v>
                </c:pt>
                <c:pt idx="849">
                  <c:v>47.684154000000007</c:v>
                </c:pt>
                <c:pt idx="850">
                  <c:v>47.642684000000003</c:v>
                </c:pt>
                <c:pt idx="851">
                  <c:v>47.576032000000012</c:v>
                </c:pt>
                <c:pt idx="852">
                  <c:v>47.542457000000006</c:v>
                </c:pt>
                <c:pt idx="853">
                  <c:v>47.485618000000002</c:v>
                </c:pt>
                <c:pt idx="854">
                  <c:v>47.450079999999993</c:v>
                </c:pt>
                <c:pt idx="855">
                  <c:v>47.367471999999999</c:v>
                </c:pt>
                <c:pt idx="856">
                  <c:v>47.302866000000002</c:v>
                </c:pt>
                <c:pt idx="857">
                  <c:v>47.273297000000007</c:v>
                </c:pt>
                <c:pt idx="858">
                  <c:v>47.200126000000012</c:v>
                </c:pt>
                <c:pt idx="859">
                  <c:v>47.150016000000001</c:v>
                </c:pt>
                <c:pt idx="860">
                  <c:v>47.110758000000011</c:v>
                </c:pt>
                <c:pt idx="861">
                  <c:v>47.056884999999994</c:v>
                </c:pt>
                <c:pt idx="862">
                  <c:v>47.010069000000001</c:v>
                </c:pt>
                <c:pt idx="863">
                  <c:v>46.946583000000004</c:v>
                </c:pt>
                <c:pt idx="864">
                  <c:v>46.881098999999999</c:v>
                </c:pt>
                <c:pt idx="865">
                  <c:v>46.828523000000011</c:v>
                </c:pt>
                <c:pt idx="866">
                  <c:v>46.77673800000003</c:v>
                </c:pt>
                <c:pt idx="867">
                  <c:v>46.740527</c:v>
                </c:pt>
                <c:pt idx="868">
                  <c:v>46.680807999999999</c:v>
                </c:pt>
                <c:pt idx="869">
                  <c:v>46.620040000000003</c:v>
                </c:pt>
                <c:pt idx="870">
                  <c:v>46.551175000000001</c:v>
                </c:pt>
                <c:pt idx="871">
                  <c:v>46.502356000000013</c:v>
                </c:pt>
                <c:pt idx="872">
                  <c:v>46.454829999999994</c:v>
                </c:pt>
                <c:pt idx="873">
                  <c:v>46.399245000000001</c:v>
                </c:pt>
                <c:pt idx="874">
                  <c:v>46.330584999999999</c:v>
                </c:pt>
                <c:pt idx="875">
                  <c:v>46.271238000000011</c:v>
                </c:pt>
                <c:pt idx="876">
                  <c:v>46.217827999999997</c:v>
                </c:pt>
                <c:pt idx="877">
                  <c:v>46.142940000000003</c:v>
                </c:pt>
                <c:pt idx="878">
                  <c:v>46.089277000000003</c:v>
                </c:pt>
                <c:pt idx="879">
                  <c:v>46.016235000000002</c:v>
                </c:pt>
                <c:pt idx="880">
                  <c:v>45.985789000000004</c:v>
                </c:pt>
                <c:pt idx="881">
                  <c:v>45.909284999999997</c:v>
                </c:pt>
                <c:pt idx="882">
                  <c:v>45.850191000000002</c:v>
                </c:pt>
                <c:pt idx="883">
                  <c:v>45.790968000000028</c:v>
                </c:pt>
                <c:pt idx="884">
                  <c:v>45.733876000000002</c:v>
                </c:pt>
                <c:pt idx="885">
                  <c:v>45.674866999999999</c:v>
                </c:pt>
                <c:pt idx="886">
                  <c:v>45.636616000000011</c:v>
                </c:pt>
                <c:pt idx="887">
                  <c:v>45.584326000000004</c:v>
                </c:pt>
                <c:pt idx="888">
                  <c:v>45.524187000000005</c:v>
                </c:pt>
                <c:pt idx="889">
                  <c:v>45.450520000000004</c:v>
                </c:pt>
                <c:pt idx="890">
                  <c:v>45.389876000000001</c:v>
                </c:pt>
                <c:pt idx="891">
                  <c:v>45.334882999999998</c:v>
                </c:pt>
                <c:pt idx="892">
                  <c:v>45.280380000000001</c:v>
                </c:pt>
                <c:pt idx="893">
                  <c:v>45.213599000000002</c:v>
                </c:pt>
                <c:pt idx="894">
                  <c:v>45.132203000000011</c:v>
                </c:pt>
                <c:pt idx="895">
                  <c:v>45.065756000000029</c:v>
                </c:pt>
                <c:pt idx="896">
                  <c:v>45.006327000000006</c:v>
                </c:pt>
                <c:pt idx="897">
                  <c:v>44.957675999999999</c:v>
                </c:pt>
                <c:pt idx="898">
                  <c:v>44.891524000000004</c:v>
                </c:pt>
                <c:pt idx="899">
                  <c:v>44.844416999999993</c:v>
                </c:pt>
                <c:pt idx="900">
                  <c:v>44.767990000000012</c:v>
                </c:pt>
                <c:pt idx="901">
                  <c:v>44.711566000000005</c:v>
                </c:pt>
                <c:pt idx="902">
                  <c:v>44.647755000000011</c:v>
                </c:pt>
                <c:pt idx="903">
                  <c:v>44.571581000000002</c:v>
                </c:pt>
                <c:pt idx="904">
                  <c:v>44.500336000000011</c:v>
                </c:pt>
                <c:pt idx="905">
                  <c:v>44.449715000000012</c:v>
                </c:pt>
                <c:pt idx="906">
                  <c:v>44.384898999999997</c:v>
                </c:pt>
                <c:pt idx="907">
                  <c:v>44.312105000000003</c:v>
                </c:pt>
                <c:pt idx="908">
                  <c:v>44.265542000000039</c:v>
                </c:pt>
                <c:pt idx="909">
                  <c:v>44.220481000000007</c:v>
                </c:pt>
                <c:pt idx="910">
                  <c:v>44.134826000000004</c:v>
                </c:pt>
                <c:pt idx="911">
                  <c:v>44.06024</c:v>
                </c:pt>
                <c:pt idx="912">
                  <c:v>43.994460000000004</c:v>
                </c:pt>
                <c:pt idx="913">
                  <c:v>43.944096000000002</c:v>
                </c:pt>
                <c:pt idx="914">
                  <c:v>43.880867999999971</c:v>
                </c:pt>
                <c:pt idx="915">
                  <c:v>43.805651000000005</c:v>
                </c:pt>
                <c:pt idx="916">
                  <c:v>43.743968000000002</c:v>
                </c:pt>
                <c:pt idx="917">
                  <c:v>43.694730000000028</c:v>
                </c:pt>
                <c:pt idx="918">
                  <c:v>43.62849200000003</c:v>
                </c:pt>
                <c:pt idx="919">
                  <c:v>43.558125000000011</c:v>
                </c:pt>
                <c:pt idx="920">
                  <c:v>43.475809000000005</c:v>
                </c:pt>
                <c:pt idx="921">
                  <c:v>43.405151000000011</c:v>
                </c:pt>
                <c:pt idx="922">
                  <c:v>43.343257999999999</c:v>
                </c:pt>
                <c:pt idx="923">
                  <c:v>43.284283000000002</c:v>
                </c:pt>
                <c:pt idx="924">
                  <c:v>43.242435000000029</c:v>
                </c:pt>
                <c:pt idx="925">
                  <c:v>43.175449</c:v>
                </c:pt>
                <c:pt idx="926">
                  <c:v>43.091302000000013</c:v>
                </c:pt>
                <c:pt idx="927">
                  <c:v>43.001013</c:v>
                </c:pt>
                <c:pt idx="928">
                  <c:v>42.941541999999998</c:v>
                </c:pt>
                <c:pt idx="929">
                  <c:v>42.883991999999999</c:v>
                </c:pt>
                <c:pt idx="930">
                  <c:v>42.812075</c:v>
                </c:pt>
                <c:pt idx="931">
                  <c:v>42.763963000000011</c:v>
                </c:pt>
                <c:pt idx="932">
                  <c:v>42.70813000000004</c:v>
                </c:pt>
                <c:pt idx="933">
                  <c:v>42.631364000000005</c:v>
                </c:pt>
                <c:pt idx="934">
                  <c:v>42.532434000000002</c:v>
                </c:pt>
                <c:pt idx="935">
                  <c:v>42.46808</c:v>
                </c:pt>
                <c:pt idx="936">
                  <c:v>42.416873000000002</c:v>
                </c:pt>
                <c:pt idx="937">
                  <c:v>42.339486999999998</c:v>
                </c:pt>
                <c:pt idx="938">
                  <c:v>42.273168000000013</c:v>
                </c:pt>
                <c:pt idx="939">
                  <c:v>42.184257000000002</c:v>
                </c:pt>
                <c:pt idx="940">
                  <c:v>42.107329</c:v>
                </c:pt>
                <c:pt idx="941">
                  <c:v>42.050446999999998</c:v>
                </c:pt>
                <c:pt idx="942">
                  <c:v>41.980538000000003</c:v>
                </c:pt>
                <c:pt idx="943">
                  <c:v>41.917558</c:v>
                </c:pt>
                <c:pt idx="944">
                  <c:v>41.872997000000005</c:v>
                </c:pt>
                <c:pt idx="945">
                  <c:v>41.783295000000003</c:v>
                </c:pt>
                <c:pt idx="946">
                  <c:v>41.741948000000001</c:v>
                </c:pt>
                <c:pt idx="947">
                  <c:v>41.706409000000001</c:v>
                </c:pt>
                <c:pt idx="948">
                  <c:v>41.638250000000028</c:v>
                </c:pt>
                <c:pt idx="949">
                  <c:v>41.587299999999999</c:v>
                </c:pt>
                <c:pt idx="950">
                  <c:v>41.518011000000001</c:v>
                </c:pt>
                <c:pt idx="951">
                  <c:v>41.453403999999999</c:v>
                </c:pt>
                <c:pt idx="952">
                  <c:v>41.396818000000003</c:v>
                </c:pt>
                <c:pt idx="953">
                  <c:v>41.313247999999994</c:v>
                </c:pt>
                <c:pt idx="954">
                  <c:v>41.238036000000029</c:v>
                </c:pt>
                <c:pt idx="955">
                  <c:v>41.190471000000002</c:v>
                </c:pt>
                <c:pt idx="956">
                  <c:v>41.066437000000001</c:v>
                </c:pt>
                <c:pt idx="957">
                  <c:v>41.010346000000006</c:v>
                </c:pt>
                <c:pt idx="958">
                  <c:v>40.927443000000004</c:v>
                </c:pt>
                <c:pt idx="959">
                  <c:v>40.855574000000004</c:v>
                </c:pt>
                <c:pt idx="960">
                  <c:v>40.792308000000048</c:v>
                </c:pt>
                <c:pt idx="961">
                  <c:v>40.688233000000011</c:v>
                </c:pt>
                <c:pt idx="962">
                  <c:v>40.623708000000029</c:v>
                </c:pt>
                <c:pt idx="963">
                  <c:v>40.540223000000005</c:v>
                </c:pt>
                <c:pt idx="964">
                  <c:v>40.469060000000006</c:v>
                </c:pt>
                <c:pt idx="965">
                  <c:v>40.400820000000003</c:v>
                </c:pt>
                <c:pt idx="966">
                  <c:v>40.310406999999998</c:v>
                </c:pt>
                <c:pt idx="967">
                  <c:v>40.279503000000012</c:v>
                </c:pt>
                <c:pt idx="968">
                  <c:v>40.166445000000003</c:v>
                </c:pt>
                <c:pt idx="969">
                  <c:v>40.069980000000001</c:v>
                </c:pt>
                <c:pt idx="970">
                  <c:v>40.003362000000003</c:v>
                </c:pt>
                <c:pt idx="971">
                  <c:v>39.935498000000003</c:v>
                </c:pt>
                <c:pt idx="972">
                  <c:v>39.867930000000001</c:v>
                </c:pt>
                <c:pt idx="973">
                  <c:v>39.773292000000012</c:v>
                </c:pt>
                <c:pt idx="974">
                  <c:v>39.673233000000003</c:v>
                </c:pt>
                <c:pt idx="975">
                  <c:v>39.597974000000001</c:v>
                </c:pt>
                <c:pt idx="976">
                  <c:v>39.52255200000004</c:v>
                </c:pt>
                <c:pt idx="977">
                  <c:v>39.451841999999971</c:v>
                </c:pt>
                <c:pt idx="978">
                  <c:v>39.386987999999995</c:v>
                </c:pt>
                <c:pt idx="979">
                  <c:v>39.305053000000001</c:v>
                </c:pt>
                <c:pt idx="980">
                  <c:v>39.217891999999999</c:v>
                </c:pt>
                <c:pt idx="981">
                  <c:v>39.144974000000005</c:v>
                </c:pt>
                <c:pt idx="982">
                  <c:v>39.071178000000003</c:v>
                </c:pt>
                <c:pt idx="983">
                  <c:v>38.971701000000003</c:v>
                </c:pt>
                <c:pt idx="984">
                  <c:v>38.886794999999999</c:v>
                </c:pt>
                <c:pt idx="985">
                  <c:v>38.849501000000004</c:v>
                </c:pt>
                <c:pt idx="986">
                  <c:v>38.768859000000013</c:v>
                </c:pt>
                <c:pt idx="987">
                  <c:v>38.675728000000028</c:v>
                </c:pt>
                <c:pt idx="988">
                  <c:v>38.578091000000001</c:v>
                </c:pt>
                <c:pt idx="989">
                  <c:v>38.516526000000006</c:v>
                </c:pt>
                <c:pt idx="990">
                  <c:v>38.456306000000005</c:v>
                </c:pt>
                <c:pt idx="991">
                  <c:v>38.367809999999999</c:v>
                </c:pt>
                <c:pt idx="992">
                  <c:v>38.263697000000001</c:v>
                </c:pt>
                <c:pt idx="993">
                  <c:v>38.195119000000062</c:v>
                </c:pt>
                <c:pt idx="994">
                  <c:v>38.101945000000001</c:v>
                </c:pt>
                <c:pt idx="995">
                  <c:v>38.038554000000012</c:v>
                </c:pt>
                <c:pt idx="996">
                  <c:v>37.981924999999997</c:v>
                </c:pt>
                <c:pt idx="997">
                  <c:v>37.905536000000012</c:v>
                </c:pt>
                <c:pt idx="998">
                  <c:v>37.821263999999999</c:v>
                </c:pt>
                <c:pt idx="999">
                  <c:v>37.764926000000003</c:v>
                </c:pt>
                <c:pt idx="1000">
                  <c:v>37.680688000000004</c:v>
                </c:pt>
                <c:pt idx="1001">
                  <c:v>37.610903</c:v>
                </c:pt>
                <c:pt idx="1002">
                  <c:v>37.539239000000002</c:v>
                </c:pt>
                <c:pt idx="1003">
                  <c:v>37.460475000000002</c:v>
                </c:pt>
                <c:pt idx="1004">
                  <c:v>37.380666999999974</c:v>
                </c:pt>
                <c:pt idx="1005">
                  <c:v>37.318396</c:v>
                </c:pt>
                <c:pt idx="1006">
                  <c:v>37.247480999999993</c:v>
                </c:pt>
                <c:pt idx="1007">
                  <c:v>37.185378000000028</c:v>
                </c:pt>
                <c:pt idx="1008">
                  <c:v>37.120523000000013</c:v>
                </c:pt>
                <c:pt idx="1009">
                  <c:v>37.031154000000001</c:v>
                </c:pt>
                <c:pt idx="1010">
                  <c:v>36.96208</c:v>
                </c:pt>
                <c:pt idx="1011">
                  <c:v>36.893587000000004</c:v>
                </c:pt>
                <c:pt idx="1012">
                  <c:v>36.815280999999999</c:v>
                </c:pt>
                <c:pt idx="1013">
                  <c:v>36.733718000000039</c:v>
                </c:pt>
                <c:pt idx="1014">
                  <c:v>36.674871000000003</c:v>
                </c:pt>
                <c:pt idx="1015">
                  <c:v>36.59293600000003</c:v>
                </c:pt>
                <c:pt idx="1016">
                  <c:v>36.527161</c:v>
                </c:pt>
                <c:pt idx="1017">
                  <c:v>36.439876000000005</c:v>
                </c:pt>
                <c:pt idx="1018">
                  <c:v>36.381491999999994</c:v>
                </c:pt>
                <c:pt idx="1019">
                  <c:v>36.326070000000001</c:v>
                </c:pt>
                <c:pt idx="1020">
                  <c:v>36.263175000000039</c:v>
                </c:pt>
                <c:pt idx="1021">
                  <c:v>36.19071500000004</c:v>
                </c:pt>
                <c:pt idx="1022">
                  <c:v>36.137137000000003</c:v>
                </c:pt>
                <c:pt idx="1023">
                  <c:v>36.064386000000006</c:v>
                </c:pt>
                <c:pt idx="1024">
                  <c:v>35.996394000000002</c:v>
                </c:pt>
                <c:pt idx="1025">
                  <c:v>35.936556000000003</c:v>
                </c:pt>
                <c:pt idx="1026">
                  <c:v>35.878</c:v>
                </c:pt>
                <c:pt idx="1027">
                  <c:v>35.796232000000039</c:v>
                </c:pt>
                <c:pt idx="1028">
                  <c:v>35.719380000000001</c:v>
                </c:pt>
                <c:pt idx="1029">
                  <c:v>35.661669000000003</c:v>
                </c:pt>
                <c:pt idx="1030">
                  <c:v>35.618238000000012</c:v>
                </c:pt>
                <c:pt idx="1031">
                  <c:v>35.538173000000029</c:v>
                </c:pt>
                <c:pt idx="1032">
                  <c:v>35.451645999999997</c:v>
                </c:pt>
                <c:pt idx="1033">
                  <c:v>35.381063999999974</c:v>
                </c:pt>
                <c:pt idx="1034">
                  <c:v>35.318293000000004</c:v>
                </c:pt>
                <c:pt idx="1035">
                  <c:v>35.258784000000006</c:v>
                </c:pt>
                <c:pt idx="1036">
                  <c:v>35.182319000000028</c:v>
                </c:pt>
                <c:pt idx="1037">
                  <c:v>35.118213000000011</c:v>
                </c:pt>
                <c:pt idx="1038">
                  <c:v>35.058617000000005</c:v>
                </c:pt>
                <c:pt idx="1039">
                  <c:v>34.985489999999999</c:v>
                </c:pt>
                <c:pt idx="1040">
                  <c:v>34.906554</c:v>
                </c:pt>
                <c:pt idx="1041">
                  <c:v>34.834599000000004</c:v>
                </c:pt>
                <c:pt idx="1042">
                  <c:v>34.764561</c:v>
                </c:pt>
                <c:pt idx="1043">
                  <c:v>34.678573000000029</c:v>
                </c:pt>
                <c:pt idx="1044">
                  <c:v>34.624405000000003</c:v>
                </c:pt>
                <c:pt idx="1045">
                  <c:v>34.533195000000013</c:v>
                </c:pt>
                <c:pt idx="1046">
                  <c:v>34.455643000000002</c:v>
                </c:pt>
                <c:pt idx="1047">
                  <c:v>34.390912000000029</c:v>
                </c:pt>
                <c:pt idx="1048">
                  <c:v>34.337454000000001</c:v>
                </c:pt>
                <c:pt idx="1049">
                  <c:v>34.274516000000013</c:v>
                </c:pt>
                <c:pt idx="1050">
                  <c:v>34.205861000000006</c:v>
                </c:pt>
                <c:pt idx="1051">
                  <c:v>34.124379000000012</c:v>
                </c:pt>
                <c:pt idx="1052">
                  <c:v>34.051837999999996</c:v>
                </c:pt>
                <c:pt idx="1053">
                  <c:v>33.961005</c:v>
                </c:pt>
                <c:pt idx="1054">
                  <c:v>33.893809000000005</c:v>
                </c:pt>
                <c:pt idx="1055">
                  <c:v>33.832211000000001</c:v>
                </c:pt>
                <c:pt idx="1056">
                  <c:v>33.741712000000028</c:v>
                </c:pt>
                <c:pt idx="1057">
                  <c:v>33.669920000000012</c:v>
                </c:pt>
                <c:pt idx="1058">
                  <c:v>33.583469000000001</c:v>
                </c:pt>
                <c:pt idx="1059">
                  <c:v>33.498359000000029</c:v>
                </c:pt>
                <c:pt idx="1060">
                  <c:v>33.473263000000003</c:v>
                </c:pt>
                <c:pt idx="1061">
                  <c:v>33.384680999999965</c:v>
                </c:pt>
                <c:pt idx="1062">
                  <c:v>33.319993000000004</c:v>
                </c:pt>
                <c:pt idx="1063">
                  <c:v>33.234043</c:v>
                </c:pt>
                <c:pt idx="1064">
                  <c:v>33.168430000000029</c:v>
                </c:pt>
                <c:pt idx="1065">
                  <c:v>33.102531000000013</c:v>
                </c:pt>
                <c:pt idx="1066">
                  <c:v>33.028283000000002</c:v>
                </c:pt>
                <c:pt idx="1067">
                  <c:v>32.956233000000005</c:v>
                </c:pt>
                <c:pt idx="1068">
                  <c:v>32.878680000000003</c:v>
                </c:pt>
                <c:pt idx="1069">
                  <c:v>32.804807999999994</c:v>
                </c:pt>
                <c:pt idx="1070">
                  <c:v>32.736482000000002</c:v>
                </c:pt>
                <c:pt idx="1071">
                  <c:v>32.683234000000006</c:v>
                </c:pt>
                <c:pt idx="1072">
                  <c:v>32.617121000000004</c:v>
                </c:pt>
                <c:pt idx="1073">
                  <c:v>32.568388000000013</c:v>
                </c:pt>
                <c:pt idx="1074">
                  <c:v>32.453417999999999</c:v>
                </c:pt>
                <c:pt idx="1075">
                  <c:v>32.354058999999999</c:v>
                </c:pt>
                <c:pt idx="1076">
                  <c:v>32.241139000000011</c:v>
                </c:pt>
                <c:pt idx="1077">
                  <c:v>32.118311000000013</c:v>
                </c:pt>
                <c:pt idx="1078">
                  <c:v>31.989263999999981</c:v>
                </c:pt>
                <c:pt idx="1079">
                  <c:v>31.932591999999989</c:v>
                </c:pt>
                <c:pt idx="1080">
                  <c:v>31.866688999999987</c:v>
                </c:pt>
                <c:pt idx="1081">
                  <c:v>31.799325999999986</c:v>
                </c:pt>
                <c:pt idx="1082">
                  <c:v>31.710915000000014</c:v>
                </c:pt>
                <c:pt idx="1083">
                  <c:v>31.657920000000015</c:v>
                </c:pt>
                <c:pt idx="1084">
                  <c:v>31.576141999999987</c:v>
                </c:pt>
                <c:pt idx="1085">
                  <c:v>31.531548000000001</c:v>
                </c:pt>
                <c:pt idx="1086">
                  <c:v>31.465348999999978</c:v>
                </c:pt>
                <c:pt idx="1087">
                  <c:v>31.411562</c:v>
                </c:pt>
                <c:pt idx="1088">
                  <c:v>31.351213000000001</c:v>
                </c:pt>
                <c:pt idx="1089">
                  <c:v>31.313333</c:v>
                </c:pt>
                <c:pt idx="1090">
                  <c:v>31.198443999999981</c:v>
                </c:pt>
                <c:pt idx="1091">
                  <c:v>31.109991000000015</c:v>
                </c:pt>
                <c:pt idx="1092">
                  <c:v>31.030139999999989</c:v>
                </c:pt>
                <c:pt idx="1093">
                  <c:v>30.953296999999989</c:v>
                </c:pt>
                <c:pt idx="1094">
                  <c:v>30.855492999999989</c:v>
                </c:pt>
                <c:pt idx="1095">
                  <c:v>30.79322299999998</c:v>
                </c:pt>
                <c:pt idx="1096">
                  <c:v>30.777936</c:v>
                </c:pt>
                <c:pt idx="1097">
                  <c:v>30.686979000000001</c:v>
                </c:pt>
                <c:pt idx="1098">
                  <c:v>30.607247000000001</c:v>
                </c:pt>
                <c:pt idx="1099">
                  <c:v>30.533999999999999</c:v>
                </c:pt>
                <c:pt idx="1100">
                  <c:v>30.481166999999989</c:v>
                </c:pt>
                <c:pt idx="1101">
                  <c:v>30.421113999999989</c:v>
                </c:pt>
                <c:pt idx="1102">
                  <c:v>30.367531999999986</c:v>
                </c:pt>
                <c:pt idx="1103">
                  <c:v>30.292988000000001</c:v>
                </c:pt>
                <c:pt idx="1104">
                  <c:v>30.235982</c:v>
                </c:pt>
                <c:pt idx="1105">
                  <c:v>30.162558000000001</c:v>
                </c:pt>
                <c:pt idx="1106">
                  <c:v>30.113826000000014</c:v>
                </c:pt>
                <c:pt idx="1107">
                  <c:v>30.047507</c:v>
                </c:pt>
                <c:pt idx="1108">
                  <c:v>29.993257</c:v>
                </c:pt>
                <c:pt idx="1109">
                  <c:v>29.939464999999988</c:v>
                </c:pt>
                <c:pt idx="1110">
                  <c:v>29.899583</c:v>
                </c:pt>
                <c:pt idx="1111">
                  <c:v>29.828209999999981</c:v>
                </c:pt>
              </c:numCache>
            </c:numRef>
          </c:yVal>
          <c:smooth val="1"/>
          <c:extLst>
            <c:ext xmlns:c16="http://schemas.microsoft.com/office/drawing/2014/chart" uri="{C3380CC4-5D6E-409C-BE32-E72D297353CC}">
              <c16:uniqueId val="{00000000-C5BE-44E2-9E10-99DD138DD2BC}"/>
            </c:ext>
          </c:extLst>
        </c:ser>
        <c:dLbls>
          <c:showLegendKey val="0"/>
          <c:showVal val="0"/>
          <c:showCatName val="0"/>
          <c:showSerName val="0"/>
          <c:showPercent val="0"/>
          <c:showBubbleSize val="0"/>
        </c:dLbls>
        <c:axId val="168311808"/>
        <c:axId val="174789760"/>
      </c:scatterChart>
      <c:scatterChart>
        <c:scatterStyle val="smoothMarker"/>
        <c:varyColors val="0"/>
        <c:ser>
          <c:idx val="9"/>
          <c:order val="1"/>
          <c:tx>
            <c:v>Жалын, 55 %, DTA</c:v>
          </c:tx>
          <c:spPr>
            <a:ln w="19050" cap="rnd">
              <a:solidFill>
                <a:srgbClr val="FFC000"/>
              </a:solidFill>
              <a:prstDash val="sysDash"/>
              <a:round/>
            </a:ln>
            <a:effectLst/>
          </c:spPr>
          <c:marker>
            <c:symbol val="none"/>
          </c:marker>
          <c:xVal>
            <c:numRef>
              <c:f>'55'!$D$2:$D$1113</c:f>
              <c:numCache>
                <c:formatCode>General</c:formatCode>
                <c:ptCount val="1112"/>
                <c:pt idx="0">
                  <c:v>30.403726999999982</c:v>
                </c:pt>
                <c:pt idx="1">
                  <c:v>31.416101000000001</c:v>
                </c:pt>
                <c:pt idx="2">
                  <c:v>32.444372000000001</c:v>
                </c:pt>
                <c:pt idx="3">
                  <c:v>33.489134</c:v>
                </c:pt>
                <c:pt idx="4">
                  <c:v>34.534359000000002</c:v>
                </c:pt>
                <c:pt idx="5">
                  <c:v>35.556469999999997</c:v>
                </c:pt>
                <c:pt idx="6">
                  <c:v>36.622119000000055</c:v>
                </c:pt>
                <c:pt idx="7">
                  <c:v>37.671071000000005</c:v>
                </c:pt>
                <c:pt idx="8">
                  <c:v>38.690329000000013</c:v>
                </c:pt>
                <c:pt idx="9">
                  <c:v>39.734028000000002</c:v>
                </c:pt>
                <c:pt idx="10">
                  <c:v>40.805527000000005</c:v>
                </c:pt>
                <c:pt idx="11">
                  <c:v>41.845859000000004</c:v>
                </c:pt>
                <c:pt idx="12">
                  <c:v>42.889015000000001</c:v>
                </c:pt>
                <c:pt idx="13">
                  <c:v>43.894139000000003</c:v>
                </c:pt>
                <c:pt idx="14">
                  <c:v>44.971496000000002</c:v>
                </c:pt>
                <c:pt idx="15">
                  <c:v>46.051346000000002</c:v>
                </c:pt>
                <c:pt idx="16">
                  <c:v>47.064977000000006</c:v>
                </c:pt>
                <c:pt idx="17">
                  <c:v>48.086601999999999</c:v>
                </c:pt>
                <c:pt idx="18">
                  <c:v>49.170839000000001</c:v>
                </c:pt>
                <c:pt idx="19">
                  <c:v>50.240455000000011</c:v>
                </c:pt>
                <c:pt idx="20">
                  <c:v>51.263703000000028</c:v>
                </c:pt>
                <c:pt idx="21">
                  <c:v>52.289165000000011</c:v>
                </c:pt>
                <c:pt idx="22">
                  <c:v>53.333277000000002</c:v>
                </c:pt>
                <c:pt idx="23">
                  <c:v>54.408787000000004</c:v>
                </c:pt>
                <c:pt idx="24">
                  <c:v>55.427770000000002</c:v>
                </c:pt>
                <c:pt idx="25">
                  <c:v>56.452501000000005</c:v>
                </c:pt>
                <c:pt idx="26">
                  <c:v>57.538797000000002</c:v>
                </c:pt>
                <c:pt idx="27">
                  <c:v>58.575499000000001</c:v>
                </c:pt>
                <c:pt idx="28">
                  <c:v>59.653224000000002</c:v>
                </c:pt>
                <c:pt idx="29">
                  <c:v>60.708261</c:v>
                </c:pt>
                <c:pt idx="30">
                  <c:v>61.782617000000002</c:v>
                </c:pt>
                <c:pt idx="31">
                  <c:v>62.837613000000005</c:v>
                </c:pt>
                <c:pt idx="32">
                  <c:v>63.929042000000003</c:v>
                </c:pt>
                <c:pt idx="33">
                  <c:v>64.992833000000005</c:v>
                </c:pt>
                <c:pt idx="34">
                  <c:v>66.077630000000013</c:v>
                </c:pt>
                <c:pt idx="35">
                  <c:v>67.132804999999948</c:v>
                </c:pt>
                <c:pt idx="36">
                  <c:v>68.234585999999993</c:v>
                </c:pt>
                <c:pt idx="37">
                  <c:v>69.28275499999998</c:v>
                </c:pt>
                <c:pt idx="38">
                  <c:v>70.299007000000003</c:v>
                </c:pt>
                <c:pt idx="39">
                  <c:v>71.330675999999983</c:v>
                </c:pt>
                <c:pt idx="40">
                  <c:v>72.360428999999982</c:v>
                </c:pt>
                <c:pt idx="41">
                  <c:v>73.401525000000078</c:v>
                </c:pt>
                <c:pt idx="42">
                  <c:v>74.469335999999998</c:v>
                </c:pt>
                <c:pt idx="43">
                  <c:v>75.510007999999999</c:v>
                </c:pt>
                <c:pt idx="44">
                  <c:v>76.565659999999994</c:v>
                </c:pt>
                <c:pt idx="45">
                  <c:v>77.639668999999998</c:v>
                </c:pt>
                <c:pt idx="46">
                  <c:v>78.681019000000006</c:v>
                </c:pt>
                <c:pt idx="47">
                  <c:v>79.731763000000058</c:v>
                </c:pt>
                <c:pt idx="48">
                  <c:v>80.825948999999895</c:v>
                </c:pt>
                <c:pt idx="49">
                  <c:v>81.91883</c:v>
                </c:pt>
                <c:pt idx="50">
                  <c:v>83.008994000000001</c:v>
                </c:pt>
                <c:pt idx="51">
                  <c:v>84.091194000000058</c:v>
                </c:pt>
                <c:pt idx="52">
                  <c:v>85.168120999999999</c:v>
                </c:pt>
                <c:pt idx="53">
                  <c:v>86.273640999999998</c:v>
                </c:pt>
                <c:pt idx="54">
                  <c:v>87.379914999999983</c:v>
                </c:pt>
                <c:pt idx="55">
                  <c:v>88.416447000000005</c:v>
                </c:pt>
                <c:pt idx="56">
                  <c:v>89.418279999999996</c:v>
                </c:pt>
                <c:pt idx="57">
                  <c:v>90.432564999999997</c:v>
                </c:pt>
                <c:pt idx="58">
                  <c:v>91.542559999999995</c:v>
                </c:pt>
                <c:pt idx="59">
                  <c:v>92.587598</c:v>
                </c:pt>
                <c:pt idx="60">
                  <c:v>93.668097999999958</c:v>
                </c:pt>
                <c:pt idx="61">
                  <c:v>94.734527999999997</c:v>
                </c:pt>
                <c:pt idx="62">
                  <c:v>95.837729999999993</c:v>
                </c:pt>
                <c:pt idx="63">
                  <c:v>96.931742999999983</c:v>
                </c:pt>
                <c:pt idx="64">
                  <c:v>98.034531999999999</c:v>
                </c:pt>
                <c:pt idx="65">
                  <c:v>99.126164000000003</c:v>
                </c:pt>
                <c:pt idx="66">
                  <c:v>100.22894100000001</c:v>
                </c:pt>
                <c:pt idx="67">
                  <c:v>101.274458</c:v>
                </c:pt>
                <c:pt idx="68">
                  <c:v>102.288089</c:v>
                </c:pt>
                <c:pt idx="69">
                  <c:v>103.30503699999994</c:v>
                </c:pt>
                <c:pt idx="70">
                  <c:v>104.393849</c:v>
                </c:pt>
                <c:pt idx="71">
                  <c:v>105.48770900000002</c:v>
                </c:pt>
                <c:pt idx="72">
                  <c:v>106.51796400000011</c:v>
                </c:pt>
                <c:pt idx="73">
                  <c:v>107.60878599999992</c:v>
                </c:pt>
                <c:pt idx="74">
                  <c:v>108.631035</c:v>
                </c:pt>
                <c:pt idx="75">
                  <c:v>109.654241</c:v>
                </c:pt>
                <c:pt idx="76">
                  <c:v>110.76227299999998</c:v>
                </c:pt>
                <c:pt idx="77">
                  <c:v>111.800326</c:v>
                </c:pt>
                <c:pt idx="78">
                  <c:v>112.83620300000005</c:v>
                </c:pt>
                <c:pt idx="79">
                  <c:v>113.83957799999995</c:v>
                </c:pt>
                <c:pt idx="80">
                  <c:v>114.88207399999995</c:v>
                </c:pt>
                <c:pt idx="81">
                  <c:v>115.92656599999999</c:v>
                </c:pt>
                <c:pt idx="82">
                  <c:v>116.98832899999998</c:v>
                </c:pt>
                <c:pt idx="83">
                  <c:v>118.038856</c:v>
                </c:pt>
                <c:pt idx="84">
                  <c:v>119.104282</c:v>
                </c:pt>
                <c:pt idx="85">
                  <c:v>120.18484199999995</c:v>
                </c:pt>
                <c:pt idx="86">
                  <c:v>121.25864199999998</c:v>
                </c:pt>
                <c:pt idx="87">
                  <c:v>122.32295799999994</c:v>
                </c:pt>
                <c:pt idx="88">
                  <c:v>123.330899</c:v>
                </c:pt>
                <c:pt idx="89">
                  <c:v>124.34965900000007</c:v>
                </c:pt>
                <c:pt idx="90">
                  <c:v>125.383241</c:v>
                </c:pt>
                <c:pt idx="91">
                  <c:v>126.419076</c:v>
                </c:pt>
                <c:pt idx="92">
                  <c:v>127.48237499999998</c:v>
                </c:pt>
                <c:pt idx="93">
                  <c:v>128.51625099999998</c:v>
                </c:pt>
                <c:pt idx="94">
                  <c:v>129.54214000000007</c:v>
                </c:pt>
                <c:pt idx="95">
                  <c:v>130.623122</c:v>
                </c:pt>
                <c:pt idx="96">
                  <c:v>131.680193</c:v>
                </c:pt>
                <c:pt idx="97">
                  <c:v>132.79218399999999</c:v>
                </c:pt>
                <c:pt idx="98">
                  <c:v>133.85748900000016</c:v>
                </c:pt>
                <c:pt idx="99">
                  <c:v>134.89940700000011</c:v>
                </c:pt>
                <c:pt idx="100">
                  <c:v>135.98180400000001</c:v>
                </c:pt>
                <c:pt idx="101">
                  <c:v>137.025723</c:v>
                </c:pt>
                <c:pt idx="102">
                  <c:v>138.10345999999998</c:v>
                </c:pt>
                <c:pt idx="103">
                  <c:v>139.18917299999998</c:v>
                </c:pt>
                <c:pt idx="104">
                  <c:v>140.22333399999999</c:v>
                </c:pt>
                <c:pt idx="105">
                  <c:v>141.277976</c:v>
                </c:pt>
                <c:pt idx="106">
                  <c:v>142.32000500000001</c:v>
                </c:pt>
                <c:pt idx="107">
                  <c:v>143.39942800000011</c:v>
                </c:pt>
                <c:pt idx="108">
                  <c:v>144.45439200000001</c:v>
                </c:pt>
                <c:pt idx="109">
                  <c:v>145.47350599999987</c:v>
                </c:pt>
                <c:pt idx="110">
                  <c:v>146.53110599999999</c:v>
                </c:pt>
                <c:pt idx="111">
                  <c:v>147.609736</c:v>
                </c:pt>
                <c:pt idx="112">
                  <c:v>148.63391299999998</c:v>
                </c:pt>
                <c:pt idx="113">
                  <c:v>149.712943</c:v>
                </c:pt>
                <c:pt idx="114">
                  <c:v>150.77703700000001</c:v>
                </c:pt>
                <c:pt idx="115">
                  <c:v>151.81746600000011</c:v>
                </c:pt>
                <c:pt idx="116">
                  <c:v>152.851665</c:v>
                </c:pt>
                <c:pt idx="117">
                  <c:v>153.90337199999999</c:v>
                </c:pt>
                <c:pt idx="118">
                  <c:v>154.94544900000011</c:v>
                </c:pt>
                <c:pt idx="119">
                  <c:v>156.02389199999999</c:v>
                </c:pt>
                <c:pt idx="120">
                  <c:v>157.02928499999999</c:v>
                </c:pt>
                <c:pt idx="121">
                  <c:v>158.13714000000004</c:v>
                </c:pt>
                <c:pt idx="122">
                  <c:v>159.23957399999983</c:v>
                </c:pt>
                <c:pt idx="123">
                  <c:v>160.2705559999998</c:v>
                </c:pt>
                <c:pt idx="124">
                  <c:v>161.35212500000011</c:v>
                </c:pt>
                <c:pt idx="125">
                  <c:v>162.38555000000002</c:v>
                </c:pt>
                <c:pt idx="126">
                  <c:v>163.435732</c:v>
                </c:pt>
                <c:pt idx="127">
                  <c:v>164.51162099999999</c:v>
                </c:pt>
                <c:pt idx="128">
                  <c:v>165.51321299999998</c:v>
                </c:pt>
                <c:pt idx="129">
                  <c:v>166.58486199999999</c:v>
                </c:pt>
                <c:pt idx="130">
                  <c:v>167.60417299999995</c:v>
                </c:pt>
                <c:pt idx="131">
                  <c:v>168.66593599999999</c:v>
                </c:pt>
                <c:pt idx="132">
                  <c:v>169.741739</c:v>
                </c:pt>
                <c:pt idx="133">
                  <c:v>170.74859799999999</c:v>
                </c:pt>
                <c:pt idx="134">
                  <c:v>171.79926499999988</c:v>
                </c:pt>
                <c:pt idx="135">
                  <c:v>172.84315699999999</c:v>
                </c:pt>
                <c:pt idx="136">
                  <c:v>173.84728900000007</c:v>
                </c:pt>
                <c:pt idx="137">
                  <c:v>174.93143800000016</c:v>
                </c:pt>
                <c:pt idx="138">
                  <c:v>175.987582</c:v>
                </c:pt>
                <c:pt idx="139">
                  <c:v>177.008779</c:v>
                </c:pt>
                <c:pt idx="140">
                  <c:v>178.08237900000012</c:v>
                </c:pt>
                <c:pt idx="141">
                  <c:v>179.1449759999999</c:v>
                </c:pt>
                <c:pt idx="142">
                  <c:v>180.151951</c:v>
                </c:pt>
                <c:pt idx="143">
                  <c:v>181.21966399999977</c:v>
                </c:pt>
                <c:pt idx="144">
                  <c:v>182.27446199999989</c:v>
                </c:pt>
                <c:pt idx="145">
                  <c:v>183.27812399999999</c:v>
                </c:pt>
                <c:pt idx="146">
                  <c:v>184.31168399999999</c:v>
                </c:pt>
                <c:pt idx="147">
                  <c:v>185.35634300000012</c:v>
                </c:pt>
                <c:pt idx="148">
                  <c:v>186.37182000000001</c:v>
                </c:pt>
                <c:pt idx="149">
                  <c:v>187.44884900000011</c:v>
                </c:pt>
                <c:pt idx="150">
                  <c:v>188.520624</c:v>
                </c:pt>
                <c:pt idx="151">
                  <c:v>189.53141800000012</c:v>
                </c:pt>
                <c:pt idx="152">
                  <c:v>190.59715600000001</c:v>
                </c:pt>
                <c:pt idx="153">
                  <c:v>191.62280800000011</c:v>
                </c:pt>
                <c:pt idx="154">
                  <c:v>192.661518</c:v>
                </c:pt>
                <c:pt idx="155">
                  <c:v>193.73049900000001</c:v>
                </c:pt>
                <c:pt idx="156">
                  <c:v>194.75759099999999</c:v>
                </c:pt>
                <c:pt idx="157">
                  <c:v>195.77242100000001</c:v>
                </c:pt>
                <c:pt idx="158">
                  <c:v>196.8183800000001</c:v>
                </c:pt>
                <c:pt idx="159">
                  <c:v>197.92093900000012</c:v>
                </c:pt>
                <c:pt idx="160">
                  <c:v>198.98710700000012</c:v>
                </c:pt>
                <c:pt idx="161">
                  <c:v>200.035596</c:v>
                </c:pt>
                <c:pt idx="162">
                  <c:v>201.14279499999998</c:v>
                </c:pt>
                <c:pt idx="163">
                  <c:v>202.186992</c:v>
                </c:pt>
                <c:pt idx="164">
                  <c:v>203.22877600000001</c:v>
                </c:pt>
                <c:pt idx="165">
                  <c:v>204.25435999999999</c:v>
                </c:pt>
                <c:pt idx="166">
                  <c:v>205.290479</c:v>
                </c:pt>
                <c:pt idx="167">
                  <c:v>206.329454</c:v>
                </c:pt>
                <c:pt idx="168">
                  <c:v>207.38520200000011</c:v>
                </c:pt>
                <c:pt idx="169">
                  <c:v>208.406778</c:v>
                </c:pt>
                <c:pt idx="170">
                  <c:v>209.44050499999992</c:v>
                </c:pt>
                <c:pt idx="171">
                  <c:v>210.49643200000011</c:v>
                </c:pt>
                <c:pt idx="172">
                  <c:v>211.51338099999998</c:v>
                </c:pt>
                <c:pt idx="173">
                  <c:v>212.536495</c:v>
                </c:pt>
                <c:pt idx="174">
                  <c:v>213.57200800000001</c:v>
                </c:pt>
                <c:pt idx="175">
                  <c:v>214.59141500000001</c:v>
                </c:pt>
                <c:pt idx="176">
                  <c:v>215.61286099999998</c:v>
                </c:pt>
                <c:pt idx="177">
                  <c:v>216.66957199999987</c:v>
                </c:pt>
                <c:pt idx="178">
                  <c:v>217.702944</c:v>
                </c:pt>
                <c:pt idx="179">
                  <c:v>218.72277600000001</c:v>
                </c:pt>
                <c:pt idx="180">
                  <c:v>219.76781600000001</c:v>
                </c:pt>
                <c:pt idx="181">
                  <c:v>220.802693</c:v>
                </c:pt>
                <c:pt idx="182">
                  <c:v>221.91666299999989</c:v>
                </c:pt>
                <c:pt idx="183">
                  <c:v>222.95977499999998</c:v>
                </c:pt>
                <c:pt idx="184">
                  <c:v>223.965394</c:v>
                </c:pt>
                <c:pt idx="185">
                  <c:v>224.968795</c:v>
                </c:pt>
                <c:pt idx="186">
                  <c:v>225.98962800000001</c:v>
                </c:pt>
                <c:pt idx="187">
                  <c:v>227.035359</c:v>
                </c:pt>
                <c:pt idx="188">
                  <c:v>228.04884200000001</c:v>
                </c:pt>
                <c:pt idx="189">
                  <c:v>229.09725499999999</c:v>
                </c:pt>
                <c:pt idx="190">
                  <c:v>230.13470299999992</c:v>
                </c:pt>
                <c:pt idx="191">
                  <c:v>231.13945299999995</c:v>
                </c:pt>
                <c:pt idx="192">
                  <c:v>232.17698099999998</c:v>
                </c:pt>
                <c:pt idx="193">
                  <c:v>233.19349299999999</c:v>
                </c:pt>
                <c:pt idx="194">
                  <c:v>234.24705599999987</c:v>
                </c:pt>
                <c:pt idx="195">
                  <c:v>235.26013399999999</c:v>
                </c:pt>
                <c:pt idx="196">
                  <c:v>236.36937399999999</c:v>
                </c:pt>
                <c:pt idx="197">
                  <c:v>237.39881500000001</c:v>
                </c:pt>
                <c:pt idx="198">
                  <c:v>238.50291300000001</c:v>
                </c:pt>
                <c:pt idx="199">
                  <c:v>239.53601499999999</c:v>
                </c:pt>
                <c:pt idx="200">
                  <c:v>240.54424900000001</c:v>
                </c:pt>
                <c:pt idx="201">
                  <c:v>241.57742300000001</c:v>
                </c:pt>
                <c:pt idx="202">
                  <c:v>242.59878700000004</c:v>
                </c:pt>
                <c:pt idx="203">
                  <c:v>243.62336099999999</c:v>
                </c:pt>
                <c:pt idx="204">
                  <c:v>244.62625</c:v>
                </c:pt>
                <c:pt idx="205">
                  <c:v>245.66767399999998</c:v>
                </c:pt>
                <c:pt idx="206">
                  <c:v>246.772178</c:v>
                </c:pt>
                <c:pt idx="207">
                  <c:v>247.79448099999999</c:v>
                </c:pt>
                <c:pt idx="208">
                  <c:v>248.905393</c:v>
                </c:pt>
                <c:pt idx="209">
                  <c:v>249.909041</c:v>
                </c:pt>
                <c:pt idx="210">
                  <c:v>250.94952899999998</c:v>
                </c:pt>
                <c:pt idx="211">
                  <c:v>251.96246500000001</c:v>
                </c:pt>
                <c:pt idx="212">
                  <c:v>252.97467599999987</c:v>
                </c:pt>
                <c:pt idx="213">
                  <c:v>254.00820200000001</c:v>
                </c:pt>
                <c:pt idx="214">
                  <c:v>255.01282</c:v>
                </c:pt>
                <c:pt idx="215">
                  <c:v>256.11016699999999</c:v>
                </c:pt>
                <c:pt idx="216">
                  <c:v>257.13731299999978</c:v>
                </c:pt>
                <c:pt idx="217">
                  <c:v>258.13831199999959</c:v>
                </c:pt>
                <c:pt idx="218">
                  <c:v>259.14711399999999</c:v>
                </c:pt>
                <c:pt idx="219">
                  <c:v>260.16950200000002</c:v>
                </c:pt>
                <c:pt idx="220">
                  <c:v>261.18171599999965</c:v>
                </c:pt>
                <c:pt idx="221">
                  <c:v>262.21935899999966</c:v>
                </c:pt>
                <c:pt idx="222">
                  <c:v>263.310834</c:v>
                </c:pt>
                <c:pt idx="223">
                  <c:v>264.32063399999993</c:v>
                </c:pt>
                <c:pt idx="224">
                  <c:v>265.34765900000002</c:v>
                </c:pt>
                <c:pt idx="225">
                  <c:v>266.368425</c:v>
                </c:pt>
                <c:pt idx="226">
                  <c:v>267.43831799999941</c:v>
                </c:pt>
                <c:pt idx="227">
                  <c:v>268.45480600000002</c:v>
                </c:pt>
                <c:pt idx="228">
                  <c:v>269.45873899999958</c:v>
                </c:pt>
                <c:pt idx="229">
                  <c:v>270.56618699999979</c:v>
                </c:pt>
                <c:pt idx="230">
                  <c:v>271.61171099999979</c:v>
                </c:pt>
                <c:pt idx="231">
                  <c:v>272.71829299999979</c:v>
                </c:pt>
                <c:pt idx="232">
                  <c:v>273.819456</c:v>
                </c:pt>
                <c:pt idx="233">
                  <c:v>274.83466900000002</c:v>
                </c:pt>
                <c:pt idx="234">
                  <c:v>275.93658999999957</c:v>
                </c:pt>
                <c:pt idx="235">
                  <c:v>276.947498</c:v>
                </c:pt>
                <c:pt idx="236">
                  <c:v>277.952607</c:v>
                </c:pt>
                <c:pt idx="237">
                  <c:v>279.03213199999965</c:v>
                </c:pt>
                <c:pt idx="238">
                  <c:v>280.05249900000001</c:v>
                </c:pt>
                <c:pt idx="239">
                  <c:v>281.07011599999959</c:v>
                </c:pt>
                <c:pt idx="240">
                  <c:v>282.08310399999965</c:v>
                </c:pt>
                <c:pt idx="241">
                  <c:v>283.09273099999979</c:v>
                </c:pt>
                <c:pt idx="242">
                  <c:v>284.0933179999995</c:v>
                </c:pt>
                <c:pt idx="243">
                  <c:v>285.18678999999975</c:v>
                </c:pt>
                <c:pt idx="244">
                  <c:v>286.26622200000003</c:v>
                </c:pt>
                <c:pt idx="245">
                  <c:v>287.26856999999978</c:v>
                </c:pt>
                <c:pt idx="246">
                  <c:v>288.26919400000003</c:v>
                </c:pt>
                <c:pt idx="247">
                  <c:v>289.36987200000021</c:v>
                </c:pt>
                <c:pt idx="248">
                  <c:v>290.37165499999975</c:v>
                </c:pt>
                <c:pt idx="249">
                  <c:v>291.47119799999956</c:v>
                </c:pt>
                <c:pt idx="250">
                  <c:v>292.49472899999978</c:v>
                </c:pt>
                <c:pt idx="251">
                  <c:v>293.59497099999999</c:v>
                </c:pt>
                <c:pt idx="252">
                  <c:v>294.69063999999975</c:v>
                </c:pt>
                <c:pt idx="253">
                  <c:v>295.76940400000001</c:v>
                </c:pt>
                <c:pt idx="254">
                  <c:v>296.81730499999975</c:v>
                </c:pt>
                <c:pt idx="255">
                  <c:v>297.81924299999997</c:v>
                </c:pt>
                <c:pt idx="256">
                  <c:v>298.82452899999993</c:v>
                </c:pt>
                <c:pt idx="257">
                  <c:v>299.90786500000002</c:v>
                </c:pt>
                <c:pt idx="258">
                  <c:v>300.99349399999966</c:v>
                </c:pt>
                <c:pt idx="259">
                  <c:v>302.01451799999978</c:v>
                </c:pt>
                <c:pt idx="260">
                  <c:v>303.110365</c:v>
                </c:pt>
                <c:pt idx="261">
                  <c:v>304.19361699999979</c:v>
                </c:pt>
                <c:pt idx="262">
                  <c:v>305.20464800000002</c:v>
                </c:pt>
                <c:pt idx="263">
                  <c:v>306.28530699999965</c:v>
                </c:pt>
                <c:pt idx="264">
                  <c:v>307.39602999999966</c:v>
                </c:pt>
                <c:pt idx="265">
                  <c:v>308.50399899999979</c:v>
                </c:pt>
                <c:pt idx="266">
                  <c:v>309.60694999999993</c:v>
                </c:pt>
                <c:pt idx="267">
                  <c:v>310.60856999999999</c:v>
                </c:pt>
                <c:pt idx="268">
                  <c:v>311.70036299999975</c:v>
                </c:pt>
                <c:pt idx="269">
                  <c:v>312.79719299999965</c:v>
                </c:pt>
                <c:pt idx="270">
                  <c:v>313.89042899999993</c:v>
                </c:pt>
                <c:pt idx="271">
                  <c:v>314.99458999999979</c:v>
                </c:pt>
                <c:pt idx="272">
                  <c:v>316.0739949999998</c:v>
                </c:pt>
                <c:pt idx="273">
                  <c:v>317.15951000000001</c:v>
                </c:pt>
                <c:pt idx="274">
                  <c:v>318.18244700000002</c:v>
                </c:pt>
                <c:pt idx="275">
                  <c:v>319.26836299999979</c:v>
                </c:pt>
                <c:pt idx="276">
                  <c:v>320.2793039999998</c:v>
                </c:pt>
                <c:pt idx="277">
                  <c:v>321.34720299999998</c:v>
                </c:pt>
                <c:pt idx="278">
                  <c:v>322.42984100000001</c:v>
                </c:pt>
                <c:pt idx="279">
                  <c:v>323.53635499999956</c:v>
                </c:pt>
                <c:pt idx="280">
                  <c:v>324.62640499999975</c:v>
                </c:pt>
                <c:pt idx="281">
                  <c:v>325.72482400000001</c:v>
                </c:pt>
                <c:pt idx="282">
                  <c:v>326.81489000000022</c:v>
                </c:pt>
                <c:pt idx="283">
                  <c:v>327.88422400000002</c:v>
                </c:pt>
                <c:pt idx="284">
                  <c:v>328.89760699999999</c:v>
                </c:pt>
                <c:pt idx="285">
                  <c:v>329.98465099999999</c:v>
                </c:pt>
                <c:pt idx="286">
                  <c:v>331.03667599999977</c:v>
                </c:pt>
                <c:pt idx="287">
                  <c:v>332.04227900000001</c:v>
                </c:pt>
                <c:pt idx="288">
                  <c:v>333.13867099999999</c:v>
                </c:pt>
                <c:pt idx="289">
                  <c:v>334.225483</c:v>
                </c:pt>
                <c:pt idx="290">
                  <c:v>335.32304699999975</c:v>
                </c:pt>
                <c:pt idx="291">
                  <c:v>336.42309299999965</c:v>
                </c:pt>
                <c:pt idx="292">
                  <c:v>337.48613999999935</c:v>
                </c:pt>
                <c:pt idx="293">
                  <c:v>338.49128499999978</c:v>
                </c:pt>
                <c:pt idx="294">
                  <c:v>339.56550099999993</c:v>
                </c:pt>
                <c:pt idx="295">
                  <c:v>340.66879399999999</c:v>
                </c:pt>
                <c:pt idx="296">
                  <c:v>341.76223899999979</c:v>
                </c:pt>
                <c:pt idx="297">
                  <c:v>342.81231399999979</c:v>
                </c:pt>
                <c:pt idx="298">
                  <c:v>343.88264400000008</c:v>
                </c:pt>
                <c:pt idx="299">
                  <c:v>344.89418899999993</c:v>
                </c:pt>
                <c:pt idx="300">
                  <c:v>345.98604299999965</c:v>
                </c:pt>
                <c:pt idx="301">
                  <c:v>347.065943</c:v>
                </c:pt>
                <c:pt idx="302">
                  <c:v>348.16850499999993</c:v>
                </c:pt>
                <c:pt idx="303">
                  <c:v>349.245025</c:v>
                </c:pt>
                <c:pt idx="304">
                  <c:v>350.321844</c:v>
                </c:pt>
                <c:pt idx="305">
                  <c:v>351.38169799999974</c:v>
                </c:pt>
                <c:pt idx="306">
                  <c:v>352.47125699999958</c:v>
                </c:pt>
                <c:pt idx="307">
                  <c:v>353.54736300000002</c:v>
                </c:pt>
                <c:pt idx="308">
                  <c:v>354.61612499999978</c:v>
                </c:pt>
                <c:pt idx="309">
                  <c:v>355.71619099999958</c:v>
                </c:pt>
                <c:pt idx="310">
                  <c:v>356.77276899999993</c:v>
                </c:pt>
                <c:pt idx="311">
                  <c:v>357.87017499999979</c:v>
                </c:pt>
                <c:pt idx="312">
                  <c:v>358.96596499999993</c:v>
                </c:pt>
                <c:pt idx="313">
                  <c:v>360.04125499999975</c:v>
                </c:pt>
                <c:pt idx="314">
                  <c:v>361.11331799999965</c:v>
                </c:pt>
                <c:pt idx="315">
                  <c:v>362.20331299999958</c:v>
                </c:pt>
                <c:pt idx="316">
                  <c:v>363.26887900000003</c:v>
                </c:pt>
                <c:pt idx="317">
                  <c:v>364.30418400000002</c:v>
                </c:pt>
                <c:pt idx="318">
                  <c:v>365.37129399999975</c:v>
                </c:pt>
                <c:pt idx="319">
                  <c:v>366.377793</c:v>
                </c:pt>
                <c:pt idx="320">
                  <c:v>367.47374199999979</c:v>
                </c:pt>
                <c:pt idx="321">
                  <c:v>368.5322089999998</c:v>
                </c:pt>
                <c:pt idx="322">
                  <c:v>369.60823399999975</c:v>
                </c:pt>
                <c:pt idx="323">
                  <c:v>370.65694100000002</c:v>
                </c:pt>
                <c:pt idx="324">
                  <c:v>371.74112199999979</c:v>
                </c:pt>
                <c:pt idx="325">
                  <c:v>372.78211899999957</c:v>
                </c:pt>
                <c:pt idx="326">
                  <c:v>373.78368999999975</c:v>
                </c:pt>
                <c:pt idx="327">
                  <c:v>374.85226999999998</c:v>
                </c:pt>
                <c:pt idx="328">
                  <c:v>375.902624</c:v>
                </c:pt>
                <c:pt idx="329">
                  <c:v>376.95700799999975</c:v>
                </c:pt>
                <c:pt idx="330">
                  <c:v>378.04438399999998</c:v>
                </c:pt>
                <c:pt idx="331">
                  <c:v>379.15729399999998</c:v>
                </c:pt>
                <c:pt idx="332">
                  <c:v>380.25334799999979</c:v>
                </c:pt>
                <c:pt idx="333">
                  <c:v>381.30634699999979</c:v>
                </c:pt>
                <c:pt idx="334">
                  <c:v>382.367818</c:v>
                </c:pt>
                <c:pt idx="335">
                  <c:v>383.42441199999979</c:v>
                </c:pt>
                <c:pt idx="336">
                  <c:v>384.44088200000022</c:v>
                </c:pt>
                <c:pt idx="337">
                  <c:v>385.53365299999979</c:v>
                </c:pt>
                <c:pt idx="338">
                  <c:v>386.63131299999958</c:v>
                </c:pt>
                <c:pt idx="339">
                  <c:v>387.702945</c:v>
                </c:pt>
                <c:pt idx="340">
                  <c:v>388.73208499999993</c:v>
                </c:pt>
                <c:pt idx="341">
                  <c:v>389.79502099999979</c:v>
                </c:pt>
                <c:pt idx="342">
                  <c:v>390.85817899999978</c:v>
                </c:pt>
                <c:pt idx="343">
                  <c:v>391.96383299999979</c:v>
                </c:pt>
                <c:pt idx="344">
                  <c:v>393.06369699999999</c:v>
                </c:pt>
                <c:pt idx="345">
                  <c:v>394.11612299999979</c:v>
                </c:pt>
                <c:pt idx="346">
                  <c:v>395.20513099999965</c:v>
                </c:pt>
                <c:pt idx="347">
                  <c:v>396.23239199999978</c:v>
                </c:pt>
                <c:pt idx="348">
                  <c:v>397.23685199999977</c:v>
                </c:pt>
                <c:pt idx="349">
                  <c:v>398.23818999999958</c:v>
                </c:pt>
                <c:pt idx="350">
                  <c:v>399.30467700000008</c:v>
                </c:pt>
                <c:pt idx="351">
                  <c:v>400.33031599999958</c:v>
                </c:pt>
                <c:pt idx="352">
                  <c:v>401.41866599999975</c:v>
                </c:pt>
                <c:pt idx="353">
                  <c:v>402.45861699999978</c:v>
                </c:pt>
                <c:pt idx="354">
                  <c:v>403.55348500000002</c:v>
                </c:pt>
                <c:pt idx="355">
                  <c:v>404.64252299999998</c:v>
                </c:pt>
                <c:pt idx="356">
                  <c:v>405.69808999999975</c:v>
                </c:pt>
                <c:pt idx="357">
                  <c:v>406.76161999999965</c:v>
                </c:pt>
                <c:pt idx="358">
                  <c:v>407.81052</c:v>
                </c:pt>
                <c:pt idx="359">
                  <c:v>408.85276900000002</c:v>
                </c:pt>
                <c:pt idx="360">
                  <c:v>409.90489100000002</c:v>
                </c:pt>
                <c:pt idx="361">
                  <c:v>410.99063399999977</c:v>
                </c:pt>
                <c:pt idx="362">
                  <c:v>412.01097399999975</c:v>
                </c:pt>
                <c:pt idx="363">
                  <c:v>413.06484899999998</c:v>
                </c:pt>
                <c:pt idx="364">
                  <c:v>414.16864800000002</c:v>
                </c:pt>
                <c:pt idx="365">
                  <c:v>415.25042400000001</c:v>
                </c:pt>
                <c:pt idx="366">
                  <c:v>416.273886</c:v>
                </c:pt>
                <c:pt idx="367">
                  <c:v>417.3811819999998</c:v>
                </c:pt>
                <c:pt idx="368">
                  <c:v>418.40318199999979</c:v>
                </c:pt>
                <c:pt idx="369">
                  <c:v>419.41637499999956</c:v>
                </c:pt>
                <c:pt idx="370">
                  <c:v>420.49877799999956</c:v>
                </c:pt>
                <c:pt idx="371">
                  <c:v>421.547956</c:v>
                </c:pt>
                <c:pt idx="372">
                  <c:v>422.61990800000001</c:v>
                </c:pt>
                <c:pt idx="373">
                  <c:v>423.67420800000002</c:v>
                </c:pt>
                <c:pt idx="374">
                  <c:v>424.75331299999965</c:v>
                </c:pt>
                <c:pt idx="375">
                  <c:v>425.78345499999978</c:v>
                </c:pt>
                <c:pt idx="376">
                  <c:v>426.82379399999979</c:v>
                </c:pt>
                <c:pt idx="377">
                  <c:v>427.84536600000001</c:v>
                </c:pt>
                <c:pt idx="378">
                  <c:v>428.866241</c:v>
                </c:pt>
                <c:pt idx="379">
                  <c:v>429.88641999999965</c:v>
                </c:pt>
                <c:pt idx="380">
                  <c:v>430.95873199999966</c:v>
                </c:pt>
                <c:pt idx="381">
                  <c:v>431.96760699999999</c:v>
                </c:pt>
                <c:pt idx="382">
                  <c:v>433.046581</c:v>
                </c:pt>
                <c:pt idx="383">
                  <c:v>434.07026999999999</c:v>
                </c:pt>
                <c:pt idx="384">
                  <c:v>435.09282000000002</c:v>
                </c:pt>
                <c:pt idx="385">
                  <c:v>436.10585600000002</c:v>
                </c:pt>
                <c:pt idx="386">
                  <c:v>437.157038</c:v>
                </c:pt>
                <c:pt idx="387">
                  <c:v>438.17252300000001</c:v>
                </c:pt>
                <c:pt idx="388">
                  <c:v>439.27753399999978</c:v>
                </c:pt>
                <c:pt idx="389">
                  <c:v>440.32893299999978</c:v>
                </c:pt>
                <c:pt idx="390">
                  <c:v>441.37828500000001</c:v>
                </c:pt>
                <c:pt idx="391">
                  <c:v>442.389816</c:v>
                </c:pt>
                <c:pt idx="392">
                  <c:v>443.3916959999998</c:v>
                </c:pt>
                <c:pt idx="393">
                  <c:v>444.50029899999993</c:v>
                </c:pt>
                <c:pt idx="394">
                  <c:v>445.584428</c:v>
                </c:pt>
                <c:pt idx="395">
                  <c:v>446.59884299999999</c:v>
                </c:pt>
                <c:pt idx="396">
                  <c:v>447.60506900000001</c:v>
                </c:pt>
                <c:pt idx="397">
                  <c:v>448.63595799999979</c:v>
                </c:pt>
                <c:pt idx="398">
                  <c:v>449.71361299999978</c:v>
                </c:pt>
                <c:pt idx="399">
                  <c:v>450.74256600000001</c:v>
                </c:pt>
                <c:pt idx="400">
                  <c:v>451.83036399999975</c:v>
                </c:pt>
                <c:pt idx="401">
                  <c:v>452.9326269999998</c:v>
                </c:pt>
                <c:pt idx="402">
                  <c:v>453.97427299999993</c:v>
                </c:pt>
                <c:pt idx="403">
                  <c:v>454.99244499999975</c:v>
                </c:pt>
                <c:pt idx="404">
                  <c:v>456.03216699999979</c:v>
                </c:pt>
                <c:pt idx="405">
                  <c:v>457.13771399999979</c:v>
                </c:pt>
                <c:pt idx="406">
                  <c:v>458.14935300000002</c:v>
                </c:pt>
                <c:pt idx="407">
                  <c:v>459.26172599999978</c:v>
                </c:pt>
                <c:pt idx="408">
                  <c:v>460.283841</c:v>
                </c:pt>
                <c:pt idx="409">
                  <c:v>461.31263999999999</c:v>
                </c:pt>
                <c:pt idx="410">
                  <c:v>462.39235199999979</c:v>
                </c:pt>
                <c:pt idx="411">
                  <c:v>463.40627799999965</c:v>
                </c:pt>
                <c:pt idx="412">
                  <c:v>464.44437199999999</c:v>
                </c:pt>
                <c:pt idx="413">
                  <c:v>465.45168999999999</c:v>
                </c:pt>
                <c:pt idx="414">
                  <c:v>466.46754099999993</c:v>
                </c:pt>
                <c:pt idx="415">
                  <c:v>467.56795299999999</c:v>
                </c:pt>
                <c:pt idx="416">
                  <c:v>468.58815399999958</c:v>
                </c:pt>
                <c:pt idx="417">
                  <c:v>469.69259299999999</c:v>
                </c:pt>
                <c:pt idx="418">
                  <c:v>470.69897599999979</c:v>
                </c:pt>
                <c:pt idx="419">
                  <c:v>471.71856399999979</c:v>
                </c:pt>
                <c:pt idx="420">
                  <c:v>472.79864999999978</c:v>
                </c:pt>
                <c:pt idx="421">
                  <c:v>473.81000999999975</c:v>
                </c:pt>
                <c:pt idx="422">
                  <c:v>474.83371699999958</c:v>
                </c:pt>
                <c:pt idx="423">
                  <c:v>475.86956600000002</c:v>
                </c:pt>
                <c:pt idx="424">
                  <c:v>476.88561099999993</c:v>
                </c:pt>
                <c:pt idx="425">
                  <c:v>477.9691009999998</c:v>
                </c:pt>
                <c:pt idx="426">
                  <c:v>479.05392899999993</c:v>
                </c:pt>
                <c:pt idx="427">
                  <c:v>480.05594500000001</c:v>
                </c:pt>
                <c:pt idx="428">
                  <c:v>481.08749299999999</c:v>
                </c:pt>
                <c:pt idx="429">
                  <c:v>482.16939500000001</c:v>
                </c:pt>
                <c:pt idx="430">
                  <c:v>483.172459</c:v>
                </c:pt>
                <c:pt idx="431">
                  <c:v>484.25766599999997</c:v>
                </c:pt>
                <c:pt idx="432">
                  <c:v>485.27127899999965</c:v>
                </c:pt>
                <c:pt idx="433">
                  <c:v>486.29340299999978</c:v>
                </c:pt>
                <c:pt idx="434">
                  <c:v>487.31755500000003</c:v>
                </c:pt>
                <c:pt idx="435">
                  <c:v>488.42193299999957</c:v>
                </c:pt>
                <c:pt idx="436">
                  <c:v>489.43831099999949</c:v>
                </c:pt>
                <c:pt idx="437">
                  <c:v>490.49009499999966</c:v>
                </c:pt>
                <c:pt idx="438">
                  <c:v>491.49721299999965</c:v>
                </c:pt>
                <c:pt idx="439">
                  <c:v>492.545905</c:v>
                </c:pt>
                <c:pt idx="440">
                  <c:v>493.60711599999979</c:v>
                </c:pt>
                <c:pt idx="441">
                  <c:v>494.61312400000003</c:v>
                </c:pt>
                <c:pt idx="442">
                  <c:v>495.66651099999979</c:v>
                </c:pt>
                <c:pt idx="443">
                  <c:v>496.70515999999958</c:v>
                </c:pt>
                <c:pt idx="444">
                  <c:v>497.75703099999993</c:v>
                </c:pt>
                <c:pt idx="445">
                  <c:v>498.85530399999999</c:v>
                </c:pt>
                <c:pt idx="446">
                  <c:v>499.92451999999957</c:v>
                </c:pt>
                <c:pt idx="447">
                  <c:v>501.00780099999997</c:v>
                </c:pt>
                <c:pt idx="448">
                  <c:v>502.05173799999977</c:v>
                </c:pt>
                <c:pt idx="449">
                  <c:v>503.11584499999998</c:v>
                </c:pt>
                <c:pt idx="450">
                  <c:v>504.14430099999998</c:v>
                </c:pt>
                <c:pt idx="451">
                  <c:v>505.20710999999977</c:v>
                </c:pt>
                <c:pt idx="452">
                  <c:v>506.31170999999978</c:v>
                </c:pt>
                <c:pt idx="453">
                  <c:v>507.35094600000002</c:v>
                </c:pt>
                <c:pt idx="454">
                  <c:v>508.37359300000003</c:v>
                </c:pt>
                <c:pt idx="455">
                  <c:v>509.44730199999975</c:v>
                </c:pt>
                <c:pt idx="456">
                  <c:v>510.52430899999979</c:v>
                </c:pt>
                <c:pt idx="457">
                  <c:v>511.60475100000002</c:v>
                </c:pt>
                <c:pt idx="458">
                  <c:v>512.63175000000001</c:v>
                </c:pt>
                <c:pt idx="459">
                  <c:v>513.66134799999998</c:v>
                </c:pt>
                <c:pt idx="460">
                  <c:v>514.72905900000001</c:v>
                </c:pt>
                <c:pt idx="461">
                  <c:v>515.76539200000002</c:v>
                </c:pt>
                <c:pt idx="462">
                  <c:v>516.85509699999955</c:v>
                </c:pt>
                <c:pt idx="463">
                  <c:v>517.86403999999959</c:v>
                </c:pt>
                <c:pt idx="464">
                  <c:v>518.91907000000003</c:v>
                </c:pt>
                <c:pt idx="465">
                  <c:v>520.00545899999997</c:v>
                </c:pt>
                <c:pt idx="466">
                  <c:v>521.00563799999998</c:v>
                </c:pt>
                <c:pt idx="467">
                  <c:v>522.01250399999958</c:v>
                </c:pt>
                <c:pt idx="468">
                  <c:v>523.0360869999995</c:v>
                </c:pt>
                <c:pt idx="469">
                  <c:v>524.106943</c:v>
                </c:pt>
                <c:pt idx="470">
                  <c:v>525.16754499999956</c:v>
                </c:pt>
                <c:pt idx="471">
                  <c:v>526.23111899999958</c:v>
                </c:pt>
                <c:pt idx="472">
                  <c:v>527.31731299999956</c:v>
                </c:pt>
                <c:pt idx="473">
                  <c:v>528.32364799999959</c:v>
                </c:pt>
                <c:pt idx="474">
                  <c:v>529.35124699999926</c:v>
                </c:pt>
                <c:pt idx="475">
                  <c:v>530.40971500000001</c:v>
                </c:pt>
                <c:pt idx="476">
                  <c:v>531.49097099999994</c:v>
                </c:pt>
                <c:pt idx="477">
                  <c:v>532.53435000000002</c:v>
                </c:pt>
                <c:pt idx="478">
                  <c:v>533.5525109999993</c:v>
                </c:pt>
                <c:pt idx="479">
                  <c:v>534.63474000000042</c:v>
                </c:pt>
                <c:pt idx="480">
                  <c:v>535.69760399999996</c:v>
                </c:pt>
                <c:pt idx="481">
                  <c:v>536.70483600000045</c:v>
                </c:pt>
                <c:pt idx="482">
                  <c:v>537.777648</c:v>
                </c:pt>
                <c:pt idx="483">
                  <c:v>538.81879200000003</c:v>
                </c:pt>
                <c:pt idx="484">
                  <c:v>539.86275399999943</c:v>
                </c:pt>
                <c:pt idx="485">
                  <c:v>540.92055299999959</c:v>
                </c:pt>
                <c:pt idx="486">
                  <c:v>542.01443700000004</c:v>
                </c:pt>
                <c:pt idx="487">
                  <c:v>543.10954400000003</c:v>
                </c:pt>
                <c:pt idx="488">
                  <c:v>544.15716499999928</c:v>
                </c:pt>
                <c:pt idx="489">
                  <c:v>545.21305700000005</c:v>
                </c:pt>
                <c:pt idx="490">
                  <c:v>546.22281299999997</c:v>
                </c:pt>
                <c:pt idx="491">
                  <c:v>547.24417800000003</c:v>
                </c:pt>
                <c:pt idx="492">
                  <c:v>548.28081600000041</c:v>
                </c:pt>
                <c:pt idx="493">
                  <c:v>549.34181499999954</c:v>
                </c:pt>
                <c:pt idx="494">
                  <c:v>550.41211599999929</c:v>
                </c:pt>
                <c:pt idx="495">
                  <c:v>551.44610999999929</c:v>
                </c:pt>
                <c:pt idx="496">
                  <c:v>552.46374400000002</c:v>
                </c:pt>
                <c:pt idx="497">
                  <c:v>553.5175849999996</c:v>
                </c:pt>
                <c:pt idx="498">
                  <c:v>554.56310099999996</c:v>
                </c:pt>
                <c:pt idx="499">
                  <c:v>555.66233799999998</c:v>
                </c:pt>
                <c:pt idx="500">
                  <c:v>556.71961399999998</c:v>
                </c:pt>
                <c:pt idx="501">
                  <c:v>557.75098300000002</c:v>
                </c:pt>
                <c:pt idx="502">
                  <c:v>558.82749899999942</c:v>
                </c:pt>
                <c:pt idx="503">
                  <c:v>559.84939399999996</c:v>
                </c:pt>
                <c:pt idx="504">
                  <c:v>560.90231999999958</c:v>
                </c:pt>
                <c:pt idx="505">
                  <c:v>561.9454949999996</c:v>
                </c:pt>
                <c:pt idx="506">
                  <c:v>562.95663699999955</c:v>
                </c:pt>
                <c:pt idx="507">
                  <c:v>563.98657500000002</c:v>
                </c:pt>
                <c:pt idx="508">
                  <c:v>564.99777500000005</c:v>
                </c:pt>
                <c:pt idx="509">
                  <c:v>566.05610999999942</c:v>
                </c:pt>
                <c:pt idx="510">
                  <c:v>567.11742399999957</c:v>
                </c:pt>
                <c:pt idx="511">
                  <c:v>568.13144799999998</c:v>
                </c:pt>
                <c:pt idx="512">
                  <c:v>569.16843300000005</c:v>
                </c:pt>
                <c:pt idx="513">
                  <c:v>570.22262399999954</c:v>
                </c:pt>
                <c:pt idx="514">
                  <c:v>571.24141399999996</c:v>
                </c:pt>
                <c:pt idx="515">
                  <c:v>572.29469900000004</c:v>
                </c:pt>
                <c:pt idx="516">
                  <c:v>573.323443</c:v>
                </c:pt>
                <c:pt idx="517">
                  <c:v>574.35786199999916</c:v>
                </c:pt>
                <c:pt idx="518">
                  <c:v>575.41643399999998</c:v>
                </c:pt>
                <c:pt idx="519">
                  <c:v>576.42158999999958</c:v>
                </c:pt>
                <c:pt idx="520">
                  <c:v>577.45434799999998</c:v>
                </c:pt>
                <c:pt idx="521">
                  <c:v>578.50564099999997</c:v>
                </c:pt>
                <c:pt idx="522">
                  <c:v>579.55075199999999</c:v>
                </c:pt>
                <c:pt idx="523">
                  <c:v>580.59569699999997</c:v>
                </c:pt>
                <c:pt idx="524">
                  <c:v>581.69398700000045</c:v>
                </c:pt>
                <c:pt idx="525">
                  <c:v>582.74348300000042</c:v>
                </c:pt>
                <c:pt idx="526">
                  <c:v>583.78357800000072</c:v>
                </c:pt>
                <c:pt idx="527">
                  <c:v>584.81870300000003</c:v>
                </c:pt>
                <c:pt idx="528">
                  <c:v>585.85270699999955</c:v>
                </c:pt>
                <c:pt idx="529">
                  <c:v>586.87600499999996</c:v>
                </c:pt>
                <c:pt idx="530">
                  <c:v>587.92378499999995</c:v>
                </c:pt>
                <c:pt idx="531">
                  <c:v>588.97931200000005</c:v>
                </c:pt>
                <c:pt idx="532">
                  <c:v>589.99636799999996</c:v>
                </c:pt>
                <c:pt idx="533">
                  <c:v>591.09394799999995</c:v>
                </c:pt>
                <c:pt idx="534">
                  <c:v>592.15184699999998</c:v>
                </c:pt>
                <c:pt idx="535">
                  <c:v>593.18262299999958</c:v>
                </c:pt>
                <c:pt idx="536">
                  <c:v>594.20817300000044</c:v>
                </c:pt>
                <c:pt idx="537">
                  <c:v>595.26407200000051</c:v>
                </c:pt>
                <c:pt idx="538">
                  <c:v>596.27526699999999</c:v>
                </c:pt>
                <c:pt idx="539">
                  <c:v>597.28000100000042</c:v>
                </c:pt>
                <c:pt idx="540">
                  <c:v>598.3109419999995</c:v>
                </c:pt>
                <c:pt idx="541">
                  <c:v>599.37877000000071</c:v>
                </c:pt>
                <c:pt idx="542">
                  <c:v>600.42397900000003</c:v>
                </c:pt>
                <c:pt idx="543">
                  <c:v>601.42924599999958</c:v>
                </c:pt>
                <c:pt idx="544">
                  <c:v>602.45255399999928</c:v>
                </c:pt>
                <c:pt idx="545">
                  <c:v>603.49467500000003</c:v>
                </c:pt>
                <c:pt idx="546">
                  <c:v>604.51318500000002</c:v>
                </c:pt>
                <c:pt idx="547">
                  <c:v>605.56455199999959</c:v>
                </c:pt>
                <c:pt idx="548">
                  <c:v>606.57870100000059</c:v>
                </c:pt>
                <c:pt idx="549">
                  <c:v>607.61503500000003</c:v>
                </c:pt>
                <c:pt idx="550">
                  <c:v>608.65283499999998</c:v>
                </c:pt>
                <c:pt idx="551">
                  <c:v>609.66554900000006</c:v>
                </c:pt>
                <c:pt idx="552">
                  <c:v>610.70015599999999</c:v>
                </c:pt>
                <c:pt idx="553">
                  <c:v>611.77535500000045</c:v>
                </c:pt>
                <c:pt idx="554">
                  <c:v>612.78626199999997</c:v>
                </c:pt>
                <c:pt idx="555">
                  <c:v>613.88342</c:v>
                </c:pt>
                <c:pt idx="556">
                  <c:v>614.94007099999999</c:v>
                </c:pt>
                <c:pt idx="557">
                  <c:v>615.96492499999943</c:v>
                </c:pt>
                <c:pt idx="558">
                  <c:v>617.06641399999955</c:v>
                </c:pt>
                <c:pt idx="559">
                  <c:v>618.12141199999996</c:v>
                </c:pt>
                <c:pt idx="560">
                  <c:v>619.1659549999996</c:v>
                </c:pt>
                <c:pt idx="561">
                  <c:v>620.19853100000046</c:v>
                </c:pt>
                <c:pt idx="562">
                  <c:v>621.29386000000045</c:v>
                </c:pt>
                <c:pt idx="563">
                  <c:v>622.34572699999956</c:v>
                </c:pt>
                <c:pt idx="564">
                  <c:v>623.40193799999997</c:v>
                </c:pt>
                <c:pt idx="565">
                  <c:v>624.48645199999999</c:v>
                </c:pt>
                <c:pt idx="566">
                  <c:v>625.510358</c:v>
                </c:pt>
                <c:pt idx="567">
                  <c:v>626.54956199999958</c:v>
                </c:pt>
                <c:pt idx="568">
                  <c:v>627.56876999999997</c:v>
                </c:pt>
                <c:pt idx="569">
                  <c:v>628.60562699999957</c:v>
                </c:pt>
                <c:pt idx="570">
                  <c:v>629.62729699999954</c:v>
                </c:pt>
                <c:pt idx="571">
                  <c:v>630.65642899999955</c:v>
                </c:pt>
                <c:pt idx="572">
                  <c:v>631.69081800000004</c:v>
                </c:pt>
                <c:pt idx="573">
                  <c:v>632.78518000000042</c:v>
                </c:pt>
                <c:pt idx="574">
                  <c:v>633.84820199999956</c:v>
                </c:pt>
                <c:pt idx="575">
                  <c:v>634.8698399999995</c:v>
                </c:pt>
                <c:pt idx="576">
                  <c:v>635.95126999999923</c:v>
                </c:pt>
                <c:pt idx="577">
                  <c:v>637.00769799999955</c:v>
                </c:pt>
                <c:pt idx="578">
                  <c:v>638.03468299999997</c:v>
                </c:pt>
                <c:pt idx="579">
                  <c:v>639.058582</c:v>
                </c:pt>
                <c:pt idx="580">
                  <c:v>640.07403500000044</c:v>
                </c:pt>
                <c:pt idx="581">
                  <c:v>641.11273000000051</c:v>
                </c:pt>
                <c:pt idx="582">
                  <c:v>642.14388100000042</c:v>
                </c:pt>
                <c:pt idx="583">
                  <c:v>643.22473700000046</c:v>
                </c:pt>
                <c:pt idx="584">
                  <c:v>644.28490400000044</c:v>
                </c:pt>
                <c:pt idx="585">
                  <c:v>645.32275899999956</c:v>
                </c:pt>
                <c:pt idx="586">
                  <c:v>646.41432499999996</c:v>
                </c:pt>
                <c:pt idx="587">
                  <c:v>647.45129899999927</c:v>
                </c:pt>
                <c:pt idx="588">
                  <c:v>648.49595899999997</c:v>
                </c:pt>
                <c:pt idx="589">
                  <c:v>649.51487999999995</c:v>
                </c:pt>
                <c:pt idx="590">
                  <c:v>650.61387700000046</c:v>
                </c:pt>
                <c:pt idx="591">
                  <c:v>651.65771999999959</c:v>
                </c:pt>
                <c:pt idx="592">
                  <c:v>652.66005999999959</c:v>
                </c:pt>
                <c:pt idx="593">
                  <c:v>653.68353700000046</c:v>
                </c:pt>
                <c:pt idx="594">
                  <c:v>654.72120199999949</c:v>
                </c:pt>
                <c:pt idx="595">
                  <c:v>655.75985200000002</c:v>
                </c:pt>
                <c:pt idx="596">
                  <c:v>656.84631399999955</c:v>
                </c:pt>
                <c:pt idx="597">
                  <c:v>657.88865799999996</c:v>
                </c:pt>
                <c:pt idx="598">
                  <c:v>658.93568099999959</c:v>
                </c:pt>
                <c:pt idx="599">
                  <c:v>659.95866599999943</c:v>
                </c:pt>
                <c:pt idx="600">
                  <c:v>661.03924099999949</c:v>
                </c:pt>
                <c:pt idx="601">
                  <c:v>662.10295799999949</c:v>
                </c:pt>
                <c:pt idx="602">
                  <c:v>663.10597399999995</c:v>
                </c:pt>
                <c:pt idx="603">
                  <c:v>664.11036000000001</c:v>
                </c:pt>
                <c:pt idx="604">
                  <c:v>665.140173</c:v>
                </c:pt>
                <c:pt idx="605">
                  <c:v>666.17210699999998</c:v>
                </c:pt>
                <c:pt idx="606">
                  <c:v>667.271253</c:v>
                </c:pt>
                <c:pt idx="607">
                  <c:v>668.32026499999927</c:v>
                </c:pt>
                <c:pt idx="608">
                  <c:v>669.32324499999959</c:v>
                </c:pt>
                <c:pt idx="609">
                  <c:v>670.36665199999925</c:v>
                </c:pt>
                <c:pt idx="610">
                  <c:v>671.38042399999949</c:v>
                </c:pt>
                <c:pt idx="611">
                  <c:v>672.382882</c:v>
                </c:pt>
                <c:pt idx="612">
                  <c:v>673.39162699999929</c:v>
                </c:pt>
                <c:pt idx="613">
                  <c:v>674.41792299999929</c:v>
                </c:pt>
                <c:pt idx="614">
                  <c:v>675.47734400000002</c:v>
                </c:pt>
                <c:pt idx="615">
                  <c:v>676.57539400000041</c:v>
                </c:pt>
                <c:pt idx="616">
                  <c:v>677.59474000000046</c:v>
                </c:pt>
                <c:pt idx="617">
                  <c:v>678.61583100000041</c:v>
                </c:pt>
                <c:pt idx="618">
                  <c:v>679.62585999999999</c:v>
                </c:pt>
                <c:pt idx="619">
                  <c:v>680.65457000000004</c:v>
                </c:pt>
                <c:pt idx="620">
                  <c:v>681.68723899999998</c:v>
                </c:pt>
                <c:pt idx="621">
                  <c:v>682.77673800000059</c:v>
                </c:pt>
                <c:pt idx="622">
                  <c:v>683.79374300000063</c:v>
                </c:pt>
                <c:pt idx="623">
                  <c:v>684.84205299999928</c:v>
                </c:pt>
                <c:pt idx="624">
                  <c:v>685.85426299999926</c:v>
                </c:pt>
                <c:pt idx="625">
                  <c:v>686.86455099999955</c:v>
                </c:pt>
                <c:pt idx="626">
                  <c:v>687.88490300000001</c:v>
                </c:pt>
                <c:pt idx="627">
                  <c:v>688.90408000000002</c:v>
                </c:pt>
                <c:pt idx="628">
                  <c:v>689.92624099999955</c:v>
                </c:pt>
                <c:pt idx="629">
                  <c:v>690.94663299999957</c:v>
                </c:pt>
                <c:pt idx="630">
                  <c:v>691.98559499999999</c:v>
                </c:pt>
                <c:pt idx="631">
                  <c:v>693.08736699999997</c:v>
                </c:pt>
                <c:pt idx="632">
                  <c:v>694.17749200000003</c:v>
                </c:pt>
                <c:pt idx="633">
                  <c:v>695.22496699999999</c:v>
                </c:pt>
                <c:pt idx="634">
                  <c:v>696.26250799999957</c:v>
                </c:pt>
                <c:pt idx="635">
                  <c:v>697.35617199999956</c:v>
                </c:pt>
                <c:pt idx="636">
                  <c:v>698.38193899999999</c:v>
                </c:pt>
                <c:pt idx="637">
                  <c:v>699.3881229999995</c:v>
                </c:pt>
                <c:pt idx="638">
                  <c:v>700.48062899999957</c:v>
                </c:pt>
                <c:pt idx="639">
                  <c:v>701.53777400000001</c:v>
                </c:pt>
                <c:pt idx="640">
                  <c:v>702.63383600000043</c:v>
                </c:pt>
                <c:pt idx="641">
                  <c:v>703.65292999999929</c:v>
                </c:pt>
                <c:pt idx="642">
                  <c:v>704.68171199999995</c:v>
                </c:pt>
                <c:pt idx="643">
                  <c:v>705.68210399999998</c:v>
                </c:pt>
                <c:pt idx="644">
                  <c:v>706.68737600000043</c:v>
                </c:pt>
                <c:pt idx="645">
                  <c:v>707.71662399999957</c:v>
                </c:pt>
                <c:pt idx="646">
                  <c:v>708.81623299999956</c:v>
                </c:pt>
                <c:pt idx="647">
                  <c:v>709.83894199999997</c:v>
                </c:pt>
                <c:pt idx="648">
                  <c:v>710.85035299999959</c:v>
                </c:pt>
                <c:pt idx="649">
                  <c:v>711.8721269999993</c:v>
                </c:pt>
                <c:pt idx="650">
                  <c:v>712.89025299999957</c:v>
                </c:pt>
                <c:pt idx="651">
                  <c:v>713.89968499999998</c:v>
                </c:pt>
                <c:pt idx="652">
                  <c:v>714.9122459999993</c:v>
                </c:pt>
                <c:pt idx="653">
                  <c:v>715.93268799999942</c:v>
                </c:pt>
                <c:pt idx="654">
                  <c:v>717.03644399999996</c:v>
                </c:pt>
                <c:pt idx="655">
                  <c:v>718.06587300000001</c:v>
                </c:pt>
                <c:pt idx="656">
                  <c:v>719.139679</c:v>
                </c:pt>
                <c:pt idx="657">
                  <c:v>720.17549300000042</c:v>
                </c:pt>
                <c:pt idx="658">
                  <c:v>721.19144700000004</c:v>
                </c:pt>
                <c:pt idx="659">
                  <c:v>722.19806200000005</c:v>
                </c:pt>
                <c:pt idx="660">
                  <c:v>723.23153300000001</c:v>
                </c:pt>
                <c:pt idx="661">
                  <c:v>724.32997699999999</c:v>
                </c:pt>
                <c:pt idx="662">
                  <c:v>725.34422599999925</c:v>
                </c:pt>
                <c:pt idx="663">
                  <c:v>726.37256799999955</c:v>
                </c:pt>
                <c:pt idx="664">
                  <c:v>727.46330899999998</c:v>
                </c:pt>
                <c:pt idx="665">
                  <c:v>728.47936400000003</c:v>
                </c:pt>
                <c:pt idx="666">
                  <c:v>729.4979029999995</c:v>
                </c:pt>
                <c:pt idx="667">
                  <c:v>730.59522399999958</c:v>
                </c:pt>
                <c:pt idx="668">
                  <c:v>731.62792599999955</c:v>
                </c:pt>
                <c:pt idx="669">
                  <c:v>732.64872500000001</c:v>
                </c:pt>
                <c:pt idx="670">
                  <c:v>733.66602699999942</c:v>
                </c:pt>
                <c:pt idx="671">
                  <c:v>734.759277</c:v>
                </c:pt>
                <c:pt idx="672">
                  <c:v>735.79016300000001</c:v>
                </c:pt>
                <c:pt idx="673">
                  <c:v>736.81865099999959</c:v>
                </c:pt>
                <c:pt idx="674">
                  <c:v>737.89251999999942</c:v>
                </c:pt>
                <c:pt idx="675">
                  <c:v>738.92174499999999</c:v>
                </c:pt>
                <c:pt idx="676">
                  <c:v>739.94541999999956</c:v>
                </c:pt>
                <c:pt idx="677">
                  <c:v>741.02666799999929</c:v>
                </c:pt>
                <c:pt idx="678">
                  <c:v>742.06344000000001</c:v>
                </c:pt>
                <c:pt idx="679">
                  <c:v>743.06786399999942</c:v>
                </c:pt>
                <c:pt idx="680">
                  <c:v>744.16711899999927</c:v>
                </c:pt>
                <c:pt idx="681">
                  <c:v>745.18322899999998</c:v>
                </c:pt>
                <c:pt idx="682">
                  <c:v>746.21018000000004</c:v>
                </c:pt>
                <c:pt idx="683">
                  <c:v>747.21810700000003</c:v>
                </c:pt>
                <c:pt idx="684">
                  <c:v>748.30862299999956</c:v>
                </c:pt>
                <c:pt idx="685">
                  <c:v>749.34295499999928</c:v>
                </c:pt>
                <c:pt idx="686">
                  <c:v>750.42388400000004</c:v>
                </c:pt>
                <c:pt idx="687">
                  <c:v>751.5174949999996</c:v>
                </c:pt>
                <c:pt idx="688">
                  <c:v>752.55594599999949</c:v>
                </c:pt>
                <c:pt idx="689">
                  <c:v>753.56919299999959</c:v>
                </c:pt>
                <c:pt idx="690">
                  <c:v>754.6619469999996</c:v>
                </c:pt>
                <c:pt idx="691">
                  <c:v>755.67234599999995</c:v>
                </c:pt>
                <c:pt idx="692">
                  <c:v>756.69690300000002</c:v>
                </c:pt>
                <c:pt idx="693">
                  <c:v>757.78613199999995</c:v>
                </c:pt>
                <c:pt idx="694">
                  <c:v>758.79831900000045</c:v>
                </c:pt>
                <c:pt idx="695">
                  <c:v>759.81514499999957</c:v>
                </c:pt>
                <c:pt idx="696">
                  <c:v>760.82524999999941</c:v>
                </c:pt>
                <c:pt idx="697">
                  <c:v>761.910754</c:v>
                </c:pt>
                <c:pt idx="698">
                  <c:v>762.91576599999996</c:v>
                </c:pt>
                <c:pt idx="699">
                  <c:v>763.95252199999925</c:v>
                </c:pt>
                <c:pt idx="700">
                  <c:v>765.04190999999958</c:v>
                </c:pt>
                <c:pt idx="701">
                  <c:v>766.13263199999949</c:v>
                </c:pt>
                <c:pt idx="702">
                  <c:v>767.17649300000005</c:v>
                </c:pt>
                <c:pt idx="703">
                  <c:v>768.22693800000002</c:v>
                </c:pt>
                <c:pt idx="704">
                  <c:v>769.26032799999996</c:v>
                </c:pt>
                <c:pt idx="705">
                  <c:v>770.26699799999949</c:v>
                </c:pt>
                <c:pt idx="706">
                  <c:v>771.27233700000045</c:v>
                </c:pt>
                <c:pt idx="707">
                  <c:v>772.28872900000044</c:v>
                </c:pt>
                <c:pt idx="708">
                  <c:v>773.37241699999959</c:v>
                </c:pt>
                <c:pt idx="709">
                  <c:v>774.41126899999927</c:v>
                </c:pt>
                <c:pt idx="710">
                  <c:v>775.48920899999996</c:v>
                </c:pt>
                <c:pt idx="711">
                  <c:v>776.50479800000005</c:v>
                </c:pt>
                <c:pt idx="712">
                  <c:v>777.518913</c:v>
                </c:pt>
                <c:pt idx="713">
                  <c:v>778.5294289999996</c:v>
                </c:pt>
                <c:pt idx="714">
                  <c:v>779.61791999999957</c:v>
                </c:pt>
                <c:pt idx="715">
                  <c:v>780.62898900000005</c:v>
                </c:pt>
                <c:pt idx="716">
                  <c:v>781.64575100000002</c:v>
                </c:pt>
                <c:pt idx="717">
                  <c:v>782.65986299999997</c:v>
                </c:pt>
                <c:pt idx="718">
                  <c:v>783.74638400000003</c:v>
                </c:pt>
                <c:pt idx="719">
                  <c:v>784.75901499999998</c:v>
                </c:pt>
                <c:pt idx="720">
                  <c:v>785.76806699999997</c:v>
                </c:pt>
                <c:pt idx="721">
                  <c:v>786.77697000000046</c:v>
                </c:pt>
                <c:pt idx="722">
                  <c:v>787.87238200000002</c:v>
                </c:pt>
                <c:pt idx="723">
                  <c:v>788.87917400000003</c:v>
                </c:pt>
                <c:pt idx="724">
                  <c:v>789.96946799999955</c:v>
                </c:pt>
                <c:pt idx="725">
                  <c:v>790.9810609999995</c:v>
                </c:pt>
                <c:pt idx="726">
                  <c:v>791.99954100000002</c:v>
                </c:pt>
                <c:pt idx="727">
                  <c:v>793.01128499999959</c:v>
                </c:pt>
                <c:pt idx="728">
                  <c:v>794.10255099999949</c:v>
                </c:pt>
                <c:pt idx="729">
                  <c:v>795.11050699999998</c:v>
                </c:pt>
                <c:pt idx="730">
                  <c:v>796.11053300000003</c:v>
                </c:pt>
                <c:pt idx="731">
                  <c:v>797.11270200000001</c:v>
                </c:pt>
                <c:pt idx="732">
                  <c:v>798.12187700000004</c:v>
                </c:pt>
                <c:pt idx="733">
                  <c:v>799.12235599999997</c:v>
                </c:pt>
                <c:pt idx="734">
                  <c:v>800.22</c:v>
                </c:pt>
                <c:pt idx="735">
                  <c:v>801.22195499999998</c:v>
                </c:pt>
                <c:pt idx="736">
                  <c:v>802.22429</c:v>
                </c:pt>
                <c:pt idx="737">
                  <c:v>803.22799599999996</c:v>
                </c:pt>
                <c:pt idx="738">
                  <c:v>804.23019499999998</c:v>
                </c:pt>
                <c:pt idx="739">
                  <c:v>805.23653999999999</c:v>
                </c:pt>
                <c:pt idx="740">
                  <c:v>806.32329599999957</c:v>
                </c:pt>
                <c:pt idx="741">
                  <c:v>807.41648599999996</c:v>
                </c:pt>
                <c:pt idx="742">
                  <c:v>808.43815999999958</c:v>
                </c:pt>
                <c:pt idx="743">
                  <c:v>809.53339900000003</c:v>
                </c:pt>
                <c:pt idx="744">
                  <c:v>810.54675699999996</c:v>
                </c:pt>
                <c:pt idx="745">
                  <c:v>811.54729799999927</c:v>
                </c:pt>
                <c:pt idx="746">
                  <c:v>812.62924199999998</c:v>
                </c:pt>
                <c:pt idx="747">
                  <c:v>813.63844400000005</c:v>
                </c:pt>
                <c:pt idx="748">
                  <c:v>814.70870500000046</c:v>
                </c:pt>
                <c:pt idx="749">
                  <c:v>815.72674400000005</c:v>
                </c:pt>
                <c:pt idx="750">
                  <c:v>816.82419299999958</c:v>
                </c:pt>
                <c:pt idx="751">
                  <c:v>817.82959899999958</c:v>
                </c:pt>
                <c:pt idx="752">
                  <c:v>818.84016699999916</c:v>
                </c:pt>
                <c:pt idx="753">
                  <c:v>819.84118599999942</c:v>
                </c:pt>
                <c:pt idx="754">
                  <c:v>820.84224099999926</c:v>
                </c:pt>
                <c:pt idx="755">
                  <c:v>821.94154599999956</c:v>
                </c:pt>
                <c:pt idx="756">
                  <c:v>823.02493400000003</c:v>
                </c:pt>
                <c:pt idx="757">
                  <c:v>824.04702199999929</c:v>
                </c:pt>
                <c:pt idx="758">
                  <c:v>825.05389500000001</c:v>
                </c:pt>
                <c:pt idx="759">
                  <c:v>826.05469299999959</c:v>
                </c:pt>
                <c:pt idx="760">
                  <c:v>827.14977400000043</c:v>
                </c:pt>
                <c:pt idx="761">
                  <c:v>828.23788200000001</c:v>
                </c:pt>
                <c:pt idx="762">
                  <c:v>829.32451899999955</c:v>
                </c:pt>
                <c:pt idx="763">
                  <c:v>830.35520599999916</c:v>
                </c:pt>
                <c:pt idx="764">
                  <c:v>831.44269299999928</c:v>
                </c:pt>
                <c:pt idx="765">
                  <c:v>832.45750999999927</c:v>
                </c:pt>
                <c:pt idx="766">
                  <c:v>833.53616099999942</c:v>
                </c:pt>
                <c:pt idx="767">
                  <c:v>834.54044199999998</c:v>
                </c:pt>
                <c:pt idx="768">
                  <c:v>835.54559899999958</c:v>
                </c:pt>
                <c:pt idx="769">
                  <c:v>836.63604499999997</c:v>
                </c:pt>
                <c:pt idx="770">
                  <c:v>837.73133700000005</c:v>
                </c:pt>
                <c:pt idx="771">
                  <c:v>838.82117599999958</c:v>
                </c:pt>
                <c:pt idx="772">
                  <c:v>839.91205499999955</c:v>
                </c:pt>
                <c:pt idx="773">
                  <c:v>840.93952099999956</c:v>
                </c:pt>
                <c:pt idx="774">
                  <c:v>842.01213299999949</c:v>
                </c:pt>
                <c:pt idx="775">
                  <c:v>843.01800200000002</c:v>
                </c:pt>
                <c:pt idx="776">
                  <c:v>844.11251599999957</c:v>
                </c:pt>
                <c:pt idx="777">
                  <c:v>845.19543300000043</c:v>
                </c:pt>
                <c:pt idx="778">
                  <c:v>846.286112</c:v>
                </c:pt>
                <c:pt idx="779">
                  <c:v>847.36404199999959</c:v>
                </c:pt>
                <c:pt idx="780">
                  <c:v>848.37395300000003</c:v>
                </c:pt>
                <c:pt idx="781">
                  <c:v>849.46916999999928</c:v>
                </c:pt>
                <c:pt idx="782">
                  <c:v>850.55313699999999</c:v>
                </c:pt>
                <c:pt idx="783">
                  <c:v>851.64413000000002</c:v>
                </c:pt>
                <c:pt idx="784">
                  <c:v>852.65350599999999</c:v>
                </c:pt>
                <c:pt idx="785">
                  <c:v>853.72664299999997</c:v>
                </c:pt>
                <c:pt idx="786">
                  <c:v>854.81333800000004</c:v>
                </c:pt>
                <c:pt idx="787">
                  <c:v>855.89322299999958</c:v>
                </c:pt>
                <c:pt idx="788">
                  <c:v>856.895443</c:v>
                </c:pt>
                <c:pt idx="789">
                  <c:v>857.972352</c:v>
                </c:pt>
                <c:pt idx="790">
                  <c:v>859.05329599999959</c:v>
                </c:pt>
                <c:pt idx="791">
                  <c:v>860.07284100000004</c:v>
                </c:pt>
                <c:pt idx="792">
                  <c:v>861.14824099999998</c:v>
                </c:pt>
                <c:pt idx="793">
                  <c:v>862.23733500000003</c:v>
                </c:pt>
                <c:pt idx="794">
                  <c:v>863.2450649999995</c:v>
                </c:pt>
                <c:pt idx="795">
                  <c:v>864.31235699999957</c:v>
                </c:pt>
                <c:pt idx="796">
                  <c:v>865.40473899999995</c:v>
                </c:pt>
                <c:pt idx="797">
                  <c:v>866.41740799999957</c:v>
                </c:pt>
                <c:pt idx="798">
                  <c:v>867.47242499999959</c:v>
                </c:pt>
                <c:pt idx="799">
                  <c:v>868.47709199999997</c:v>
                </c:pt>
                <c:pt idx="800">
                  <c:v>869.48705999999959</c:v>
                </c:pt>
                <c:pt idx="801">
                  <c:v>870.56820899999957</c:v>
                </c:pt>
                <c:pt idx="802">
                  <c:v>871.66470300000003</c:v>
                </c:pt>
                <c:pt idx="803">
                  <c:v>872.74308300000041</c:v>
                </c:pt>
                <c:pt idx="804">
                  <c:v>873.75034200000005</c:v>
                </c:pt>
                <c:pt idx="805">
                  <c:v>874.80338400000005</c:v>
                </c:pt>
                <c:pt idx="806">
                  <c:v>875.81528899999955</c:v>
                </c:pt>
                <c:pt idx="807">
                  <c:v>876.81981699999949</c:v>
                </c:pt>
                <c:pt idx="808">
                  <c:v>877.87869499999999</c:v>
                </c:pt>
                <c:pt idx="809">
                  <c:v>878.88811299999998</c:v>
                </c:pt>
                <c:pt idx="810">
                  <c:v>879.8915439999995</c:v>
                </c:pt>
                <c:pt idx="811">
                  <c:v>880.96513799999957</c:v>
                </c:pt>
                <c:pt idx="812">
                  <c:v>881.97183399999994</c:v>
                </c:pt>
                <c:pt idx="813">
                  <c:v>883.04587700000002</c:v>
                </c:pt>
                <c:pt idx="814">
                  <c:v>884.14331200000004</c:v>
                </c:pt>
                <c:pt idx="815">
                  <c:v>885.20500200000004</c:v>
                </c:pt>
                <c:pt idx="816">
                  <c:v>886.219561</c:v>
                </c:pt>
                <c:pt idx="817">
                  <c:v>887.29872500000045</c:v>
                </c:pt>
                <c:pt idx="818">
                  <c:v>888.36932299999955</c:v>
                </c:pt>
                <c:pt idx="819">
                  <c:v>889.46729099999925</c:v>
                </c:pt>
                <c:pt idx="820">
                  <c:v>890.545748</c:v>
                </c:pt>
                <c:pt idx="821">
                  <c:v>891.6401939999995</c:v>
                </c:pt>
                <c:pt idx="822">
                  <c:v>892.64566599999955</c:v>
                </c:pt>
                <c:pt idx="823">
                  <c:v>893.717848</c:v>
                </c:pt>
                <c:pt idx="824">
                  <c:v>894.80897100000004</c:v>
                </c:pt>
                <c:pt idx="825">
                  <c:v>895.90270899999996</c:v>
                </c:pt>
                <c:pt idx="826">
                  <c:v>896.97023999999999</c:v>
                </c:pt>
                <c:pt idx="827">
                  <c:v>898.06054499999959</c:v>
                </c:pt>
                <c:pt idx="828">
                  <c:v>899.14959099999999</c:v>
                </c:pt>
                <c:pt idx="829">
                  <c:v>900.22326599999997</c:v>
                </c:pt>
                <c:pt idx="830">
                  <c:v>901.313446</c:v>
                </c:pt>
                <c:pt idx="831">
                  <c:v>902.39624499999957</c:v>
                </c:pt>
                <c:pt idx="832">
                  <c:v>903.48432700000001</c:v>
                </c:pt>
                <c:pt idx="833">
                  <c:v>904.48544600000002</c:v>
                </c:pt>
                <c:pt idx="834">
                  <c:v>905.56125299999928</c:v>
                </c:pt>
                <c:pt idx="835">
                  <c:v>906.63639599999999</c:v>
                </c:pt>
                <c:pt idx="836">
                  <c:v>907.65958899999998</c:v>
                </c:pt>
                <c:pt idx="837">
                  <c:v>908.74431800000002</c:v>
                </c:pt>
                <c:pt idx="838">
                  <c:v>909.81933400000003</c:v>
                </c:pt>
                <c:pt idx="839">
                  <c:v>910.90709299999958</c:v>
                </c:pt>
                <c:pt idx="840">
                  <c:v>911.9965579999996</c:v>
                </c:pt>
                <c:pt idx="841">
                  <c:v>913.08764799999949</c:v>
                </c:pt>
                <c:pt idx="842">
                  <c:v>914.09198000000004</c:v>
                </c:pt>
                <c:pt idx="843">
                  <c:v>915.15335600000003</c:v>
                </c:pt>
                <c:pt idx="844">
                  <c:v>916.15426799999955</c:v>
                </c:pt>
                <c:pt idx="845">
                  <c:v>917.22889900000041</c:v>
                </c:pt>
                <c:pt idx="846">
                  <c:v>918.31117799999959</c:v>
                </c:pt>
                <c:pt idx="847">
                  <c:v>919.33520799999928</c:v>
                </c:pt>
                <c:pt idx="848">
                  <c:v>920.38942999999949</c:v>
                </c:pt>
                <c:pt idx="849">
                  <c:v>921.46546299999954</c:v>
                </c:pt>
                <c:pt idx="850">
                  <c:v>922.55557399999998</c:v>
                </c:pt>
                <c:pt idx="851">
                  <c:v>923.63882899999999</c:v>
                </c:pt>
                <c:pt idx="852">
                  <c:v>924.72295199999996</c:v>
                </c:pt>
                <c:pt idx="853">
                  <c:v>925.81044299999996</c:v>
                </c:pt>
                <c:pt idx="854">
                  <c:v>926.89711099999943</c:v>
                </c:pt>
                <c:pt idx="855">
                  <c:v>927.96764699999937</c:v>
                </c:pt>
                <c:pt idx="856">
                  <c:v>929.02819799999997</c:v>
                </c:pt>
                <c:pt idx="857">
                  <c:v>930.11240899999996</c:v>
                </c:pt>
                <c:pt idx="858">
                  <c:v>931.122793</c:v>
                </c:pt>
                <c:pt idx="859">
                  <c:v>932.16262399999925</c:v>
                </c:pt>
                <c:pt idx="860">
                  <c:v>933.23406</c:v>
                </c:pt>
                <c:pt idx="861">
                  <c:v>934.24651699999959</c:v>
                </c:pt>
                <c:pt idx="862">
                  <c:v>935.31431199999997</c:v>
                </c:pt>
                <c:pt idx="863">
                  <c:v>936.40521699999942</c:v>
                </c:pt>
                <c:pt idx="864">
                  <c:v>937.47578200000044</c:v>
                </c:pt>
                <c:pt idx="865">
                  <c:v>938.56184499999949</c:v>
                </c:pt>
                <c:pt idx="866">
                  <c:v>939.63232099999959</c:v>
                </c:pt>
                <c:pt idx="867">
                  <c:v>940.71487600000046</c:v>
                </c:pt>
                <c:pt idx="868">
                  <c:v>941.80694499999959</c:v>
                </c:pt>
                <c:pt idx="869">
                  <c:v>942.85403099999996</c:v>
                </c:pt>
                <c:pt idx="870">
                  <c:v>943.93373799999995</c:v>
                </c:pt>
                <c:pt idx="871">
                  <c:v>945.02809400000001</c:v>
                </c:pt>
                <c:pt idx="872">
                  <c:v>946.11593100000005</c:v>
                </c:pt>
                <c:pt idx="873">
                  <c:v>947.20009600000003</c:v>
                </c:pt>
                <c:pt idx="874">
                  <c:v>948.29175300000043</c:v>
                </c:pt>
                <c:pt idx="875">
                  <c:v>949.37365399999999</c:v>
                </c:pt>
                <c:pt idx="876">
                  <c:v>950.43822499999942</c:v>
                </c:pt>
                <c:pt idx="877">
                  <c:v>951.53542699999957</c:v>
                </c:pt>
                <c:pt idx="878">
                  <c:v>952.57986200000005</c:v>
                </c:pt>
                <c:pt idx="879">
                  <c:v>953.59519</c:v>
                </c:pt>
                <c:pt idx="880">
                  <c:v>954.66931599999998</c:v>
                </c:pt>
                <c:pt idx="881">
                  <c:v>955.74811999999997</c:v>
                </c:pt>
                <c:pt idx="882">
                  <c:v>956.82425099999955</c:v>
                </c:pt>
                <c:pt idx="883">
                  <c:v>957.83650199999943</c:v>
                </c:pt>
                <c:pt idx="884">
                  <c:v>958.89943200000005</c:v>
                </c:pt>
                <c:pt idx="885">
                  <c:v>959.97226399999943</c:v>
                </c:pt>
                <c:pt idx="886">
                  <c:v>961.02633700000001</c:v>
                </c:pt>
                <c:pt idx="887">
                  <c:v>962.02669899999955</c:v>
                </c:pt>
                <c:pt idx="888">
                  <c:v>963.084656</c:v>
                </c:pt>
                <c:pt idx="889">
                  <c:v>964.08551799999998</c:v>
                </c:pt>
                <c:pt idx="890">
                  <c:v>965.12900000000002</c:v>
                </c:pt>
                <c:pt idx="891">
                  <c:v>966.13133300000004</c:v>
                </c:pt>
                <c:pt idx="892">
                  <c:v>967.22129399999949</c:v>
                </c:pt>
                <c:pt idx="893">
                  <c:v>968.29451300000005</c:v>
                </c:pt>
                <c:pt idx="894">
                  <c:v>969.38677800000005</c:v>
                </c:pt>
                <c:pt idx="895">
                  <c:v>970.44024399999955</c:v>
                </c:pt>
                <c:pt idx="896">
                  <c:v>971.51581999999996</c:v>
                </c:pt>
                <c:pt idx="897">
                  <c:v>972.51956500000006</c:v>
                </c:pt>
                <c:pt idx="898">
                  <c:v>973.58180200000004</c:v>
                </c:pt>
                <c:pt idx="899">
                  <c:v>974.66893900000002</c:v>
                </c:pt>
                <c:pt idx="900">
                  <c:v>975.73567300000002</c:v>
                </c:pt>
                <c:pt idx="901">
                  <c:v>976.83069299999954</c:v>
                </c:pt>
                <c:pt idx="902">
                  <c:v>977.90874899999994</c:v>
                </c:pt>
                <c:pt idx="903">
                  <c:v>978.97508700000003</c:v>
                </c:pt>
                <c:pt idx="904">
                  <c:v>980.04182799999955</c:v>
                </c:pt>
                <c:pt idx="905">
                  <c:v>981.13724599999955</c:v>
                </c:pt>
                <c:pt idx="906">
                  <c:v>982.18209100000001</c:v>
                </c:pt>
                <c:pt idx="907">
                  <c:v>983.26782299999957</c:v>
                </c:pt>
                <c:pt idx="908">
                  <c:v>984.33830699999999</c:v>
                </c:pt>
                <c:pt idx="909">
                  <c:v>985.41965999999957</c:v>
                </c:pt>
                <c:pt idx="910">
                  <c:v>986.49542199999996</c:v>
                </c:pt>
                <c:pt idx="911">
                  <c:v>987.57338700000059</c:v>
                </c:pt>
                <c:pt idx="912">
                  <c:v>988.64309800000001</c:v>
                </c:pt>
                <c:pt idx="913">
                  <c:v>989.73263299999996</c:v>
                </c:pt>
                <c:pt idx="914">
                  <c:v>990.80537600000002</c:v>
                </c:pt>
                <c:pt idx="915">
                  <c:v>991.88100199999997</c:v>
                </c:pt>
                <c:pt idx="916">
                  <c:v>992.96297699999957</c:v>
                </c:pt>
                <c:pt idx="917">
                  <c:v>994.0320839999996</c:v>
                </c:pt>
                <c:pt idx="918">
                  <c:v>995.10575100000005</c:v>
                </c:pt>
                <c:pt idx="919">
                  <c:v>996.16422199999943</c:v>
                </c:pt>
                <c:pt idx="920">
                  <c:v>997.16823599999998</c:v>
                </c:pt>
                <c:pt idx="921">
                  <c:v>998.22126499999956</c:v>
                </c:pt>
                <c:pt idx="922">
                  <c:v>999.31246099999942</c:v>
                </c:pt>
                <c:pt idx="923">
                  <c:v>1000.389601</c:v>
                </c:pt>
                <c:pt idx="924">
                  <c:v>1001.4412889999994</c:v>
                </c:pt>
                <c:pt idx="925">
                  <c:v>1002.513044</c:v>
                </c:pt>
                <c:pt idx="926">
                  <c:v>1003.604007</c:v>
                </c:pt>
                <c:pt idx="927">
                  <c:v>1004.6962579999995</c:v>
                </c:pt>
                <c:pt idx="928">
                  <c:v>1005.7474169999996</c:v>
                </c:pt>
                <c:pt idx="929">
                  <c:v>1006.819308</c:v>
                </c:pt>
                <c:pt idx="930">
                  <c:v>1007.901746</c:v>
                </c:pt>
                <c:pt idx="931">
                  <c:v>1008.9575109999993</c:v>
                </c:pt>
                <c:pt idx="932">
                  <c:v>1010.0426219999993</c:v>
                </c:pt>
                <c:pt idx="933">
                  <c:v>1011.112989</c:v>
                </c:pt>
                <c:pt idx="934">
                  <c:v>1012.163606</c:v>
                </c:pt>
                <c:pt idx="935">
                  <c:v>1013.2482680000001</c:v>
                </c:pt>
                <c:pt idx="936">
                  <c:v>1014.3266789999996</c:v>
                </c:pt>
                <c:pt idx="937">
                  <c:v>1015.39825</c:v>
                </c:pt>
                <c:pt idx="938">
                  <c:v>1016.4529619999993</c:v>
                </c:pt>
                <c:pt idx="939">
                  <c:v>1017.519496</c:v>
                </c:pt>
                <c:pt idx="940">
                  <c:v>1018.5777780000004</c:v>
                </c:pt>
                <c:pt idx="941">
                  <c:v>1019.644102</c:v>
                </c:pt>
                <c:pt idx="942">
                  <c:v>1020.721768</c:v>
                </c:pt>
                <c:pt idx="943">
                  <c:v>1021.792523</c:v>
                </c:pt>
                <c:pt idx="944">
                  <c:v>1022.879896</c:v>
                </c:pt>
                <c:pt idx="945">
                  <c:v>1023.943358</c:v>
                </c:pt>
                <c:pt idx="946">
                  <c:v>1025.029417</c:v>
                </c:pt>
                <c:pt idx="947">
                  <c:v>1026.0908690000001</c:v>
                </c:pt>
                <c:pt idx="948">
                  <c:v>1027.138179</c:v>
                </c:pt>
                <c:pt idx="949">
                  <c:v>1028.2306560000009</c:v>
                </c:pt>
                <c:pt idx="950">
                  <c:v>1029.3037259999999</c:v>
                </c:pt>
                <c:pt idx="951">
                  <c:v>1030.359944999999</c:v>
                </c:pt>
                <c:pt idx="952">
                  <c:v>1031.3657570000009</c:v>
                </c:pt>
                <c:pt idx="953">
                  <c:v>1032.4107930000009</c:v>
                </c:pt>
                <c:pt idx="954">
                  <c:v>1033.4780189999999</c:v>
                </c:pt>
                <c:pt idx="955">
                  <c:v>1034.548843</c:v>
                </c:pt>
                <c:pt idx="956">
                  <c:v>1035.6187159999999</c:v>
                </c:pt>
                <c:pt idx="957">
                  <c:v>1036.673027999999</c:v>
                </c:pt>
                <c:pt idx="958">
                  <c:v>1037.7566340000001</c:v>
                </c:pt>
                <c:pt idx="959">
                  <c:v>1038.8261950000001</c:v>
                </c:pt>
                <c:pt idx="960">
                  <c:v>1039.9006210000009</c:v>
                </c:pt>
                <c:pt idx="961">
                  <c:v>1040.9632750000001</c:v>
                </c:pt>
                <c:pt idx="962">
                  <c:v>1042.033195</c:v>
                </c:pt>
                <c:pt idx="963">
                  <c:v>1043.0996459999999</c:v>
                </c:pt>
                <c:pt idx="964">
                  <c:v>1044.1694779999998</c:v>
                </c:pt>
                <c:pt idx="965">
                  <c:v>1045.202528</c:v>
                </c:pt>
                <c:pt idx="966">
                  <c:v>1046.2907459999999</c:v>
                </c:pt>
                <c:pt idx="967">
                  <c:v>1047.357197</c:v>
                </c:pt>
                <c:pt idx="968">
                  <c:v>1048.4096780000009</c:v>
                </c:pt>
                <c:pt idx="969">
                  <c:v>1049.4737439999999</c:v>
                </c:pt>
                <c:pt idx="970">
                  <c:v>1050.562083</c:v>
                </c:pt>
                <c:pt idx="971">
                  <c:v>1051.604853</c:v>
                </c:pt>
                <c:pt idx="972">
                  <c:v>1052.676308999999</c:v>
                </c:pt>
                <c:pt idx="973">
                  <c:v>1053.7737219999999</c:v>
                </c:pt>
                <c:pt idx="974">
                  <c:v>1054.8035279999999</c:v>
                </c:pt>
                <c:pt idx="975">
                  <c:v>1055.8645079999999</c:v>
                </c:pt>
                <c:pt idx="976">
                  <c:v>1056.9565960000009</c:v>
                </c:pt>
                <c:pt idx="977">
                  <c:v>1057.9971540000001</c:v>
                </c:pt>
                <c:pt idx="978">
                  <c:v>1059.0766130000009</c:v>
                </c:pt>
                <c:pt idx="979">
                  <c:v>1060.1576950000001</c:v>
                </c:pt>
                <c:pt idx="980">
                  <c:v>1061.2248770000001</c:v>
                </c:pt>
                <c:pt idx="981">
                  <c:v>1062.2855100000008</c:v>
                </c:pt>
                <c:pt idx="982">
                  <c:v>1063.3622719999998</c:v>
                </c:pt>
                <c:pt idx="983">
                  <c:v>1064.4246889999999</c:v>
                </c:pt>
                <c:pt idx="984">
                  <c:v>1065.446885000001</c:v>
                </c:pt>
                <c:pt idx="985">
                  <c:v>1066.5346529999999</c:v>
                </c:pt>
                <c:pt idx="986">
                  <c:v>1067.613175</c:v>
                </c:pt>
                <c:pt idx="987">
                  <c:v>1068.6679590000001</c:v>
                </c:pt>
                <c:pt idx="988">
                  <c:v>1069.757677000001</c:v>
                </c:pt>
                <c:pt idx="989">
                  <c:v>1070.8116749999999</c:v>
                </c:pt>
                <c:pt idx="990">
                  <c:v>1071.877845</c:v>
                </c:pt>
                <c:pt idx="991">
                  <c:v>1072.9161240000001</c:v>
                </c:pt>
                <c:pt idx="992">
                  <c:v>1074.0095930000009</c:v>
                </c:pt>
                <c:pt idx="993">
                  <c:v>1075.0589610000009</c:v>
                </c:pt>
                <c:pt idx="994">
                  <c:v>1076.1184979999998</c:v>
                </c:pt>
                <c:pt idx="995">
                  <c:v>1077.2025269999999</c:v>
                </c:pt>
                <c:pt idx="996">
                  <c:v>1078.2698730000009</c:v>
                </c:pt>
                <c:pt idx="997">
                  <c:v>1079.328982</c:v>
                </c:pt>
                <c:pt idx="998">
                  <c:v>1080.3953239999998</c:v>
                </c:pt>
                <c:pt idx="999">
                  <c:v>1081.4581020000001</c:v>
                </c:pt>
                <c:pt idx="1000">
                  <c:v>1082.525218</c:v>
                </c:pt>
                <c:pt idx="1001">
                  <c:v>1083.6086730000009</c:v>
                </c:pt>
                <c:pt idx="1002">
                  <c:v>1084.6646399999991</c:v>
                </c:pt>
                <c:pt idx="1003">
                  <c:v>1085.72361</c:v>
                </c:pt>
                <c:pt idx="1004">
                  <c:v>1086.7931550000001</c:v>
                </c:pt>
                <c:pt idx="1005">
                  <c:v>1087.8552159999999</c:v>
                </c:pt>
                <c:pt idx="1006">
                  <c:v>1088.8990779999999</c:v>
                </c:pt>
                <c:pt idx="1007">
                  <c:v>1089.984119</c:v>
                </c:pt>
                <c:pt idx="1008">
                  <c:v>1091.0262049999999</c:v>
                </c:pt>
                <c:pt idx="1009">
                  <c:v>1092.1056540000009</c:v>
                </c:pt>
                <c:pt idx="1010">
                  <c:v>1093.1698690000001</c:v>
                </c:pt>
                <c:pt idx="1011">
                  <c:v>1094.2278500000009</c:v>
                </c:pt>
                <c:pt idx="1012">
                  <c:v>1095.2980970000001</c:v>
                </c:pt>
                <c:pt idx="1013">
                  <c:v>1096.3725939999999</c:v>
                </c:pt>
                <c:pt idx="1014">
                  <c:v>1097.4252070000009</c:v>
                </c:pt>
                <c:pt idx="1015">
                  <c:v>1098.4788309999999</c:v>
                </c:pt>
                <c:pt idx="1016">
                  <c:v>1099.5365210000009</c:v>
                </c:pt>
                <c:pt idx="1017">
                  <c:v>1100.6136670000001</c:v>
                </c:pt>
                <c:pt idx="1018">
                  <c:v>1101.653215999999</c:v>
                </c:pt>
                <c:pt idx="1019">
                  <c:v>1102.7429139999999</c:v>
                </c:pt>
                <c:pt idx="1020">
                  <c:v>1103.79159</c:v>
                </c:pt>
                <c:pt idx="1021">
                  <c:v>1104.8425749999999</c:v>
                </c:pt>
                <c:pt idx="1022">
                  <c:v>1105.899331999999</c:v>
                </c:pt>
                <c:pt idx="1023">
                  <c:v>1106.9844279999998</c:v>
                </c:pt>
                <c:pt idx="1024">
                  <c:v>1108.0678670000009</c:v>
                </c:pt>
                <c:pt idx="1025">
                  <c:v>1109.1144209999986</c:v>
                </c:pt>
                <c:pt idx="1026">
                  <c:v>1110.1525630000001</c:v>
                </c:pt>
                <c:pt idx="1027">
                  <c:v>1111.2284509999999</c:v>
                </c:pt>
                <c:pt idx="1028">
                  <c:v>1112.285151000001</c:v>
                </c:pt>
                <c:pt idx="1029">
                  <c:v>1113.3510279999998</c:v>
                </c:pt>
                <c:pt idx="1030">
                  <c:v>1114.4352530000012</c:v>
                </c:pt>
                <c:pt idx="1031">
                  <c:v>1115.5011339999999</c:v>
                </c:pt>
                <c:pt idx="1032">
                  <c:v>1116.5578459999999</c:v>
                </c:pt>
                <c:pt idx="1033">
                  <c:v>1117.6354419999998</c:v>
                </c:pt>
                <c:pt idx="1034">
                  <c:v>1118.688707</c:v>
                </c:pt>
                <c:pt idx="1035">
                  <c:v>1119.7561920000001</c:v>
                </c:pt>
                <c:pt idx="1036">
                  <c:v>1120.793484999999</c:v>
                </c:pt>
                <c:pt idx="1037">
                  <c:v>1121.880255</c:v>
                </c:pt>
                <c:pt idx="1038">
                  <c:v>1122.912245</c:v>
                </c:pt>
                <c:pt idx="1039">
                  <c:v>1124.004355</c:v>
                </c:pt>
                <c:pt idx="1040">
                  <c:v>1125.0532429999992</c:v>
                </c:pt>
                <c:pt idx="1041">
                  <c:v>1126.146047</c:v>
                </c:pt>
                <c:pt idx="1042">
                  <c:v>1127.1972319999998</c:v>
                </c:pt>
                <c:pt idx="1043">
                  <c:v>1128.2628130000001</c:v>
                </c:pt>
                <c:pt idx="1044">
                  <c:v>1129.3272399999998</c:v>
                </c:pt>
                <c:pt idx="1045">
                  <c:v>1130.3914089999992</c:v>
                </c:pt>
                <c:pt idx="1046">
                  <c:v>1131.4325080000001</c:v>
                </c:pt>
                <c:pt idx="1047">
                  <c:v>1132.504357</c:v>
                </c:pt>
                <c:pt idx="1048">
                  <c:v>1133.5713999999998</c:v>
                </c:pt>
                <c:pt idx="1049">
                  <c:v>1134.652137999999</c:v>
                </c:pt>
                <c:pt idx="1050">
                  <c:v>1135.714395</c:v>
                </c:pt>
                <c:pt idx="1051">
                  <c:v>1136.7527669999999</c:v>
                </c:pt>
                <c:pt idx="1052">
                  <c:v>1137.8402799999999</c:v>
                </c:pt>
                <c:pt idx="1053">
                  <c:v>1138.9040570000009</c:v>
                </c:pt>
                <c:pt idx="1054">
                  <c:v>1139.953847</c:v>
                </c:pt>
                <c:pt idx="1055">
                  <c:v>1141.009348999999</c:v>
                </c:pt>
                <c:pt idx="1056">
                  <c:v>1142.0790099999999</c:v>
                </c:pt>
                <c:pt idx="1057">
                  <c:v>1143.1565189999999</c:v>
                </c:pt>
                <c:pt idx="1058">
                  <c:v>1144.2108129999999</c:v>
                </c:pt>
                <c:pt idx="1059">
                  <c:v>1145.2879660000001</c:v>
                </c:pt>
                <c:pt idx="1060">
                  <c:v>1146.3108500000001</c:v>
                </c:pt>
                <c:pt idx="1061">
                  <c:v>1147.4001790000009</c:v>
                </c:pt>
                <c:pt idx="1062">
                  <c:v>1148.4850130000009</c:v>
                </c:pt>
                <c:pt idx="1063">
                  <c:v>1149.529655000001</c:v>
                </c:pt>
                <c:pt idx="1064">
                  <c:v>1150.5847959999999</c:v>
                </c:pt>
                <c:pt idx="1065">
                  <c:v>1151.6409590000001</c:v>
                </c:pt>
                <c:pt idx="1066">
                  <c:v>1152.7147660000001</c:v>
                </c:pt>
                <c:pt idx="1067">
                  <c:v>1153.7628510000009</c:v>
                </c:pt>
                <c:pt idx="1068">
                  <c:v>1154.8119159999999</c:v>
                </c:pt>
                <c:pt idx="1069">
                  <c:v>1155.8997259999999</c:v>
                </c:pt>
                <c:pt idx="1070">
                  <c:v>1156.941736</c:v>
                </c:pt>
                <c:pt idx="1071">
                  <c:v>1158.0251740000001</c:v>
                </c:pt>
                <c:pt idx="1072">
                  <c:v>1159.0954790000001</c:v>
                </c:pt>
                <c:pt idx="1073">
                  <c:v>1160.1455880000001</c:v>
                </c:pt>
                <c:pt idx="1074">
                  <c:v>1161.2034079999999</c:v>
                </c:pt>
                <c:pt idx="1075">
                  <c:v>1162.2561479999999</c:v>
                </c:pt>
                <c:pt idx="1076">
                  <c:v>1163.3153439999999</c:v>
                </c:pt>
                <c:pt idx="1077">
                  <c:v>1164.3514159999991</c:v>
                </c:pt>
                <c:pt idx="1078">
                  <c:v>1165.4213139999999</c:v>
                </c:pt>
                <c:pt idx="1079">
                  <c:v>1166.4982689999999</c:v>
                </c:pt>
                <c:pt idx="1080">
                  <c:v>1167.5499890000001</c:v>
                </c:pt>
                <c:pt idx="1081">
                  <c:v>1168.5949059999998</c:v>
                </c:pt>
                <c:pt idx="1082">
                  <c:v>1169.603163</c:v>
                </c:pt>
                <c:pt idx="1083">
                  <c:v>1170.643047999999</c:v>
                </c:pt>
                <c:pt idx="1084">
                  <c:v>1171.7083990000001</c:v>
                </c:pt>
                <c:pt idx="1085">
                  <c:v>1172.770839</c:v>
                </c:pt>
                <c:pt idx="1086">
                  <c:v>1173.813678</c:v>
                </c:pt>
                <c:pt idx="1087">
                  <c:v>1174.890541</c:v>
                </c:pt>
                <c:pt idx="1088">
                  <c:v>1175.9344219999998</c:v>
                </c:pt>
                <c:pt idx="1089">
                  <c:v>1177.0065140000008</c:v>
                </c:pt>
                <c:pt idx="1090">
                  <c:v>1178.0518939999999</c:v>
                </c:pt>
                <c:pt idx="1091">
                  <c:v>1179.107704</c:v>
                </c:pt>
                <c:pt idx="1092">
                  <c:v>1180.197042999999</c:v>
                </c:pt>
                <c:pt idx="1093">
                  <c:v>1181.239378</c:v>
                </c:pt>
                <c:pt idx="1094">
                  <c:v>1182.3177590000009</c:v>
                </c:pt>
                <c:pt idx="1095">
                  <c:v>1183.3553649999999</c:v>
                </c:pt>
                <c:pt idx="1096">
                  <c:v>1184.4341810000001</c:v>
                </c:pt>
                <c:pt idx="1097">
                  <c:v>1185.5094219999999</c:v>
                </c:pt>
                <c:pt idx="1098">
                  <c:v>1186.561987</c:v>
                </c:pt>
                <c:pt idx="1099">
                  <c:v>1187.629696</c:v>
                </c:pt>
                <c:pt idx="1100">
                  <c:v>1188.6863679999999</c:v>
                </c:pt>
                <c:pt idx="1101">
                  <c:v>1189.7538939999999</c:v>
                </c:pt>
                <c:pt idx="1102">
                  <c:v>1190.8197090000001</c:v>
                </c:pt>
                <c:pt idx="1103">
                  <c:v>1191.8851830000001</c:v>
                </c:pt>
                <c:pt idx="1104">
                  <c:v>1192.9340079999999</c:v>
                </c:pt>
                <c:pt idx="1105">
                  <c:v>1194.014842999999</c:v>
                </c:pt>
                <c:pt idx="1106">
                  <c:v>1195.0869319999999</c:v>
                </c:pt>
                <c:pt idx="1107">
                  <c:v>1196.1477510000009</c:v>
                </c:pt>
                <c:pt idx="1108">
                  <c:v>1197.182515</c:v>
                </c:pt>
                <c:pt idx="1109">
                  <c:v>1198.259352</c:v>
                </c:pt>
                <c:pt idx="1110">
                  <c:v>1199.2863550000009</c:v>
                </c:pt>
                <c:pt idx="1111">
                  <c:v>1200.351463</c:v>
                </c:pt>
              </c:numCache>
            </c:numRef>
          </c:xVal>
          <c:yVal>
            <c:numRef>
              <c:f>'55'!$F$2:$F$1113</c:f>
              <c:numCache>
                <c:formatCode>General</c:formatCode>
                <c:ptCount val="1112"/>
                <c:pt idx="0">
                  <c:v>-3.4366929999999973</c:v>
                </c:pt>
                <c:pt idx="1">
                  <c:v>-5.1897690000000036</c:v>
                </c:pt>
                <c:pt idx="2">
                  <c:v>-6.4582649999999999</c:v>
                </c:pt>
                <c:pt idx="3">
                  <c:v>-7.4113930000000039</c:v>
                </c:pt>
                <c:pt idx="4">
                  <c:v>-8.3166200000000003</c:v>
                </c:pt>
                <c:pt idx="5">
                  <c:v>-8.9273360000000004</c:v>
                </c:pt>
                <c:pt idx="6">
                  <c:v>-9.4980619999999991</c:v>
                </c:pt>
                <c:pt idx="7">
                  <c:v>-10.016655</c:v>
                </c:pt>
                <c:pt idx="8">
                  <c:v>-10.424440000000002</c:v>
                </c:pt>
                <c:pt idx="9">
                  <c:v>-10.991153000000001</c:v>
                </c:pt>
                <c:pt idx="10">
                  <c:v>-11.268589</c:v>
                </c:pt>
                <c:pt idx="11">
                  <c:v>-11.673803000000001</c:v>
                </c:pt>
                <c:pt idx="12">
                  <c:v>-11.999237000000004</c:v>
                </c:pt>
                <c:pt idx="13">
                  <c:v>-12.226362999999999</c:v>
                </c:pt>
                <c:pt idx="14">
                  <c:v>-12.442782000000006</c:v>
                </c:pt>
                <c:pt idx="15">
                  <c:v>-12.650055</c:v>
                </c:pt>
                <c:pt idx="16">
                  <c:v>-12.937425000000001</c:v>
                </c:pt>
                <c:pt idx="17">
                  <c:v>-13.143297</c:v>
                </c:pt>
                <c:pt idx="18">
                  <c:v>-13.344295000000001</c:v>
                </c:pt>
                <c:pt idx="19">
                  <c:v>-13.463924</c:v>
                </c:pt>
                <c:pt idx="20">
                  <c:v>-13.595001</c:v>
                </c:pt>
                <c:pt idx="21">
                  <c:v>-13.85407</c:v>
                </c:pt>
                <c:pt idx="22">
                  <c:v>-14.016123</c:v>
                </c:pt>
                <c:pt idx="23">
                  <c:v>-13.998684000000004</c:v>
                </c:pt>
                <c:pt idx="24">
                  <c:v>-14.046771</c:v>
                </c:pt>
                <c:pt idx="25">
                  <c:v>-14.265831</c:v>
                </c:pt>
                <c:pt idx="26">
                  <c:v>-14.439875000000001</c:v>
                </c:pt>
                <c:pt idx="27">
                  <c:v>-14.59906</c:v>
                </c:pt>
                <c:pt idx="28">
                  <c:v>-14.83952</c:v>
                </c:pt>
                <c:pt idx="29">
                  <c:v>-15.131593000000001</c:v>
                </c:pt>
                <c:pt idx="30">
                  <c:v>-15.213456000000004</c:v>
                </c:pt>
                <c:pt idx="31">
                  <c:v>-15.333598</c:v>
                </c:pt>
                <c:pt idx="32">
                  <c:v>-15.476909000000004</c:v>
                </c:pt>
                <c:pt idx="33">
                  <c:v>-15.671100000000001</c:v>
                </c:pt>
                <c:pt idx="34">
                  <c:v>-15.751917000000001</c:v>
                </c:pt>
                <c:pt idx="35">
                  <c:v>-15.954343</c:v>
                </c:pt>
                <c:pt idx="36">
                  <c:v>-16.046123999999981</c:v>
                </c:pt>
                <c:pt idx="37">
                  <c:v>-16.343568000000001</c:v>
                </c:pt>
                <c:pt idx="38">
                  <c:v>-16.457681999999988</c:v>
                </c:pt>
                <c:pt idx="39">
                  <c:v>-16.583368999999987</c:v>
                </c:pt>
                <c:pt idx="40">
                  <c:v>-16.736440000000002</c:v>
                </c:pt>
                <c:pt idx="41">
                  <c:v>-16.929912000000002</c:v>
                </c:pt>
                <c:pt idx="42">
                  <c:v>-16.950453</c:v>
                </c:pt>
                <c:pt idx="43">
                  <c:v>-17.102737999999981</c:v>
                </c:pt>
                <c:pt idx="44">
                  <c:v>-17.253710000000002</c:v>
                </c:pt>
                <c:pt idx="45">
                  <c:v>-17.358937000000001</c:v>
                </c:pt>
                <c:pt idx="46">
                  <c:v>-17.459685</c:v>
                </c:pt>
                <c:pt idx="47">
                  <c:v>-17.596992</c:v>
                </c:pt>
                <c:pt idx="48">
                  <c:v>-17.74968999999998</c:v>
                </c:pt>
                <c:pt idx="49">
                  <c:v>-17.761141999999989</c:v>
                </c:pt>
                <c:pt idx="50">
                  <c:v>-17.833959000000014</c:v>
                </c:pt>
                <c:pt idx="51">
                  <c:v>-17.998709999999971</c:v>
                </c:pt>
                <c:pt idx="52">
                  <c:v>-18.119888000000028</c:v>
                </c:pt>
                <c:pt idx="53">
                  <c:v>-18.128822</c:v>
                </c:pt>
                <c:pt idx="54">
                  <c:v>-18.00372699999998</c:v>
                </c:pt>
                <c:pt idx="55">
                  <c:v>-18.117670000000015</c:v>
                </c:pt>
                <c:pt idx="56">
                  <c:v>-18.078574</c:v>
                </c:pt>
                <c:pt idx="57">
                  <c:v>-18.096011000000001</c:v>
                </c:pt>
                <c:pt idx="58">
                  <c:v>-18.057368000000015</c:v>
                </c:pt>
                <c:pt idx="59">
                  <c:v>-17.926481999999989</c:v>
                </c:pt>
                <c:pt idx="60">
                  <c:v>-17.938575999999987</c:v>
                </c:pt>
                <c:pt idx="61">
                  <c:v>-17.901005999999999</c:v>
                </c:pt>
                <c:pt idx="62">
                  <c:v>-17.841799999999989</c:v>
                </c:pt>
                <c:pt idx="63">
                  <c:v>-17.859869000000014</c:v>
                </c:pt>
                <c:pt idx="64">
                  <c:v>-17.740343999999979</c:v>
                </c:pt>
                <c:pt idx="65">
                  <c:v>-17.737757999999999</c:v>
                </c:pt>
                <c:pt idx="66">
                  <c:v>-17.707333999999989</c:v>
                </c:pt>
                <c:pt idx="67">
                  <c:v>-17.578177</c:v>
                </c:pt>
                <c:pt idx="68">
                  <c:v>-17.504518999999988</c:v>
                </c:pt>
                <c:pt idx="69">
                  <c:v>-17.36248299999998</c:v>
                </c:pt>
                <c:pt idx="70">
                  <c:v>-17.391397000000001</c:v>
                </c:pt>
                <c:pt idx="71">
                  <c:v>-17.210160999999999</c:v>
                </c:pt>
                <c:pt idx="72">
                  <c:v>-17.048653000000002</c:v>
                </c:pt>
                <c:pt idx="73">
                  <c:v>-16.957725999999987</c:v>
                </c:pt>
                <c:pt idx="74">
                  <c:v>-16.939731999999989</c:v>
                </c:pt>
                <c:pt idx="75">
                  <c:v>-16.914680000000001</c:v>
                </c:pt>
                <c:pt idx="76">
                  <c:v>-16.673037999999988</c:v>
                </c:pt>
                <c:pt idx="77">
                  <c:v>-16.587859000000005</c:v>
                </c:pt>
                <c:pt idx="78">
                  <c:v>-16.396528</c:v>
                </c:pt>
                <c:pt idx="79">
                  <c:v>-16.311768000000015</c:v>
                </c:pt>
                <c:pt idx="80">
                  <c:v>-16.176089999999999</c:v>
                </c:pt>
                <c:pt idx="81">
                  <c:v>-16.175564999999999</c:v>
                </c:pt>
                <c:pt idx="82">
                  <c:v>-16.08064899999998</c:v>
                </c:pt>
                <c:pt idx="83">
                  <c:v>-15.940726</c:v>
                </c:pt>
                <c:pt idx="84">
                  <c:v>-15.734916999999999</c:v>
                </c:pt>
                <c:pt idx="85">
                  <c:v>-15.618326999999999</c:v>
                </c:pt>
                <c:pt idx="86">
                  <c:v>-15.629814</c:v>
                </c:pt>
                <c:pt idx="87">
                  <c:v>-15.647411999999999</c:v>
                </c:pt>
                <c:pt idx="88">
                  <c:v>-15.336323</c:v>
                </c:pt>
                <c:pt idx="89">
                  <c:v>-15.289232</c:v>
                </c:pt>
                <c:pt idx="90">
                  <c:v>-15.124467000000001</c:v>
                </c:pt>
                <c:pt idx="91">
                  <c:v>-14.981268999999999</c:v>
                </c:pt>
                <c:pt idx="92">
                  <c:v>-14.841815</c:v>
                </c:pt>
                <c:pt idx="93">
                  <c:v>-14.739245</c:v>
                </c:pt>
                <c:pt idx="94">
                  <c:v>-14.754865000000001</c:v>
                </c:pt>
                <c:pt idx="95">
                  <c:v>-14.530638</c:v>
                </c:pt>
                <c:pt idx="96">
                  <c:v>-14.269844000000004</c:v>
                </c:pt>
                <c:pt idx="97">
                  <c:v>-14.274218999999999</c:v>
                </c:pt>
                <c:pt idx="98">
                  <c:v>-14.134541</c:v>
                </c:pt>
                <c:pt idx="99">
                  <c:v>-14.109579</c:v>
                </c:pt>
                <c:pt idx="100">
                  <c:v>-13.985132000000007</c:v>
                </c:pt>
                <c:pt idx="101">
                  <c:v>-13.715464000000004</c:v>
                </c:pt>
                <c:pt idx="102">
                  <c:v>-13.669881</c:v>
                </c:pt>
                <c:pt idx="103">
                  <c:v>-13.534281999999999</c:v>
                </c:pt>
                <c:pt idx="104">
                  <c:v>-13.428177999999999</c:v>
                </c:pt>
                <c:pt idx="105">
                  <c:v>-13.337215</c:v>
                </c:pt>
                <c:pt idx="106">
                  <c:v>-13.19478</c:v>
                </c:pt>
                <c:pt idx="107">
                  <c:v>-13.173808000000001</c:v>
                </c:pt>
                <c:pt idx="108">
                  <c:v>-13.105342</c:v>
                </c:pt>
                <c:pt idx="109">
                  <c:v>-12.918744</c:v>
                </c:pt>
                <c:pt idx="110">
                  <c:v>-12.759078000000001</c:v>
                </c:pt>
                <c:pt idx="111">
                  <c:v>-12.711589</c:v>
                </c:pt>
                <c:pt idx="112">
                  <c:v>-12.596251000000001</c:v>
                </c:pt>
                <c:pt idx="113">
                  <c:v>-12.492415000000006</c:v>
                </c:pt>
                <c:pt idx="114">
                  <c:v>-12.339590000000006</c:v>
                </c:pt>
                <c:pt idx="115">
                  <c:v>-12.304702000000002</c:v>
                </c:pt>
                <c:pt idx="116">
                  <c:v>-12.087246</c:v>
                </c:pt>
                <c:pt idx="117">
                  <c:v>-12.044945</c:v>
                </c:pt>
                <c:pt idx="118">
                  <c:v>-11.938238</c:v>
                </c:pt>
                <c:pt idx="119">
                  <c:v>-11.785043</c:v>
                </c:pt>
                <c:pt idx="120">
                  <c:v>-11.799307000000001</c:v>
                </c:pt>
                <c:pt idx="121">
                  <c:v>-11.580243000000001</c:v>
                </c:pt>
                <c:pt idx="122">
                  <c:v>-11.470553000000002</c:v>
                </c:pt>
                <c:pt idx="123">
                  <c:v>-11.470589000000007</c:v>
                </c:pt>
                <c:pt idx="124">
                  <c:v>-11.264918</c:v>
                </c:pt>
                <c:pt idx="125">
                  <c:v>-11.151818</c:v>
                </c:pt>
                <c:pt idx="126">
                  <c:v>-11.111814000000001</c:v>
                </c:pt>
                <c:pt idx="127">
                  <c:v>-10.935741</c:v>
                </c:pt>
                <c:pt idx="128">
                  <c:v>-10.845457000000007</c:v>
                </c:pt>
                <c:pt idx="129">
                  <c:v>-10.795913000000001</c:v>
                </c:pt>
                <c:pt idx="130">
                  <c:v>-10.650915000000001</c:v>
                </c:pt>
                <c:pt idx="131">
                  <c:v>-10.503210000000001</c:v>
                </c:pt>
                <c:pt idx="132">
                  <c:v>-10.516500000000002</c:v>
                </c:pt>
                <c:pt idx="133">
                  <c:v>-10.245118</c:v>
                </c:pt>
                <c:pt idx="134">
                  <c:v>-10.268487</c:v>
                </c:pt>
                <c:pt idx="135">
                  <c:v>-10.237309999999999</c:v>
                </c:pt>
                <c:pt idx="136">
                  <c:v>-10.059129</c:v>
                </c:pt>
                <c:pt idx="137">
                  <c:v>-9.8985920000000007</c:v>
                </c:pt>
                <c:pt idx="138">
                  <c:v>-9.8177470000000007</c:v>
                </c:pt>
                <c:pt idx="139">
                  <c:v>-9.7516739999999995</c:v>
                </c:pt>
                <c:pt idx="140">
                  <c:v>-9.6544030000000003</c:v>
                </c:pt>
                <c:pt idx="141">
                  <c:v>-9.5312699999999992</c:v>
                </c:pt>
                <c:pt idx="142">
                  <c:v>-9.3822410000000005</c:v>
                </c:pt>
                <c:pt idx="143">
                  <c:v>-9.3650360000000159</c:v>
                </c:pt>
                <c:pt idx="144">
                  <c:v>-9.3419830000000008</c:v>
                </c:pt>
                <c:pt idx="145">
                  <c:v>-9.2156700000000011</c:v>
                </c:pt>
                <c:pt idx="146">
                  <c:v>-9.1817030000000006</c:v>
                </c:pt>
                <c:pt idx="147">
                  <c:v>-9.088947000000001</c:v>
                </c:pt>
                <c:pt idx="148">
                  <c:v>-8.7928119999999996</c:v>
                </c:pt>
                <c:pt idx="149">
                  <c:v>-8.8147380000000002</c:v>
                </c:pt>
                <c:pt idx="150">
                  <c:v>-8.7744080000000011</c:v>
                </c:pt>
                <c:pt idx="151">
                  <c:v>-8.6406659999999995</c:v>
                </c:pt>
                <c:pt idx="152">
                  <c:v>-8.5783119999999986</c:v>
                </c:pt>
                <c:pt idx="153">
                  <c:v>-8.4686750000000011</c:v>
                </c:pt>
                <c:pt idx="154">
                  <c:v>-8.3390810000000002</c:v>
                </c:pt>
                <c:pt idx="155">
                  <c:v>-8.2691090000000003</c:v>
                </c:pt>
                <c:pt idx="156">
                  <c:v>-8.2995910000000013</c:v>
                </c:pt>
                <c:pt idx="157">
                  <c:v>-8.2131949999999989</c:v>
                </c:pt>
                <c:pt idx="158">
                  <c:v>-8.0474150000000009</c:v>
                </c:pt>
                <c:pt idx="159">
                  <c:v>-8.0295690000000004</c:v>
                </c:pt>
                <c:pt idx="160">
                  <c:v>-7.9632870000000002</c:v>
                </c:pt>
                <c:pt idx="161">
                  <c:v>-7.8107220000000002</c:v>
                </c:pt>
                <c:pt idx="162">
                  <c:v>-7.6308499999999997</c:v>
                </c:pt>
                <c:pt idx="163">
                  <c:v>-7.6135139999999959</c:v>
                </c:pt>
                <c:pt idx="164">
                  <c:v>-7.6267769999999961</c:v>
                </c:pt>
                <c:pt idx="165">
                  <c:v>-7.4124780000000001</c:v>
                </c:pt>
                <c:pt idx="166">
                  <c:v>-7.2960159999999963</c:v>
                </c:pt>
                <c:pt idx="167">
                  <c:v>-7.3668309999999968</c:v>
                </c:pt>
                <c:pt idx="168">
                  <c:v>-7.3335999999999997</c:v>
                </c:pt>
                <c:pt idx="169">
                  <c:v>-7.1993090000000004</c:v>
                </c:pt>
                <c:pt idx="170">
                  <c:v>-7.1006660000000004</c:v>
                </c:pt>
                <c:pt idx="171">
                  <c:v>-6.9667180000000002</c:v>
                </c:pt>
                <c:pt idx="172">
                  <c:v>-6.984038</c:v>
                </c:pt>
                <c:pt idx="173">
                  <c:v>-6.8851779999999962</c:v>
                </c:pt>
                <c:pt idx="174">
                  <c:v>-6.8159859999999926</c:v>
                </c:pt>
                <c:pt idx="175">
                  <c:v>-6.6308349999999958</c:v>
                </c:pt>
                <c:pt idx="176">
                  <c:v>-6.6549029999999947</c:v>
                </c:pt>
                <c:pt idx="177">
                  <c:v>-6.6667610000000002</c:v>
                </c:pt>
                <c:pt idx="178">
                  <c:v>-6.5528939999999976</c:v>
                </c:pt>
                <c:pt idx="179">
                  <c:v>-6.5231219999999963</c:v>
                </c:pt>
                <c:pt idx="180">
                  <c:v>-6.3860729999999997</c:v>
                </c:pt>
                <c:pt idx="181">
                  <c:v>-6.2925089999999964</c:v>
                </c:pt>
                <c:pt idx="182">
                  <c:v>-6.2199369999999963</c:v>
                </c:pt>
                <c:pt idx="183">
                  <c:v>-6.0827390000000001</c:v>
                </c:pt>
                <c:pt idx="184">
                  <c:v>-5.8994330000000001</c:v>
                </c:pt>
                <c:pt idx="185">
                  <c:v>-5.9394440000000035</c:v>
                </c:pt>
                <c:pt idx="186">
                  <c:v>-5.7520769999999963</c:v>
                </c:pt>
                <c:pt idx="187">
                  <c:v>-5.6714270000000004</c:v>
                </c:pt>
                <c:pt idx="188">
                  <c:v>-5.4334150000000001</c:v>
                </c:pt>
                <c:pt idx="189">
                  <c:v>-5.480137</c:v>
                </c:pt>
                <c:pt idx="190">
                  <c:v>-5.4386080000000039</c:v>
                </c:pt>
                <c:pt idx="191">
                  <c:v>-5.2798550000000004</c:v>
                </c:pt>
                <c:pt idx="192">
                  <c:v>-5.2853589999999997</c:v>
                </c:pt>
                <c:pt idx="193">
                  <c:v>-5.0298629999999998</c:v>
                </c:pt>
                <c:pt idx="194">
                  <c:v>-4.9548730000000001</c:v>
                </c:pt>
                <c:pt idx="195">
                  <c:v>-4.8430949999999964</c:v>
                </c:pt>
                <c:pt idx="196">
                  <c:v>-4.9050620000000036</c:v>
                </c:pt>
                <c:pt idx="197">
                  <c:v>-4.6630749999999948</c:v>
                </c:pt>
                <c:pt idx="198">
                  <c:v>-4.5182209999999996</c:v>
                </c:pt>
                <c:pt idx="199">
                  <c:v>-4.3674399999999958</c:v>
                </c:pt>
                <c:pt idx="200">
                  <c:v>-4.2504759999999964</c:v>
                </c:pt>
                <c:pt idx="201">
                  <c:v>-4.1540769999999947</c:v>
                </c:pt>
                <c:pt idx="202">
                  <c:v>-4.1397409999999999</c:v>
                </c:pt>
                <c:pt idx="203">
                  <c:v>-3.9760059999999968</c:v>
                </c:pt>
                <c:pt idx="204">
                  <c:v>-3.8023129999999981</c:v>
                </c:pt>
                <c:pt idx="205">
                  <c:v>-3.9522609999999974</c:v>
                </c:pt>
                <c:pt idx="206">
                  <c:v>-3.6688549999999998</c:v>
                </c:pt>
                <c:pt idx="207">
                  <c:v>-3.5905399999999998</c:v>
                </c:pt>
                <c:pt idx="208">
                  <c:v>-3.5081840000000017</c:v>
                </c:pt>
                <c:pt idx="209">
                  <c:v>-3.3190129999999973</c:v>
                </c:pt>
                <c:pt idx="210">
                  <c:v>-3.2365910000000002</c:v>
                </c:pt>
                <c:pt idx="211">
                  <c:v>-3.0708579999999981</c:v>
                </c:pt>
                <c:pt idx="212">
                  <c:v>-3.0676709999999998</c:v>
                </c:pt>
                <c:pt idx="213">
                  <c:v>-2.9363519999999981</c:v>
                </c:pt>
                <c:pt idx="214">
                  <c:v>-2.9292229999999981</c:v>
                </c:pt>
                <c:pt idx="215">
                  <c:v>-2.6928059999999978</c:v>
                </c:pt>
                <c:pt idx="216">
                  <c:v>-2.6753149999999999</c:v>
                </c:pt>
                <c:pt idx="217">
                  <c:v>-2.554173</c:v>
                </c:pt>
                <c:pt idx="218">
                  <c:v>-2.3742279999999987</c:v>
                </c:pt>
                <c:pt idx="219">
                  <c:v>-2.270267</c:v>
                </c:pt>
                <c:pt idx="220">
                  <c:v>-2.1801010000000018</c:v>
                </c:pt>
                <c:pt idx="221">
                  <c:v>-2.1026940000000001</c:v>
                </c:pt>
                <c:pt idx="222">
                  <c:v>-1.9684580000000009</c:v>
                </c:pt>
                <c:pt idx="223">
                  <c:v>-1.8801270000000001</c:v>
                </c:pt>
                <c:pt idx="224">
                  <c:v>-1.6824300000000001</c:v>
                </c:pt>
                <c:pt idx="225">
                  <c:v>-1.6864590000000008</c:v>
                </c:pt>
                <c:pt idx="226">
                  <c:v>-1.6513659999999999</c:v>
                </c:pt>
                <c:pt idx="227">
                  <c:v>-1.3440850000000009</c:v>
                </c:pt>
                <c:pt idx="228">
                  <c:v>-1.246993999999999</c:v>
                </c:pt>
                <c:pt idx="229">
                  <c:v>-1.171638</c:v>
                </c:pt>
                <c:pt idx="230">
                  <c:v>-1.2062629999999999</c:v>
                </c:pt>
                <c:pt idx="231">
                  <c:v>-0.99805100000000002</c:v>
                </c:pt>
                <c:pt idx="232">
                  <c:v>-1.0107949999999992</c:v>
                </c:pt>
                <c:pt idx="233">
                  <c:v>-0.9000899999999995</c:v>
                </c:pt>
                <c:pt idx="234">
                  <c:v>-0.636463</c:v>
                </c:pt>
                <c:pt idx="235">
                  <c:v>-0.66102000000000072</c:v>
                </c:pt>
                <c:pt idx="236">
                  <c:v>-0.58579300000000001</c:v>
                </c:pt>
                <c:pt idx="237">
                  <c:v>-0.43600500000000025</c:v>
                </c:pt>
                <c:pt idx="238">
                  <c:v>-0.37703900000000001</c:v>
                </c:pt>
                <c:pt idx="239">
                  <c:v>-4.9551999999999999E-2</c:v>
                </c:pt>
                <c:pt idx="240">
                  <c:v>-0.10776900000000007</c:v>
                </c:pt>
                <c:pt idx="241">
                  <c:v>-1.8250000000000009E-3</c:v>
                </c:pt>
                <c:pt idx="242">
                  <c:v>5.1443000000000003E-2</c:v>
                </c:pt>
                <c:pt idx="243">
                  <c:v>0.21333600000000011</c:v>
                </c:pt>
                <c:pt idx="244">
                  <c:v>0.45210700000000004</c:v>
                </c:pt>
                <c:pt idx="245">
                  <c:v>0.39150700000000033</c:v>
                </c:pt>
                <c:pt idx="246">
                  <c:v>0.51440199999999958</c:v>
                </c:pt>
                <c:pt idx="247">
                  <c:v>0.4932080000000002</c:v>
                </c:pt>
                <c:pt idx="248">
                  <c:v>0.72710500000000045</c:v>
                </c:pt>
                <c:pt idx="249">
                  <c:v>0.80340999999999996</c:v>
                </c:pt>
                <c:pt idx="250">
                  <c:v>1.0167470000000001</c:v>
                </c:pt>
                <c:pt idx="251">
                  <c:v>1.0668029999999999</c:v>
                </c:pt>
                <c:pt idx="252">
                  <c:v>1.1649170000000009</c:v>
                </c:pt>
                <c:pt idx="253">
                  <c:v>1.312683</c:v>
                </c:pt>
                <c:pt idx="254">
                  <c:v>1.350983</c:v>
                </c:pt>
                <c:pt idx="255">
                  <c:v>1.5281209999999998</c:v>
                </c:pt>
                <c:pt idx="256">
                  <c:v>1.6182970000000001</c:v>
                </c:pt>
                <c:pt idx="257">
                  <c:v>1.6518709999999999</c:v>
                </c:pt>
                <c:pt idx="258">
                  <c:v>1.7773989999999991</c:v>
                </c:pt>
                <c:pt idx="259">
                  <c:v>1.8372739999999999</c:v>
                </c:pt>
                <c:pt idx="260">
                  <c:v>1.9836229999999999</c:v>
                </c:pt>
                <c:pt idx="261">
                  <c:v>2.0271210000000019</c:v>
                </c:pt>
                <c:pt idx="262">
                  <c:v>2.2080329999999999</c:v>
                </c:pt>
                <c:pt idx="263">
                  <c:v>2.3344149999999981</c:v>
                </c:pt>
                <c:pt idx="264">
                  <c:v>2.445218999999998</c:v>
                </c:pt>
                <c:pt idx="265">
                  <c:v>2.5028459999999964</c:v>
                </c:pt>
                <c:pt idx="266">
                  <c:v>2.5293299999999999</c:v>
                </c:pt>
                <c:pt idx="267">
                  <c:v>2.6845189999999999</c:v>
                </c:pt>
                <c:pt idx="268">
                  <c:v>2.870340999999998</c:v>
                </c:pt>
                <c:pt idx="269">
                  <c:v>2.8481960000000002</c:v>
                </c:pt>
                <c:pt idx="270">
                  <c:v>2.9545559999999984</c:v>
                </c:pt>
                <c:pt idx="271">
                  <c:v>3.0356049999999981</c:v>
                </c:pt>
                <c:pt idx="272">
                  <c:v>3.1083669999999999</c:v>
                </c:pt>
                <c:pt idx="273">
                  <c:v>3.1924969999999981</c:v>
                </c:pt>
                <c:pt idx="274">
                  <c:v>3.3237549999999998</c:v>
                </c:pt>
                <c:pt idx="275">
                  <c:v>3.3899019999999997</c:v>
                </c:pt>
                <c:pt idx="276">
                  <c:v>3.4536959999999981</c:v>
                </c:pt>
                <c:pt idx="277">
                  <c:v>3.6264810000000001</c:v>
                </c:pt>
                <c:pt idx="278">
                  <c:v>3.736777</c:v>
                </c:pt>
                <c:pt idx="279">
                  <c:v>3.865354</c:v>
                </c:pt>
                <c:pt idx="280">
                  <c:v>3.9645769999999998</c:v>
                </c:pt>
                <c:pt idx="281">
                  <c:v>3.9930940000000001</c:v>
                </c:pt>
                <c:pt idx="282">
                  <c:v>4.2343570000000001</c:v>
                </c:pt>
                <c:pt idx="283">
                  <c:v>4.384341</c:v>
                </c:pt>
                <c:pt idx="284">
                  <c:v>4.2870629999999998</c:v>
                </c:pt>
                <c:pt idx="285">
                  <c:v>4.4699270000000002</c:v>
                </c:pt>
                <c:pt idx="286">
                  <c:v>4.5044430000000002</c:v>
                </c:pt>
                <c:pt idx="287">
                  <c:v>4.7665389999999963</c:v>
                </c:pt>
                <c:pt idx="288">
                  <c:v>4.8704000000000001</c:v>
                </c:pt>
                <c:pt idx="289">
                  <c:v>4.8814479999999998</c:v>
                </c:pt>
                <c:pt idx="290">
                  <c:v>4.9367850000000004</c:v>
                </c:pt>
                <c:pt idx="291">
                  <c:v>5.2164450000000002</c:v>
                </c:pt>
                <c:pt idx="292">
                  <c:v>5.2281029999999964</c:v>
                </c:pt>
                <c:pt idx="293">
                  <c:v>5.2392159999999999</c:v>
                </c:pt>
                <c:pt idx="294">
                  <c:v>5.3734760000000001</c:v>
                </c:pt>
                <c:pt idx="295">
                  <c:v>5.5677749999999957</c:v>
                </c:pt>
                <c:pt idx="296">
                  <c:v>5.5353519999999996</c:v>
                </c:pt>
                <c:pt idx="297">
                  <c:v>5.7130089999999996</c:v>
                </c:pt>
                <c:pt idx="298">
                  <c:v>5.797377</c:v>
                </c:pt>
                <c:pt idx="299">
                  <c:v>5.8578669999999962</c:v>
                </c:pt>
                <c:pt idx="300">
                  <c:v>6.0404520000000002</c:v>
                </c:pt>
                <c:pt idx="301">
                  <c:v>6.0692079999999997</c:v>
                </c:pt>
                <c:pt idx="302">
                  <c:v>6.2328590000000004</c:v>
                </c:pt>
                <c:pt idx="303">
                  <c:v>6.2078879999999961</c:v>
                </c:pt>
                <c:pt idx="304">
                  <c:v>6.4177910000000002</c:v>
                </c:pt>
                <c:pt idx="305">
                  <c:v>6.4842620000000037</c:v>
                </c:pt>
                <c:pt idx="306">
                  <c:v>6.6665539999999961</c:v>
                </c:pt>
                <c:pt idx="307">
                  <c:v>6.7037940000000003</c:v>
                </c:pt>
                <c:pt idx="308">
                  <c:v>6.8175679999999961</c:v>
                </c:pt>
                <c:pt idx="309">
                  <c:v>6.7972390000000003</c:v>
                </c:pt>
                <c:pt idx="310">
                  <c:v>6.971689000000004</c:v>
                </c:pt>
                <c:pt idx="311">
                  <c:v>6.9912260000000037</c:v>
                </c:pt>
                <c:pt idx="312">
                  <c:v>7.2360460000000035</c:v>
                </c:pt>
                <c:pt idx="313">
                  <c:v>7.2371660000000002</c:v>
                </c:pt>
                <c:pt idx="314">
                  <c:v>7.3385720000000001</c:v>
                </c:pt>
                <c:pt idx="315">
                  <c:v>7.4036390000000036</c:v>
                </c:pt>
                <c:pt idx="316">
                  <c:v>7.502726</c:v>
                </c:pt>
                <c:pt idx="317">
                  <c:v>7.692465999999996</c:v>
                </c:pt>
                <c:pt idx="318">
                  <c:v>7.8175959999999947</c:v>
                </c:pt>
                <c:pt idx="319">
                  <c:v>7.8484339999999975</c:v>
                </c:pt>
                <c:pt idx="320">
                  <c:v>8.0289779999999951</c:v>
                </c:pt>
                <c:pt idx="321">
                  <c:v>7.9888389999999996</c:v>
                </c:pt>
                <c:pt idx="322">
                  <c:v>8.2200260000000007</c:v>
                </c:pt>
                <c:pt idx="323">
                  <c:v>8.2904460000000046</c:v>
                </c:pt>
                <c:pt idx="324">
                  <c:v>8.3917739999999998</c:v>
                </c:pt>
                <c:pt idx="325">
                  <c:v>8.4893060000000027</c:v>
                </c:pt>
                <c:pt idx="326">
                  <c:v>8.7195840000000047</c:v>
                </c:pt>
                <c:pt idx="327">
                  <c:v>8.6290860000000027</c:v>
                </c:pt>
                <c:pt idx="328">
                  <c:v>8.789791000000001</c:v>
                </c:pt>
                <c:pt idx="329">
                  <c:v>8.8578170000000007</c:v>
                </c:pt>
                <c:pt idx="330">
                  <c:v>8.9144000000000005</c:v>
                </c:pt>
                <c:pt idx="331">
                  <c:v>9.1160230000000002</c:v>
                </c:pt>
                <c:pt idx="332">
                  <c:v>9.2706219999999995</c:v>
                </c:pt>
                <c:pt idx="333">
                  <c:v>9.2547960000000007</c:v>
                </c:pt>
                <c:pt idx="334">
                  <c:v>9.3519360000000074</c:v>
                </c:pt>
                <c:pt idx="335">
                  <c:v>9.4963619999999995</c:v>
                </c:pt>
                <c:pt idx="336">
                  <c:v>9.4531660000000048</c:v>
                </c:pt>
                <c:pt idx="337">
                  <c:v>9.4128700000000016</c:v>
                </c:pt>
                <c:pt idx="338">
                  <c:v>9.574192</c:v>
                </c:pt>
                <c:pt idx="339">
                  <c:v>9.6832029999999989</c:v>
                </c:pt>
                <c:pt idx="340">
                  <c:v>9.7468839999999997</c:v>
                </c:pt>
                <c:pt idx="341">
                  <c:v>9.9234550000000006</c:v>
                </c:pt>
                <c:pt idx="342">
                  <c:v>9.8932010000000012</c:v>
                </c:pt>
                <c:pt idx="343">
                  <c:v>10.115781</c:v>
                </c:pt>
                <c:pt idx="344">
                  <c:v>10.201550000000001</c:v>
                </c:pt>
                <c:pt idx="345">
                  <c:v>10.264421</c:v>
                </c:pt>
                <c:pt idx="346">
                  <c:v>10.237081</c:v>
                </c:pt>
                <c:pt idx="347">
                  <c:v>10.445736000000007</c:v>
                </c:pt>
                <c:pt idx="348">
                  <c:v>10.380768</c:v>
                </c:pt>
                <c:pt idx="349">
                  <c:v>10.63697</c:v>
                </c:pt>
                <c:pt idx="350">
                  <c:v>10.675192000000004</c:v>
                </c:pt>
                <c:pt idx="351">
                  <c:v>10.796800000000001</c:v>
                </c:pt>
                <c:pt idx="352">
                  <c:v>10.761335000000001</c:v>
                </c:pt>
                <c:pt idx="353">
                  <c:v>10.835887000000007</c:v>
                </c:pt>
                <c:pt idx="354">
                  <c:v>11.123239</c:v>
                </c:pt>
                <c:pt idx="355">
                  <c:v>11.010685</c:v>
                </c:pt>
                <c:pt idx="356">
                  <c:v>11.028167</c:v>
                </c:pt>
                <c:pt idx="357">
                  <c:v>11.132551000000001</c:v>
                </c:pt>
                <c:pt idx="358">
                  <c:v>10.998857000000001</c:v>
                </c:pt>
                <c:pt idx="359">
                  <c:v>11.153879</c:v>
                </c:pt>
                <c:pt idx="360">
                  <c:v>10.96027</c:v>
                </c:pt>
                <c:pt idx="361">
                  <c:v>11.067677</c:v>
                </c:pt>
                <c:pt idx="362">
                  <c:v>11.090273</c:v>
                </c:pt>
                <c:pt idx="363">
                  <c:v>11.291120999999997</c:v>
                </c:pt>
                <c:pt idx="364">
                  <c:v>11.229571999999999</c:v>
                </c:pt>
                <c:pt idx="365">
                  <c:v>11.256351</c:v>
                </c:pt>
                <c:pt idx="366">
                  <c:v>11.083171</c:v>
                </c:pt>
                <c:pt idx="367">
                  <c:v>11.095580000000007</c:v>
                </c:pt>
                <c:pt idx="368">
                  <c:v>11.132191000000001</c:v>
                </c:pt>
                <c:pt idx="369">
                  <c:v>11.214220999999997</c:v>
                </c:pt>
                <c:pt idx="370">
                  <c:v>11.084796000000004</c:v>
                </c:pt>
                <c:pt idx="371">
                  <c:v>10.976298</c:v>
                </c:pt>
                <c:pt idx="372">
                  <c:v>11.089126</c:v>
                </c:pt>
                <c:pt idx="373">
                  <c:v>11.053283</c:v>
                </c:pt>
                <c:pt idx="374">
                  <c:v>10.804558</c:v>
                </c:pt>
                <c:pt idx="375">
                  <c:v>10.894813000000001</c:v>
                </c:pt>
                <c:pt idx="376">
                  <c:v>10.691326999999999</c:v>
                </c:pt>
                <c:pt idx="377">
                  <c:v>10.507145</c:v>
                </c:pt>
                <c:pt idx="378">
                  <c:v>10.409866000000006</c:v>
                </c:pt>
                <c:pt idx="379">
                  <c:v>10.494102</c:v>
                </c:pt>
                <c:pt idx="380">
                  <c:v>10.375196000000011</c:v>
                </c:pt>
                <c:pt idx="381">
                  <c:v>10.258627000000001</c:v>
                </c:pt>
                <c:pt idx="382">
                  <c:v>10.157423</c:v>
                </c:pt>
                <c:pt idx="383">
                  <c:v>10.086872</c:v>
                </c:pt>
                <c:pt idx="384">
                  <c:v>9.9716880000000003</c:v>
                </c:pt>
                <c:pt idx="385">
                  <c:v>9.904770000000001</c:v>
                </c:pt>
                <c:pt idx="386">
                  <c:v>9.9448850000000011</c:v>
                </c:pt>
                <c:pt idx="387">
                  <c:v>9.7712430000000001</c:v>
                </c:pt>
                <c:pt idx="388">
                  <c:v>9.9357070000000007</c:v>
                </c:pt>
                <c:pt idx="389">
                  <c:v>9.917148000000001</c:v>
                </c:pt>
                <c:pt idx="390">
                  <c:v>9.8716440000000087</c:v>
                </c:pt>
                <c:pt idx="391">
                  <c:v>9.8716960000000071</c:v>
                </c:pt>
                <c:pt idx="392">
                  <c:v>9.8763340000000088</c:v>
                </c:pt>
                <c:pt idx="393">
                  <c:v>9.785774</c:v>
                </c:pt>
                <c:pt idx="394">
                  <c:v>9.8229180000000014</c:v>
                </c:pt>
                <c:pt idx="395">
                  <c:v>9.5347010000000001</c:v>
                </c:pt>
                <c:pt idx="396">
                  <c:v>9.6319789999999923</c:v>
                </c:pt>
                <c:pt idx="397">
                  <c:v>9.5506660000000068</c:v>
                </c:pt>
                <c:pt idx="398">
                  <c:v>9.5854630000000007</c:v>
                </c:pt>
                <c:pt idx="399">
                  <c:v>9.7386569999999999</c:v>
                </c:pt>
                <c:pt idx="400">
                  <c:v>9.7406000000000006</c:v>
                </c:pt>
                <c:pt idx="401">
                  <c:v>9.7769000000000013</c:v>
                </c:pt>
                <c:pt idx="402">
                  <c:v>9.7779070000000008</c:v>
                </c:pt>
                <c:pt idx="403">
                  <c:v>9.7687550000000005</c:v>
                </c:pt>
                <c:pt idx="404">
                  <c:v>9.7627540000000028</c:v>
                </c:pt>
                <c:pt idx="405">
                  <c:v>10.080419000000004</c:v>
                </c:pt>
                <c:pt idx="406">
                  <c:v>10.13659</c:v>
                </c:pt>
                <c:pt idx="407">
                  <c:v>10.159528</c:v>
                </c:pt>
                <c:pt idx="408">
                  <c:v>10.282771</c:v>
                </c:pt>
                <c:pt idx="409">
                  <c:v>10.477025000000001</c:v>
                </c:pt>
                <c:pt idx="410">
                  <c:v>10.667861</c:v>
                </c:pt>
                <c:pt idx="411">
                  <c:v>10.756835000000002</c:v>
                </c:pt>
                <c:pt idx="412">
                  <c:v>11.021651</c:v>
                </c:pt>
                <c:pt idx="413">
                  <c:v>11.032034000000007</c:v>
                </c:pt>
                <c:pt idx="414">
                  <c:v>10.839488000000006</c:v>
                </c:pt>
                <c:pt idx="415">
                  <c:v>11.145178</c:v>
                </c:pt>
                <c:pt idx="416">
                  <c:v>11.402084000000007</c:v>
                </c:pt>
                <c:pt idx="417">
                  <c:v>11.916097000000002</c:v>
                </c:pt>
                <c:pt idx="418">
                  <c:v>12.560176</c:v>
                </c:pt>
                <c:pt idx="419">
                  <c:v>13.075498000000007</c:v>
                </c:pt>
                <c:pt idx="420">
                  <c:v>13.517504000000002</c:v>
                </c:pt>
                <c:pt idx="421">
                  <c:v>13.584447000000004</c:v>
                </c:pt>
                <c:pt idx="422">
                  <c:v>13.719017000000001</c:v>
                </c:pt>
                <c:pt idx="423">
                  <c:v>14.037214000000001</c:v>
                </c:pt>
                <c:pt idx="424">
                  <c:v>14.083327000000001</c:v>
                </c:pt>
                <c:pt idx="425">
                  <c:v>14.093281000000001</c:v>
                </c:pt>
                <c:pt idx="426">
                  <c:v>14.310903</c:v>
                </c:pt>
                <c:pt idx="427">
                  <c:v>14.587225</c:v>
                </c:pt>
                <c:pt idx="428">
                  <c:v>14.748276999999995</c:v>
                </c:pt>
                <c:pt idx="429">
                  <c:v>15.149614</c:v>
                </c:pt>
                <c:pt idx="430">
                  <c:v>15.471457000000004</c:v>
                </c:pt>
                <c:pt idx="431">
                  <c:v>15.712458</c:v>
                </c:pt>
                <c:pt idx="432">
                  <c:v>15.86031</c:v>
                </c:pt>
                <c:pt idx="433">
                  <c:v>15.867956000000007</c:v>
                </c:pt>
                <c:pt idx="434">
                  <c:v>16.007759</c:v>
                </c:pt>
                <c:pt idx="435">
                  <c:v>16.234965000000024</c:v>
                </c:pt>
                <c:pt idx="436">
                  <c:v>16.417093000000001</c:v>
                </c:pt>
                <c:pt idx="437">
                  <c:v>16.436278000000001</c:v>
                </c:pt>
                <c:pt idx="438">
                  <c:v>16.761125999999987</c:v>
                </c:pt>
                <c:pt idx="439">
                  <c:v>17.003457999999988</c:v>
                </c:pt>
                <c:pt idx="440">
                  <c:v>16.836238000000005</c:v>
                </c:pt>
                <c:pt idx="441">
                  <c:v>17.263643999999971</c:v>
                </c:pt>
                <c:pt idx="442">
                  <c:v>17.354306999999999</c:v>
                </c:pt>
                <c:pt idx="443">
                  <c:v>17.256216999999989</c:v>
                </c:pt>
                <c:pt idx="444">
                  <c:v>17.267201999999987</c:v>
                </c:pt>
                <c:pt idx="445">
                  <c:v>17.368078000000001</c:v>
                </c:pt>
                <c:pt idx="446">
                  <c:v>17.40349999999998</c:v>
                </c:pt>
                <c:pt idx="447">
                  <c:v>17.454142999999977</c:v>
                </c:pt>
                <c:pt idx="448">
                  <c:v>17.336818000000019</c:v>
                </c:pt>
                <c:pt idx="449">
                  <c:v>17.687047</c:v>
                </c:pt>
                <c:pt idx="450">
                  <c:v>17.501628</c:v>
                </c:pt>
                <c:pt idx="451">
                  <c:v>17.689288999999999</c:v>
                </c:pt>
                <c:pt idx="452">
                  <c:v>17.594645</c:v>
                </c:pt>
                <c:pt idx="453">
                  <c:v>17.617640000000005</c:v>
                </c:pt>
                <c:pt idx="454">
                  <c:v>17.475046999999982</c:v>
                </c:pt>
                <c:pt idx="455">
                  <c:v>17.516851000000024</c:v>
                </c:pt>
                <c:pt idx="456">
                  <c:v>17.381487</c:v>
                </c:pt>
                <c:pt idx="457">
                  <c:v>17.391807000000014</c:v>
                </c:pt>
                <c:pt idx="458">
                  <c:v>17.392323999999981</c:v>
                </c:pt>
                <c:pt idx="459">
                  <c:v>17.185063</c:v>
                </c:pt>
                <c:pt idx="460">
                  <c:v>17.3567</c:v>
                </c:pt>
                <c:pt idx="461">
                  <c:v>17.316369000000005</c:v>
                </c:pt>
                <c:pt idx="462">
                  <c:v>17.428881000000001</c:v>
                </c:pt>
                <c:pt idx="463">
                  <c:v>17.265596999999978</c:v>
                </c:pt>
                <c:pt idx="464">
                  <c:v>17.377244000000001</c:v>
                </c:pt>
                <c:pt idx="465">
                  <c:v>17.40771299999998</c:v>
                </c:pt>
                <c:pt idx="466">
                  <c:v>17.486111999999981</c:v>
                </c:pt>
                <c:pt idx="467">
                  <c:v>17.613053000000015</c:v>
                </c:pt>
                <c:pt idx="468">
                  <c:v>17.700481999999987</c:v>
                </c:pt>
                <c:pt idx="469">
                  <c:v>17.718547999999977</c:v>
                </c:pt>
                <c:pt idx="470">
                  <c:v>17.837115000000015</c:v>
                </c:pt>
                <c:pt idx="471">
                  <c:v>18.049669999999981</c:v>
                </c:pt>
                <c:pt idx="472">
                  <c:v>18.148077000000001</c:v>
                </c:pt>
                <c:pt idx="473">
                  <c:v>18.040927</c:v>
                </c:pt>
                <c:pt idx="474">
                  <c:v>18.244225999999987</c:v>
                </c:pt>
                <c:pt idx="475">
                  <c:v>18.336223</c:v>
                </c:pt>
                <c:pt idx="476">
                  <c:v>18.209474</c:v>
                </c:pt>
                <c:pt idx="477">
                  <c:v>18.411207000000001</c:v>
                </c:pt>
                <c:pt idx="478">
                  <c:v>18.229711999999989</c:v>
                </c:pt>
                <c:pt idx="479">
                  <c:v>18.400791000000002</c:v>
                </c:pt>
                <c:pt idx="480">
                  <c:v>18.35853999999998</c:v>
                </c:pt>
                <c:pt idx="481">
                  <c:v>18.466581999999981</c:v>
                </c:pt>
                <c:pt idx="482">
                  <c:v>18.390872000000005</c:v>
                </c:pt>
                <c:pt idx="483">
                  <c:v>18.307861000000024</c:v>
                </c:pt>
                <c:pt idx="484">
                  <c:v>18.384865000000019</c:v>
                </c:pt>
                <c:pt idx="485">
                  <c:v>18.385553000000002</c:v>
                </c:pt>
                <c:pt idx="486">
                  <c:v>18.448846999999979</c:v>
                </c:pt>
                <c:pt idx="487">
                  <c:v>18.306311000000001</c:v>
                </c:pt>
                <c:pt idx="488">
                  <c:v>18.207336000000002</c:v>
                </c:pt>
                <c:pt idx="489">
                  <c:v>18.431611999999987</c:v>
                </c:pt>
                <c:pt idx="490">
                  <c:v>18.134757000000015</c:v>
                </c:pt>
                <c:pt idx="491">
                  <c:v>18.061768000000001</c:v>
                </c:pt>
                <c:pt idx="492">
                  <c:v>18.108713999999985</c:v>
                </c:pt>
                <c:pt idx="493">
                  <c:v>18.043873999999999</c:v>
                </c:pt>
                <c:pt idx="494">
                  <c:v>18.078395999999987</c:v>
                </c:pt>
                <c:pt idx="495">
                  <c:v>18.048995999999999</c:v>
                </c:pt>
                <c:pt idx="496">
                  <c:v>18.178796999999989</c:v>
                </c:pt>
                <c:pt idx="497">
                  <c:v>17.884699999999981</c:v>
                </c:pt>
                <c:pt idx="498">
                  <c:v>17.853728999999987</c:v>
                </c:pt>
                <c:pt idx="499">
                  <c:v>17.687829000000001</c:v>
                </c:pt>
                <c:pt idx="500">
                  <c:v>17.847862000000013</c:v>
                </c:pt>
                <c:pt idx="501">
                  <c:v>17.701834999999999</c:v>
                </c:pt>
                <c:pt idx="502">
                  <c:v>17.665773999999981</c:v>
                </c:pt>
                <c:pt idx="503">
                  <c:v>17.890378999999999</c:v>
                </c:pt>
                <c:pt idx="504">
                  <c:v>17.614729000000001</c:v>
                </c:pt>
                <c:pt idx="505">
                  <c:v>18.441535999999989</c:v>
                </c:pt>
                <c:pt idx="506">
                  <c:v>18.648267000000001</c:v>
                </c:pt>
                <c:pt idx="507">
                  <c:v>18.187970000000014</c:v>
                </c:pt>
                <c:pt idx="508">
                  <c:v>17.848120999999981</c:v>
                </c:pt>
                <c:pt idx="509">
                  <c:v>17.600109</c:v>
                </c:pt>
                <c:pt idx="510">
                  <c:v>17.392585</c:v>
                </c:pt>
                <c:pt idx="511">
                  <c:v>17.119824000000019</c:v>
                </c:pt>
                <c:pt idx="512">
                  <c:v>17.438619999999979</c:v>
                </c:pt>
                <c:pt idx="513">
                  <c:v>17.791691999999987</c:v>
                </c:pt>
                <c:pt idx="514">
                  <c:v>17.564435999999986</c:v>
                </c:pt>
                <c:pt idx="515">
                  <c:v>17.444611999999989</c:v>
                </c:pt>
                <c:pt idx="516">
                  <c:v>17.196998000000015</c:v>
                </c:pt>
                <c:pt idx="517">
                  <c:v>17.014935000000019</c:v>
                </c:pt>
                <c:pt idx="518">
                  <c:v>17.174074999999998</c:v>
                </c:pt>
                <c:pt idx="519">
                  <c:v>17.431946</c:v>
                </c:pt>
                <c:pt idx="520">
                  <c:v>17.341528999999987</c:v>
                </c:pt>
                <c:pt idx="521">
                  <c:v>17.310569999999988</c:v>
                </c:pt>
                <c:pt idx="522">
                  <c:v>17.261071999999999</c:v>
                </c:pt>
                <c:pt idx="523">
                  <c:v>17.600936999999988</c:v>
                </c:pt>
                <c:pt idx="524">
                  <c:v>17.587979000000001</c:v>
                </c:pt>
                <c:pt idx="525">
                  <c:v>17.570892000000001</c:v>
                </c:pt>
                <c:pt idx="526">
                  <c:v>17.490587999999981</c:v>
                </c:pt>
                <c:pt idx="527">
                  <c:v>17.492928999999986</c:v>
                </c:pt>
                <c:pt idx="528">
                  <c:v>17.628819</c:v>
                </c:pt>
                <c:pt idx="529">
                  <c:v>17.545418000000002</c:v>
                </c:pt>
                <c:pt idx="530">
                  <c:v>17.411280000000001</c:v>
                </c:pt>
                <c:pt idx="531">
                  <c:v>17.220922000000002</c:v>
                </c:pt>
                <c:pt idx="532">
                  <c:v>17.609684000000001</c:v>
                </c:pt>
                <c:pt idx="533">
                  <c:v>17.20448</c:v>
                </c:pt>
                <c:pt idx="534">
                  <c:v>17.271630999999989</c:v>
                </c:pt>
                <c:pt idx="535">
                  <c:v>17.47960999999998</c:v>
                </c:pt>
                <c:pt idx="536">
                  <c:v>17.546629999999979</c:v>
                </c:pt>
                <c:pt idx="537">
                  <c:v>17.497978000000014</c:v>
                </c:pt>
                <c:pt idx="538">
                  <c:v>17.417667000000005</c:v>
                </c:pt>
                <c:pt idx="539">
                  <c:v>17.28541899999998</c:v>
                </c:pt>
                <c:pt idx="540">
                  <c:v>17.313078999999998</c:v>
                </c:pt>
                <c:pt idx="541">
                  <c:v>17.180035999999987</c:v>
                </c:pt>
                <c:pt idx="542">
                  <c:v>16.964096999999981</c:v>
                </c:pt>
                <c:pt idx="543">
                  <c:v>16.709651000000001</c:v>
                </c:pt>
                <c:pt idx="544">
                  <c:v>16.870260999999999</c:v>
                </c:pt>
                <c:pt idx="545">
                  <c:v>16.633256000000014</c:v>
                </c:pt>
                <c:pt idx="546">
                  <c:v>16.765808999999987</c:v>
                </c:pt>
                <c:pt idx="547">
                  <c:v>16.97254699999997</c:v>
                </c:pt>
                <c:pt idx="548">
                  <c:v>16.940854999999999</c:v>
                </c:pt>
                <c:pt idx="549">
                  <c:v>16.464770999999981</c:v>
                </c:pt>
                <c:pt idx="550">
                  <c:v>16.242871000000001</c:v>
                </c:pt>
                <c:pt idx="551">
                  <c:v>16.335715</c:v>
                </c:pt>
                <c:pt idx="552">
                  <c:v>16.066751999999987</c:v>
                </c:pt>
                <c:pt idx="553">
                  <c:v>15.933221</c:v>
                </c:pt>
                <c:pt idx="554">
                  <c:v>15.708365999999998</c:v>
                </c:pt>
                <c:pt idx="555">
                  <c:v>15.571833</c:v>
                </c:pt>
                <c:pt idx="556">
                  <c:v>15.733249000000001</c:v>
                </c:pt>
                <c:pt idx="557">
                  <c:v>16.504258000000014</c:v>
                </c:pt>
                <c:pt idx="558">
                  <c:v>16.045017999999981</c:v>
                </c:pt>
                <c:pt idx="559">
                  <c:v>15.451636000000011</c:v>
                </c:pt>
                <c:pt idx="560">
                  <c:v>15.678158</c:v>
                </c:pt>
                <c:pt idx="561">
                  <c:v>15.417275999999999</c:v>
                </c:pt>
                <c:pt idx="562">
                  <c:v>15.074026</c:v>
                </c:pt>
                <c:pt idx="563">
                  <c:v>15.008354000000001</c:v>
                </c:pt>
                <c:pt idx="564">
                  <c:v>15.332476000000007</c:v>
                </c:pt>
                <c:pt idx="565">
                  <c:v>15.295643</c:v>
                </c:pt>
                <c:pt idx="566">
                  <c:v>14.696908000000001</c:v>
                </c:pt>
                <c:pt idx="567">
                  <c:v>14.478149</c:v>
                </c:pt>
                <c:pt idx="568">
                  <c:v>14.607062000000001</c:v>
                </c:pt>
                <c:pt idx="569">
                  <c:v>14.798303999999998</c:v>
                </c:pt>
                <c:pt idx="570">
                  <c:v>14.346999</c:v>
                </c:pt>
                <c:pt idx="571">
                  <c:v>14.264315</c:v>
                </c:pt>
                <c:pt idx="572">
                  <c:v>14.097638</c:v>
                </c:pt>
                <c:pt idx="573">
                  <c:v>14.281678999999999</c:v>
                </c:pt>
                <c:pt idx="574">
                  <c:v>14.109385</c:v>
                </c:pt>
                <c:pt idx="575">
                  <c:v>14.065292000000007</c:v>
                </c:pt>
                <c:pt idx="576">
                  <c:v>14.033983000000001</c:v>
                </c:pt>
                <c:pt idx="577">
                  <c:v>13.796858</c:v>
                </c:pt>
                <c:pt idx="578">
                  <c:v>13.627152000000001</c:v>
                </c:pt>
                <c:pt idx="579">
                  <c:v>13.230120999999997</c:v>
                </c:pt>
                <c:pt idx="580">
                  <c:v>13.230604</c:v>
                </c:pt>
                <c:pt idx="581">
                  <c:v>13.215925</c:v>
                </c:pt>
                <c:pt idx="582">
                  <c:v>12.894901000000001</c:v>
                </c:pt>
                <c:pt idx="583">
                  <c:v>12.816994000000006</c:v>
                </c:pt>
                <c:pt idx="584">
                  <c:v>12.663921999999999</c:v>
                </c:pt>
                <c:pt idx="585">
                  <c:v>12.71011</c:v>
                </c:pt>
                <c:pt idx="586">
                  <c:v>12.391739000000006</c:v>
                </c:pt>
                <c:pt idx="587">
                  <c:v>12.425918000000001</c:v>
                </c:pt>
                <c:pt idx="588">
                  <c:v>12.097155000000001</c:v>
                </c:pt>
                <c:pt idx="589">
                  <c:v>12.273369000000001</c:v>
                </c:pt>
                <c:pt idx="590">
                  <c:v>11.833598</c:v>
                </c:pt>
                <c:pt idx="591">
                  <c:v>11.784575</c:v>
                </c:pt>
                <c:pt idx="592">
                  <c:v>11.964017</c:v>
                </c:pt>
                <c:pt idx="593">
                  <c:v>11.604466</c:v>
                </c:pt>
                <c:pt idx="594">
                  <c:v>11.679986000000007</c:v>
                </c:pt>
                <c:pt idx="595">
                  <c:v>11.600947</c:v>
                </c:pt>
                <c:pt idx="596">
                  <c:v>11.483544000000007</c:v>
                </c:pt>
                <c:pt idx="597">
                  <c:v>11.644918999999998</c:v>
                </c:pt>
                <c:pt idx="598">
                  <c:v>11.339846000000007</c:v>
                </c:pt>
                <c:pt idx="599">
                  <c:v>11.218781</c:v>
                </c:pt>
                <c:pt idx="600">
                  <c:v>10.976938000000002</c:v>
                </c:pt>
                <c:pt idx="601">
                  <c:v>10.917210000000001</c:v>
                </c:pt>
                <c:pt idx="602">
                  <c:v>10.942885</c:v>
                </c:pt>
                <c:pt idx="603">
                  <c:v>10.636829000000001</c:v>
                </c:pt>
                <c:pt idx="604">
                  <c:v>10.482046000000008</c:v>
                </c:pt>
                <c:pt idx="605">
                  <c:v>10.533923</c:v>
                </c:pt>
                <c:pt idx="606">
                  <c:v>10.345712000000002</c:v>
                </c:pt>
                <c:pt idx="607">
                  <c:v>10.337414000000004</c:v>
                </c:pt>
                <c:pt idx="608">
                  <c:v>10.199437000000007</c:v>
                </c:pt>
                <c:pt idx="609">
                  <c:v>10.339271999999999</c:v>
                </c:pt>
                <c:pt idx="610">
                  <c:v>10.11389</c:v>
                </c:pt>
                <c:pt idx="611">
                  <c:v>10.121350999999999</c:v>
                </c:pt>
                <c:pt idx="612">
                  <c:v>10.244346999999999</c:v>
                </c:pt>
                <c:pt idx="613">
                  <c:v>9.8388159999999996</c:v>
                </c:pt>
                <c:pt idx="614">
                  <c:v>9.9664070000000073</c:v>
                </c:pt>
                <c:pt idx="615">
                  <c:v>9.7068440000000002</c:v>
                </c:pt>
                <c:pt idx="616">
                  <c:v>9.8488319999999998</c:v>
                </c:pt>
                <c:pt idx="617">
                  <c:v>9.8484370000000006</c:v>
                </c:pt>
                <c:pt idx="618">
                  <c:v>9.8244830000000007</c:v>
                </c:pt>
                <c:pt idx="619">
                  <c:v>9.6782489999999992</c:v>
                </c:pt>
                <c:pt idx="620">
                  <c:v>9.5740150000000011</c:v>
                </c:pt>
                <c:pt idx="621">
                  <c:v>9.5888010000000001</c:v>
                </c:pt>
                <c:pt idx="622">
                  <c:v>9.2550940000000068</c:v>
                </c:pt>
                <c:pt idx="623">
                  <c:v>9.4918340000000008</c:v>
                </c:pt>
                <c:pt idx="624">
                  <c:v>9.2187789999999925</c:v>
                </c:pt>
                <c:pt idx="625">
                  <c:v>9.1753560000000007</c:v>
                </c:pt>
                <c:pt idx="626">
                  <c:v>8.8370040000000003</c:v>
                </c:pt>
                <c:pt idx="627">
                  <c:v>8.9451289999999997</c:v>
                </c:pt>
                <c:pt idx="628">
                  <c:v>8.8053090000000047</c:v>
                </c:pt>
                <c:pt idx="629">
                  <c:v>8.7510089999999998</c:v>
                </c:pt>
                <c:pt idx="630">
                  <c:v>8.6220619999999997</c:v>
                </c:pt>
                <c:pt idx="631">
                  <c:v>8.8210800000000003</c:v>
                </c:pt>
                <c:pt idx="632">
                  <c:v>8.7733150000000002</c:v>
                </c:pt>
                <c:pt idx="633">
                  <c:v>8.6304020000000001</c:v>
                </c:pt>
                <c:pt idx="634">
                  <c:v>8.6041919999999994</c:v>
                </c:pt>
                <c:pt idx="635">
                  <c:v>8.4369030000000009</c:v>
                </c:pt>
                <c:pt idx="636">
                  <c:v>8.428096</c:v>
                </c:pt>
                <c:pt idx="637">
                  <c:v>8.2284389999999998</c:v>
                </c:pt>
                <c:pt idx="638">
                  <c:v>8.2163170000000001</c:v>
                </c:pt>
                <c:pt idx="639">
                  <c:v>8.198281999999999</c:v>
                </c:pt>
                <c:pt idx="640">
                  <c:v>8.0444980000000008</c:v>
                </c:pt>
                <c:pt idx="641">
                  <c:v>8.0038310000000035</c:v>
                </c:pt>
                <c:pt idx="642">
                  <c:v>7.8390870000000001</c:v>
                </c:pt>
                <c:pt idx="643">
                  <c:v>7.7456649999999998</c:v>
                </c:pt>
                <c:pt idx="644">
                  <c:v>7.7405400000000002</c:v>
                </c:pt>
                <c:pt idx="645">
                  <c:v>7.635112999999996</c:v>
                </c:pt>
                <c:pt idx="646">
                  <c:v>7.4443089999999996</c:v>
                </c:pt>
                <c:pt idx="647">
                  <c:v>7.5040199999999961</c:v>
                </c:pt>
                <c:pt idx="648">
                  <c:v>7.4610339999999997</c:v>
                </c:pt>
                <c:pt idx="649">
                  <c:v>7.2553029999999996</c:v>
                </c:pt>
                <c:pt idx="650">
                  <c:v>7.2727389999999996</c:v>
                </c:pt>
                <c:pt idx="651">
                  <c:v>6.9410179999999997</c:v>
                </c:pt>
                <c:pt idx="652">
                  <c:v>6.9676960000000001</c:v>
                </c:pt>
                <c:pt idx="653">
                  <c:v>6.8563879999999964</c:v>
                </c:pt>
                <c:pt idx="654">
                  <c:v>6.6414569999999964</c:v>
                </c:pt>
                <c:pt idx="655">
                  <c:v>6.6338059999999963</c:v>
                </c:pt>
                <c:pt idx="656">
                  <c:v>6.2568599999999996</c:v>
                </c:pt>
                <c:pt idx="657">
                  <c:v>6.2159759999999968</c:v>
                </c:pt>
                <c:pt idx="658">
                  <c:v>6.1499099999999975</c:v>
                </c:pt>
                <c:pt idx="659">
                  <c:v>5.9867400000000037</c:v>
                </c:pt>
                <c:pt idx="660">
                  <c:v>6.0659169999999936</c:v>
                </c:pt>
                <c:pt idx="661">
                  <c:v>5.9723810000000004</c:v>
                </c:pt>
                <c:pt idx="662">
                  <c:v>5.8742559999999964</c:v>
                </c:pt>
                <c:pt idx="663">
                  <c:v>5.7543509999999962</c:v>
                </c:pt>
                <c:pt idx="664">
                  <c:v>5.6931009999999969</c:v>
                </c:pt>
                <c:pt idx="665">
                  <c:v>5.7549769999999958</c:v>
                </c:pt>
                <c:pt idx="666">
                  <c:v>5.3872869999999962</c:v>
                </c:pt>
                <c:pt idx="667">
                  <c:v>5.3854189999999962</c:v>
                </c:pt>
                <c:pt idx="668">
                  <c:v>5.4011100000000001</c:v>
                </c:pt>
                <c:pt idx="669">
                  <c:v>5.2463080000000035</c:v>
                </c:pt>
                <c:pt idx="670">
                  <c:v>5.2258099999999965</c:v>
                </c:pt>
                <c:pt idx="671">
                  <c:v>5.0170909999999962</c:v>
                </c:pt>
                <c:pt idx="672">
                  <c:v>5.0650349999999946</c:v>
                </c:pt>
                <c:pt idx="673">
                  <c:v>4.9178129999999962</c:v>
                </c:pt>
                <c:pt idx="674">
                  <c:v>4.8927670000000001</c:v>
                </c:pt>
                <c:pt idx="675">
                  <c:v>4.8199009999999962</c:v>
                </c:pt>
                <c:pt idx="676">
                  <c:v>4.7053339999999997</c:v>
                </c:pt>
                <c:pt idx="677">
                  <c:v>4.7343019999999996</c:v>
                </c:pt>
                <c:pt idx="678">
                  <c:v>4.3935399999999962</c:v>
                </c:pt>
                <c:pt idx="679">
                  <c:v>4.4641269999999968</c:v>
                </c:pt>
                <c:pt idx="680">
                  <c:v>4.4348099999999997</c:v>
                </c:pt>
                <c:pt idx="681">
                  <c:v>4.3448299999999964</c:v>
                </c:pt>
                <c:pt idx="682">
                  <c:v>4.3236949999999963</c:v>
                </c:pt>
                <c:pt idx="683">
                  <c:v>4.1747699999999996</c:v>
                </c:pt>
                <c:pt idx="684">
                  <c:v>4.0212159999999963</c:v>
                </c:pt>
                <c:pt idx="685">
                  <c:v>3.9244859999999981</c:v>
                </c:pt>
                <c:pt idx="686">
                  <c:v>3.8228969999999984</c:v>
                </c:pt>
                <c:pt idx="687">
                  <c:v>3.7409240000000019</c:v>
                </c:pt>
                <c:pt idx="688">
                  <c:v>3.6129009999999981</c:v>
                </c:pt>
                <c:pt idx="689">
                  <c:v>3.6616019999999998</c:v>
                </c:pt>
                <c:pt idx="690">
                  <c:v>3.566898999999998</c:v>
                </c:pt>
                <c:pt idx="691">
                  <c:v>3.4147499999999984</c:v>
                </c:pt>
                <c:pt idx="692">
                  <c:v>3.1845710000000018</c:v>
                </c:pt>
                <c:pt idx="693">
                  <c:v>3.2328529999999973</c:v>
                </c:pt>
                <c:pt idx="694">
                  <c:v>3.1189969999999998</c:v>
                </c:pt>
                <c:pt idx="695">
                  <c:v>2.9799659999999979</c:v>
                </c:pt>
                <c:pt idx="696">
                  <c:v>3.0001099999999998</c:v>
                </c:pt>
                <c:pt idx="697">
                  <c:v>2.836157999999998</c:v>
                </c:pt>
                <c:pt idx="698">
                  <c:v>2.6375869999999999</c:v>
                </c:pt>
                <c:pt idx="699">
                  <c:v>2.7671910000000035</c:v>
                </c:pt>
                <c:pt idx="700">
                  <c:v>2.6005549999999999</c:v>
                </c:pt>
                <c:pt idx="701">
                  <c:v>2.4630969999999999</c:v>
                </c:pt>
                <c:pt idx="702">
                  <c:v>2.4173930000000001</c:v>
                </c:pt>
                <c:pt idx="703">
                  <c:v>2.3532189999999984</c:v>
                </c:pt>
                <c:pt idx="704">
                  <c:v>2.1554149999999987</c:v>
                </c:pt>
                <c:pt idx="705">
                  <c:v>2.6146289999999981</c:v>
                </c:pt>
                <c:pt idx="706">
                  <c:v>2.6070530000000001</c:v>
                </c:pt>
                <c:pt idx="707">
                  <c:v>2.1043829999999999</c:v>
                </c:pt>
                <c:pt idx="708">
                  <c:v>2.0776970000000001</c:v>
                </c:pt>
                <c:pt idx="709">
                  <c:v>1.7241339999999998</c:v>
                </c:pt>
                <c:pt idx="710">
                  <c:v>2.04128</c:v>
                </c:pt>
                <c:pt idx="711">
                  <c:v>1.8965810000000001</c:v>
                </c:pt>
                <c:pt idx="712">
                  <c:v>1.952569</c:v>
                </c:pt>
                <c:pt idx="713">
                  <c:v>2.1107320000000001</c:v>
                </c:pt>
                <c:pt idx="714">
                  <c:v>1.6758359999999999</c:v>
                </c:pt>
                <c:pt idx="715">
                  <c:v>1.559874999999999</c:v>
                </c:pt>
                <c:pt idx="716">
                  <c:v>1.2508089999999998</c:v>
                </c:pt>
                <c:pt idx="717">
                  <c:v>1.718013</c:v>
                </c:pt>
                <c:pt idx="718">
                  <c:v>1.858484</c:v>
                </c:pt>
                <c:pt idx="719">
                  <c:v>1.3925530000000008</c:v>
                </c:pt>
                <c:pt idx="720">
                  <c:v>1.0962259999999999</c:v>
                </c:pt>
                <c:pt idx="721">
                  <c:v>1.1534489999999999</c:v>
                </c:pt>
                <c:pt idx="722">
                  <c:v>1.3104639999999999</c:v>
                </c:pt>
                <c:pt idx="723">
                  <c:v>1.8400300000000001</c:v>
                </c:pt>
                <c:pt idx="724">
                  <c:v>1.224585</c:v>
                </c:pt>
                <c:pt idx="725">
                  <c:v>0.94885000000000042</c:v>
                </c:pt>
                <c:pt idx="726">
                  <c:v>1.2537789999999998</c:v>
                </c:pt>
                <c:pt idx="727">
                  <c:v>1.3280419999999999</c:v>
                </c:pt>
                <c:pt idx="728">
                  <c:v>1.0931229999999998</c:v>
                </c:pt>
                <c:pt idx="729">
                  <c:v>0.78917400000000004</c:v>
                </c:pt>
                <c:pt idx="730">
                  <c:v>0.97421000000000002</c:v>
                </c:pt>
                <c:pt idx="731">
                  <c:v>1.0624020000000001</c:v>
                </c:pt>
                <c:pt idx="732">
                  <c:v>0.87852900000000045</c:v>
                </c:pt>
                <c:pt idx="733">
                  <c:v>0.86609499999999995</c:v>
                </c:pt>
                <c:pt idx="734">
                  <c:v>0.78323399999999943</c:v>
                </c:pt>
                <c:pt idx="735">
                  <c:v>0.64825400000000044</c:v>
                </c:pt>
                <c:pt idx="736">
                  <c:v>0.72879700000000058</c:v>
                </c:pt>
                <c:pt idx="737">
                  <c:v>0.64827100000000071</c:v>
                </c:pt>
                <c:pt idx="738">
                  <c:v>0.60332600000000003</c:v>
                </c:pt>
                <c:pt idx="739">
                  <c:v>0.45230300000000001</c:v>
                </c:pt>
                <c:pt idx="740">
                  <c:v>0.47317300000000001</c:v>
                </c:pt>
                <c:pt idx="741">
                  <c:v>0.42539700000000008</c:v>
                </c:pt>
                <c:pt idx="742">
                  <c:v>0.32770500000000002</c:v>
                </c:pt>
                <c:pt idx="743">
                  <c:v>0.29422100000000001</c:v>
                </c:pt>
                <c:pt idx="744">
                  <c:v>0.35504600000000008</c:v>
                </c:pt>
                <c:pt idx="745">
                  <c:v>0.279636</c:v>
                </c:pt>
                <c:pt idx="746">
                  <c:v>0.22971300000000011</c:v>
                </c:pt>
                <c:pt idx="747">
                  <c:v>0.141101</c:v>
                </c:pt>
                <c:pt idx="748">
                  <c:v>0.13954100000000011</c:v>
                </c:pt>
                <c:pt idx="749">
                  <c:v>7.6471999999999998E-2</c:v>
                </c:pt>
                <c:pt idx="750">
                  <c:v>0.10622600000000011</c:v>
                </c:pt>
                <c:pt idx="751">
                  <c:v>8.2014000000000004E-2</c:v>
                </c:pt>
                <c:pt idx="752">
                  <c:v>7.5832000000000052E-2</c:v>
                </c:pt>
                <c:pt idx="753">
                  <c:v>9.2928000000000024E-2</c:v>
                </c:pt>
                <c:pt idx="754">
                  <c:v>-5.0505000000000001E-2</c:v>
                </c:pt>
                <c:pt idx="755">
                  <c:v>-7.467600000000002E-2</c:v>
                </c:pt>
                <c:pt idx="756">
                  <c:v>-0.111069</c:v>
                </c:pt>
                <c:pt idx="757">
                  <c:v>-6.0523000000000014E-2</c:v>
                </c:pt>
                <c:pt idx="758">
                  <c:v>-0.11785900000000001</c:v>
                </c:pt>
                <c:pt idx="759">
                  <c:v>-0.16914299999999999</c:v>
                </c:pt>
                <c:pt idx="760">
                  <c:v>-0.15841300000000022</c:v>
                </c:pt>
                <c:pt idx="761">
                  <c:v>-0.22229099999999999</c:v>
                </c:pt>
                <c:pt idx="762">
                  <c:v>-0.24075900000000011</c:v>
                </c:pt>
                <c:pt idx="763">
                  <c:v>-0.23634300000000011</c:v>
                </c:pt>
                <c:pt idx="764">
                  <c:v>-0.28048400000000023</c:v>
                </c:pt>
                <c:pt idx="765">
                  <c:v>-0.31750500000000026</c:v>
                </c:pt>
                <c:pt idx="766">
                  <c:v>-0.31173000000000001</c:v>
                </c:pt>
                <c:pt idx="767">
                  <c:v>-0.32639900000000033</c:v>
                </c:pt>
                <c:pt idx="768">
                  <c:v>-0.39181700000000041</c:v>
                </c:pt>
                <c:pt idx="769">
                  <c:v>-0.36983300000000002</c:v>
                </c:pt>
                <c:pt idx="770">
                  <c:v>-0.41470600000000002</c:v>
                </c:pt>
                <c:pt idx="771">
                  <c:v>-0.44744500000000004</c:v>
                </c:pt>
                <c:pt idx="772">
                  <c:v>-0.45823900000000001</c:v>
                </c:pt>
                <c:pt idx="773">
                  <c:v>-0.50364399999999998</c:v>
                </c:pt>
                <c:pt idx="774">
                  <c:v>-0.521339</c:v>
                </c:pt>
                <c:pt idx="775">
                  <c:v>-0.54322999999999999</c:v>
                </c:pt>
                <c:pt idx="776">
                  <c:v>-0.50985899999999951</c:v>
                </c:pt>
                <c:pt idx="777">
                  <c:v>-0.56245699999999943</c:v>
                </c:pt>
                <c:pt idx="778">
                  <c:v>-0.59032899999999955</c:v>
                </c:pt>
                <c:pt idx="779">
                  <c:v>-0.72478900000000046</c:v>
                </c:pt>
                <c:pt idx="780">
                  <c:v>-0.72713300000000003</c:v>
                </c:pt>
                <c:pt idx="781">
                  <c:v>-0.76114500000000074</c:v>
                </c:pt>
                <c:pt idx="782">
                  <c:v>-0.82874900000000074</c:v>
                </c:pt>
                <c:pt idx="783">
                  <c:v>-0.80447800000000003</c:v>
                </c:pt>
                <c:pt idx="784">
                  <c:v>-0.84776600000000002</c:v>
                </c:pt>
                <c:pt idx="785">
                  <c:v>-0.905115</c:v>
                </c:pt>
                <c:pt idx="786">
                  <c:v>-1.0073599999999998</c:v>
                </c:pt>
                <c:pt idx="787">
                  <c:v>-0.99475000000000002</c:v>
                </c:pt>
                <c:pt idx="788">
                  <c:v>-0.98560700000000001</c:v>
                </c:pt>
                <c:pt idx="789">
                  <c:v>-0.98203599999999958</c:v>
                </c:pt>
                <c:pt idx="790">
                  <c:v>-1.0303909999999998</c:v>
                </c:pt>
                <c:pt idx="791">
                  <c:v>-1.082414</c:v>
                </c:pt>
                <c:pt idx="792">
                  <c:v>-1.0935859999999999</c:v>
                </c:pt>
                <c:pt idx="793">
                  <c:v>-1.0738109999999998</c:v>
                </c:pt>
                <c:pt idx="794">
                  <c:v>-1.15229</c:v>
                </c:pt>
                <c:pt idx="795">
                  <c:v>-1.1929880000000008</c:v>
                </c:pt>
                <c:pt idx="796">
                  <c:v>-1.198404</c:v>
                </c:pt>
                <c:pt idx="797">
                  <c:v>-1.219223999999999</c:v>
                </c:pt>
                <c:pt idx="798">
                  <c:v>-1.2762869999999999</c:v>
                </c:pt>
                <c:pt idx="799">
                  <c:v>-1.2465889999999999</c:v>
                </c:pt>
                <c:pt idx="800">
                  <c:v>-1.3051909999999998</c:v>
                </c:pt>
                <c:pt idx="801">
                  <c:v>-1.2710089999999998</c:v>
                </c:pt>
                <c:pt idx="802">
                  <c:v>-1.306627</c:v>
                </c:pt>
                <c:pt idx="803">
                  <c:v>-1.3532139999999999</c:v>
                </c:pt>
                <c:pt idx="804">
                  <c:v>-1.3580909999999999</c:v>
                </c:pt>
                <c:pt idx="805">
                  <c:v>-1.3782289999999999</c:v>
                </c:pt>
                <c:pt idx="806">
                  <c:v>-1.3595870000000001</c:v>
                </c:pt>
                <c:pt idx="807">
                  <c:v>-1.376922</c:v>
                </c:pt>
                <c:pt idx="808">
                  <c:v>-1.409405999999999</c:v>
                </c:pt>
                <c:pt idx="809">
                  <c:v>-1.383783</c:v>
                </c:pt>
                <c:pt idx="810">
                  <c:v>-1.4487449999999991</c:v>
                </c:pt>
                <c:pt idx="811">
                  <c:v>-1.4706919999999992</c:v>
                </c:pt>
                <c:pt idx="812">
                  <c:v>-1.4794709999999998</c:v>
                </c:pt>
                <c:pt idx="813">
                  <c:v>-1.4906779999999999</c:v>
                </c:pt>
                <c:pt idx="814">
                  <c:v>-1.538062</c:v>
                </c:pt>
                <c:pt idx="815">
                  <c:v>-1.540089</c:v>
                </c:pt>
                <c:pt idx="816">
                  <c:v>-1.5558809999999998</c:v>
                </c:pt>
                <c:pt idx="817">
                  <c:v>-1.5673929999999998</c:v>
                </c:pt>
                <c:pt idx="818">
                  <c:v>-1.5378629999999998</c:v>
                </c:pt>
                <c:pt idx="819">
                  <c:v>-1.550627</c:v>
                </c:pt>
                <c:pt idx="820">
                  <c:v>-1.5699219999999992</c:v>
                </c:pt>
                <c:pt idx="821">
                  <c:v>-1.5938570000000001</c:v>
                </c:pt>
                <c:pt idx="822">
                  <c:v>-1.570597</c:v>
                </c:pt>
                <c:pt idx="823">
                  <c:v>-1.657076</c:v>
                </c:pt>
                <c:pt idx="824">
                  <c:v>-1.6417959999999998</c:v>
                </c:pt>
                <c:pt idx="825">
                  <c:v>-1.6741850000000009</c:v>
                </c:pt>
                <c:pt idx="826">
                  <c:v>-1.667162</c:v>
                </c:pt>
                <c:pt idx="827">
                  <c:v>-1.6903420000000009</c:v>
                </c:pt>
                <c:pt idx="828">
                  <c:v>-1.7098699999999989</c:v>
                </c:pt>
                <c:pt idx="829">
                  <c:v>-1.698496</c:v>
                </c:pt>
                <c:pt idx="830">
                  <c:v>-1.6942390000000001</c:v>
                </c:pt>
                <c:pt idx="831">
                  <c:v>-1.7267659999999998</c:v>
                </c:pt>
                <c:pt idx="832">
                  <c:v>-1.7384569999999999</c:v>
                </c:pt>
                <c:pt idx="833">
                  <c:v>-1.7225929999999998</c:v>
                </c:pt>
                <c:pt idx="834">
                  <c:v>-1.755873999999999</c:v>
                </c:pt>
                <c:pt idx="835">
                  <c:v>-1.7700819999999999</c:v>
                </c:pt>
                <c:pt idx="836">
                  <c:v>-1.7708029999999999</c:v>
                </c:pt>
                <c:pt idx="837">
                  <c:v>-1.809709999999999</c:v>
                </c:pt>
                <c:pt idx="838">
                  <c:v>-1.794802</c:v>
                </c:pt>
                <c:pt idx="839">
                  <c:v>-1.8249070000000001</c:v>
                </c:pt>
                <c:pt idx="840">
                  <c:v>-1.7917039999999991</c:v>
                </c:pt>
                <c:pt idx="841">
                  <c:v>-1.8099669999999992</c:v>
                </c:pt>
                <c:pt idx="842">
                  <c:v>-1.8415870000000001</c:v>
                </c:pt>
                <c:pt idx="843">
                  <c:v>-1.810772</c:v>
                </c:pt>
                <c:pt idx="844">
                  <c:v>-1.7918709999999998</c:v>
                </c:pt>
                <c:pt idx="845">
                  <c:v>-1.8356639999999991</c:v>
                </c:pt>
                <c:pt idx="846">
                  <c:v>-1.829342</c:v>
                </c:pt>
                <c:pt idx="847">
                  <c:v>-1.8118329999999998</c:v>
                </c:pt>
                <c:pt idx="848">
                  <c:v>-1.8170899999999999</c:v>
                </c:pt>
                <c:pt idx="849">
                  <c:v>-1.7758889999999998</c:v>
                </c:pt>
                <c:pt idx="850">
                  <c:v>-1.756041</c:v>
                </c:pt>
                <c:pt idx="851">
                  <c:v>-1.7742089999999999</c:v>
                </c:pt>
                <c:pt idx="852">
                  <c:v>-1.765498999999999</c:v>
                </c:pt>
                <c:pt idx="853">
                  <c:v>-1.7965420000000001</c:v>
                </c:pt>
                <c:pt idx="854">
                  <c:v>-1.793058</c:v>
                </c:pt>
                <c:pt idx="855">
                  <c:v>-1.776877</c:v>
                </c:pt>
                <c:pt idx="856">
                  <c:v>-1.78691</c:v>
                </c:pt>
                <c:pt idx="857">
                  <c:v>-1.7063249999999992</c:v>
                </c:pt>
                <c:pt idx="858">
                  <c:v>-1.8019509999999999</c:v>
                </c:pt>
                <c:pt idx="859">
                  <c:v>-1.7344959999999998</c:v>
                </c:pt>
                <c:pt idx="860">
                  <c:v>-1.756051</c:v>
                </c:pt>
                <c:pt idx="861">
                  <c:v>-1.6449480000000001</c:v>
                </c:pt>
                <c:pt idx="862">
                  <c:v>-1.74688</c:v>
                </c:pt>
                <c:pt idx="863">
                  <c:v>-1.764432</c:v>
                </c:pt>
                <c:pt idx="864">
                  <c:v>-1.7912039999999998</c:v>
                </c:pt>
                <c:pt idx="865">
                  <c:v>-1.58639</c:v>
                </c:pt>
                <c:pt idx="866">
                  <c:v>-1.7463029999999999</c:v>
                </c:pt>
                <c:pt idx="867">
                  <c:v>-1.701473999999999</c:v>
                </c:pt>
                <c:pt idx="868">
                  <c:v>-1.7337089999999991</c:v>
                </c:pt>
                <c:pt idx="869">
                  <c:v>-1.6150929999999999</c:v>
                </c:pt>
                <c:pt idx="870">
                  <c:v>-1.695972</c:v>
                </c:pt>
                <c:pt idx="871">
                  <c:v>-1.712604999999999</c:v>
                </c:pt>
                <c:pt idx="872">
                  <c:v>-1.6717309999999999</c:v>
                </c:pt>
                <c:pt idx="873">
                  <c:v>-1.7122989999999998</c:v>
                </c:pt>
                <c:pt idx="874">
                  <c:v>-1.7353709999999998</c:v>
                </c:pt>
                <c:pt idx="875">
                  <c:v>-1.4084109999999999</c:v>
                </c:pt>
                <c:pt idx="876">
                  <c:v>-1.7045809999999999</c:v>
                </c:pt>
                <c:pt idx="877">
                  <c:v>-1.717268999999999</c:v>
                </c:pt>
                <c:pt idx="878">
                  <c:v>-1.614897</c:v>
                </c:pt>
                <c:pt idx="879">
                  <c:v>-1.661705</c:v>
                </c:pt>
                <c:pt idx="880">
                  <c:v>-1.6584239999999999</c:v>
                </c:pt>
                <c:pt idx="881">
                  <c:v>-1.68188</c:v>
                </c:pt>
                <c:pt idx="882">
                  <c:v>-1.6288309999999999</c:v>
                </c:pt>
                <c:pt idx="883">
                  <c:v>-1.5795599999999999</c:v>
                </c:pt>
                <c:pt idx="884">
                  <c:v>-1.6471199999999999</c:v>
                </c:pt>
                <c:pt idx="885">
                  <c:v>-1.614797</c:v>
                </c:pt>
                <c:pt idx="886">
                  <c:v>-1.6150059999999999</c:v>
                </c:pt>
                <c:pt idx="887">
                  <c:v>-1.6375309999999998</c:v>
                </c:pt>
                <c:pt idx="888">
                  <c:v>-1.6261800000000008</c:v>
                </c:pt>
                <c:pt idx="889">
                  <c:v>-1.6493899999999999</c:v>
                </c:pt>
                <c:pt idx="890">
                  <c:v>-1.4925039999999998</c:v>
                </c:pt>
                <c:pt idx="891">
                  <c:v>-1.6166160000000001</c:v>
                </c:pt>
                <c:pt idx="892">
                  <c:v>-1.646299</c:v>
                </c:pt>
                <c:pt idx="893">
                  <c:v>-1.6273979999999999</c:v>
                </c:pt>
                <c:pt idx="894">
                  <c:v>-1.5877439999999998</c:v>
                </c:pt>
                <c:pt idx="895">
                  <c:v>-1.597051</c:v>
                </c:pt>
                <c:pt idx="896">
                  <c:v>-1.610725</c:v>
                </c:pt>
                <c:pt idx="897">
                  <c:v>-1.6315289999999998</c:v>
                </c:pt>
                <c:pt idx="898">
                  <c:v>-1.6065499999999999</c:v>
                </c:pt>
                <c:pt idx="899">
                  <c:v>-1.6091089999999999</c:v>
                </c:pt>
                <c:pt idx="900">
                  <c:v>-1.6561630000000001</c:v>
                </c:pt>
                <c:pt idx="901">
                  <c:v>-1.650825</c:v>
                </c:pt>
                <c:pt idx="902">
                  <c:v>-1.6373800000000001</c:v>
                </c:pt>
                <c:pt idx="903">
                  <c:v>-1.6499899999999998</c:v>
                </c:pt>
                <c:pt idx="904">
                  <c:v>-1.671306</c:v>
                </c:pt>
                <c:pt idx="905">
                  <c:v>-1.6401920000000001</c:v>
                </c:pt>
                <c:pt idx="906">
                  <c:v>-1.6397909999999998</c:v>
                </c:pt>
                <c:pt idx="907">
                  <c:v>-1.6363110000000001</c:v>
                </c:pt>
                <c:pt idx="908">
                  <c:v>-1.6322160000000001</c:v>
                </c:pt>
                <c:pt idx="909">
                  <c:v>-1.6399299999999992</c:v>
                </c:pt>
                <c:pt idx="910">
                  <c:v>-1.6521810000000001</c:v>
                </c:pt>
                <c:pt idx="911">
                  <c:v>-1.6290720000000001</c:v>
                </c:pt>
                <c:pt idx="912">
                  <c:v>-1.645456</c:v>
                </c:pt>
                <c:pt idx="913">
                  <c:v>-1.648746</c:v>
                </c:pt>
                <c:pt idx="914">
                  <c:v>-1.6419639999999998</c:v>
                </c:pt>
                <c:pt idx="915">
                  <c:v>-1.6380570000000012</c:v>
                </c:pt>
                <c:pt idx="916">
                  <c:v>-1.6457979999999999</c:v>
                </c:pt>
                <c:pt idx="917">
                  <c:v>-1.6381730000000001</c:v>
                </c:pt>
                <c:pt idx="918">
                  <c:v>-1.641297</c:v>
                </c:pt>
                <c:pt idx="919">
                  <c:v>-1.6208480000000001</c:v>
                </c:pt>
                <c:pt idx="920">
                  <c:v>-1.6387229999999999</c:v>
                </c:pt>
                <c:pt idx="921">
                  <c:v>-1.6452359999999999</c:v>
                </c:pt>
                <c:pt idx="922">
                  <c:v>-1.6282420000000009</c:v>
                </c:pt>
                <c:pt idx="923">
                  <c:v>-1.6442070000000009</c:v>
                </c:pt>
                <c:pt idx="924">
                  <c:v>-1.6662410000000001</c:v>
                </c:pt>
                <c:pt idx="925">
                  <c:v>-1.6353689999999999</c:v>
                </c:pt>
                <c:pt idx="926">
                  <c:v>-1.6480100000000009</c:v>
                </c:pt>
                <c:pt idx="927">
                  <c:v>-1.6603380000000001</c:v>
                </c:pt>
                <c:pt idx="928">
                  <c:v>-1.65367</c:v>
                </c:pt>
                <c:pt idx="929">
                  <c:v>-1.6705719999999999</c:v>
                </c:pt>
                <c:pt idx="930">
                  <c:v>-1.652809</c:v>
                </c:pt>
                <c:pt idx="931">
                  <c:v>-1.6393089999999999</c:v>
                </c:pt>
                <c:pt idx="932">
                  <c:v>-1.6638679999999999</c:v>
                </c:pt>
                <c:pt idx="933">
                  <c:v>-1.6603080000000001</c:v>
                </c:pt>
                <c:pt idx="934">
                  <c:v>-1.663915</c:v>
                </c:pt>
                <c:pt idx="935">
                  <c:v>-1.656871</c:v>
                </c:pt>
                <c:pt idx="936">
                  <c:v>-1.632476</c:v>
                </c:pt>
                <c:pt idx="937">
                  <c:v>-1.653921999999999</c:v>
                </c:pt>
                <c:pt idx="938">
                  <c:v>-1.623883</c:v>
                </c:pt>
                <c:pt idx="939">
                  <c:v>-1.638525</c:v>
                </c:pt>
                <c:pt idx="940">
                  <c:v>-1.625759</c:v>
                </c:pt>
                <c:pt idx="941">
                  <c:v>-1.6128439999999999</c:v>
                </c:pt>
                <c:pt idx="942">
                  <c:v>-1.632126</c:v>
                </c:pt>
                <c:pt idx="943">
                  <c:v>-1.6177509999999999</c:v>
                </c:pt>
                <c:pt idx="944">
                  <c:v>-1.590665</c:v>
                </c:pt>
                <c:pt idx="945">
                  <c:v>-1.6068789999999999</c:v>
                </c:pt>
                <c:pt idx="946">
                  <c:v>-1.6176059999999999</c:v>
                </c:pt>
                <c:pt idx="947">
                  <c:v>-1.5847150000000001</c:v>
                </c:pt>
                <c:pt idx="948">
                  <c:v>-1.6393709999999999</c:v>
                </c:pt>
                <c:pt idx="949">
                  <c:v>-1.634431</c:v>
                </c:pt>
                <c:pt idx="950">
                  <c:v>-1.6089150000000001</c:v>
                </c:pt>
                <c:pt idx="951">
                  <c:v>-1.6096309999999998</c:v>
                </c:pt>
                <c:pt idx="952">
                  <c:v>-1.6146830000000001</c:v>
                </c:pt>
                <c:pt idx="953">
                  <c:v>-1.6091979999999999</c:v>
                </c:pt>
                <c:pt idx="954">
                  <c:v>-1.613286</c:v>
                </c:pt>
                <c:pt idx="955">
                  <c:v>-1.6018809999999999</c:v>
                </c:pt>
                <c:pt idx="956">
                  <c:v>-1.6038109999999999</c:v>
                </c:pt>
                <c:pt idx="957">
                  <c:v>-1.606862</c:v>
                </c:pt>
                <c:pt idx="958">
                  <c:v>-1.606786</c:v>
                </c:pt>
                <c:pt idx="959">
                  <c:v>-1.61114</c:v>
                </c:pt>
                <c:pt idx="960">
                  <c:v>-1.5981209999999999</c:v>
                </c:pt>
                <c:pt idx="961">
                  <c:v>-1.5917509999999999</c:v>
                </c:pt>
                <c:pt idx="962">
                  <c:v>-1.5887800000000001</c:v>
                </c:pt>
                <c:pt idx="963">
                  <c:v>-1.5726249999999991</c:v>
                </c:pt>
                <c:pt idx="964">
                  <c:v>-1.5712170000000001</c:v>
                </c:pt>
                <c:pt idx="965">
                  <c:v>-1.5727659999999999</c:v>
                </c:pt>
                <c:pt idx="966">
                  <c:v>-1.5747009999999999</c:v>
                </c:pt>
                <c:pt idx="967">
                  <c:v>-1.5532459999999999</c:v>
                </c:pt>
                <c:pt idx="968">
                  <c:v>-1.5610989999999998</c:v>
                </c:pt>
                <c:pt idx="969">
                  <c:v>-1.5591929999999998</c:v>
                </c:pt>
                <c:pt idx="970">
                  <c:v>-1.55714</c:v>
                </c:pt>
                <c:pt idx="971">
                  <c:v>-1.552983</c:v>
                </c:pt>
                <c:pt idx="972">
                  <c:v>-1.5489820000000001</c:v>
                </c:pt>
                <c:pt idx="973">
                  <c:v>-1.5469689999999998</c:v>
                </c:pt>
                <c:pt idx="974">
                  <c:v>-1.536081</c:v>
                </c:pt>
                <c:pt idx="975">
                  <c:v>-1.540605</c:v>
                </c:pt>
                <c:pt idx="976">
                  <c:v>-1.536486</c:v>
                </c:pt>
                <c:pt idx="977">
                  <c:v>-1.5238389999999991</c:v>
                </c:pt>
                <c:pt idx="978">
                  <c:v>-1.5167959999999998</c:v>
                </c:pt>
                <c:pt idx="979">
                  <c:v>-1.5185659999999999</c:v>
                </c:pt>
                <c:pt idx="980">
                  <c:v>-1.5104439999999999</c:v>
                </c:pt>
                <c:pt idx="981">
                  <c:v>-1.499366999999999</c:v>
                </c:pt>
                <c:pt idx="982">
                  <c:v>-1.4812559999999999</c:v>
                </c:pt>
                <c:pt idx="983">
                  <c:v>-1.4719909999999989</c:v>
                </c:pt>
                <c:pt idx="984">
                  <c:v>-1.4676759999999998</c:v>
                </c:pt>
                <c:pt idx="985">
                  <c:v>-1.457997999999999</c:v>
                </c:pt>
                <c:pt idx="986">
                  <c:v>-1.4461599999999999</c:v>
                </c:pt>
                <c:pt idx="987">
                  <c:v>-1.4351779999999998</c:v>
                </c:pt>
                <c:pt idx="988">
                  <c:v>-1.4288489999999998</c:v>
                </c:pt>
                <c:pt idx="989">
                  <c:v>-1.421865999999999</c:v>
                </c:pt>
                <c:pt idx="990">
                  <c:v>-1.387359</c:v>
                </c:pt>
                <c:pt idx="991">
                  <c:v>-1.4012619999999989</c:v>
                </c:pt>
                <c:pt idx="992">
                  <c:v>-1.380816</c:v>
                </c:pt>
                <c:pt idx="993">
                  <c:v>-1.3665320000000001</c:v>
                </c:pt>
                <c:pt idx="994">
                  <c:v>-1.3568309999999999</c:v>
                </c:pt>
                <c:pt idx="995">
                  <c:v>-1.3264659999999999</c:v>
                </c:pt>
                <c:pt idx="996">
                  <c:v>-1.3359139999999998</c:v>
                </c:pt>
                <c:pt idx="997">
                  <c:v>-1.314025</c:v>
                </c:pt>
                <c:pt idx="998">
                  <c:v>-1.2931550000000001</c:v>
                </c:pt>
                <c:pt idx="999">
                  <c:v>-1.319164999999999</c:v>
                </c:pt>
                <c:pt idx="1000">
                  <c:v>-1.2916829999999999</c:v>
                </c:pt>
                <c:pt idx="1001">
                  <c:v>-1.2995959999999998</c:v>
                </c:pt>
                <c:pt idx="1002">
                  <c:v>-1.2584259999999998</c:v>
                </c:pt>
                <c:pt idx="1003">
                  <c:v>-1.2697439999999998</c:v>
                </c:pt>
                <c:pt idx="1004">
                  <c:v>-1.235625999999999</c:v>
                </c:pt>
                <c:pt idx="1005">
                  <c:v>-1.2452309999999998</c:v>
                </c:pt>
                <c:pt idx="1006">
                  <c:v>-1.248248</c:v>
                </c:pt>
                <c:pt idx="1007">
                  <c:v>-1.1960540000000008</c:v>
                </c:pt>
                <c:pt idx="1008">
                  <c:v>-1.212569999999999</c:v>
                </c:pt>
                <c:pt idx="1009">
                  <c:v>-1.1682840000000001</c:v>
                </c:pt>
                <c:pt idx="1010">
                  <c:v>-1.1632229999999999</c:v>
                </c:pt>
                <c:pt idx="1011">
                  <c:v>-1.169702</c:v>
                </c:pt>
                <c:pt idx="1012">
                  <c:v>-1.1455919999999991</c:v>
                </c:pt>
                <c:pt idx="1013">
                  <c:v>-1.1038629999999998</c:v>
                </c:pt>
                <c:pt idx="1014">
                  <c:v>-1.1382939999999999</c:v>
                </c:pt>
                <c:pt idx="1015">
                  <c:v>-1.101399999999999</c:v>
                </c:pt>
                <c:pt idx="1016">
                  <c:v>-1.0902480000000001</c:v>
                </c:pt>
                <c:pt idx="1017">
                  <c:v>-1.076039</c:v>
                </c:pt>
                <c:pt idx="1018">
                  <c:v>-1.0725870000000008</c:v>
                </c:pt>
                <c:pt idx="1019">
                  <c:v>-1.0463580000000001</c:v>
                </c:pt>
                <c:pt idx="1020">
                  <c:v>-1.0346500000000001</c:v>
                </c:pt>
                <c:pt idx="1021">
                  <c:v>-1.033990999999999</c:v>
                </c:pt>
                <c:pt idx="1022">
                  <c:v>-1.021590999999999</c:v>
                </c:pt>
                <c:pt idx="1023">
                  <c:v>-0.99819400000000003</c:v>
                </c:pt>
                <c:pt idx="1024">
                  <c:v>-1.007031999999999</c:v>
                </c:pt>
                <c:pt idx="1025">
                  <c:v>-0.95578099999999999</c:v>
                </c:pt>
                <c:pt idx="1026">
                  <c:v>-0.99234</c:v>
                </c:pt>
                <c:pt idx="1027">
                  <c:v>-0.98206299999999935</c:v>
                </c:pt>
                <c:pt idx="1028">
                  <c:v>-0.952013</c:v>
                </c:pt>
                <c:pt idx="1029">
                  <c:v>-0.94413599999999998</c:v>
                </c:pt>
                <c:pt idx="1030">
                  <c:v>-0.92897700000000005</c:v>
                </c:pt>
                <c:pt idx="1031">
                  <c:v>-0.94106000000000001</c:v>
                </c:pt>
                <c:pt idx="1032">
                  <c:v>-0.92619600000000002</c:v>
                </c:pt>
                <c:pt idx="1033">
                  <c:v>-0.91556199999999943</c:v>
                </c:pt>
                <c:pt idx="1034">
                  <c:v>-0.91243399999999941</c:v>
                </c:pt>
                <c:pt idx="1035">
                  <c:v>-0.89691500000000002</c:v>
                </c:pt>
                <c:pt idx="1036">
                  <c:v>-0.86595500000000059</c:v>
                </c:pt>
                <c:pt idx="1037">
                  <c:v>-0.88878400000000002</c:v>
                </c:pt>
                <c:pt idx="1038">
                  <c:v>-0.88633199999999956</c:v>
                </c:pt>
                <c:pt idx="1039">
                  <c:v>-0.84936699999999943</c:v>
                </c:pt>
                <c:pt idx="1040">
                  <c:v>-0.84958800000000001</c:v>
                </c:pt>
                <c:pt idx="1041">
                  <c:v>-0.85167300000000046</c:v>
                </c:pt>
                <c:pt idx="1042">
                  <c:v>-0.82684899999999995</c:v>
                </c:pt>
                <c:pt idx="1043">
                  <c:v>-0.81507099999999999</c:v>
                </c:pt>
                <c:pt idx="1044">
                  <c:v>-0.80256699999999936</c:v>
                </c:pt>
                <c:pt idx="1045">
                  <c:v>-0.816106</c:v>
                </c:pt>
                <c:pt idx="1046">
                  <c:v>-0.80234099999999997</c:v>
                </c:pt>
                <c:pt idx="1047">
                  <c:v>-0.77947200000000005</c:v>
                </c:pt>
                <c:pt idx="1048">
                  <c:v>-0.78358499999999942</c:v>
                </c:pt>
                <c:pt idx="1049">
                  <c:v>-0.7728820000000004</c:v>
                </c:pt>
                <c:pt idx="1050">
                  <c:v>-0.76582799999999995</c:v>
                </c:pt>
                <c:pt idx="1051">
                  <c:v>-0.7590060000000004</c:v>
                </c:pt>
                <c:pt idx="1052">
                  <c:v>-0.74522500000000058</c:v>
                </c:pt>
                <c:pt idx="1053">
                  <c:v>-0.72754099999999999</c:v>
                </c:pt>
                <c:pt idx="1054">
                  <c:v>-0.74514400000000058</c:v>
                </c:pt>
                <c:pt idx="1055">
                  <c:v>-0.73857399999999951</c:v>
                </c:pt>
                <c:pt idx="1056">
                  <c:v>-0.70933800000000002</c:v>
                </c:pt>
                <c:pt idx="1057">
                  <c:v>-0.69980399999999998</c:v>
                </c:pt>
                <c:pt idx="1058">
                  <c:v>-0.70339399999999996</c:v>
                </c:pt>
                <c:pt idx="1059">
                  <c:v>-0.69585100000000044</c:v>
                </c:pt>
                <c:pt idx="1060">
                  <c:v>-0.6889729999999995</c:v>
                </c:pt>
                <c:pt idx="1061">
                  <c:v>-0.67621600000000004</c:v>
                </c:pt>
                <c:pt idx="1062">
                  <c:v>-0.68593700000000002</c:v>
                </c:pt>
                <c:pt idx="1063">
                  <c:v>-0.63093699999999997</c:v>
                </c:pt>
                <c:pt idx="1064">
                  <c:v>-0.65697100000000075</c:v>
                </c:pt>
                <c:pt idx="1065">
                  <c:v>-0.64313299999999951</c:v>
                </c:pt>
                <c:pt idx="1066">
                  <c:v>-0.63302200000000042</c:v>
                </c:pt>
                <c:pt idx="1067">
                  <c:v>-0.62026700000000001</c:v>
                </c:pt>
                <c:pt idx="1068">
                  <c:v>-0.61432500000000045</c:v>
                </c:pt>
                <c:pt idx="1069">
                  <c:v>-0.60600299999999996</c:v>
                </c:pt>
                <c:pt idx="1070">
                  <c:v>-0.5982299999999996</c:v>
                </c:pt>
                <c:pt idx="1071">
                  <c:v>-0.59081599999999956</c:v>
                </c:pt>
                <c:pt idx="1072">
                  <c:v>-0.58266699999999938</c:v>
                </c:pt>
                <c:pt idx="1073">
                  <c:v>-0.56552999999999998</c:v>
                </c:pt>
                <c:pt idx="1074">
                  <c:v>-0.55910000000000004</c:v>
                </c:pt>
                <c:pt idx="1075">
                  <c:v>-0.54332599999999998</c:v>
                </c:pt>
                <c:pt idx="1076">
                  <c:v>-0.54842999999999997</c:v>
                </c:pt>
                <c:pt idx="1077">
                  <c:v>-0.51480400000000004</c:v>
                </c:pt>
                <c:pt idx="1078">
                  <c:v>-0.54624099999999998</c:v>
                </c:pt>
                <c:pt idx="1079">
                  <c:v>-0.51437699999999942</c:v>
                </c:pt>
                <c:pt idx="1080">
                  <c:v>-0.51576999999999951</c:v>
                </c:pt>
                <c:pt idx="1081">
                  <c:v>-0.50917699999999955</c:v>
                </c:pt>
                <c:pt idx="1082">
                  <c:v>-0.50064200000000003</c:v>
                </c:pt>
                <c:pt idx="1083">
                  <c:v>-0.49371700000000002</c:v>
                </c:pt>
                <c:pt idx="1084">
                  <c:v>-0.49911700000000025</c:v>
                </c:pt>
                <c:pt idx="1085">
                  <c:v>-0.47936100000000026</c:v>
                </c:pt>
                <c:pt idx="1086">
                  <c:v>-0.47947000000000023</c:v>
                </c:pt>
                <c:pt idx="1087">
                  <c:v>-0.46143600000000001</c:v>
                </c:pt>
                <c:pt idx="1088">
                  <c:v>-0.45258600000000027</c:v>
                </c:pt>
                <c:pt idx="1089">
                  <c:v>-0.44644600000000001</c:v>
                </c:pt>
                <c:pt idx="1090">
                  <c:v>-0.43887800000000043</c:v>
                </c:pt>
                <c:pt idx="1091">
                  <c:v>-0.43151200000000023</c:v>
                </c:pt>
                <c:pt idx="1092">
                  <c:v>-0.42082700000000023</c:v>
                </c:pt>
                <c:pt idx="1093">
                  <c:v>-0.42472100000000002</c:v>
                </c:pt>
                <c:pt idx="1094">
                  <c:v>-0.41212600000000027</c:v>
                </c:pt>
                <c:pt idx="1095">
                  <c:v>-0.41164500000000004</c:v>
                </c:pt>
                <c:pt idx="1096">
                  <c:v>-0.39033200000000023</c:v>
                </c:pt>
                <c:pt idx="1097">
                  <c:v>-0.40741500000000008</c:v>
                </c:pt>
                <c:pt idx="1098">
                  <c:v>-0.37727800000000022</c:v>
                </c:pt>
                <c:pt idx="1099">
                  <c:v>-0.38833200000000023</c:v>
                </c:pt>
                <c:pt idx="1100">
                  <c:v>-0.38306400000000035</c:v>
                </c:pt>
                <c:pt idx="1101">
                  <c:v>-0.38422600000000023</c:v>
                </c:pt>
                <c:pt idx="1102">
                  <c:v>-0.36660100000000001</c:v>
                </c:pt>
                <c:pt idx="1103">
                  <c:v>-0.36849200000000026</c:v>
                </c:pt>
                <c:pt idx="1104">
                  <c:v>-0.34284600000000021</c:v>
                </c:pt>
                <c:pt idx="1105">
                  <c:v>-0.345891</c:v>
                </c:pt>
                <c:pt idx="1106">
                  <c:v>-0.341339</c:v>
                </c:pt>
                <c:pt idx="1107">
                  <c:v>-0.32304000000000027</c:v>
                </c:pt>
                <c:pt idx="1108">
                  <c:v>-0.324133</c:v>
                </c:pt>
                <c:pt idx="1109">
                  <c:v>-0.30861000000000022</c:v>
                </c:pt>
                <c:pt idx="1110">
                  <c:v>-0.31686500000000023</c:v>
                </c:pt>
                <c:pt idx="1111">
                  <c:v>-0.29937200000000042</c:v>
                </c:pt>
              </c:numCache>
            </c:numRef>
          </c:yVal>
          <c:smooth val="1"/>
          <c:extLst>
            <c:ext xmlns:c16="http://schemas.microsoft.com/office/drawing/2014/chart" uri="{C3380CC4-5D6E-409C-BE32-E72D297353CC}">
              <c16:uniqueId val="{00000001-C5BE-44E2-9E10-99DD138DD2BC}"/>
            </c:ext>
          </c:extLst>
        </c:ser>
        <c:dLbls>
          <c:showLegendKey val="0"/>
          <c:showVal val="0"/>
          <c:showCatName val="0"/>
          <c:showSerName val="0"/>
          <c:showPercent val="0"/>
          <c:showBubbleSize val="0"/>
        </c:dLbls>
        <c:axId val="174791680"/>
        <c:axId val="174801664"/>
      </c:scatterChart>
      <c:valAx>
        <c:axId val="168311808"/>
        <c:scaling>
          <c:orientation val="minMax"/>
          <c:max val="1200"/>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a:pPr>
                <a:r>
                  <a:rPr lang="ru-RU"/>
                  <a:t>Температура образца,°C</a:t>
                </a:r>
                <a:endParaRPr lang="kk-KZ"/>
              </a:p>
            </c:rich>
          </c:tx>
          <c:layout>
            <c:manualLayout>
              <c:xMode val="edge"/>
              <c:yMode val="edge"/>
              <c:x val="0.40312586814141421"/>
              <c:y val="0.85727089803263501"/>
            </c:manualLayout>
          </c:layout>
          <c:overlay val="0"/>
          <c:spPr>
            <a:noFill/>
            <a:ln w="25400">
              <a:noFill/>
            </a:ln>
          </c:spPr>
        </c:title>
        <c:numFmt formatCode="General" sourceLinked="1"/>
        <c:majorTickMark val="none"/>
        <c:minorTickMark val="none"/>
        <c:tickLblPos val="nextTo"/>
        <c:spPr>
          <a:noFill/>
          <a:ln w="9525" cap="flat" cmpd="sng" algn="ctr">
            <a:solidFill>
              <a:schemeClr val="accent1">
                <a:alpha val="97000"/>
              </a:schemeClr>
            </a:solidFill>
            <a:round/>
          </a:ln>
          <a:effectLst/>
        </c:spPr>
        <c:txPr>
          <a:bodyPr rot="0" vert="horz"/>
          <a:lstStyle/>
          <a:p>
            <a:pPr>
              <a:defRPr/>
            </a:pPr>
            <a:endParaRPr lang="ru-RU"/>
          </a:p>
        </c:txPr>
        <c:crossAx val="174789760"/>
        <c:crosses val="autoZero"/>
        <c:crossBetween val="midCat"/>
        <c:majorUnit val="100"/>
        <c:minorUnit val="5"/>
      </c:valAx>
      <c:valAx>
        <c:axId val="174789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TG, %</a:t>
                </a:r>
                <a:endParaRPr lang="kk-KZ"/>
              </a:p>
            </c:rich>
          </c:tx>
          <c:layout>
            <c:manualLayout>
              <c:xMode val="edge"/>
              <c:yMode val="edge"/>
              <c:x val="4.3691971600218499E-3"/>
              <c:y val="0.38011890750878913"/>
            </c:manualLayout>
          </c:layout>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68311808"/>
        <c:crossesAt val="0"/>
        <c:crossBetween val="midCat"/>
      </c:valAx>
      <c:valAx>
        <c:axId val="174791680"/>
        <c:scaling>
          <c:orientation val="minMax"/>
        </c:scaling>
        <c:delete val="1"/>
        <c:axPos val="b"/>
        <c:numFmt formatCode="General" sourceLinked="1"/>
        <c:majorTickMark val="out"/>
        <c:minorTickMark val="none"/>
        <c:tickLblPos val="none"/>
        <c:crossAx val="174801664"/>
        <c:crosses val="autoZero"/>
        <c:crossBetween val="midCat"/>
      </c:valAx>
      <c:valAx>
        <c:axId val="174801664"/>
        <c:scaling>
          <c:orientation val="minMax"/>
        </c:scaling>
        <c:delete val="0"/>
        <c:axPos val="r"/>
        <c:title>
          <c:tx>
            <c:rich>
              <a:bodyPr/>
              <a:lstStyle/>
              <a:p>
                <a:pPr>
                  <a:defRPr/>
                </a:pPr>
                <a:r>
                  <a:rPr lang="kk-KZ"/>
                  <a:t>Тепловой поток</a:t>
                </a:r>
                <a:r>
                  <a:rPr lang="ru-RU"/>
                  <a:t>, мВт</a:t>
                </a:r>
                <a:endParaRPr lang="kk-KZ"/>
              </a:p>
            </c:rich>
          </c:tx>
          <c:layout>
            <c:manualLayout>
              <c:xMode val="edge"/>
              <c:yMode val="edge"/>
              <c:x val="0.9472359237454685"/>
              <c:y val="0.25716823969809943"/>
            </c:manualLayout>
          </c:layout>
          <c:overlay val="0"/>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74791680"/>
        <c:crosses val="max"/>
        <c:crossBetween val="midCat"/>
      </c:valAx>
      <c:spPr>
        <a:noFill/>
        <a:ln w="25400">
          <a:noFill/>
        </a:ln>
      </c:spPr>
    </c:plotArea>
    <c:legend>
      <c:legendPos val="b"/>
      <c:layout>
        <c:manualLayout>
          <c:xMode val="edge"/>
          <c:yMode val="edge"/>
          <c:x val="0.21952222657039544"/>
          <c:y val="0.92307124579533628"/>
          <c:w val="0.55868167195790941"/>
          <c:h val="5.8703497445845118E-2"/>
        </c:manualLayout>
      </c:layout>
      <c:overlay val="0"/>
      <c:spPr>
        <a:noFill/>
        <a:ln w="25400">
          <a:noFill/>
        </a:ln>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828111406560621E-2"/>
          <c:y val="1.9320878080328362E-2"/>
          <c:w val="0.89191131276972047"/>
          <c:h val="0.74082677862540069"/>
        </c:manualLayout>
      </c:layout>
      <c:scatterChart>
        <c:scatterStyle val="smoothMarker"/>
        <c:varyColors val="0"/>
        <c:ser>
          <c:idx val="0"/>
          <c:order val="0"/>
          <c:tx>
            <c:v>Жалын, 100 % TG</c:v>
          </c:tx>
          <c:spPr>
            <a:ln w="19050" cap="rnd">
              <a:solidFill>
                <a:schemeClr val="accent1">
                  <a:lumMod val="75000"/>
                </a:schemeClr>
              </a:solidFill>
              <a:prstDash val="lgDash"/>
              <a:round/>
            </a:ln>
            <a:effectLst/>
          </c:spPr>
          <c:marker>
            <c:symbol val="none"/>
          </c:marker>
          <c:xVal>
            <c:numRef>
              <c:f>'Жалын100%_1'!$D$2:$D$1112</c:f>
              <c:numCache>
                <c:formatCode>General</c:formatCode>
                <c:ptCount val="1111"/>
                <c:pt idx="0">
                  <c:v>31.643253000000001</c:v>
                </c:pt>
                <c:pt idx="1">
                  <c:v>32.648483000000006</c:v>
                </c:pt>
                <c:pt idx="2">
                  <c:v>33.688149000000003</c:v>
                </c:pt>
                <c:pt idx="3">
                  <c:v>34.69319000000003</c:v>
                </c:pt>
                <c:pt idx="4">
                  <c:v>35.737042000000002</c:v>
                </c:pt>
                <c:pt idx="5">
                  <c:v>36.741200000000006</c:v>
                </c:pt>
                <c:pt idx="6">
                  <c:v>37.769444</c:v>
                </c:pt>
                <c:pt idx="7">
                  <c:v>38.780363000000001</c:v>
                </c:pt>
                <c:pt idx="8">
                  <c:v>39.800839000000003</c:v>
                </c:pt>
                <c:pt idx="9">
                  <c:v>40.850488999999975</c:v>
                </c:pt>
                <c:pt idx="10">
                  <c:v>41.916440999999999</c:v>
                </c:pt>
                <c:pt idx="11">
                  <c:v>42.964638000000001</c:v>
                </c:pt>
                <c:pt idx="12">
                  <c:v>44.045965000000002</c:v>
                </c:pt>
                <c:pt idx="13">
                  <c:v>45.127655000000011</c:v>
                </c:pt>
                <c:pt idx="14">
                  <c:v>46.150191</c:v>
                </c:pt>
                <c:pt idx="15">
                  <c:v>47.226370000000038</c:v>
                </c:pt>
                <c:pt idx="16">
                  <c:v>48.258088000000001</c:v>
                </c:pt>
                <c:pt idx="17">
                  <c:v>49.269181000000003</c:v>
                </c:pt>
                <c:pt idx="18">
                  <c:v>50.294330000000038</c:v>
                </c:pt>
                <c:pt idx="19">
                  <c:v>51.382185</c:v>
                </c:pt>
                <c:pt idx="20">
                  <c:v>52.417312000000003</c:v>
                </c:pt>
                <c:pt idx="21">
                  <c:v>53.455674999999999</c:v>
                </c:pt>
                <c:pt idx="22">
                  <c:v>54.491519000000011</c:v>
                </c:pt>
                <c:pt idx="23">
                  <c:v>55.525664000000006</c:v>
                </c:pt>
                <c:pt idx="24">
                  <c:v>56.608770000000028</c:v>
                </c:pt>
                <c:pt idx="25">
                  <c:v>57.660111000000029</c:v>
                </c:pt>
                <c:pt idx="26">
                  <c:v>58.739751000000012</c:v>
                </c:pt>
                <c:pt idx="27">
                  <c:v>59.740173000000013</c:v>
                </c:pt>
                <c:pt idx="28">
                  <c:v>60.759627999999999</c:v>
                </c:pt>
                <c:pt idx="29">
                  <c:v>61.798303000000054</c:v>
                </c:pt>
                <c:pt idx="30">
                  <c:v>62.808034000000006</c:v>
                </c:pt>
                <c:pt idx="31">
                  <c:v>63.808755000000012</c:v>
                </c:pt>
                <c:pt idx="32">
                  <c:v>64.834221999999997</c:v>
                </c:pt>
                <c:pt idx="33">
                  <c:v>65.843239999999994</c:v>
                </c:pt>
                <c:pt idx="34">
                  <c:v>66.85093999999998</c:v>
                </c:pt>
                <c:pt idx="35">
                  <c:v>67.86649199999998</c:v>
                </c:pt>
                <c:pt idx="36">
                  <c:v>68.875786999999889</c:v>
                </c:pt>
                <c:pt idx="37">
                  <c:v>69.925067999999982</c:v>
                </c:pt>
                <c:pt idx="38">
                  <c:v>70.942288000000005</c:v>
                </c:pt>
                <c:pt idx="39">
                  <c:v>71.964834999999994</c:v>
                </c:pt>
                <c:pt idx="40">
                  <c:v>73.018439000000001</c:v>
                </c:pt>
                <c:pt idx="41">
                  <c:v>74.069130000000001</c:v>
                </c:pt>
                <c:pt idx="42">
                  <c:v>75.092629000000059</c:v>
                </c:pt>
                <c:pt idx="43">
                  <c:v>76.106123999999994</c:v>
                </c:pt>
                <c:pt idx="44">
                  <c:v>77.166806999999949</c:v>
                </c:pt>
                <c:pt idx="45">
                  <c:v>78.261117000000027</c:v>
                </c:pt>
                <c:pt idx="46">
                  <c:v>79.326457999999988</c:v>
                </c:pt>
                <c:pt idx="47">
                  <c:v>80.402137999999979</c:v>
                </c:pt>
                <c:pt idx="48">
                  <c:v>81.475620000000006</c:v>
                </c:pt>
                <c:pt idx="49">
                  <c:v>82.549075000000002</c:v>
                </c:pt>
                <c:pt idx="50">
                  <c:v>83.655991999999941</c:v>
                </c:pt>
                <c:pt idx="51">
                  <c:v>84.724688</c:v>
                </c:pt>
                <c:pt idx="52">
                  <c:v>85.823003</c:v>
                </c:pt>
                <c:pt idx="53">
                  <c:v>86.883546999999979</c:v>
                </c:pt>
                <c:pt idx="54">
                  <c:v>87.931443000000058</c:v>
                </c:pt>
                <c:pt idx="55">
                  <c:v>88.968901000000002</c:v>
                </c:pt>
                <c:pt idx="56">
                  <c:v>90.067285000000027</c:v>
                </c:pt>
                <c:pt idx="57">
                  <c:v>91.071579</c:v>
                </c:pt>
                <c:pt idx="58">
                  <c:v>92.078169999999986</c:v>
                </c:pt>
                <c:pt idx="59">
                  <c:v>93.182120999999981</c:v>
                </c:pt>
                <c:pt idx="60">
                  <c:v>94.276224999999997</c:v>
                </c:pt>
                <c:pt idx="61">
                  <c:v>95.298759000000004</c:v>
                </c:pt>
                <c:pt idx="62">
                  <c:v>96.374836999999943</c:v>
                </c:pt>
                <c:pt idx="63">
                  <c:v>97.406245999999996</c:v>
                </c:pt>
                <c:pt idx="64">
                  <c:v>98.516789000000003</c:v>
                </c:pt>
                <c:pt idx="65">
                  <c:v>99.575665000000001</c:v>
                </c:pt>
                <c:pt idx="66">
                  <c:v>100.663533</c:v>
                </c:pt>
                <c:pt idx="67">
                  <c:v>101.70311500000005</c:v>
                </c:pt>
                <c:pt idx="68">
                  <c:v>102.73714600000002</c:v>
                </c:pt>
                <c:pt idx="69">
                  <c:v>103.777779</c:v>
                </c:pt>
                <c:pt idx="70">
                  <c:v>104.784774</c:v>
                </c:pt>
                <c:pt idx="71">
                  <c:v>105.8132240000001</c:v>
                </c:pt>
                <c:pt idx="72">
                  <c:v>106.83833599999994</c:v>
                </c:pt>
                <c:pt idx="73">
                  <c:v>107.94679400000005</c:v>
                </c:pt>
                <c:pt idx="74">
                  <c:v>108.993728</c:v>
                </c:pt>
                <c:pt idx="75">
                  <c:v>110.09164600000005</c:v>
                </c:pt>
                <c:pt idx="76">
                  <c:v>111.155524</c:v>
                </c:pt>
                <c:pt idx="77">
                  <c:v>112.15703099999998</c:v>
                </c:pt>
                <c:pt idx="78">
                  <c:v>113.180723</c:v>
                </c:pt>
                <c:pt idx="79">
                  <c:v>114.22460700000002</c:v>
                </c:pt>
                <c:pt idx="80">
                  <c:v>115.25294700000001</c:v>
                </c:pt>
                <c:pt idx="81">
                  <c:v>116.30070699999995</c:v>
                </c:pt>
                <c:pt idx="82">
                  <c:v>117.334373</c:v>
                </c:pt>
                <c:pt idx="83">
                  <c:v>118.37504499999994</c:v>
                </c:pt>
                <c:pt idx="84">
                  <c:v>119.41712300000012</c:v>
                </c:pt>
                <c:pt idx="85">
                  <c:v>120.463342</c:v>
                </c:pt>
                <c:pt idx="86">
                  <c:v>121.507142</c:v>
                </c:pt>
                <c:pt idx="87">
                  <c:v>122.52019300000002</c:v>
                </c:pt>
                <c:pt idx="88">
                  <c:v>123.56826900000006</c:v>
                </c:pt>
                <c:pt idx="89">
                  <c:v>124.59028900000006</c:v>
                </c:pt>
                <c:pt idx="90">
                  <c:v>125.63179799999995</c:v>
                </c:pt>
                <c:pt idx="91">
                  <c:v>126.684112</c:v>
                </c:pt>
                <c:pt idx="92">
                  <c:v>127.74756800000006</c:v>
                </c:pt>
                <c:pt idx="93">
                  <c:v>128.83643000000012</c:v>
                </c:pt>
                <c:pt idx="94">
                  <c:v>129.91969899999998</c:v>
                </c:pt>
                <c:pt idx="95">
                  <c:v>130.99041600000015</c:v>
                </c:pt>
                <c:pt idx="96">
                  <c:v>131.99879200000001</c:v>
                </c:pt>
                <c:pt idx="97">
                  <c:v>133.05845600000012</c:v>
                </c:pt>
                <c:pt idx="98">
                  <c:v>134.13634700000011</c:v>
                </c:pt>
                <c:pt idx="99">
                  <c:v>135.1863780000001</c:v>
                </c:pt>
                <c:pt idx="100">
                  <c:v>136.25393199999999</c:v>
                </c:pt>
                <c:pt idx="101">
                  <c:v>137.31480299999998</c:v>
                </c:pt>
                <c:pt idx="102">
                  <c:v>138.33662200000001</c:v>
                </c:pt>
                <c:pt idx="103">
                  <c:v>139.38439900000012</c:v>
                </c:pt>
                <c:pt idx="104">
                  <c:v>140.48107900000011</c:v>
                </c:pt>
                <c:pt idx="105">
                  <c:v>141.554362</c:v>
                </c:pt>
                <c:pt idx="106">
                  <c:v>142.610432</c:v>
                </c:pt>
                <c:pt idx="107">
                  <c:v>143.69469299999992</c:v>
                </c:pt>
                <c:pt idx="108">
                  <c:v>144.72693900000004</c:v>
                </c:pt>
                <c:pt idx="109">
                  <c:v>145.81909099999999</c:v>
                </c:pt>
                <c:pt idx="110">
                  <c:v>146.87559199999998</c:v>
                </c:pt>
                <c:pt idx="111">
                  <c:v>147.90868700000001</c:v>
                </c:pt>
                <c:pt idx="112">
                  <c:v>148.961085</c:v>
                </c:pt>
                <c:pt idx="113">
                  <c:v>150.02733100000012</c:v>
                </c:pt>
                <c:pt idx="114">
                  <c:v>151.07138399999999</c:v>
                </c:pt>
                <c:pt idx="115">
                  <c:v>152.124786</c:v>
                </c:pt>
                <c:pt idx="116">
                  <c:v>153.17817099999999</c:v>
                </c:pt>
                <c:pt idx="117">
                  <c:v>154.236243</c:v>
                </c:pt>
                <c:pt idx="118">
                  <c:v>155.27665999999988</c:v>
                </c:pt>
                <c:pt idx="119">
                  <c:v>156.29150299999998</c:v>
                </c:pt>
                <c:pt idx="120">
                  <c:v>157.34715299999999</c:v>
                </c:pt>
                <c:pt idx="121">
                  <c:v>158.40891100000007</c:v>
                </c:pt>
                <c:pt idx="122">
                  <c:v>159.49111900000011</c:v>
                </c:pt>
                <c:pt idx="123">
                  <c:v>160.60053399999998</c:v>
                </c:pt>
                <c:pt idx="124">
                  <c:v>161.67197299999998</c:v>
                </c:pt>
                <c:pt idx="125">
                  <c:v>162.74168599999987</c:v>
                </c:pt>
                <c:pt idx="126">
                  <c:v>163.807591</c:v>
                </c:pt>
                <c:pt idx="127">
                  <c:v>164.81665899999999</c:v>
                </c:pt>
                <c:pt idx="128">
                  <c:v>165.893787</c:v>
                </c:pt>
                <c:pt idx="129">
                  <c:v>166.94589499999998</c:v>
                </c:pt>
                <c:pt idx="130">
                  <c:v>167.99705700000001</c:v>
                </c:pt>
                <c:pt idx="131">
                  <c:v>169.04878499999998</c:v>
                </c:pt>
                <c:pt idx="132">
                  <c:v>170.08017599999999</c:v>
                </c:pt>
                <c:pt idx="133">
                  <c:v>171.13690099999999</c:v>
                </c:pt>
                <c:pt idx="134">
                  <c:v>172.187873</c:v>
                </c:pt>
                <c:pt idx="135">
                  <c:v>173.23609399999998</c:v>
                </c:pt>
                <c:pt idx="136">
                  <c:v>174.236423</c:v>
                </c:pt>
                <c:pt idx="137">
                  <c:v>175.32246300000011</c:v>
                </c:pt>
                <c:pt idx="138">
                  <c:v>176.38850500000001</c:v>
                </c:pt>
                <c:pt idx="139">
                  <c:v>177.44401499999998</c:v>
                </c:pt>
                <c:pt idx="140">
                  <c:v>178.54695999999998</c:v>
                </c:pt>
                <c:pt idx="141">
                  <c:v>179.62013300000001</c:v>
                </c:pt>
                <c:pt idx="142">
                  <c:v>180.66073299999999</c:v>
                </c:pt>
                <c:pt idx="143">
                  <c:v>181.71284199999999</c:v>
                </c:pt>
                <c:pt idx="144">
                  <c:v>182.73253800000001</c:v>
                </c:pt>
                <c:pt idx="145">
                  <c:v>183.77775999999992</c:v>
                </c:pt>
                <c:pt idx="146">
                  <c:v>184.82709200000011</c:v>
                </c:pt>
                <c:pt idx="147">
                  <c:v>185.862955</c:v>
                </c:pt>
                <c:pt idx="148">
                  <c:v>186.88393300000001</c:v>
                </c:pt>
                <c:pt idx="149">
                  <c:v>187.99774300000001</c:v>
                </c:pt>
                <c:pt idx="150">
                  <c:v>189.10998499999988</c:v>
                </c:pt>
                <c:pt idx="151">
                  <c:v>190.13886199999999</c:v>
                </c:pt>
                <c:pt idx="152">
                  <c:v>191.21974699999998</c:v>
                </c:pt>
                <c:pt idx="153">
                  <c:v>192.278941</c:v>
                </c:pt>
                <c:pt idx="154">
                  <c:v>193.37200100000001</c:v>
                </c:pt>
                <c:pt idx="155">
                  <c:v>194.449907</c:v>
                </c:pt>
                <c:pt idx="156">
                  <c:v>195.49144200000012</c:v>
                </c:pt>
                <c:pt idx="157">
                  <c:v>196.49295599999999</c:v>
                </c:pt>
                <c:pt idx="158">
                  <c:v>197.55233900000022</c:v>
                </c:pt>
                <c:pt idx="159">
                  <c:v>198.618709</c:v>
                </c:pt>
                <c:pt idx="160">
                  <c:v>199.712929</c:v>
                </c:pt>
                <c:pt idx="161">
                  <c:v>200.74396899999988</c:v>
                </c:pt>
                <c:pt idx="162">
                  <c:v>201.7697859999999</c:v>
                </c:pt>
                <c:pt idx="163">
                  <c:v>202.838795</c:v>
                </c:pt>
                <c:pt idx="164">
                  <c:v>203.90236800000011</c:v>
                </c:pt>
                <c:pt idx="165">
                  <c:v>204.907757</c:v>
                </c:pt>
                <c:pt idx="166">
                  <c:v>205.92420700000011</c:v>
                </c:pt>
                <c:pt idx="167">
                  <c:v>207.01868899999999</c:v>
                </c:pt>
                <c:pt idx="168">
                  <c:v>208.05234300000012</c:v>
                </c:pt>
                <c:pt idx="169">
                  <c:v>209.06081800000001</c:v>
                </c:pt>
                <c:pt idx="170">
                  <c:v>210.09387299999995</c:v>
                </c:pt>
                <c:pt idx="171">
                  <c:v>211.11089899999999</c:v>
                </c:pt>
                <c:pt idx="172">
                  <c:v>212.13157699999999</c:v>
                </c:pt>
                <c:pt idx="173">
                  <c:v>213.17079499999988</c:v>
                </c:pt>
                <c:pt idx="174">
                  <c:v>214.20855899999998</c:v>
                </c:pt>
                <c:pt idx="175">
                  <c:v>215.23650899999998</c:v>
                </c:pt>
                <c:pt idx="176">
                  <c:v>216.24274700000001</c:v>
                </c:pt>
                <c:pt idx="177">
                  <c:v>217.291404</c:v>
                </c:pt>
                <c:pt idx="178">
                  <c:v>218.31955599999989</c:v>
                </c:pt>
                <c:pt idx="179">
                  <c:v>219.377105</c:v>
                </c:pt>
                <c:pt idx="180">
                  <c:v>220.39145100000007</c:v>
                </c:pt>
                <c:pt idx="181">
                  <c:v>221.42644800000022</c:v>
                </c:pt>
                <c:pt idx="182">
                  <c:v>222.43240500000007</c:v>
                </c:pt>
                <c:pt idx="183">
                  <c:v>223.47762</c:v>
                </c:pt>
                <c:pt idx="184">
                  <c:v>224.57395899999995</c:v>
                </c:pt>
                <c:pt idx="185">
                  <c:v>225.622615</c:v>
                </c:pt>
                <c:pt idx="186">
                  <c:v>226.66104300000001</c:v>
                </c:pt>
                <c:pt idx="187">
                  <c:v>227.68001900000004</c:v>
                </c:pt>
                <c:pt idx="188">
                  <c:v>228.69235900000001</c:v>
                </c:pt>
                <c:pt idx="189">
                  <c:v>229.71620299999998</c:v>
                </c:pt>
                <c:pt idx="190">
                  <c:v>230.78285499999998</c:v>
                </c:pt>
                <c:pt idx="191">
                  <c:v>231.803425</c:v>
                </c:pt>
                <c:pt idx="192">
                  <c:v>232.82043300000012</c:v>
                </c:pt>
                <c:pt idx="193">
                  <c:v>233.858575</c:v>
                </c:pt>
                <c:pt idx="194">
                  <c:v>234.88702600000019</c:v>
                </c:pt>
                <c:pt idx="195">
                  <c:v>235.98825800000012</c:v>
                </c:pt>
                <c:pt idx="196">
                  <c:v>237.08849800000016</c:v>
                </c:pt>
                <c:pt idx="197">
                  <c:v>238.11637199999998</c:v>
                </c:pt>
                <c:pt idx="198">
                  <c:v>239.15913599999999</c:v>
                </c:pt>
                <c:pt idx="199">
                  <c:v>240.17461899999998</c:v>
                </c:pt>
                <c:pt idx="200">
                  <c:v>241.20652299999998</c:v>
                </c:pt>
                <c:pt idx="201">
                  <c:v>242.22405799999999</c:v>
                </c:pt>
                <c:pt idx="202">
                  <c:v>243.24655299999984</c:v>
                </c:pt>
                <c:pt idx="203">
                  <c:v>244.32073900000012</c:v>
                </c:pt>
                <c:pt idx="204">
                  <c:v>245.33391399999999</c:v>
                </c:pt>
                <c:pt idx="205">
                  <c:v>246.35235900000012</c:v>
                </c:pt>
                <c:pt idx="206">
                  <c:v>247.46042000000011</c:v>
                </c:pt>
                <c:pt idx="207">
                  <c:v>248.46682700000011</c:v>
                </c:pt>
                <c:pt idx="208">
                  <c:v>249.49754700000011</c:v>
                </c:pt>
                <c:pt idx="209">
                  <c:v>250.51743900000011</c:v>
                </c:pt>
                <c:pt idx="210">
                  <c:v>251.534369</c:v>
                </c:pt>
                <c:pt idx="211">
                  <c:v>252.646466</c:v>
                </c:pt>
                <c:pt idx="212">
                  <c:v>253.672414</c:v>
                </c:pt>
                <c:pt idx="213">
                  <c:v>254.77731499999999</c:v>
                </c:pt>
                <c:pt idx="214">
                  <c:v>255.83201400000004</c:v>
                </c:pt>
                <c:pt idx="215">
                  <c:v>256.9380579999995</c:v>
                </c:pt>
                <c:pt idx="216">
                  <c:v>257.95837299999965</c:v>
                </c:pt>
                <c:pt idx="217">
                  <c:v>258.98337899999956</c:v>
                </c:pt>
                <c:pt idx="218">
                  <c:v>259.98556099999979</c:v>
                </c:pt>
                <c:pt idx="219">
                  <c:v>261.0185879999998</c:v>
                </c:pt>
                <c:pt idx="220">
                  <c:v>262.109734</c:v>
                </c:pt>
                <c:pt idx="221">
                  <c:v>263.150374</c:v>
                </c:pt>
                <c:pt idx="222">
                  <c:v>264.15466100000037</c:v>
                </c:pt>
                <c:pt idx="223">
                  <c:v>265.25902200000002</c:v>
                </c:pt>
                <c:pt idx="224">
                  <c:v>266.27974399999999</c:v>
                </c:pt>
                <c:pt idx="225">
                  <c:v>267.28513199999958</c:v>
                </c:pt>
                <c:pt idx="226">
                  <c:v>268.38909200000001</c:v>
                </c:pt>
                <c:pt idx="227">
                  <c:v>269.39915199999979</c:v>
                </c:pt>
                <c:pt idx="228">
                  <c:v>270.42014399999965</c:v>
                </c:pt>
                <c:pt idx="229">
                  <c:v>271.479423</c:v>
                </c:pt>
                <c:pt idx="230">
                  <c:v>272.55319499999979</c:v>
                </c:pt>
                <c:pt idx="231">
                  <c:v>273.55451399999993</c:v>
                </c:pt>
                <c:pt idx="232">
                  <c:v>274.56831799999958</c:v>
                </c:pt>
                <c:pt idx="233">
                  <c:v>275.59048300000001</c:v>
                </c:pt>
                <c:pt idx="234">
                  <c:v>276.68334299999975</c:v>
                </c:pt>
                <c:pt idx="235">
                  <c:v>277.69422400000002</c:v>
                </c:pt>
                <c:pt idx="236">
                  <c:v>278.73130099999958</c:v>
                </c:pt>
                <c:pt idx="237">
                  <c:v>279.79516499999966</c:v>
                </c:pt>
                <c:pt idx="238">
                  <c:v>280.822701</c:v>
                </c:pt>
                <c:pt idx="239">
                  <c:v>281.85163499999999</c:v>
                </c:pt>
                <c:pt idx="240">
                  <c:v>282.85363599999999</c:v>
                </c:pt>
                <c:pt idx="241">
                  <c:v>283.94399399999975</c:v>
                </c:pt>
                <c:pt idx="242">
                  <c:v>284.96208000000001</c:v>
                </c:pt>
                <c:pt idx="243">
                  <c:v>285.96805199999977</c:v>
                </c:pt>
                <c:pt idx="244">
                  <c:v>286.99899099999965</c:v>
                </c:pt>
                <c:pt idx="245">
                  <c:v>288.06611899999956</c:v>
                </c:pt>
                <c:pt idx="246">
                  <c:v>289.16631699999965</c:v>
                </c:pt>
                <c:pt idx="247">
                  <c:v>290.20073699999978</c:v>
                </c:pt>
                <c:pt idx="248">
                  <c:v>291.28938699999975</c:v>
                </c:pt>
                <c:pt idx="249">
                  <c:v>292.33138299999979</c:v>
                </c:pt>
                <c:pt idx="250">
                  <c:v>293.417486</c:v>
                </c:pt>
                <c:pt idx="251">
                  <c:v>294.50523799999979</c:v>
                </c:pt>
                <c:pt idx="252">
                  <c:v>295.5234279999998</c:v>
                </c:pt>
                <c:pt idx="253">
                  <c:v>296.62519899999978</c:v>
                </c:pt>
                <c:pt idx="254">
                  <c:v>297.72193699999963</c:v>
                </c:pt>
                <c:pt idx="255">
                  <c:v>298.72520100000003</c:v>
                </c:pt>
                <c:pt idx="256">
                  <c:v>299.83545799999979</c:v>
                </c:pt>
                <c:pt idx="257">
                  <c:v>300.83835799999963</c:v>
                </c:pt>
                <c:pt idx="258">
                  <c:v>301.90892999999966</c:v>
                </c:pt>
                <c:pt idx="259">
                  <c:v>303.00983000000002</c:v>
                </c:pt>
                <c:pt idx="260">
                  <c:v>304.03743399999979</c:v>
                </c:pt>
                <c:pt idx="261">
                  <c:v>305.11754000000002</c:v>
                </c:pt>
                <c:pt idx="262">
                  <c:v>306.120361</c:v>
                </c:pt>
                <c:pt idx="263">
                  <c:v>307.22894699999978</c:v>
                </c:pt>
                <c:pt idx="264">
                  <c:v>308.25885899999975</c:v>
                </c:pt>
                <c:pt idx="265">
                  <c:v>309.35412400000001</c:v>
                </c:pt>
                <c:pt idx="266">
                  <c:v>310.44309999999979</c:v>
                </c:pt>
                <c:pt idx="267">
                  <c:v>311.44412399999999</c:v>
                </c:pt>
                <c:pt idx="268">
                  <c:v>312.45791299999979</c:v>
                </c:pt>
                <c:pt idx="269">
                  <c:v>313.501283</c:v>
                </c:pt>
                <c:pt idx="270">
                  <c:v>314.50246600000008</c:v>
                </c:pt>
                <c:pt idx="271">
                  <c:v>315.61051300000003</c:v>
                </c:pt>
                <c:pt idx="272">
                  <c:v>316.71373699999958</c:v>
                </c:pt>
                <c:pt idx="273">
                  <c:v>317.80266000000023</c:v>
                </c:pt>
                <c:pt idx="274">
                  <c:v>318.89774299999999</c:v>
                </c:pt>
                <c:pt idx="275">
                  <c:v>320.00255199999975</c:v>
                </c:pt>
                <c:pt idx="276">
                  <c:v>321.07593699999978</c:v>
                </c:pt>
                <c:pt idx="277">
                  <c:v>322.16813899999966</c:v>
                </c:pt>
                <c:pt idx="278">
                  <c:v>323.17763300000001</c:v>
                </c:pt>
                <c:pt idx="279">
                  <c:v>324.28424100000001</c:v>
                </c:pt>
                <c:pt idx="280">
                  <c:v>325.35501199999999</c:v>
                </c:pt>
                <c:pt idx="281">
                  <c:v>326.43341099999958</c:v>
                </c:pt>
                <c:pt idx="282">
                  <c:v>327.51409699999999</c:v>
                </c:pt>
                <c:pt idx="283">
                  <c:v>328.618943</c:v>
                </c:pt>
                <c:pt idx="284">
                  <c:v>329.71157399999959</c:v>
                </c:pt>
                <c:pt idx="285">
                  <c:v>330.76615699999957</c:v>
                </c:pt>
                <c:pt idx="286">
                  <c:v>331.84427699999998</c:v>
                </c:pt>
                <c:pt idx="287">
                  <c:v>332.85094400000008</c:v>
                </c:pt>
                <c:pt idx="288">
                  <c:v>333.94333499999965</c:v>
                </c:pt>
                <c:pt idx="289">
                  <c:v>335.04740299999997</c:v>
                </c:pt>
                <c:pt idx="290">
                  <c:v>336.12172500000003</c:v>
                </c:pt>
                <c:pt idx="291">
                  <c:v>337.18674299999975</c:v>
                </c:pt>
                <c:pt idx="292">
                  <c:v>338.27767999999975</c:v>
                </c:pt>
                <c:pt idx="293">
                  <c:v>339.37411599999979</c:v>
                </c:pt>
                <c:pt idx="294">
                  <c:v>340.44192699999979</c:v>
                </c:pt>
                <c:pt idx="295">
                  <c:v>341.53120599999966</c:v>
                </c:pt>
                <c:pt idx="296">
                  <c:v>342.597892</c:v>
                </c:pt>
                <c:pt idx="297">
                  <c:v>343.69278400000002</c:v>
                </c:pt>
                <c:pt idx="298">
                  <c:v>344.69807599999979</c:v>
                </c:pt>
                <c:pt idx="299">
                  <c:v>345.76623799999965</c:v>
                </c:pt>
                <c:pt idx="300">
                  <c:v>346.84240500000021</c:v>
                </c:pt>
                <c:pt idx="301">
                  <c:v>347.91407699999979</c:v>
                </c:pt>
                <c:pt idx="302">
                  <c:v>348.99956999999978</c:v>
                </c:pt>
                <c:pt idx="303">
                  <c:v>350.00143699999978</c:v>
                </c:pt>
                <c:pt idx="304">
                  <c:v>351.04069900000002</c:v>
                </c:pt>
                <c:pt idx="305">
                  <c:v>352.13427000000001</c:v>
                </c:pt>
                <c:pt idx="306">
                  <c:v>353.21421899999979</c:v>
                </c:pt>
                <c:pt idx="307">
                  <c:v>354.311623</c:v>
                </c:pt>
                <c:pt idx="308">
                  <c:v>355.36883899999975</c:v>
                </c:pt>
                <c:pt idx="309">
                  <c:v>356.47029899999978</c:v>
                </c:pt>
                <c:pt idx="310">
                  <c:v>357.50974000000002</c:v>
                </c:pt>
                <c:pt idx="311">
                  <c:v>358.61117899999965</c:v>
                </c:pt>
                <c:pt idx="312">
                  <c:v>359.666247</c:v>
                </c:pt>
                <c:pt idx="313">
                  <c:v>360.75412399999999</c:v>
                </c:pt>
                <c:pt idx="314">
                  <c:v>361.85005100000001</c:v>
                </c:pt>
                <c:pt idx="315">
                  <c:v>362.91257699999977</c:v>
                </c:pt>
                <c:pt idx="316">
                  <c:v>363.95812799999965</c:v>
                </c:pt>
                <c:pt idx="317">
                  <c:v>365.03652699999958</c:v>
                </c:pt>
                <c:pt idx="318">
                  <c:v>366.12025999999975</c:v>
                </c:pt>
                <c:pt idx="319">
                  <c:v>367.18200400000001</c:v>
                </c:pt>
                <c:pt idx="320">
                  <c:v>368.25825699999979</c:v>
                </c:pt>
                <c:pt idx="321">
                  <c:v>369.33372599999979</c:v>
                </c:pt>
                <c:pt idx="322">
                  <c:v>370.4113579999995</c:v>
                </c:pt>
                <c:pt idx="323">
                  <c:v>371.47431499999965</c:v>
                </c:pt>
                <c:pt idx="324">
                  <c:v>372.558087</c:v>
                </c:pt>
                <c:pt idx="325">
                  <c:v>373.657509</c:v>
                </c:pt>
                <c:pt idx="326">
                  <c:v>374.73146199999979</c:v>
                </c:pt>
                <c:pt idx="327">
                  <c:v>375.76799099999999</c:v>
                </c:pt>
                <c:pt idx="328">
                  <c:v>376.84794599999998</c:v>
                </c:pt>
                <c:pt idx="329">
                  <c:v>377.90699699999965</c:v>
                </c:pt>
                <c:pt idx="330">
                  <c:v>378.99497699999978</c:v>
                </c:pt>
                <c:pt idx="331">
                  <c:v>380.08878499999975</c:v>
                </c:pt>
                <c:pt idx="332">
                  <c:v>381.13613399999963</c:v>
                </c:pt>
                <c:pt idx="333">
                  <c:v>382.22072599999979</c:v>
                </c:pt>
                <c:pt idx="334">
                  <c:v>383.27434499999993</c:v>
                </c:pt>
                <c:pt idx="335">
                  <c:v>384.334227</c:v>
                </c:pt>
                <c:pt idx="336">
                  <c:v>385.41727100000003</c:v>
                </c:pt>
                <c:pt idx="337">
                  <c:v>386.48627699999957</c:v>
                </c:pt>
                <c:pt idx="338">
                  <c:v>387.55900500000001</c:v>
                </c:pt>
                <c:pt idx="339">
                  <c:v>388.64467600000023</c:v>
                </c:pt>
                <c:pt idx="340">
                  <c:v>389.68575799999979</c:v>
                </c:pt>
                <c:pt idx="341">
                  <c:v>390.76668699999999</c:v>
                </c:pt>
                <c:pt idx="342">
                  <c:v>391.85163499999999</c:v>
                </c:pt>
                <c:pt idx="343">
                  <c:v>392.88690499999979</c:v>
                </c:pt>
                <c:pt idx="344">
                  <c:v>393.95644899999979</c:v>
                </c:pt>
                <c:pt idx="345">
                  <c:v>395.03404899999975</c:v>
                </c:pt>
                <c:pt idx="346">
                  <c:v>396.107778</c:v>
                </c:pt>
                <c:pt idx="347">
                  <c:v>397.17409700000002</c:v>
                </c:pt>
                <c:pt idx="348">
                  <c:v>398.25261499999999</c:v>
                </c:pt>
                <c:pt idx="349">
                  <c:v>399.33780200000001</c:v>
                </c:pt>
                <c:pt idx="350">
                  <c:v>400.390646</c:v>
                </c:pt>
                <c:pt idx="351">
                  <c:v>401.44758899999999</c:v>
                </c:pt>
                <c:pt idx="352">
                  <c:v>402.51134299999978</c:v>
                </c:pt>
                <c:pt idx="353">
                  <c:v>403.55700300000001</c:v>
                </c:pt>
                <c:pt idx="354">
                  <c:v>404.646185</c:v>
                </c:pt>
                <c:pt idx="355">
                  <c:v>405.71090899999979</c:v>
                </c:pt>
                <c:pt idx="356">
                  <c:v>406.79392999999965</c:v>
                </c:pt>
                <c:pt idx="357">
                  <c:v>407.83674299999979</c:v>
                </c:pt>
                <c:pt idx="358">
                  <c:v>408.92631699999941</c:v>
                </c:pt>
                <c:pt idx="359">
                  <c:v>409.95063099999999</c:v>
                </c:pt>
                <c:pt idx="360">
                  <c:v>411.05627199999975</c:v>
                </c:pt>
                <c:pt idx="361">
                  <c:v>412.14605999999975</c:v>
                </c:pt>
                <c:pt idx="362">
                  <c:v>413.18819499999978</c:v>
                </c:pt>
                <c:pt idx="363">
                  <c:v>414.25643299999979</c:v>
                </c:pt>
                <c:pt idx="364">
                  <c:v>415.31809399999975</c:v>
                </c:pt>
                <c:pt idx="365">
                  <c:v>416.37433600000003</c:v>
                </c:pt>
                <c:pt idx="366">
                  <c:v>417.44962099999998</c:v>
                </c:pt>
                <c:pt idx="367">
                  <c:v>418.50790599999999</c:v>
                </c:pt>
                <c:pt idx="368">
                  <c:v>419.57915000000003</c:v>
                </c:pt>
                <c:pt idx="369">
                  <c:v>420.67190299999999</c:v>
                </c:pt>
                <c:pt idx="370">
                  <c:v>421.70777399999974</c:v>
                </c:pt>
                <c:pt idx="371">
                  <c:v>422.7858789999998</c:v>
                </c:pt>
                <c:pt idx="372">
                  <c:v>423.85397799999993</c:v>
                </c:pt>
                <c:pt idx="373">
                  <c:v>424.95702399999999</c:v>
                </c:pt>
                <c:pt idx="374">
                  <c:v>425.99828199999979</c:v>
                </c:pt>
                <c:pt idx="375">
                  <c:v>427.05630099999979</c:v>
                </c:pt>
                <c:pt idx="376">
                  <c:v>428.141254</c:v>
                </c:pt>
                <c:pt idx="377">
                  <c:v>429.20720699999993</c:v>
                </c:pt>
                <c:pt idx="378">
                  <c:v>430.26680199999993</c:v>
                </c:pt>
                <c:pt idx="379">
                  <c:v>431.36776600000002</c:v>
                </c:pt>
                <c:pt idx="380">
                  <c:v>432.42650399999957</c:v>
                </c:pt>
                <c:pt idx="381">
                  <c:v>433.47341299999965</c:v>
                </c:pt>
                <c:pt idx="382">
                  <c:v>434.54497400000002</c:v>
                </c:pt>
                <c:pt idx="383">
                  <c:v>435.63400200000001</c:v>
                </c:pt>
                <c:pt idx="384">
                  <c:v>436.70054599999975</c:v>
                </c:pt>
                <c:pt idx="385">
                  <c:v>437.74651799999958</c:v>
                </c:pt>
                <c:pt idx="386">
                  <c:v>438.81309199999993</c:v>
                </c:pt>
                <c:pt idx="387">
                  <c:v>439.88822699999974</c:v>
                </c:pt>
                <c:pt idx="388">
                  <c:v>440.95266099999998</c:v>
                </c:pt>
                <c:pt idx="389">
                  <c:v>441.99886400000003</c:v>
                </c:pt>
                <c:pt idx="390">
                  <c:v>443.05729000000002</c:v>
                </c:pt>
                <c:pt idx="391">
                  <c:v>444.15499699999998</c:v>
                </c:pt>
                <c:pt idx="392">
                  <c:v>445.20183599999979</c:v>
                </c:pt>
                <c:pt idx="393">
                  <c:v>446.26281799999975</c:v>
                </c:pt>
                <c:pt idx="394">
                  <c:v>447.33055599999977</c:v>
                </c:pt>
                <c:pt idx="395">
                  <c:v>448.36628400000001</c:v>
                </c:pt>
                <c:pt idx="396">
                  <c:v>449.44751399999979</c:v>
                </c:pt>
                <c:pt idx="397">
                  <c:v>450.49054699999965</c:v>
                </c:pt>
                <c:pt idx="398">
                  <c:v>451.53328599999975</c:v>
                </c:pt>
                <c:pt idx="399">
                  <c:v>452.55081899999999</c:v>
                </c:pt>
                <c:pt idx="400">
                  <c:v>453.61568699999998</c:v>
                </c:pt>
                <c:pt idx="401">
                  <c:v>454.684054</c:v>
                </c:pt>
                <c:pt idx="402">
                  <c:v>455.74921000000001</c:v>
                </c:pt>
                <c:pt idx="403">
                  <c:v>456.79558299999979</c:v>
                </c:pt>
                <c:pt idx="404">
                  <c:v>457.82848999999999</c:v>
                </c:pt>
                <c:pt idx="405">
                  <c:v>458.87415199999975</c:v>
                </c:pt>
                <c:pt idx="406">
                  <c:v>459.87991099999999</c:v>
                </c:pt>
                <c:pt idx="407">
                  <c:v>460.89190999999965</c:v>
                </c:pt>
                <c:pt idx="408">
                  <c:v>461.91290400000003</c:v>
                </c:pt>
                <c:pt idx="409">
                  <c:v>462.91327799999965</c:v>
                </c:pt>
                <c:pt idx="410">
                  <c:v>464.00248200000021</c:v>
                </c:pt>
                <c:pt idx="411">
                  <c:v>465.016862</c:v>
                </c:pt>
                <c:pt idx="412">
                  <c:v>466.11116199999975</c:v>
                </c:pt>
                <c:pt idx="413">
                  <c:v>467.11723000000001</c:v>
                </c:pt>
                <c:pt idx="414">
                  <c:v>468.11768600000022</c:v>
                </c:pt>
                <c:pt idx="415">
                  <c:v>469.16360400000002</c:v>
                </c:pt>
                <c:pt idx="416">
                  <c:v>470.24604099999999</c:v>
                </c:pt>
                <c:pt idx="417">
                  <c:v>471.25437099999999</c:v>
                </c:pt>
                <c:pt idx="418">
                  <c:v>472.26423299999999</c:v>
                </c:pt>
                <c:pt idx="419">
                  <c:v>473.35904399999998</c:v>
                </c:pt>
                <c:pt idx="420">
                  <c:v>474.40860199999975</c:v>
                </c:pt>
                <c:pt idx="421">
                  <c:v>475.42217299999965</c:v>
                </c:pt>
                <c:pt idx="422">
                  <c:v>476.43067099999979</c:v>
                </c:pt>
                <c:pt idx="423">
                  <c:v>477.49942899999979</c:v>
                </c:pt>
                <c:pt idx="424">
                  <c:v>478.60264700000022</c:v>
                </c:pt>
                <c:pt idx="425">
                  <c:v>479.66897799999975</c:v>
                </c:pt>
                <c:pt idx="426">
                  <c:v>480.69421399999999</c:v>
                </c:pt>
                <c:pt idx="427">
                  <c:v>481.72201199999978</c:v>
                </c:pt>
                <c:pt idx="428">
                  <c:v>482.80114799999978</c:v>
                </c:pt>
                <c:pt idx="429">
                  <c:v>483.86965400000008</c:v>
                </c:pt>
                <c:pt idx="430">
                  <c:v>484.89952</c:v>
                </c:pt>
                <c:pt idx="431">
                  <c:v>485.9684249999998</c:v>
                </c:pt>
                <c:pt idx="432">
                  <c:v>486.987482</c:v>
                </c:pt>
                <c:pt idx="433">
                  <c:v>488.0652369999998</c:v>
                </c:pt>
                <c:pt idx="434">
                  <c:v>489.12309099999999</c:v>
                </c:pt>
                <c:pt idx="435">
                  <c:v>490.17957899999999</c:v>
                </c:pt>
                <c:pt idx="436">
                  <c:v>491.23245599999979</c:v>
                </c:pt>
                <c:pt idx="437">
                  <c:v>492.302459</c:v>
                </c:pt>
                <c:pt idx="438">
                  <c:v>493.33748800000001</c:v>
                </c:pt>
                <c:pt idx="439">
                  <c:v>494.4227209999998</c:v>
                </c:pt>
                <c:pt idx="440">
                  <c:v>495.47225399999979</c:v>
                </c:pt>
                <c:pt idx="441">
                  <c:v>496.49873299999956</c:v>
                </c:pt>
                <c:pt idx="442">
                  <c:v>497.56570199999999</c:v>
                </c:pt>
                <c:pt idx="443">
                  <c:v>498.61712799999975</c:v>
                </c:pt>
                <c:pt idx="444">
                  <c:v>499.64898799999997</c:v>
                </c:pt>
                <c:pt idx="445">
                  <c:v>500.71664799999979</c:v>
                </c:pt>
                <c:pt idx="446">
                  <c:v>501.74075099999999</c:v>
                </c:pt>
                <c:pt idx="447">
                  <c:v>502.79747499999979</c:v>
                </c:pt>
                <c:pt idx="448">
                  <c:v>503.86560600000001</c:v>
                </c:pt>
                <c:pt idx="449">
                  <c:v>504.89479299999999</c:v>
                </c:pt>
                <c:pt idx="450">
                  <c:v>505.95719799999978</c:v>
                </c:pt>
                <c:pt idx="451">
                  <c:v>507.0230449999998</c:v>
                </c:pt>
                <c:pt idx="452">
                  <c:v>508.03621499999963</c:v>
                </c:pt>
                <c:pt idx="453">
                  <c:v>509.11587600000001</c:v>
                </c:pt>
                <c:pt idx="454">
                  <c:v>510.16240299999998</c:v>
                </c:pt>
                <c:pt idx="455">
                  <c:v>511.17984400000023</c:v>
                </c:pt>
                <c:pt idx="456">
                  <c:v>512.24309800000003</c:v>
                </c:pt>
                <c:pt idx="457">
                  <c:v>513.268058</c:v>
                </c:pt>
                <c:pt idx="458">
                  <c:v>514.32848799999999</c:v>
                </c:pt>
                <c:pt idx="459">
                  <c:v>515.39711899999929</c:v>
                </c:pt>
                <c:pt idx="460">
                  <c:v>516.42643599999997</c:v>
                </c:pt>
                <c:pt idx="461">
                  <c:v>517.47478800000044</c:v>
                </c:pt>
                <c:pt idx="462">
                  <c:v>518.49895800000002</c:v>
                </c:pt>
                <c:pt idx="463">
                  <c:v>519.55550699999958</c:v>
                </c:pt>
                <c:pt idx="464">
                  <c:v>520.58463099999994</c:v>
                </c:pt>
                <c:pt idx="465">
                  <c:v>521.6564489999995</c:v>
                </c:pt>
                <c:pt idx="466">
                  <c:v>522.67140600000005</c:v>
                </c:pt>
                <c:pt idx="467">
                  <c:v>523.72367200000042</c:v>
                </c:pt>
                <c:pt idx="468">
                  <c:v>524.76061099999959</c:v>
                </c:pt>
                <c:pt idx="469">
                  <c:v>525.78890200000046</c:v>
                </c:pt>
                <c:pt idx="470">
                  <c:v>526.85535099999959</c:v>
                </c:pt>
                <c:pt idx="471">
                  <c:v>527.88616199999956</c:v>
                </c:pt>
                <c:pt idx="472">
                  <c:v>528.9120389999996</c:v>
                </c:pt>
                <c:pt idx="473">
                  <c:v>529.98024799999996</c:v>
                </c:pt>
                <c:pt idx="474">
                  <c:v>530.98752299999956</c:v>
                </c:pt>
                <c:pt idx="475">
                  <c:v>532.03612599999929</c:v>
                </c:pt>
                <c:pt idx="476">
                  <c:v>533.05936799999949</c:v>
                </c:pt>
                <c:pt idx="477">
                  <c:v>534.09412599999996</c:v>
                </c:pt>
                <c:pt idx="478">
                  <c:v>535.15049699999997</c:v>
                </c:pt>
                <c:pt idx="479">
                  <c:v>536.15445899999997</c:v>
                </c:pt>
                <c:pt idx="480">
                  <c:v>537.21643500000005</c:v>
                </c:pt>
                <c:pt idx="481">
                  <c:v>538.23867199999995</c:v>
                </c:pt>
                <c:pt idx="482">
                  <c:v>539.27786700000001</c:v>
                </c:pt>
                <c:pt idx="483">
                  <c:v>540.30798599999957</c:v>
                </c:pt>
                <c:pt idx="484">
                  <c:v>541.32877599999995</c:v>
                </c:pt>
                <c:pt idx="485">
                  <c:v>542.35082499999942</c:v>
                </c:pt>
                <c:pt idx="486">
                  <c:v>543.39990599999999</c:v>
                </c:pt>
                <c:pt idx="487">
                  <c:v>544.4186069999995</c:v>
                </c:pt>
                <c:pt idx="488">
                  <c:v>545.45196099999941</c:v>
                </c:pt>
                <c:pt idx="489">
                  <c:v>546.51884500000051</c:v>
                </c:pt>
                <c:pt idx="490">
                  <c:v>547.52569699999958</c:v>
                </c:pt>
                <c:pt idx="491">
                  <c:v>548.54132299999958</c:v>
                </c:pt>
                <c:pt idx="492">
                  <c:v>549.57779600000003</c:v>
                </c:pt>
                <c:pt idx="493">
                  <c:v>550.59752199999957</c:v>
                </c:pt>
                <c:pt idx="494">
                  <c:v>551.67672500000003</c:v>
                </c:pt>
                <c:pt idx="495">
                  <c:v>552.68207399999994</c:v>
                </c:pt>
                <c:pt idx="496">
                  <c:v>553.71287199999995</c:v>
                </c:pt>
                <c:pt idx="497">
                  <c:v>554.74168699999996</c:v>
                </c:pt>
                <c:pt idx="498">
                  <c:v>555.75624899999957</c:v>
                </c:pt>
                <c:pt idx="499">
                  <c:v>556.80792499999916</c:v>
                </c:pt>
                <c:pt idx="500">
                  <c:v>557.84916799999928</c:v>
                </c:pt>
                <c:pt idx="501">
                  <c:v>558.85787699999958</c:v>
                </c:pt>
                <c:pt idx="502">
                  <c:v>559.900396</c:v>
                </c:pt>
                <c:pt idx="503">
                  <c:v>560.93072599999959</c:v>
                </c:pt>
                <c:pt idx="504">
                  <c:v>561.93905299999949</c:v>
                </c:pt>
                <c:pt idx="505">
                  <c:v>562.986718</c:v>
                </c:pt>
                <c:pt idx="506">
                  <c:v>564.02300200000002</c:v>
                </c:pt>
                <c:pt idx="507">
                  <c:v>565.03421599999956</c:v>
                </c:pt>
                <c:pt idx="508">
                  <c:v>566.04896699999949</c:v>
                </c:pt>
                <c:pt idx="509">
                  <c:v>567.09753599999999</c:v>
                </c:pt>
                <c:pt idx="510">
                  <c:v>568.11489200000005</c:v>
                </c:pt>
                <c:pt idx="511">
                  <c:v>569.15200999999956</c:v>
                </c:pt>
                <c:pt idx="512">
                  <c:v>570.17465500000003</c:v>
                </c:pt>
                <c:pt idx="513">
                  <c:v>571.18743400000005</c:v>
                </c:pt>
                <c:pt idx="514">
                  <c:v>572.20664499999998</c:v>
                </c:pt>
                <c:pt idx="515">
                  <c:v>573.23497999999995</c:v>
                </c:pt>
                <c:pt idx="516">
                  <c:v>574.26124199999958</c:v>
                </c:pt>
                <c:pt idx="517">
                  <c:v>575.29153899999994</c:v>
                </c:pt>
                <c:pt idx="518">
                  <c:v>576.30744099999959</c:v>
                </c:pt>
                <c:pt idx="519">
                  <c:v>577.3199489999995</c:v>
                </c:pt>
                <c:pt idx="520">
                  <c:v>578.34789199999955</c:v>
                </c:pt>
                <c:pt idx="521">
                  <c:v>579.3680279999993</c:v>
                </c:pt>
                <c:pt idx="522">
                  <c:v>580.40978099999995</c:v>
                </c:pt>
                <c:pt idx="523">
                  <c:v>581.41333500000042</c:v>
                </c:pt>
                <c:pt idx="524">
                  <c:v>582.44577000000004</c:v>
                </c:pt>
                <c:pt idx="525">
                  <c:v>583.47027600000001</c:v>
                </c:pt>
                <c:pt idx="526">
                  <c:v>584.49894900000004</c:v>
                </c:pt>
                <c:pt idx="527">
                  <c:v>585.51327700000002</c:v>
                </c:pt>
                <c:pt idx="528">
                  <c:v>586.56256299999916</c:v>
                </c:pt>
                <c:pt idx="529">
                  <c:v>587.58194000000003</c:v>
                </c:pt>
                <c:pt idx="530">
                  <c:v>588.61711299999956</c:v>
                </c:pt>
                <c:pt idx="531">
                  <c:v>589.64362299999959</c:v>
                </c:pt>
                <c:pt idx="532">
                  <c:v>590.64993400000003</c:v>
                </c:pt>
                <c:pt idx="533">
                  <c:v>591.68134100000043</c:v>
                </c:pt>
                <c:pt idx="534">
                  <c:v>592.70078900000044</c:v>
                </c:pt>
                <c:pt idx="535">
                  <c:v>593.74906199999998</c:v>
                </c:pt>
                <c:pt idx="536">
                  <c:v>594.74970399999995</c:v>
                </c:pt>
                <c:pt idx="537">
                  <c:v>595.77485700000045</c:v>
                </c:pt>
                <c:pt idx="538">
                  <c:v>596.82018599999958</c:v>
                </c:pt>
                <c:pt idx="539">
                  <c:v>597.83613099999957</c:v>
                </c:pt>
                <c:pt idx="540">
                  <c:v>598.88505899999996</c:v>
                </c:pt>
                <c:pt idx="541">
                  <c:v>599.89157599999999</c:v>
                </c:pt>
                <c:pt idx="542">
                  <c:v>600.91791899999942</c:v>
                </c:pt>
                <c:pt idx="543">
                  <c:v>601.94340099999999</c:v>
                </c:pt>
                <c:pt idx="544">
                  <c:v>602.9471449999993</c:v>
                </c:pt>
                <c:pt idx="545">
                  <c:v>603.99541599999998</c:v>
                </c:pt>
                <c:pt idx="546">
                  <c:v>605.03750799999955</c:v>
                </c:pt>
                <c:pt idx="547">
                  <c:v>606.12359400000003</c:v>
                </c:pt>
                <c:pt idx="548">
                  <c:v>607.14841699999999</c:v>
                </c:pt>
                <c:pt idx="549">
                  <c:v>608.20510899999999</c:v>
                </c:pt>
                <c:pt idx="550">
                  <c:v>609.22570100000041</c:v>
                </c:pt>
                <c:pt idx="551">
                  <c:v>610.23648500000002</c:v>
                </c:pt>
                <c:pt idx="552">
                  <c:v>611.313312</c:v>
                </c:pt>
                <c:pt idx="553">
                  <c:v>612.32725099999925</c:v>
                </c:pt>
                <c:pt idx="554">
                  <c:v>613.33923499999958</c:v>
                </c:pt>
                <c:pt idx="555">
                  <c:v>614.36665499999913</c:v>
                </c:pt>
                <c:pt idx="556">
                  <c:v>615.39720499999942</c:v>
                </c:pt>
                <c:pt idx="557">
                  <c:v>616.42277999999999</c:v>
                </c:pt>
                <c:pt idx="558">
                  <c:v>617.4528349999996</c:v>
                </c:pt>
                <c:pt idx="559">
                  <c:v>618.46140199999957</c:v>
                </c:pt>
                <c:pt idx="560">
                  <c:v>619.48738000000003</c:v>
                </c:pt>
                <c:pt idx="561">
                  <c:v>620.52436799999998</c:v>
                </c:pt>
                <c:pt idx="562">
                  <c:v>621.57938400000046</c:v>
                </c:pt>
                <c:pt idx="563">
                  <c:v>622.58651599999996</c:v>
                </c:pt>
                <c:pt idx="564">
                  <c:v>623.64422599999955</c:v>
                </c:pt>
                <c:pt idx="565">
                  <c:v>624.74093400000004</c:v>
                </c:pt>
                <c:pt idx="566">
                  <c:v>625.749326</c:v>
                </c:pt>
                <c:pt idx="567">
                  <c:v>626.79982900000005</c:v>
                </c:pt>
                <c:pt idx="568">
                  <c:v>627.81913999999949</c:v>
                </c:pt>
                <c:pt idx="569">
                  <c:v>628.84489599999949</c:v>
                </c:pt>
                <c:pt idx="570">
                  <c:v>629.88600399999996</c:v>
                </c:pt>
                <c:pt idx="571">
                  <c:v>630.89282099999957</c:v>
                </c:pt>
                <c:pt idx="572">
                  <c:v>631.92699899999957</c:v>
                </c:pt>
                <c:pt idx="573">
                  <c:v>632.94080399999996</c:v>
                </c:pt>
                <c:pt idx="574">
                  <c:v>633.98608300000001</c:v>
                </c:pt>
                <c:pt idx="575">
                  <c:v>635.00348500000041</c:v>
                </c:pt>
                <c:pt idx="576">
                  <c:v>636.00629299999957</c:v>
                </c:pt>
                <c:pt idx="577">
                  <c:v>637.05279499999949</c:v>
                </c:pt>
                <c:pt idx="578">
                  <c:v>638.06818299999998</c:v>
                </c:pt>
                <c:pt idx="579">
                  <c:v>639.09799699999996</c:v>
                </c:pt>
                <c:pt idx="580">
                  <c:v>640.121532</c:v>
                </c:pt>
                <c:pt idx="581">
                  <c:v>641.14687900000001</c:v>
                </c:pt>
                <c:pt idx="582">
                  <c:v>642.17125999999996</c:v>
                </c:pt>
                <c:pt idx="583">
                  <c:v>643.20134499999995</c:v>
                </c:pt>
                <c:pt idx="584">
                  <c:v>644.22261299999957</c:v>
                </c:pt>
                <c:pt idx="585">
                  <c:v>645.24891200000002</c:v>
                </c:pt>
                <c:pt idx="586">
                  <c:v>646.26666099999954</c:v>
                </c:pt>
                <c:pt idx="587">
                  <c:v>647.29982399999994</c:v>
                </c:pt>
                <c:pt idx="588">
                  <c:v>648.30464999999958</c:v>
                </c:pt>
                <c:pt idx="589">
                  <c:v>649.33964299999957</c:v>
                </c:pt>
                <c:pt idx="590">
                  <c:v>650.37109199999998</c:v>
                </c:pt>
                <c:pt idx="591">
                  <c:v>651.405439</c:v>
                </c:pt>
                <c:pt idx="592">
                  <c:v>652.40672799999959</c:v>
                </c:pt>
                <c:pt idx="593">
                  <c:v>653.44962999999927</c:v>
                </c:pt>
                <c:pt idx="594">
                  <c:v>654.47411699999998</c:v>
                </c:pt>
                <c:pt idx="595">
                  <c:v>655.48140000000001</c:v>
                </c:pt>
                <c:pt idx="596">
                  <c:v>656.50118799999996</c:v>
                </c:pt>
                <c:pt idx="597">
                  <c:v>657.525848</c:v>
                </c:pt>
                <c:pt idx="598">
                  <c:v>658.55975000000001</c:v>
                </c:pt>
                <c:pt idx="599">
                  <c:v>659.57201199999997</c:v>
                </c:pt>
                <c:pt idx="600">
                  <c:v>660.58777800000041</c:v>
                </c:pt>
                <c:pt idx="601">
                  <c:v>661.63078599999994</c:v>
                </c:pt>
                <c:pt idx="602">
                  <c:v>662.72634900000003</c:v>
                </c:pt>
                <c:pt idx="603">
                  <c:v>663.74867800000004</c:v>
                </c:pt>
                <c:pt idx="604">
                  <c:v>664.78938000000073</c:v>
                </c:pt>
                <c:pt idx="605">
                  <c:v>665.79127500000004</c:v>
                </c:pt>
                <c:pt idx="606">
                  <c:v>666.82225899999912</c:v>
                </c:pt>
                <c:pt idx="607">
                  <c:v>667.83536099999958</c:v>
                </c:pt>
                <c:pt idx="608">
                  <c:v>668.85994899999957</c:v>
                </c:pt>
                <c:pt idx="609">
                  <c:v>669.89114599999959</c:v>
                </c:pt>
                <c:pt idx="610">
                  <c:v>670.89707799999996</c:v>
                </c:pt>
                <c:pt idx="611">
                  <c:v>671.95216799999912</c:v>
                </c:pt>
                <c:pt idx="612">
                  <c:v>673.0320399999996</c:v>
                </c:pt>
                <c:pt idx="613">
                  <c:v>674.04837899999995</c:v>
                </c:pt>
                <c:pt idx="614">
                  <c:v>675.0667119999996</c:v>
                </c:pt>
                <c:pt idx="615">
                  <c:v>676.113069</c:v>
                </c:pt>
                <c:pt idx="616">
                  <c:v>677.21577000000059</c:v>
                </c:pt>
                <c:pt idx="617">
                  <c:v>678.25098500000001</c:v>
                </c:pt>
                <c:pt idx="618">
                  <c:v>679.25421899999958</c:v>
                </c:pt>
                <c:pt idx="619">
                  <c:v>680.28627700000004</c:v>
                </c:pt>
                <c:pt idx="620">
                  <c:v>681.29083400000059</c:v>
                </c:pt>
                <c:pt idx="621">
                  <c:v>682.32472600000006</c:v>
                </c:pt>
                <c:pt idx="622">
                  <c:v>683.33990399999959</c:v>
                </c:pt>
                <c:pt idx="623">
                  <c:v>684.34319699999958</c:v>
                </c:pt>
                <c:pt idx="624">
                  <c:v>685.35620399999925</c:v>
                </c:pt>
                <c:pt idx="625">
                  <c:v>686.39442499999996</c:v>
                </c:pt>
                <c:pt idx="626">
                  <c:v>687.41262699999925</c:v>
                </c:pt>
                <c:pt idx="627">
                  <c:v>688.44650599999954</c:v>
                </c:pt>
                <c:pt idx="628">
                  <c:v>689.46276799999941</c:v>
                </c:pt>
                <c:pt idx="629">
                  <c:v>690.49622899999929</c:v>
                </c:pt>
                <c:pt idx="630">
                  <c:v>691.50086099999999</c:v>
                </c:pt>
                <c:pt idx="631">
                  <c:v>692.53639399999997</c:v>
                </c:pt>
                <c:pt idx="632">
                  <c:v>693.61965799999996</c:v>
                </c:pt>
                <c:pt idx="633">
                  <c:v>694.67537700000059</c:v>
                </c:pt>
                <c:pt idx="634">
                  <c:v>695.77047800000059</c:v>
                </c:pt>
                <c:pt idx="635">
                  <c:v>696.78978500000073</c:v>
                </c:pt>
                <c:pt idx="636">
                  <c:v>697.82457099999999</c:v>
                </c:pt>
                <c:pt idx="637">
                  <c:v>698.84559499999955</c:v>
                </c:pt>
                <c:pt idx="638">
                  <c:v>699.8495669999993</c:v>
                </c:pt>
                <c:pt idx="639">
                  <c:v>700.87468000000001</c:v>
                </c:pt>
                <c:pt idx="640">
                  <c:v>701.95304299999998</c:v>
                </c:pt>
                <c:pt idx="641">
                  <c:v>703.004546</c:v>
                </c:pt>
                <c:pt idx="642">
                  <c:v>704.09894200000042</c:v>
                </c:pt>
                <c:pt idx="643">
                  <c:v>705.12634500000001</c:v>
                </c:pt>
                <c:pt idx="644">
                  <c:v>706.14192199999957</c:v>
                </c:pt>
                <c:pt idx="645">
                  <c:v>707.1525759999995</c:v>
                </c:pt>
                <c:pt idx="646">
                  <c:v>708.24453200000005</c:v>
                </c:pt>
                <c:pt idx="647">
                  <c:v>709.28840700000046</c:v>
                </c:pt>
                <c:pt idx="648">
                  <c:v>710.38345000000004</c:v>
                </c:pt>
                <c:pt idx="649">
                  <c:v>711.39359999999999</c:v>
                </c:pt>
                <c:pt idx="650">
                  <c:v>712.40768799999955</c:v>
                </c:pt>
                <c:pt idx="651">
                  <c:v>713.424083</c:v>
                </c:pt>
                <c:pt idx="652">
                  <c:v>714.44351599999959</c:v>
                </c:pt>
                <c:pt idx="653">
                  <c:v>715.45825499999955</c:v>
                </c:pt>
                <c:pt idx="654">
                  <c:v>716.47171400000002</c:v>
                </c:pt>
                <c:pt idx="655">
                  <c:v>717.471994</c:v>
                </c:pt>
                <c:pt idx="656">
                  <c:v>718.47755099999949</c:v>
                </c:pt>
                <c:pt idx="657">
                  <c:v>719.50546399999996</c:v>
                </c:pt>
                <c:pt idx="658">
                  <c:v>720.51771199999996</c:v>
                </c:pt>
                <c:pt idx="659">
                  <c:v>721.61362499999996</c:v>
                </c:pt>
                <c:pt idx="660">
                  <c:v>722.63603899999998</c:v>
                </c:pt>
                <c:pt idx="661">
                  <c:v>723.63711699999942</c:v>
                </c:pt>
                <c:pt idx="662">
                  <c:v>724.65669599999956</c:v>
                </c:pt>
                <c:pt idx="663">
                  <c:v>725.67281800000001</c:v>
                </c:pt>
                <c:pt idx="664">
                  <c:v>726.69958300000042</c:v>
                </c:pt>
                <c:pt idx="665">
                  <c:v>727.79500900000005</c:v>
                </c:pt>
                <c:pt idx="666">
                  <c:v>728.89887400000043</c:v>
                </c:pt>
                <c:pt idx="667">
                  <c:v>729.9205439999995</c:v>
                </c:pt>
                <c:pt idx="668">
                  <c:v>730.92713699999956</c:v>
                </c:pt>
                <c:pt idx="669">
                  <c:v>731.9301239999993</c:v>
                </c:pt>
                <c:pt idx="670">
                  <c:v>732.94081999999958</c:v>
                </c:pt>
                <c:pt idx="671">
                  <c:v>733.95792699999924</c:v>
                </c:pt>
                <c:pt idx="672">
                  <c:v>734.97253599999999</c:v>
                </c:pt>
                <c:pt idx="673">
                  <c:v>735.9792669999996</c:v>
                </c:pt>
                <c:pt idx="674">
                  <c:v>736.98143000000005</c:v>
                </c:pt>
                <c:pt idx="675">
                  <c:v>738.08233700000005</c:v>
                </c:pt>
                <c:pt idx="676">
                  <c:v>739.09123199999999</c:v>
                </c:pt>
                <c:pt idx="677">
                  <c:v>740.09364800000003</c:v>
                </c:pt>
                <c:pt idx="678">
                  <c:v>741.19847900000059</c:v>
                </c:pt>
                <c:pt idx="679">
                  <c:v>742.22094300000003</c:v>
                </c:pt>
                <c:pt idx="680">
                  <c:v>743.22299399999997</c:v>
                </c:pt>
                <c:pt idx="681">
                  <c:v>744.29915700000004</c:v>
                </c:pt>
                <c:pt idx="682">
                  <c:v>745.32612799999924</c:v>
                </c:pt>
                <c:pt idx="683">
                  <c:v>746.33664999999928</c:v>
                </c:pt>
                <c:pt idx="684">
                  <c:v>747.43163199999958</c:v>
                </c:pt>
                <c:pt idx="685">
                  <c:v>748.43688699999996</c:v>
                </c:pt>
                <c:pt idx="686">
                  <c:v>749.45145199999956</c:v>
                </c:pt>
                <c:pt idx="687">
                  <c:v>750.54112999999916</c:v>
                </c:pt>
                <c:pt idx="688">
                  <c:v>751.5581559999996</c:v>
                </c:pt>
                <c:pt idx="689">
                  <c:v>752.64781099999959</c:v>
                </c:pt>
                <c:pt idx="690">
                  <c:v>753.67040899999995</c:v>
                </c:pt>
                <c:pt idx="691">
                  <c:v>754.760898</c:v>
                </c:pt>
                <c:pt idx="692">
                  <c:v>755.78405600000042</c:v>
                </c:pt>
                <c:pt idx="693">
                  <c:v>756.87337800000046</c:v>
                </c:pt>
                <c:pt idx="694">
                  <c:v>757.96687399999996</c:v>
                </c:pt>
                <c:pt idx="695">
                  <c:v>758.96934299999998</c:v>
                </c:pt>
                <c:pt idx="696">
                  <c:v>760.05394000000001</c:v>
                </c:pt>
                <c:pt idx="697">
                  <c:v>761.0615779999996</c:v>
                </c:pt>
                <c:pt idx="698">
                  <c:v>762.15170000000001</c:v>
                </c:pt>
                <c:pt idx="699">
                  <c:v>763.24310300000002</c:v>
                </c:pt>
                <c:pt idx="700">
                  <c:v>764.27268100000003</c:v>
                </c:pt>
                <c:pt idx="701">
                  <c:v>765.36219199999925</c:v>
                </c:pt>
                <c:pt idx="702">
                  <c:v>766.37665099999958</c:v>
                </c:pt>
                <c:pt idx="703">
                  <c:v>767.47132399999998</c:v>
                </c:pt>
                <c:pt idx="704">
                  <c:v>768.55679699999996</c:v>
                </c:pt>
                <c:pt idx="705">
                  <c:v>769.56270799999959</c:v>
                </c:pt>
                <c:pt idx="706">
                  <c:v>770.65644299999997</c:v>
                </c:pt>
                <c:pt idx="707">
                  <c:v>771.67669100000001</c:v>
                </c:pt>
                <c:pt idx="708">
                  <c:v>772.74807500000043</c:v>
                </c:pt>
                <c:pt idx="709">
                  <c:v>773.84974299999999</c:v>
                </c:pt>
                <c:pt idx="710">
                  <c:v>774.86392299999955</c:v>
                </c:pt>
                <c:pt idx="711">
                  <c:v>775.86448399999949</c:v>
                </c:pt>
                <c:pt idx="712">
                  <c:v>776.94992399999956</c:v>
                </c:pt>
                <c:pt idx="713">
                  <c:v>777.96157699999958</c:v>
                </c:pt>
                <c:pt idx="714">
                  <c:v>779.04298899999958</c:v>
                </c:pt>
                <c:pt idx="715">
                  <c:v>780.06115299999942</c:v>
                </c:pt>
                <c:pt idx="716">
                  <c:v>781.14748399999996</c:v>
                </c:pt>
                <c:pt idx="717">
                  <c:v>782.15531199999998</c:v>
                </c:pt>
                <c:pt idx="718">
                  <c:v>783.24300500000004</c:v>
                </c:pt>
                <c:pt idx="719">
                  <c:v>784.2576799999996</c:v>
                </c:pt>
                <c:pt idx="720">
                  <c:v>785.34961999999928</c:v>
                </c:pt>
                <c:pt idx="721">
                  <c:v>786.36784399999942</c:v>
                </c:pt>
                <c:pt idx="722">
                  <c:v>787.46009799999956</c:v>
                </c:pt>
                <c:pt idx="723">
                  <c:v>788.54811299999949</c:v>
                </c:pt>
                <c:pt idx="724">
                  <c:v>789.64894000000004</c:v>
                </c:pt>
                <c:pt idx="725">
                  <c:v>790.65062799999941</c:v>
                </c:pt>
                <c:pt idx="726">
                  <c:v>791.73453700000005</c:v>
                </c:pt>
                <c:pt idx="727">
                  <c:v>792.76260799999955</c:v>
                </c:pt>
                <c:pt idx="728">
                  <c:v>793.83960699999955</c:v>
                </c:pt>
                <c:pt idx="729">
                  <c:v>794.85148899999956</c:v>
                </c:pt>
                <c:pt idx="730">
                  <c:v>795.94801399999949</c:v>
                </c:pt>
                <c:pt idx="731">
                  <c:v>796.9494569999996</c:v>
                </c:pt>
                <c:pt idx="732">
                  <c:v>798.03430300000002</c:v>
                </c:pt>
                <c:pt idx="733">
                  <c:v>799.12307800000042</c:v>
                </c:pt>
                <c:pt idx="734">
                  <c:v>800.12736799999959</c:v>
                </c:pt>
                <c:pt idx="735">
                  <c:v>801.22438500000044</c:v>
                </c:pt>
                <c:pt idx="736">
                  <c:v>802.31164399999955</c:v>
                </c:pt>
                <c:pt idx="737">
                  <c:v>803.32482699999957</c:v>
                </c:pt>
                <c:pt idx="738">
                  <c:v>804.334743</c:v>
                </c:pt>
                <c:pt idx="739">
                  <c:v>805.41123199999959</c:v>
                </c:pt>
                <c:pt idx="740">
                  <c:v>806.41310199999998</c:v>
                </c:pt>
                <c:pt idx="741">
                  <c:v>807.48634800000002</c:v>
                </c:pt>
                <c:pt idx="742">
                  <c:v>808.58078600000044</c:v>
                </c:pt>
                <c:pt idx="743">
                  <c:v>809.59577800000045</c:v>
                </c:pt>
                <c:pt idx="744">
                  <c:v>810.68767500000001</c:v>
                </c:pt>
                <c:pt idx="745">
                  <c:v>811.76893500000051</c:v>
                </c:pt>
                <c:pt idx="746">
                  <c:v>812.77306600000043</c:v>
                </c:pt>
                <c:pt idx="747">
                  <c:v>813.84857499999998</c:v>
                </c:pt>
                <c:pt idx="748">
                  <c:v>814.85035899999957</c:v>
                </c:pt>
                <c:pt idx="749">
                  <c:v>815.94911799999954</c:v>
                </c:pt>
                <c:pt idx="750">
                  <c:v>817.030801</c:v>
                </c:pt>
                <c:pt idx="751">
                  <c:v>818.12539600000002</c:v>
                </c:pt>
                <c:pt idx="752">
                  <c:v>819.13612599999942</c:v>
                </c:pt>
                <c:pt idx="753">
                  <c:v>820.21285799999998</c:v>
                </c:pt>
                <c:pt idx="754">
                  <c:v>821.28082300000005</c:v>
                </c:pt>
                <c:pt idx="755">
                  <c:v>822.29458300000044</c:v>
                </c:pt>
                <c:pt idx="756">
                  <c:v>823.39077700000041</c:v>
                </c:pt>
                <c:pt idx="757">
                  <c:v>824.46452899999929</c:v>
                </c:pt>
                <c:pt idx="758">
                  <c:v>825.46903499999996</c:v>
                </c:pt>
                <c:pt idx="759">
                  <c:v>826.53455399999996</c:v>
                </c:pt>
                <c:pt idx="760">
                  <c:v>827.62112599999955</c:v>
                </c:pt>
                <c:pt idx="761">
                  <c:v>828.70433700000046</c:v>
                </c:pt>
                <c:pt idx="762">
                  <c:v>829.7076529999996</c:v>
                </c:pt>
                <c:pt idx="763">
                  <c:v>830.80424099999959</c:v>
                </c:pt>
                <c:pt idx="764">
                  <c:v>831.891389</c:v>
                </c:pt>
                <c:pt idx="765">
                  <c:v>832.96930699999996</c:v>
                </c:pt>
                <c:pt idx="766">
                  <c:v>834.05570699999998</c:v>
                </c:pt>
                <c:pt idx="767">
                  <c:v>835.1423999999995</c:v>
                </c:pt>
                <c:pt idx="768">
                  <c:v>836.23206899999957</c:v>
                </c:pt>
                <c:pt idx="769">
                  <c:v>837.31878099999994</c:v>
                </c:pt>
                <c:pt idx="770">
                  <c:v>838.38950199999999</c:v>
                </c:pt>
                <c:pt idx="771">
                  <c:v>839.47221999999942</c:v>
                </c:pt>
                <c:pt idx="772">
                  <c:v>840.47645299999999</c:v>
                </c:pt>
                <c:pt idx="773">
                  <c:v>841.5669659999993</c:v>
                </c:pt>
                <c:pt idx="774">
                  <c:v>842.63622999999916</c:v>
                </c:pt>
                <c:pt idx="775">
                  <c:v>843.64248799999996</c:v>
                </c:pt>
                <c:pt idx="776">
                  <c:v>844.72539600000005</c:v>
                </c:pt>
                <c:pt idx="777">
                  <c:v>845.82591499999955</c:v>
                </c:pt>
                <c:pt idx="778">
                  <c:v>846.82704699999942</c:v>
                </c:pt>
                <c:pt idx="779">
                  <c:v>847.89380000000051</c:v>
                </c:pt>
                <c:pt idx="780">
                  <c:v>848.90519899999958</c:v>
                </c:pt>
                <c:pt idx="781">
                  <c:v>849.99104399999999</c:v>
                </c:pt>
                <c:pt idx="782">
                  <c:v>851.05602699999929</c:v>
                </c:pt>
                <c:pt idx="783">
                  <c:v>852.06547599999999</c:v>
                </c:pt>
                <c:pt idx="784">
                  <c:v>853.16370500000005</c:v>
                </c:pt>
                <c:pt idx="785">
                  <c:v>854.23370100000045</c:v>
                </c:pt>
                <c:pt idx="786">
                  <c:v>855.33645899999942</c:v>
                </c:pt>
                <c:pt idx="787">
                  <c:v>856.35719199999926</c:v>
                </c:pt>
                <c:pt idx="788">
                  <c:v>857.42582799999957</c:v>
                </c:pt>
                <c:pt idx="789">
                  <c:v>858.51829099999998</c:v>
                </c:pt>
                <c:pt idx="790">
                  <c:v>859.597307</c:v>
                </c:pt>
                <c:pt idx="791">
                  <c:v>860.68933900000059</c:v>
                </c:pt>
                <c:pt idx="792">
                  <c:v>861.76949000000002</c:v>
                </c:pt>
                <c:pt idx="793">
                  <c:v>862.77337700000089</c:v>
                </c:pt>
                <c:pt idx="794">
                  <c:v>863.83893</c:v>
                </c:pt>
                <c:pt idx="795">
                  <c:v>864.92832499999997</c:v>
                </c:pt>
                <c:pt idx="796">
                  <c:v>865.94030199999997</c:v>
                </c:pt>
                <c:pt idx="797">
                  <c:v>867.02958599999999</c:v>
                </c:pt>
                <c:pt idx="798">
                  <c:v>868.08491400000003</c:v>
                </c:pt>
                <c:pt idx="799">
                  <c:v>869.10766099999955</c:v>
                </c:pt>
                <c:pt idx="800">
                  <c:v>870.17968299999995</c:v>
                </c:pt>
                <c:pt idx="801">
                  <c:v>871.24738500000001</c:v>
                </c:pt>
                <c:pt idx="802">
                  <c:v>872.27353000000073</c:v>
                </c:pt>
                <c:pt idx="803">
                  <c:v>873.32855999999958</c:v>
                </c:pt>
                <c:pt idx="804">
                  <c:v>874.41755599999942</c:v>
                </c:pt>
                <c:pt idx="805">
                  <c:v>875.50629399999957</c:v>
                </c:pt>
                <c:pt idx="806">
                  <c:v>876.58351700000003</c:v>
                </c:pt>
                <c:pt idx="807">
                  <c:v>877.59391500000004</c:v>
                </c:pt>
                <c:pt idx="808">
                  <c:v>878.64984000000004</c:v>
                </c:pt>
                <c:pt idx="809">
                  <c:v>879.65523999999959</c:v>
                </c:pt>
                <c:pt idx="810">
                  <c:v>880.73685399999999</c:v>
                </c:pt>
                <c:pt idx="811">
                  <c:v>881.74964999999997</c:v>
                </c:pt>
                <c:pt idx="812">
                  <c:v>882.82340399999998</c:v>
                </c:pt>
                <c:pt idx="813">
                  <c:v>883.904448</c:v>
                </c:pt>
                <c:pt idx="814">
                  <c:v>884.99279000000001</c:v>
                </c:pt>
                <c:pt idx="815">
                  <c:v>886.07297600000004</c:v>
                </c:pt>
                <c:pt idx="816">
                  <c:v>887.15716799999927</c:v>
                </c:pt>
                <c:pt idx="817">
                  <c:v>888.17601400000001</c:v>
                </c:pt>
                <c:pt idx="818">
                  <c:v>889.23287100000005</c:v>
                </c:pt>
                <c:pt idx="819">
                  <c:v>890.31430799999998</c:v>
                </c:pt>
                <c:pt idx="820">
                  <c:v>891.31718899999942</c:v>
                </c:pt>
                <c:pt idx="821">
                  <c:v>892.40364099999999</c:v>
                </c:pt>
                <c:pt idx="822">
                  <c:v>893.50301899999999</c:v>
                </c:pt>
                <c:pt idx="823">
                  <c:v>894.5668929999996</c:v>
                </c:pt>
                <c:pt idx="824">
                  <c:v>895.56928399999958</c:v>
                </c:pt>
                <c:pt idx="825">
                  <c:v>896.65618599999959</c:v>
                </c:pt>
                <c:pt idx="826">
                  <c:v>897.73651799999959</c:v>
                </c:pt>
                <c:pt idx="827">
                  <c:v>898.74785299999996</c:v>
                </c:pt>
                <c:pt idx="828">
                  <c:v>899.80455199999949</c:v>
                </c:pt>
                <c:pt idx="829">
                  <c:v>900.88996499999996</c:v>
                </c:pt>
                <c:pt idx="830">
                  <c:v>901.89022199999943</c:v>
                </c:pt>
                <c:pt idx="831">
                  <c:v>902.97595100000001</c:v>
                </c:pt>
                <c:pt idx="832">
                  <c:v>903.99357500000042</c:v>
                </c:pt>
                <c:pt idx="833">
                  <c:v>905.03924899999959</c:v>
                </c:pt>
                <c:pt idx="834">
                  <c:v>906.135988</c:v>
                </c:pt>
                <c:pt idx="835">
                  <c:v>907.22784200000001</c:v>
                </c:pt>
                <c:pt idx="836">
                  <c:v>908.30048299999999</c:v>
                </c:pt>
                <c:pt idx="837">
                  <c:v>909.37760899999955</c:v>
                </c:pt>
                <c:pt idx="838">
                  <c:v>910.45851099999959</c:v>
                </c:pt>
                <c:pt idx="839">
                  <c:v>911.54705499999955</c:v>
                </c:pt>
                <c:pt idx="840">
                  <c:v>912.64283</c:v>
                </c:pt>
                <c:pt idx="841">
                  <c:v>913.70746399999996</c:v>
                </c:pt>
                <c:pt idx="842">
                  <c:v>914.80257699999959</c:v>
                </c:pt>
                <c:pt idx="843">
                  <c:v>915.86288299999956</c:v>
                </c:pt>
                <c:pt idx="844">
                  <c:v>916.87225799999942</c:v>
                </c:pt>
                <c:pt idx="845">
                  <c:v>917.94267599999955</c:v>
                </c:pt>
                <c:pt idx="846">
                  <c:v>919.02912899999956</c:v>
                </c:pt>
                <c:pt idx="847">
                  <c:v>920.09575500000005</c:v>
                </c:pt>
                <c:pt idx="848">
                  <c:v>921.17297900000005</c:v>
                </c:pt>
                <c:pt idx="849">
                  <c:v>922.26505399999996</c:v>
                </c:pt>
                <c:pt idx="850">
                  <c:v>923.33102699999927</c:v>
                </c:pt>
                <c:pt idx="851">
                  <c:v>924.41763299999957</c:v>
                </c:pt>
                <c:pt idx="852">
                  <c:v>925.50384799999995</c:v>
                </c:pt>
                <c:pt idx="853">
                  <c:v>926.50580100000002</c:v>
                </c:pt>
                <c:pt idx="854">
                  <c:v>927.58142299999997</c:v>
                </c:pt>
                <c:pt idx="855">
                  <c:v>928.66628599999956</c:v>
                </c:pt>
                <c:pt idx="856">
                  <c:v>929.73598500000003</c:v>
                </c:pt>
                <c:pt idx="857">
                  <c:v>930.74248999999998</c:v>
                </c:pt>
                <c:pt idx="858">
                  <c:v>931.82298599999956</c:v>
                </c:pt>
                <c:pt idx="859">
                  <c:v>932.89892699999996</c:v>
                </c:pt>
                <c:pt idx="860">
                  <c:v>933.98797999999999</c:v>
                </c:pt>
                <c:pt idx="861">
                  <c:v>934.99106499999959</c:v>
                </c:pt>
                <c:pt idx="862">
                  <c:v>936.06861799999956</c:v>
                </c:pt>
                <c:pt idx="863">
                  <c:v>937.15400599999998</c:v>
                </c:pt>
                <c:pt idx="864">
                  <c:v>938.22931300000005</c:v>
                </c:pt>
                <c:pt idx="865">
                  <c:v>939.31328299999996</c:v>
                </c:pt>
                <c:pt idx="866">
                  <c:v>940.3919559999996</c:v>
                </c:pt>
                <c:pt idx="867">
                  <c:v>941.47846100000004</c:v>
                </c:pt>
                <c:pt idx="868">
                  <c:v>942.5632849999995</c:v>
                </c:pt>
                <c:pt idx="869">
                  <c:v>943.62554699999998</c:v>
                </c:pt>
                <c:pt idx="870">
                  <c:v>944.7114299999995</c:v>
                </c:pt>
                <c:pt idx="871">
                  <c:v>945.80122099999937</c:v>
                </c:pt>
                <c:pt idx="872">
                  <c:v>946.86344999999949</c:v>
                </c:pt>
                <c:pt idx="873">
                  <c:v>947.94546899999955</c:v>
                </c:pt>
                <c:pt idx="874">
                  <c:v>949.03338799999995</c:v>
                </c:pt>
                <c:pt idx="875">
                  <c:v>950.12678900000003</c:v>
                </c:pt>
                <c:pt idx="876">
                  <c:v>951.17389200000059</c:v>
                </c:pt>
                <c:pt idx="877">
                  <c:v>952.18057800000042</c:v>
                </c:pt>
                <c:pt idx="878">
                  <c:v>953.23781299999996</c:v>
                </c:pt>
                <c:pt idx="879">
                  <c:v>954.31862699999942</c:v>
                </c:pt>
                <c:pt idx="880">
                  <c:v>955.41612499999928</c:v>
                </c:pt>
                <c:pt idx="881">
                  <c:v>956.47433700000045</c:v>
                </c:pt>
                <c:pt idx="882">
                  <c:v>957.54561199999955</c:v>
                </c:pt>
                <c:pt idx="883">
                  <c:v>958.55764799999929</c:v>
                </c:pt>
                <c:pt idx="884">
                  <c:v>959.62080600000002</c:v>
                </c:pt>
                <c:pt idx="885">
                  <c:v>960.62398700000051</c:v>
                </c:pt>
                <c:pt idx="886">
                  <c:v>961.66927599999997</c:v>
                </c:pt>
                <c:pt idx="887">
                  <c:v>962.66952099999958</c:v>
                </c:pt>
                <c:pt idx="888">
                  <c:v>963.74894900000004</c:v>
                </c:pt>
                <c:pt idx="889">
                  <c:v>964.82706199999927</c:v>
                </c:pt>
                <c:pt idx="890">
                  <c:v>965.92210199999943</c:v>
                </c:pt>
                <c:pt idx="891">
                  <c:v>966.98628199999996</c:v>
                </c:pt>
                <c:pt idx="892">
                  <c:v>968.0513579999996</c:v>
                </c:pt>
                <c:pt idx="893">
                  <c:v>969.14678200000003</c:v>
                </c:pt>
                <c:pt idx="894">
                  <c:v>970.21262199999956</c:v>
                </c:pt>
                <c:pt idx="895">
                  <c:v>971.28679800000043</c:v>
                </c:pt>
                <c:pt idx="896">
                  <c:v>972.37451599999997</c:v>
                </c:pt>
                <c:pt idx="897">
                  <c:v>973.44588299999998</c:v>
                </c:pt>
                <c:pt idx="898">
                  <c:v>974.51703399999997</c:v>
                </c:pt>
                <c:pt idx="899">
                  <c:v>975.5882299999995</c:v>
                </c:pt>
                <c:pt idx="900">
                  <c:v>976.68181200000004</c:v>
                </c:pt>
                <c:pt idx="901">
                  <c:v>977.72972700000003</c:v>
                </c:pt>
                <c:pt idx="902">
                  <c:v>978.792192</c:v>
                </c:pt>
                <c:pt idx="903">
                  <c:v>979.88601399999959</c:v>
                </c:pt>
                <c:pt idx="904">
                  <c:v>980.96585399999958</c:v>
                </c:pt>
                <c:pt idx="905">
                  <c:v>982.05732299999954</c:v>
                </c:pt>
                <c:pt idx="906">
                  <c:v>983.09040700000003</c:v>
                </c:pt>
                <c:pt idx="907">
                  <c:v>984.17705899999999</c:v>
                </c:pt>
                <c:pt idx="908">
                  <c:v>985.25629199999958</c:v>
                </c:pt>
                <c:pt idx="909">
                  <c:v>986.31797100000006</c:v>
                </c:pt>
                <c:pt idx="910">
                  <c:v>987.40881999999999</c:v>
                </c:pt>
                <c:pt idx="911">
                  <c:v>988.47220199999958</c:v>
                </c:pt>
                <c:pt idx="912">
                  <c:v>989.54745299999956</c:v>
                </c:pt>
                <c:pt idx="913">
                  <c:v>990.54893700000002</c:v>
                </c:pt>
                <c:pt idx="914">
                  <c:v>991.63089400000001</c:v>
                </c:pt>
                <c:pt idx="915">
                  <c:v>992.69304700000043</c:v>
                </c:pt>
                <c:pt idx="916">
                  <c:v>993.74228499999958</c:v>
                </c:pt>
                <c:pt idx="917">
                  <c:v>994.74599499999999</c:v>
                </c:pt>
                <c:pt idx="918">
                  <c:v>995.82297699999958</c:v>
                </c:pt>
                <c:pt idx="919">
                  <c:v>996.89523299999996</c:v>
                </c:pt>
                <c:pt idx="920">
                  <c:v>997.982348</c:v>
                </c:pt>
                <c:pt idx="921">
                  <c:v>999.06064299999957</c:v>
                </c:pt>
                <c:pt idx="922">
                  <c:v>1000.092549</c:v>
                </c:pt>
                <c:pt idx="923">
                  <c:v>1001.106442</c:v>
                </c:pt>
                <c:pt idx="924">
                  <c:v>1002.148352</c:v>
                </c:pt>
                <c:pt idx="925">
                  <c:v>1003.225802</c:v>
                </c:pt>
                <c:pt idx="926">
                  <c:v>1004.2708790000006</c:v>
                </c:pt>
                <c:pt idx="927">
                  <c:v>1005.3460619999993</c:v>
                </c:pt>
                <c:pt idx="928">
                  <c:v>1006.4271129999993</c:v>
                </c:pt>
                <c:pt idx="929">
                  <c:v>1007.4789750000004</c:v>
                </c:pt>
                <c:pt idx="930">
                  <c:v>1008.5663219999996</c:v>
                </c:pt>
                <c:pt idx="931">
                  <c:v>1009.629805</c:v>
                </c:pt>
                <c:pt idx="932">
                  <c:v>1010.665836</c:v>
                </c:pt>
                <c:pt idx="933">
                  <c:v>1011.7484360000004</c:v>
                </c:pt>
                <c:pt idx="934">
                  <c:v>1012.805751</c:v>
                </c:pt>
                <c:pt idx="935">
                  <c:v>1013.883413</c:v>
                </c:pt>
                <c:pt idx="936">
                  <c:v>1014.9402979999994</c:v>
                </c:pt>
                <c:pt idx="937">
                  <c:v>1016.0362079999994</c:v>
                </c:pt>
                <c:pt idx="938">
                  <c:v>1017.1007850000004</c:v>
                </c:pt>
                <c:pt idx="939">
                  <c:v>1018.1658609999995</c:v>
                </c:pt>
                <c:pt idx="940">
                  <c:v>1019.244015</c:v>
                </c:pt>
                <c:pt idx="941">
                  <c:v>1020.3104970000001</c:v>
                </c:pt>
                <c:pt idx="942">
                  <c:v>1021.3620989999991</c:v>
                </c:pt>
                <c:pt idx="943">
                  <c:v>1022.4102069999996</c:v>
                </c:pt>
                <c:pt idx="944">
                  <c:v>1023.500485</c:v>
                </c:pt>
                <c:pt idx="945">
                  <c:v>1024.5822779999999</c:v>
                </c:pt>
                <c:pt idx="946">
                  <c:v>1025.6657290000001</c:v>
                </c:pt>
                <c:pt idx="947">
                  <c:v>1026.731219</c:v>
                </c:pt>
                <c:pt idx="948">
                  <c:v>1027.7984610000001</c:v>
                </c:pt>
                <c:pt idx="949">
                  <c:v>1028.8647429999992</c:v>
                </c:pt>
                <c:pt idx="950">
                  <c:v>1029.9630030000001</c:v>
                </c:pt>
                <c:pt idx="951">
                  <c:v>1031.0181660000001</c:v>
                </c:pt>
                <c:pt idx="952">
                  <c:v>1032.084965</c:v>
                </c:pt>
                <c:pt idx="953">
                  <c:v>1033.1376009999999</c:v>
                </c:pt>
                <c:pt idx="954">
                  <c:v>1034.214158</c:v>
                </c:pt>
                <c:pt idx="955">
                  <c:v>1035.309626</c:v>
                </c:pt>
                <c:pt idx="956">
                  <c:v>1036.3438939999999</c:v>
                </c:pt>
                <c:pt idx="957">
                  <c:v>1037.4403459999999</c:v>
                </c:pt>
                <c:pt idx="958">
                  <c:v>1038.5010030000001</c:v>
                </c:pt>
                <c:pt idx="959">
                  <c:v>1039.5331590000001</c:v>
                </c:pt>
                <c:pt idx="960">
                  <c:v>1040.623188999999</c:v>
                </c:pt>
                <c:pt idx="961">
                  <c:v>1041.6749599999998</c:v>
                </c:pt>
                <c:pt idx="962">
                  <c:v>1042.7200889999999</c:v>
                </c:pt>
                <c:pt idx="963">
                  <c:v>1043.8002750000001</c:v>
                </c:pt>
                <c:pt idx="964">
                  <c:v>1044.8691650000001</c:v>
                </c:pt>
                <c:pt idx="965">
                  <c:v>1045.9156990000013</c:v>
                </c:pt>
                <c:pt idx="966">
                  <c:v>1046.972282</c:v>
                </c:pt>
                <c:pt idx="967">
                  <c:v>1048.044993</c:v>
                </c:pt>
                <c:pt idx="968">
                  <c:v>1049.1022899999998</c:v>
                </c:pt>
                <c:pt idx="969">
                  <c:v>1050.195467</c:v>
                </c:pt>
                <c:pt idx="970">
                  <c:v>1051.25747</c:v>
                </c:pt>
                <c:pt idx="971">
                  <c:v>1052.312819</c:v>
                </c:pt>
                <c:pt idx="972">
                  <c:v>1053.3879930000001</c:v>
                </c:pt>
                <c:pt idx="973">
                  <c:v>1054.4754439999999</c:v>
                </c:pt>
                <c:pt idx="974">
                  <c:v>1055.5304799999999</c:v>
                </c:pt>
                <c:pt idx="975">
                  <c:v>1056.5927259999999</c:v>
                </c:pt>
                <c:pt idx="976">
                  <c:v>1057.6513349999989</c:v>
                </c:pt>
                <c:pt idx="977">
                  <c:v>1058.7096349999999</c:v>
                </c:pt>
                <c:pt idx="978">
                  <c:v>1059.7873179999999</c:v>
                </c:pt>
                <c:pt idx="979">
                  <c:v>1060.869944999999</c:v>
                </c:pt>
                <c:pt idx="980">
                  <c:v>1061.934254</c:v>
                </c:pt>
                <c:pt idx="981">
                  <c:v>1063.0236649999999</c:v>
                </c:pt>
                <c:pt idx="982">
                  <c:v>1064.0908119999999</c:v>
                </c:pt>
                <c:pt idx="983">
                  <c:v>1065.1271509999999</c:v>
                </c:pt>
                <c:pt idx="984">
                  <c:v>1066.2065280000008</c:v>
                </c:pt>
                <c:pt idx="985">
                  <c:v>1067.2647179999999</c:v>
                </c:pt>
                <c:pt idx="986">
                  <c:v>1068.326399</c:v>
                </c:pt>
                <c:pt idx="987">
                  <c:v>1069.3873199999998</c:v>
                </c:pt>
                <c:pt idx="988">
                  <c:v>1070.4595770000012</c:v>
                </c:pt>
                <c:pt idx="989">
                  <c:v>1071.5181630000009</c:v>
                </c:pt>
                <c:pt idx="990">
                  <c:v>1072.5830239999998</c:v>
                </c:pt>
                <c:pt idx="991">
                  <c:v>1073.658576</c:v>
                </c:pt>
                <c:pt idx="992">
                  <c:v>1074.7261740000001</c:v>
                </c:pt>
                <c:pt idx="993">
                  <c:v>1075.7776800000001</c:v>
                </c:pt>
                <c:pt idx="994">
                  <c:v>1076.8445710000001</c:v>
                </c:pt>
                <c:pt idx="995">
                  <c:v>1077.9150800000009</c:v>
                </c:pt>
                <c:pt idx="996">
                  <c:v>1078.952098</c:v>
                </c:pt>
                <c:pt idx="997">
                  <c:v>1080.021598</c:v>
                </c:pt>
                <c:pt idx="998">
                  <c:v>1081.0868419999999</c:v>
                </c:pt>
                <c:pt idx="999">
                  <c:v>1082.1579439999998</c:v>
                </c:pt>
                <c:pt idx="1000">
                  <c:v>1083.211526</c:v>
                </c:pt>
                <c:pt idx="1001">
                  <c:v>1084.2740650000001</c:v>
                </c:pt>
                <c:pt idx="1002">
                  <c:v>1085.3359889999999</c:v>
                </c:pt>
                <c:pt idx="1003">
                  <c:v>1086.4099780000001</c:v>
                </c:pt>
                <c:pt idx="1004">
                  <c:v>1087.479392</c:v>
                </c:pt>
                <c:pt idx="1005">
                  <c:v>1088.538464</c:v>
                </c:pt>
                <c:pt idx="1006">
                  <c:v>1089.5912979999998</c:v>
                </c:pt>
                <c:pt idx="1007">
                  <c:v>1090.671998999999</c:v>
                </c:pt>
                <c:pt idx="1008">
                  <c:v>1091.7417129999999</c:v>
                </c:pt>
                <c:pt idx="1009">
                  <c:v>1092.8261130000001</c:v>
                </c:pt>
                <c:pt idx="1010">
                  <c:v>1093.8899690000001</c:v>
                </c:pt>
                <c:pt idx="1011">
                  <c:v>1094.9655900000009</c:v>
                </c:pt>
                <c:pt idx="1012">
                  <c:v>1096.0302159999999</c:v>
                </c:pt>
                <c:pt idx="1013">
                  <c:v>1097.102363</c:v>
                </c:pt>
                <c:pt idx="1014">
                  <c:v>1098.177901</c:v>
                </c:pt>
                <c:pt idx="1015">
                  <c:v>1099.2550610000012</c:v>
                </c:pt>
                <c:pt idx="1016">
                  <c:v>1100.3246019999999</c:v>
                </c:pt>
                <c:pt idx="1017">
                  <c:v>1101.383675</c:v>
                </c:pt>
                <c:pt idx="1018">
                  <c:v>1102.4536860000001</c:v>
                </c:pt>
                <c:pt idx="1019">
                  <c:v>1103.527454</c:v>
                </c:pt>
                <c:pt idx="1020">
                  <c:v>1104.586906</c:v>
                </c:pt>
                <c:pt idx="1021">
                  <c:v>1105.662159</c:v>
                </c:pt>
                <c:pt idx="1022">
                  <c:v>1106.6656089999999</c:v>
                </c:pt>
                <c:pt idx="1023">
                  <c:v>1107.687048999999</c:v>
                </c:pt>
                <c:pt idx="1024">
                  <c:v>1108.772275</c:v>
                </c:pt>
                <c:pt idx="1025">
                  <c:v>1109.840207</c:v>
                </c:pt>
                <c:pt idx="1026">
                  <c:v>1110.8980630000001</c:v>
                </c:pt>
                <c:pt idx="1027">
                  <c:v>1111.958431</c:v>
                </c:pt>
                <c:pt idx="1028">
                  <c:v>1113.0137359999999</c:v>
                </c:pt>
                <c:pt idx="1029">
                  <c:v>1114.01405</c:v>
                </c:pt>
                <c:pt idx="1030">
                  <c:v>1115.0529739999999</c:v>
                </c:pt>
                <c:pt idx="1031">
                  <c:v>1116.129381</c:v>
                </c:pt>
                <c:pt idx="1032">
                  <c:v>1117.1967870000001</c:v>
                </c:pt>
                <c:pt idx="1033">
                  <c:v>1118.2806770000009</c:v>
                </c:pt>
                <c:pt idx="1034">
                  <c:v>1119.359586</c:v>
                </c:pt>
                <c:pt idx="1035">
                  <c:v>1120.4084570000009</c:v>
                </c:pt>
                <c:pt idx="1036">
                  <c:v>1121.472268</c:v>
                </c:pt>
                <c:pt idx="1037">
                  <c:v>1122.5702879999999</c:v>
                </c:pt>
                <c:pt idx="1038">
                  <c:v>1123.6096190000001</c:v>
                </c:pt>
                <c:pt idx="1039">
                  <c:v>1124.6893839999998</c:v>
                </c:pt>
                <c:pt idx="1040">
                  <c:v>1125.7366830000012</c:v>
                </c:pt>
                <c:pt idx="1041">
                  <c:v>1126.8251590000009</c:v>
                </c:pt>
                <c:pt idx="1042">
                  <c:v>1127.9142879999999</c:v>
                </c:pt>
                <c:pt idx="1043">
                  <c:v>1129.001064</c:v>
                </c:pt>
                <c:pt idx="1044">
                  <c:v>1130.0535930000001</c:v>
                </c:pt>
                <c:pt idx="1045">
                  <c:v>1131.1365000000001</c:v>
                </c:pt>
                <c:pt idx="1046">
                  <c:v>1132.2022770000001</c:v>
                </c:pt>
                <c:pt idx="1047">
                  <c:v>1133.294447999999</c:v>
                </c:pt>
                <c:pt idx="1048">
                  <c:v>1134.3751729999999</c:v>
                </c:pt>
                <c:pt idx="1049">
                  <c:v>1135.4466410000009</c:v>
                </c:pt>
                <c:pt idx="1050">
                  <c:v>1136.4739569999999</c:v>
                </c:pt>
                <c:pt idx="1051">
                  <c:v>1137.5657000000001</c:v>
                </c:pt>
                <c:pt idx="1052">
                  <c:v>1138.632437999999</c:v>
                </c:pt>
                <c:pt idx="1053">
                  <c:v>1139.6986669999999</c:v>
                </c:pt>
                <c:pt idx="1054">
                  <c:v>1140.7559880000001</c:v>
                </c:pt>
                <c:pt idx="1055">
                  <c:v>1141.822181</c:v>
                </c:pt>
                <c:pt idx="1056">
                  <c:v>1142.906819000001</c:v>
                </c:pt>
                <c:pt idx="1057">
                  <c:v>1143.970388</c:v>
                </c:pt>
                <c:pt idx="1058">
                  <c:v>1145.0278740000001</c:v>
                </c:pt>
                <c:pt idx="1059">
                  <c:v>1146.0813409999992</c:v>
                </c:pt>
                <c:pt idx="1060">
                  <c:v>1147.1753459999998</c:v>
                </c:pt>
                <c:pt idx="1061">
                  <c:v>1148.2325069999999</c:v>
                </c:pt>
                <c:pt idx="1062">
                  <c:v>1149.3110099999999</c:v>
                </c:pt>
                <c:pt idx="1063">
                  <c:v>1150.3645509999999</c:v>
                </c:pt>
                <c:pt idx="1064">
                  <c:v>1151.432714</c:v>
                </c:pt>
                <c:pt idx="1065">
                  <c:v>1152.488216</c:v>
                </c:pt>
                <c:pt idx="1066">
                  <c:v>1153.5523799999999</c:v>
                </c:pt>
                <c:pt idx="1067">
                  <c:v>1154.622274999999</c:v>
                </c:pt>
                <c:pt idx="1068">
                  <c:v>1155.679329999999</c:v>
                </c:pt>
                <c:pt idx="1069">
                  <c:v>1156.7411850000001</c:v>
                </c:pt>
                <c:pt idx="1070">
                  <c:v>1157.8088560000001</c:v>
                </c:pt>
                <c:pt idx="1071">
                  <c:v>1158.8895540000001</c:v>
                </c:pt>
                <c:pt idx="1072">
                  <c:v>1159.9455580000013</c:v>
                </c:pt>
                <c:pt idx="1073">
                  <c:v>1160.9888890000009</c:v>
                </c:pt>
                <c:pt idx="1074">
                  <c:v>1162.0747489999992</c:v>
                </c:pt>
                <c:pt idx="1075">
                  <c:v>1163.1482719999999</c:v>
                </c:pt>
                <c:pt idx="1076">
                  <c:v>1164.1956049999999</c:v>
                </c:pt>
                <c:pt idx="1077">
                  <c:v>1165.2630419999998</c:v>
                </c:pt>
                <c:pt idx="1078">
                  <c:v>1166.3233819999998</c:v>
                </c:pt>
                <c:pt idx="1079">
                  <c:v>1167.380069</c:v>
                </c:pt>
                <c:pt idx="1080">
                  <c:v>1168.4571640000001</c:v>
                </c:pt>
                <c:pt idx="1081">
                  <c:v>1169.5429779999999</c:v>
                </c:pt>
                <c:pt idx="1082">
                  <c:v>1170.598037</c:v>
                </c:pt>
                <c:pt idx="1083">
                  <c:v>1171.6690859999999</c:v>
                </c:pt>
                <c:pt idx="1084">
                  <c:v>1172.7368720000009</c:v>
                </c:pt>
                <c:pt idx="1085">
                  <c:v>1173.769239</c:v>
                </c:pt>
                <c:pt idx="1086">
                  <c:v>1174.8517979999999</c:v>
                </c:pt>
                <c:pt idx="1087">
                  <c:v>1175.858164</c:v>
                </c:pt>
                <c:pt idx="1088">
                  <c:v>1176.9116620000009</c:v>
                </c:pt>
                <c:pt idx="1089">
                  <c:v>1177.9873510000009</c:v>
                </c:pt>
                <c:pt idx="1090">
                  <c:v>1179.0574670000001</c:v>
                </c:pt>
                <c:pt idx="1091">
                  <c:v>1180.146158</c:v>
                </c:pt>
                <c:pt idx="1092">
                  <c:v>1181.2038809999999</c:v>
                </c:pt>
                <c:pt idx="1093">
                  <c:v>1182.261518</c:v>
                </c:pt>
                <c:pt idx="1094">
                  <c:v>1183.330107</c:v>
                </c:pt>
                <c:pt idx="1095">
                  <c:v>1184.3840309999991</c:v>
                </c:pt>
                <c:pt idx="1096">
                  <c:v>1185.464062</c:v>
                </c:pt>
                <c:pt idx="1097">
                  <c:v>1186.523210999999</c:v>
                </c:pt>
                <c:pt idx="1098">
                  <c:v>1187.59599</c:v>
                </c:pt>
                <c:pt idx="1099">
                  <c:v>1188.6486570000009</c:v>
                </c:pt>
                <c:pt idx="1100">
                  <c:v>1189.7303910000001</c:v>
                </c:pt>
                <c:pt idx="1101">
                  <c:v>1190.8073379999998</c:v>
                </c:pt>
                <c:pt idx="1102">
                  <c:v>1191.864255</c:v>
                </c:pt>
                <c:pt idx="1103">
                  <c:v>1192.8909479999998</c:v>
                </c:pt>
                <c:pt idx="1104">
                  <c:v>1193.891163</c:v>
                </c:pt>
                <c:pt idx="1105">
                  <c:v>1194.973309</c:v>
                </c:pt>
                <c:pt idx="1106">
                  <c:v>1196.0241699999999</c:v>
                </c:pt>
                <c:pt idx="1107">
                  <c:v>1197.0788910000001</c:v>
                </c:pt>
                <c:pt idx="1108">
                  <c:v>1198.171407999999</c:v>
                </c:pt>
                <c:pt idx="1109">
                  <c:v>1199.2324619999999</c:v>
                </c:pt>
                <c:pt idx="1110">
                  <c:v>1200.2763669999999</c:v>
                </c:pt>
              </c:numCache>
            </c:numRef>
          </c:xVal>
          <c:yVal>
            <c:numRef>
              <c:f>'Жалын100%_1'!$E$2:$E$1112</c:f>
              <c:numCache>
                <c:formatCode>General</c:formatCode>
                <c:ptCount val="1111"/>
                <c:pt idx="0">
                  <c:v>100</c:v>
                </c:pt>
                <c:pt idx="1">
                  <c:v>100.121961</c:v>
                </c:pt>
                <c:pt idx="2">
                  <c:v>100.99519100000002</c:v>
                </c:pt>
                <c:pt idx="3">
                  <c:v>101.26969400000006</c:v>
                </c:pt>
                <c:pt idx="4">
                  <c:v>101.41870299999998</c:v>
                </c:pt>
                <c:pt idx="5">
                  <c:v>101.49964700000002</c:v>
                </c:pt>
                <c:pt idx="6">
                  <c:v>101.58234699999994</c:v>
                </c:pt>
                <c:pt idx="7">
                  <c:v>101.638239</c:v>
                </c:pt>
                <c:pt idx="8">
                  <c:v>101.67147799999989</c:v>
                </c:pt>
                <c:pt idx="9">
                  <c:v>101.703112</c:v>
                </c:pt>
                <c:pt idx="10">
                  <c:v>101.73607</c:v>
                </c:pt>
                <c:pt idx="11">
                  <c:v>101.74190600000006</c:v>
                </c:pt>
                <c:pt idx="12">
                  <c:v>101.75864199999998</c:v>
                </c:pt>
                <c:pt idx="13">
                  <c:v>101.77149300000002</c:v>
                </c:pt>
                <c:pt idx="14">
                  <c:v>101.765207</c:v>
                </c:pt>
                <c:pt idx="15">
                  <c:v>101.758944</c:v>
                </c:pt>
                <c:pt idx="16">
                  <c:v>101.760401</c:v>
                </c:pt>
                <c:pt idx="17">
                  <c:v>101.744871</c:v>
                </c:pt>
                <c:pt idx="18">
                  <c:v>101.72139199999998</c:v>
                </c:pt>
                <c:pt idx="19">
                  <c:v>101.70765200000002</c:v>
                </c:pt>
                <c:pt idx="20">
                  <c:v>101.68237399999994</c:v>
                </c:pt>
                <c:pt idx="21">
                  <c:v>101.64873199999994</c:v>
                </c:pt>
                <c:pt idx="22">
                  <c:v>101.619631</c:v>
                </c:pt>
                <c:pt idx="23">
                  <c:v>101.57736300000002</c:v>
                </c:pt>
                <c:pt idx="24">
                  <c:v>101.537757</c:v>
                </c:pt>
                <c:pt idx="25">
                  <c:v>101.51602099999999</c:v>
                </c:pt>
                <c:pt idx="26">
                  <c:v>101.49250600000002</c:v>
                </c:pt>
                <c:pt idx="27">
                  <c:v>101.46356600000006</c:v>
                </c:pt>
                <c:pt idx="28">
                  <c:v>101.426686</c:v>
                </c:pt>
                <c:pt idx="29">
                  <c:v>101.38076</c:v>
                </c:pt>
                <c:pt idx="30">
                  <c:v>101.328549</c:v>
                </c:pt>
                <c:pt idx="31">
                  <c:v>101.276557</c:v>
                </c:pt>
                <c:pt idx="32">
                  <c:v>101.22715400000006</c:v>
                </c:pt>
                <c:pt idx="33">
                  <c:v>101.18170499999998</c:v>
                </c:pt>
                <c:pt idx="34">
                  <c:v>101.133804</c:v>
                </c:pt>
                <c:pt idx="35">
                  <c:v>101.08203399999998</c:v>
                </c:pt>
                <c:pt idx="36">
                  <c:v>101.01925100000005</c:v>
                </c:pt>
                <c:pt idx="37">
                  <c:v>100.95022200000002</c:v>
                </c:pt>
                <c:pt idx="38">
                  <c:v>100.88536499999998</c:v>
                </c:pt>
                <c:pt idx="39">
                  <c:v>100.82251799999995</c:v>
                </c:pt>
                <c:pt idx="40">
                  <c:v>100.76419000000006</c:v>
                </c:pt>
                <c:pt idx="41">
                  <c:v>100.70934099999998</c:v>
                </c:pt>
                <c:pt idx="42">
                  <c:v>100.65197499999998</c:v>
                </c:pt>
                <c:pt idx="43">
                  <c:v>100.588009</c:v>
                </c:pt>
                <c:pt idx="44">
                  <c:v>100.51813900000002</c:v>
                </c:pt>
                <c:pt idx="45">
                  <c:v>100.44664600000006</c:v>
                </c:pt>
                <c:pt idx="46">
                  <c:v>100.37866099999998</c:v>
                </c:pt>
                <c:pt idx="47">
                  <c:v>100.31639300000002</c:v>
                </c:pt>
                <c:pt idx="48">
                  <c:v>100.258189</c:v>
                </c:pt>
                <c:pt idx="49">
                  <c:v>100.199867</c:v>
                </c:pt>
                <c:pt idx="50">
                  <c:v>100.14514200000001</c:v>
                </c:pt>
                <c:pt idx="51">
                  <c:v>100.081301</c:v>
                </c:pt>
                <c:pt idx="52">
                  <c:v>100.01629400000006</c:v>
                </c:pt>
                <c:pt idx="53">
                  <c:v>99.959444000000005</c:v>
                </c:pt>
                <c:pt idx="54">
                  <c:v>99.899139000000005</c:v>
                </c:pt>
                <c:pt idx="55">
                  <c:v>99.839920000000006</c:v>
                </c:pt>
                <c:pt idx="56">
                  <c:v>99.786254000000056</c:v>
                </c:pt>
                <c:pt idx="57">
                  <c:v>99.731916000000027</c:v>
                </c:pt>
                <c:pt idx="58">
                  <c:v>99.671664000000007</c:v>
                </c:pt>
                <c:pt idx="59">
                  <c:v>99.614604000000057</c:v>
                </c:pt>
                <c:pt idx="60">
                  <c:v>99.561725999999993</c:v>
                </c:pt>
                <c:pt idx="61">
                  <c:v>99.515540000000001</c:v>
                </c:pt>
                <c:pt idx="62">
                  <c:v>99.462181000000001</c:v>
                </c:pt>
                <c:pt idx="63">
                  <c:v>99.411761999999996</c:v>
                </c:pt>
                <c:pt idx="64">
                  <c:v>99.360867999999982</c:v>
                </c:pt>
                <c:pt idx="65">
                  <c:v>99.311901000000006</c:v>
                </c:pt>
                <c:pt idx="66">
                  <c:v>99.262107999999998</c:v>
                </c:pt>
                <c:pt idx="67">
                  <c:v>99.221142999999998</c:v>
                </c:pt>
                <c:pt idx="68">
                  <c:v>99.180783999999989</c:v>
                </c:pt>
                <c:pt idx="69">
                  <c:v>99.132788999999917</c:v>
                </c:pt>
                <c:pt idx="70">
                  <c:v>99.086295000000007</c:v>
                </c:pt>
                <c:pt idx="71">
                  <c:v>99.040436999999983</c:v>
                </c:pt>
                <c:pt idx="72">
                  <c:v>98.999114000000077</c:v>
                </c:pt>
                <c:pt idx="73">
                  <c:v>98.962284999999994</c:v>
                </c:pt>
                <c:pt idx="74">
                  <c:v>98.924170000000004</c:v>
                </c:pt>
                <c:pt idx="75">
                  <c:v>98.891390999999999</c:v>
                </c:pt>
                <c:pt idx="76">
                  <c:v>98.860631999999981</c:v>
                </c:pt>
                <c:pt idx="77">
                  <c:v>98.830693999999994</c:v>
                </c:pt>
                <c:pt idx="78">
                  <c:v>98.798939000000004</c:v>
                </c:pt>
                <c:pt idx="79">
                  <c:v>98.765716999999981</c:v>
                </c:pt>
                <c:pt idx="80">
                  <c:v>98.730312999999981</c:v>
                </c:pt>
                <c:pt idx="81">
                  <c:v>98.702493000000004</c:v>
                </c:pt>
                <c:pt idx="82">
                  <c:v>98.676828999999941</c:v>
                </c:pt>
                <c:pt idx="83">
                  <c:v>98.647475</c:v>
                </c:pt>
                <c:pt idx="84">
                  <c:v>98.619853000000006</c:v>
                </c:pt>
                <c:pt idx="85">
                  <c:v>98.595634000000004</c:v>
                </c:pt>
                <c:pt idx="86">
                  <c:v>98.576516999999981</c:v>
                </c:pt>
                <c:pt idx="87">
                  <c:v>98.560948999999979</c:v>
                </c:pt>
                <c:pt idx="88">
                  <c:v>98.545186999999999</c:v>
                </c:pt>
                <c:pt idx="89">
                  <c:v>98.527941999999982</c:v>
                </c:pt>
                <c:pt idx="90">
                  <c:v>98.507931999999983</c:v>
                </c:pt>
                <c:pt idx="91">
                  <c:v>98.484992000000005</c:v>
                </c:pt>
                <c:pt idx="92">
                  <c:v>98.462365000000005</c:v>
                </c:pt>
                <c:pt idx="93">
                  <c:v>98.444440000000057</c:v>
                </c:pt>
                <c:pt idx="94">
                  <c:v>98.432250999999994</c:v>
                </c:pt>
                <c:pt idx="95">
                  <c:v>98.424047000000002</c:v>
                </c:pt>
                <c:pt idx="96">
                  <c:v>98.417804000000075</c:v>
                </c:pt>
                <c:pt idx="97">
                  <c:v>98.410901999999993</c:v>
                </c:pt>
                <c:pt idx="98">
                  <c:v>98.400892999999982</c:v>
                </c:pt>
                <c:pt idx="99">
                  <c:v>98.388300999999942</c:v>
                </c:pt>
                <c:pt idx="100">
                  <c:v>98.377029999999991</c:v>
                </c:pt>
                <c:pt idx="101">
                  <c:v>98.370579999999947</c:v>
                </c:pt>
                <c:pt idx="102">
                  <c:v>98.368086999999989</c:v>
                </c:pt>
                <c:pt idx="103">
                  <c:v>98.366766999999982</c:v>
                </c:pt>
                <c:pt idx="104">
                  <c:v>98.364964000000057</c:v>
                </c:pt>
                <c:pt idx="105">
                  <c:v>98.363555000000005</c:v>
                </c:pt>
                <c:pt idx="106">
                  <c:v>98.362546999999978</c:v>
                </c:pt>
                <c:pt idx="107">
                  <c:v>98.360236999999998</c:v>
                </c:pt>
                <c:pt idx="108">
                  <c:v>98.356553000000005</c:v>
                </c:pt>
                <c:pt idx="109">
                  <c:v>98.353665000000007</c:v>
                </c:pt>
                <c:pt idx="110">
                  <c:v>98.352942999999925</c:v>
                </c:pt>
                <c:pt idx="111">
                  <c:v>98.353335999999942</c:v>
                </c:pt>
                <c:pt idx="112">
                  <c:v>98.354326</c:v>
                </c:pt>
                <c:pt idx="113">
                  <c:v>98.357714999999999</c:v>
                </c:pt>
                <c:pt idx="114">
                  <c:v>98.364940000000004</c:v>
                </c:pt>
                <c:pt idx="115">
                  <c:v>98.373178999999894</c:v>
                </c:pt>
                <c:pt idx="116">
                  <c:v>98.378537999999907</c:v>
                </c:pt>
                <c:pt idx="117">
                  <c:v>98.379470999999896</c:v>
                </c:pt>
                <c:pt idx="118">
                  <c:v>98.378607999999943</c:v>
                </c:pt>
                <c:pt idx="119">
                  <c:v>98.378331999999887</c:v>
                </c:pt>
                <c:pt idx="120">
                  <c:v>98.381310999999982</c:v>
                </c:pt>
                <c:pt idx="121">
                  <c:v>98.388187999999943</c:v>
                </c:pt>
                <c:pt idx="122">
                  <c:v>98.396694999999994</c:v>
                </c:pt>
                <c:pt idx="123">
                  <c:v>98.40326000000006</c:v>
                </c:pt>
                <c:pt idx="124">
                  <c:v>98.406982999999983</c:v>
                </c:pt>
                <c:pt idx="125">
                  <c:v>98.410314999999997</c:v>
                </c:pt>
                <c:pt idx="126">
                  <c:v>98.416216000000077</c:v>
                </c:pt>
                <c:pt idx="127">
                  <c:v>98.424716000000004</c:v>
                </c:pt>
                <c:pt idx="128">
                  <c:v>98.435175000000001</c:v>
                </c:pt>
                <c:pt idx="129">
                  <c:v>98.44415500000008</c:v>
                </c:pt>
                <c:pt idx="130">
                  <c:v>98.450216000000026</c:v>
                </c:pt>
                <c:pt idx="131">
                  <c:v>98.455180999999982</c:v>
                </c:pt>
                <c:pt idx="132">
                  <c:v>98.461465000000075</c:v>
                </c:pt>
                <c:pt idx="133">
                  <c:v>98.468833000000004</c:v>
                </c:pt>
                <c:pt idx="134">
                  <c:v>98.475445999999948</c:v>
                </c:pt>
                <c:pt idx="135">
                  <c:v>98.481201000000027</c:v>
                </c:pt>
                <c:pt idx="136">
                  <c:v>98.488840999999979</c:v>
                </c:pt>
                <c:pt idx="137">
                  <c:v>98.500294999999994</c:v>
                </c:pt>
                <c:pt idx="138">
                  <c:v>98.513070999999982</c:v>
                </c:pt>
                <c:pt idx="139">
                  <c:v>98.522582999999926</c:v>
                </c:pt>
                <c:pt idx="140">
                  <c:v>98.527281000000002</c:v>
                </c:pt>
                <c:pt idx="141">
                  <c:v>98.529796999999988</c:v>
                </c:pt>
                <c:pt idx="142">
                  <c:v>98.532074999999978</c:v>
                </c:pt>
                <c:pt idx="143">
                  <c:v>98.535274000000001</c:v>
                </c:pt>
                <c:pt idx="144">
                  <c:v>98.541466999999997</c:v>
                </c:pt>
                <c:pt idx="145">
                  <c:v>98.551434999999998</c:v>
                </c:pt>
                <c:pt idx="146">
                  <c:v>98.56375199999998</c:v>
                </c:pt>
                <c:pt idx="147">
                  <c:v>98.57479499999998</c:v>
                </c:pt>
                <c:pt idx="148">
                  <c:v>98.582332999999906</c:v>
                </c:pt>
                <c:pt idx="149">
                  <c:v>98.586129000000057</c:v>
                </c:pt>
                <c:pt idx="150">
                  <c:v>98.587635000000006</c:v>
                </c:pt>
                <c:pt idx="151">
                  <c:v>98.588260000000005</c:v>
                </c:pt>
                <c:pt idx="152">
                  <c:v>98.588517999999979</c:v>
                </c:pt>
                <c:pt idx="153">
                  <c:v>98.590644999999995</c:v>
                </c:pt>
                <c:pt idx="154">
                  <c:v>98.600211000000002</c:v>
                </c:pt>
                <c:pt idx="155">
                  <c:v>98.615725999999981</c:v>
                </c:pt>
                <c:pt idx="156">
                  <c:v>98.631073999999998</c:v>
                </c:pt>
                <c:pt idx="157">
                  <c:v>98.639241999999982</c:v>
                </c:pt>
                <c:pt idx="158">
                  <c:v>98.641628999999995</c:v>
                </c:pt>
                <c:pt idx="159">
                  <c:v>98.642865</c:v>
                </c:pt>
                <c:pt idx="160">
                  <c:v>98.647426999999993</c:v>
                </c:pt>
                <c:pt idx="161">
                  <c:v>98.656340999999941</c:v>
                </c:pt>
                <c:pt idx="162">
                  <c:v>98.667074</c:v>
                </c:pt>
                <c:pt idx="163">
                  <c:v>98.675480999999905</c:v>
                </c:pt>
                <c:pt idx="164">
                  <c:v>98.680520000000001</c:v>
                </c:pt>
                <c:pt idx="165">
                  <c:v>98.684078999999926</c:v>
                </c:pt>
                <c:pt idx="166">
                  <c:v>98.688776999999888</c:v>
                </c:pt>
                <c:pt idx="167">
                  <c:v>98.697547999999998</c:v>
                </c:pt>
                <c:pt idx="168">
                  <c:v>98.710796999999999</c:v>
                </c:pt>
                <c:pt idx="169">
                  <c:v>98.723629000000059</c:v>
                </c:pt>
                <c:pt idx="170">
                  <c:v>98.731442999999999</c:v>
                </c:pt>
                <c:pt idx="171">
                  <c:v>98.73405300000006</c:v>
                </c:pt>
                <c:pt idx="172">
                  <c:v>98.73589699999998</c:v>
                </c:pt>
                <c:pt idx="173">
                  <c:v>98.739789999999999</c:v>
                </c:pt>
                <c:pt idx="174">
                  <c:v>98.74579199999998</c:v>
                </c:pt>
                <c:pt idx="175">
                  <c:v>98.753681999999998</c:v>
                </c:pt>
                <c:pt idx="176">
                  <c:v>98.762023999999997</c:v>
                </c:pt>
                <c:pt idx="177">
                  <c:v>98.769801000000001</c:v>
                </c:pt>
                <c:pt idx="178">
                  <c:v>98.776662999999999</c:v>
                </c:pt>
                <c:pt idx="179">
                  <c:v>98.783150000000006</c:v>
                </c:pt>
                <c:pt idx="180">
                  <c:v>98.78940799999998</c:v>
                </c:pt>
                <c:pt idx="181">
                  <c:v>98.794518999999994</c:v>
                </c:pt>
                <c:pt idx="182">
                  <c:v>98.798195000000007</c:v>
                </c:pt>
                <c:pt idx="183">
                  <c:v>98.803697</c:v>
                </c:pt>
                <c:pt idx="184">
                  <c:v>98.813095000000004</c:v>
                </c:pt>
                <c:pt idx="185">
                  <c:v>98.824614999999994</c:v>
                </c:pt>
                <c:pt idx="186">
                  <c:v>98.832882999999896</c:v>
                </c:pt>
                <c:pt idx="187">
                  <c:v>98.835842999999926</c:v>
                </c:pt>
                <c:pt idx="188">
                  <c:v>98.836568999999983</c:v>
                </c:pt>
                <c:pt idx="189">
                  <c:v>98.838768999999942</c:v>
                </c:pt>
                <c:pt idx="190">
                  <c:v>98.844295000000059</c:v>
                </c:pt>
                <c:pt idx="191">
                  <c:v>98.852235999999948</c:v>
                </c:pt>
                <c:pt idx="192">
                  <c:v>98.860315</c:v>
                </c:pt>
                <c:pt idx="193">
                  <c:v>98.867141000000004</c:v>
                </c:pt>
                <c:pt idx="194">
                  <c:v>98.871519000000006</c:v>
                </c:pt>
                <c:pt idx="195">
                  <c:v>98.875161999999989</c:v>
                </c:pt>
                <c:pt idx="196">
                  <c:v>98.877763999999999</c:v>
                </c:pt>
                <c:pt idx="197">
                  <c:v>98.880974999999978</c:v>
                </c:pt>
                <c:pt idx="198">
                  <c:v>98.885078999999905</c:v>
                </c:pt>
                <c:pt idx="199">
                  <c:v>98.890204999999995</c:v>
                </c:pt>
                <c:pt idx="200">
                  <c:v>98.894096000000005</c:v>
                </c:pt>
                <c:pt idx="201">
                  <c:v>98.897198000000003</c:v>
                </c:pt>
                <c:pt idx="202">
                  <c:v>98.902043000000006</c:v>
                </c:pt>
                <c:pt idx="203">
                  <c:v>98.909441999999999</c:v>
                </c:pt>
                <c:pt idx="204">
                  <c:v>98.91896300000009</c:v>
                </c:pt>
                <c:pt idx="205">
                  <c:v>98.928027</c:v>
                </c:pt>
                <c:pt idx="206">
                  <c:v>98.934860000000057</c:v>
                </c:pt>
                <c:pt idx="207">
                  <c:v>98.938666999999995</c:v>
                </c:pt>
                <c:pt idx="208">
                  <c:v>98.939687000000006</c:v>
                </c:pt>
                <c:pt idx="209">
                  <c:v>98.941439000000059</c:v>
                </c:pt>
                <c:pt idx="210">
                  <c:v>98.945976999999999</c:v>
                </c:pt>
                <c:pt idx="211">
                  <c:v>98.952127000000004</c:v>
                </c:pt>
                <c:pt idx="212">
                  <c:v>98.95662400000009</c:v>
                </c:pt>
                <c:pt idx="213">
                  <c:v>98.957725999999994</c:v>
                </c:pt>
                <c:pt idx="214">
                  <c:v>98.957285999999996</c:v>
                </c:pt>
                <c:pt idx="215">
                  <c:v>98.958579999999998</c:v>
                </c:pt>
                <c:pt idx="216">
                  <c:v>98.962413999999995</c:v>
                </c:pt>
                <c:pt idx="217">
                  <c:v>98.968092999999982</c:v>
                </c:pt>
                <c:pt idx="218">
                  <c:v>98.973704999999981</c:v>
                </c:pt>
                <c:pt idx="219">
                  <c:v>98.979142999999979</c:v>
                </c:pt>
                <c:pt idx="220">
                  <c:v>98.983324999999994</c:v>
                </c:pt>
                <c:pt idx="221">
                  <c:v>98.985200000000006</c:v>
                </c:pt>
                <c:pt idx="222">
                  <c:v>98.98597599999998</c:v>
                </c:pt>
                <c:pt idx="223">
                  <c:v>98.986716000000001</c:v>
                </c:pt>
                <c:pt idx="224">
                  <c:v>98.985149000000007</c:v>
                </c:pt>
                <c:pt idx="225">
                  <c:v>98.981022999999993</c:v>
                </c:pt>
                <c:pt idx="226">
                  <c:v>98.977368999999982</c:v>
                </c:pt>
                <c:pt idx="227">
                  <c:v>98.977369999999993</c:v>
                </c:pt>
                <c:pt idx="228">
                  <c:v>98.979495999999983</c:v>
                </c:pt>
                <c:pt idx="229">
                  <c:v>98.982134000000002</c:v>
                </c:pt>
                <c:pt idx="230">
                  <c:v>98.985416000000001</c:v>
                </c:pt>
                <c:pt idx="231">
                  <c:v>98.986328999999998</c:v>
                </c:pt>
                <c:pt idx="232">
                  <c:v>98.983587999999983</c:v>
                </c:pt>
                <c:pt idx="233">
                  <c:v>98.97933399999998</c:v>
                </c:pt>
                <c:pt idx="234">
                  <c:v>98.977350999999999</c:v>
                </c:pt>
                <c:pt idx="235">
                  <c:v>98.979711999999978</c:v>
                </c:pt>
                <c:pt idx="236">
                  <c:v>98.983755000000002</c:v>
                </c:pt>
                <c:pt idx="237">
                  <c:v>98.987356000000005</c:v>
                </c:pt>
                <c:pt idx="238">
                  <c:v>98.987097000000006</c:v>
                </c:pt>
                <c:pt idx="239">
                  <c:v>98.983615000000057</c:v>
                </c:pt>
                <c:pt idx="240">
                  <c:v>98.981701000000001</c:v>
                </c:pt>
                <c:pt idx="241">
                  <c:v>98.982075999999978</c:v>
                </c:pt>
                <c:pt idx="242">
                  <c:v>98.981657999999996</c:v>
                </c:pt>
                <c:pt idx="243">
                  <c:v>98.977158000000003</c:v>
                </c:pt>
                <c:pt idx="244">
                  <c:v>98.971425999999994</c:v>
                </c:pt>
                <c:pt idx="245">
                  <c:v>98.965089000000006</c:v>
                </c:pt>
                <c:pt idx="246">
                  <c:v>98.958849999999998</c:v>
                </c:pt>
                <c:pt idx="247">
                  <c:v>98.953376999999989</c:v>
                </c:pt>
                <c:pt idx="248">
                  <c:v>98.949017999999995</c:v>
                </c:pt>
                <c:pt idx="249">
                  <c:v>98.947198000000057</c:v>
                </c:pt>
                <c:pt idx="250">
                  <c:v>98.946004000000059</c:v>
                </c:pt>
                <c:pt idx="251">
                  <c:v>98.944330000000022</c:v>
                </c:pt>
                <c:pt idx="252">
                  <c:v>98.94062300000013</c:v>
                </c:pt>
                <c:pt idx="253">
                  <c:v>98.933395000000004</c:v>
                </c:pt>
                <c:pt idx="254">
                  <c:v>98.927214000000077</c:v>
                </c:pt>
                <c:pt idx="255">
                  <c:v>98.923595000000006</c:v>
                </c:pt>
                <c:pt idx="256">
                  <c:v>98.919134999999997</c:v>
                </c:pt>
                <c:pt idx="257">
                  <c:v>98.911046000000027</c:v>
                </c:pt>
                <c:pt idx="258">
                  <c:v>98.902208000000002</c:v>
                </c:pt>
                <c:pt idx="259">
                  <c:v>98.895381999999941</c:v>
                </c:pt>
                <c:pt idx="260">
                  <c:v>98.894684999999996</c:v>
                </c:pt>
                <c:pt idx="261">
                  <c:v>98.900287000000006</c:v>
                </c:pt>
                <c:pt idx="262">
                  <c:v>98.901449999999997</c:v>
                </c:pt>
                <c:pt idx="263">
                  <c:v>98.890618000000003</c:v>
                </c:pt>
                <c:pt idx="264">
                  <c:v>98.875591999999926</c:v>
                </c:pt>
                <c:pt idx="265">
                  <c:v>98.864867000000004</c:v>
                </c:pt>
                <c:pt idx="266">
                  <c:v>98.860512999999983</c:v>
                </c:pt>
                <c:pt idx="267">
                  <c:v>98.858408999999895</c:v>
                </c:pt>
                <c:pt idx="268">
                  <c:v>98.852871999999905</c:v>
                </c:pt>
                <c:pt idx="269">
                  <c:v>98.842704999999981</c:v>
                </c:pt>
                <c:pt idx="270">
                  <c:v>98.832000999999948</c:v>
                </c:pt>
                <c:pt idx="271">
                  <c:v>98.826007999999959</c:v>
                </c:pt>
                <c:pt idx="272">
                  <c:v>98.823160999999999</c:v>
                </c:pt>
                <c:pt idx="273">
                  <c:v>98.819468000000001</c:v>
                </c:pt>
                <c:pt idx="274">
                  <c:v>98.810170000000014</c:v>
                </c:pt>
                <c:pt idx="275">
                  <c:v>98.794593000000077</c:v>
                </c:pt>
                <c:pt idx="276">
                  <c:v>98.779525000000007</c:v>
                </c:pt>
                <c:pt idx="277">
                  <c:v>98.766587999999999</c:v>
                </c:pt>
                <c:pt idx="278">
                  <c:v>98.75810199999998</c:v>
                </c:pt>
                <c:pt idx="279">
                  <c:v>98.749853000000059</c:v>
                </c:pt>
                <c:pt idx="280">
                  <c:v>98.743286000000026</c:v>
                </c:pt>
                <c:pt idx="281">
                  <c:v>98.738360999999998</c:v>
                </c:pt>
                <c:pt idx="282">
                  <c:v>98.730620000000059</c:v>
                </c:pt>
                <c:pt idx="283">
                  <c:v>98.717735000000005</c:v>
                </c:pt>
                <c:pt idx="284">
                  <c:v>98.699275</c:v>
                </c:pt>
                <c:pt idx="285">
                  <c:v>98.683157999999978</c:v>
                </c:pt>
                <c:pt idx="286">
                  <c:v>98.672424999999947</c:v>
                </c:pt>
                <c:pt idx="287">
                  <c:v>98.665467999999947</c:v>
                </c:pt>
                <c:pt idx="288">
                  <c:v>98.656798999999907</c:v>
                </c:pt>
                <c:pt idx="289">
                  <c:v>98.643319000000005</c:v>
                </c:pt>
                <c:pt idx="290">
                  <c:v>98.622276999999926</c:v>
                </c:pt>
                <c:pt idx="291">
                  <c:v>98.60195299999998</c:v>
                </c:pt>
                <c:pt idx="292">
                  <c:v>98.590125000000057</c:v>
                </c:pt>
                <c:pt idx="293">
                  <c:v>98.58223599999998</c:v>
                </c:pt>
                <c:pt idx="294">
                  <c:v>98.573396999999943</c:v>
                </c:pt>
                <c:pt idx="295">
                  <c:v>98.558037999999925</c:v>
                </c:pt>
                <c:pt idx="296">
                  <c:v>98.536457999999982</c:v>
                </c:pt>
                <c:pt idx="297">
                  <c:v>98.517712000000003</c:v>
                </c:pt>
                <c:pt idx="298">
                  <c:v>98.501599999999996</c:v>
                </c:pt>
                <c:pt idx="299">
                  <c:v>98.487733000000006</c:v>
                </c:pt>
                <c:pt idx="300">
                  <c:v>98.471143999999995</c:v>
                </c:pt>
                <c:pt idx="301">
                  <c:v>98.451651999999996</c:v>
                </c:pt>
                <c:pt idx="302">
                  <c:v>98.429589000000007</c:v>
                </c:pt>
                <c:pt idx="303">
                  <c:v>98.408393000000004</c:v>
                </c:pt>
                <c:pt idx="304">
                  <c:v>98.390297000000004</c:v>
                </c:pt>
                <c:pt idx="305">
                  <c:v>98.374279000000001</c:v>
                </c:pt>
                <c:pt idx="306">
                  <c:v>98.356930999999989</c:v>
                </c:pt>
                <c:pt idx="307">
                  <c:v>98.336995999999999</c:v>
                </c:pt>
                <c:pt idx="308">
                  <c:v>98.313349000000002</c:v>
                </c:pt>
                <c:pt idx="309">
                  <c:v>98.287563000000077</c:v>
                </c:pt>
                <c:pt idx="310">
                  <c:v>98.262186999999983</c:v>
                </c:pt>
                <c:pt idx="311">
                  <c:v>98.238996999999998</c:v>
                </c:pt>
                <c:pt idx="312">
                  <c:v>98.220011</c:v>
                </c:pt>
                <c:pt idx="313">
                  <c:v>98.199551999999983</c:v>
                </c:pt>
                <c:pt idx="314">
                  <c:v>98.177115999999998</c:v>
                </c:pt>
                <c:pt idx="315">
                  <c:v>98.151292999999981</c:v>
                </c:pt>
                <c:pt idx="316">
                  <c:v>98.124554000000003</c:v>
                </c:pt>
                <c:pt idx="317">
                  <c:v>98.098803000000004</c:v>
                </c:pt>
                <c:pt idx="318">
                  <c:v>98.074778999999907</c:v>
                </c:pt>
                <c:pt idx="319">
                  <c:v>98.051250999999993</c:v>
                </c:pt>
                <c:pt idx="320">
                  <c:v>98.026465000000002</c:v>
                </c:pt>
                <c:pt idx="321">
                  <c:v>97.997591999999997</c:v>
                </c:pt>
                <c:pt idx="322">
                  <c:v>97.967287999999996</c:v>
                </c:pt>
                <c:pt idx="323">
                  <c:v>97.931112000000027</c:v>
                </c:pt>
                <c:pt idx="324">
                  <c:v>97.898099999999999</c:v>
                </c:pt>
                <c:pt idx="325">
                  <c:v>97.869831999999988</c:v>
                </c:pt>
                <c:pt idx="326">
                  <c:v>97.842453000000006</c:v>
                </c:pt>
                <c:pt idx="327">
                  <c:v>97.81403899999998</c:v>
                </c:pt>
                <c:pt idx="328">
                  <c:v>97.784555999999995</c:v>
                </c:pt>
                <c:pt idx="329">
                  <c:v>97.753766999999982</c:v>
                </c:pt>
                <c:pt idx="330">
                  <c:v>97.721188999999981</c:v>
                </c:pt>
                <c:pt idx="331">
                  <c:v>97.686525000000003</c:v>
                </c:pt>
                <c:pt idx="332">
                  <c:v>97.648264999999995</c:v>
                </c:pt>
                <c:pt idx="333">
                  <c:v>97.613226999999995</c:v>
                </c:pt>
                <c:pt idx="334">
                  <c:v>97.578779999999895</c:v>
                </c:pt>
                <c:pt idx="335">
                  <c:v>97.547320000000056</c:v>
                </c:pt>
                <c:pt idx="336">
                  <c:v>97.511716000000007</c:v>
                </c:pt>
                <c:pt idx="337">
                  <c:v>97.473248999999981</c:v>
                </c:pt>
                <c:pt idx="338">
                  <c:v>97.426823999999996</c:v>
                </c:pt>
                <c:pt idx="339">
                  <c:v>97.380975999999947</c:v>
                </c:pt>
                <c:pt idx="340">
                  <c:v>97.339620999999994</c:v>
                </c:pt>
                <c:pt idx="341">
                  <c:v>97.302996999999948</c:v>
                </c:pt>
                <c:pt idx="342">
                  <c:v>97.264058000000006</c:v>
                </c:pt>
                <c:pt idx="343">
                  <c:v>97.222920999999999</c:v>
                </c:pt>
                <c:pt idx="344">
                  <c:v>97.171329</c:v>
                </c:pt>
                <c:pt idx="345">
                  <c:v>97.124668999999983</c:v>
                </c:pt>
                <c:pt idx="346">
                  <c:v>97.073771999999906</c:v>
                </c:pt>
                <c:pt idx="347">
                  <c:v>97.019346999999982</c:v>
                </c:pt>
                <c:pt idx="348">
                  <c:v>96.976174999999998</c:v>
                </c:pt>
                <c:pt idx="349">
                  <c:v>96.931512999999995</c:v>
                </c:pt>
                <c:pt idx="350">
                  <c:v>96.876859999999979</c:v>
                </c:pt>
                <c:pt idx="351">
                  <c:v>96.809225000000026</c:v>
                </c:pt>
                <c:pt idx="352">
                  <c:v>96.747196000000059</c:v>
                </c:pt>
                <c:pt idx="353">
                  <c:v>96.689782999999906</c:v>
                </c:pt>
                <c:pt idx="354">
                  <c:v>96.640416999999999</c:v>
                </c:pt>
                <c:pt idx="355">
                  <c:v>96.586701999999988</c:v>
                </c:pt>
                <c:pt idx="356">
                  <c:v>96.523625999999993</c:v>
                </c:pt>
                <c:pt idx="357">
                  <c:v>96.439019000000059</c:v>
                </c:pt>
                <c:pt idx="358">
                  <c:v>96.362317999999988</c:v>
                </c:pt>
                <c:pt idx="359">
                  <c:v>96.288929999999993</c:v>
                </c:pt>
                <c:pt idx="360">
                  <c:v>96.216352000000001</c:v>
                </c:pt>
                <c:pt idx="361">
                  <c:v>96.150850999999989</c:v>
                </c:pt>
                <c:pt idx="362">
                  <c:v>96.076340999999942</c:v>
                </c:pt>
                <c:pt idx="363">
                  <c:v>95.998157000000006</c:v>
                </c:pt>
                <c:pt idx="364">
                  <c:v>95.908061000000004</c:v>
                </c:pt>
                <c:pt idx="365">
                  <c:v>95.831984000000006</c:v>
                </c:pt>
                <c:pt idx="366">
                  <c:v>95.746770999999981</c:v>
                </c:pt>
                <c:pt idx="367">
                  <c:v>95.669462999999979</c:v>
                </c:pt>
                <c:pt idx="368">
                  <c:v>95.573453000000001</c:v>
                </c:pt>
                <c:pt idx="369">
                  <c:v>95.483857</c:v>
                </c:pt>
                <c:pt idx="370">
                  <c:v>95.403442999999982</c:v>
                </c:pt>
                <c:pt idx="371">
                  <c:v>95.315855999999982</c:v>
                </c:pt>
                <c:pt idx="372">
                  <c:v>95.234446000000005</c:v>
                </c:pt>
                <c:pt idx="373">
                  <c:v>95.136490999999978</c:v>
                </c:pt>
                <c:pt idx="374">
                  <c:v>95.022587999999942</c:v>
                </c:pt>
                <c:pt idx="375">
                  <c:v>94.931246000000058</c:v>
                </c:pt>
                <c:pt idx="376">
                  <c:v>94.852210999999983</c:v>
                </c:pt>
                <c:pt idx="377">
                  <c:v>94.752153000000007</c:v>
                </c:pt>
                <c:pt idx="378">
                  <c:v>94.646744999999981</c:v>
                </c:pt>
                <c:pt idx="379">
                  <c:v>94.528523000000007</c:v>
                </c:pt>
                <c:pt idx="380">
                  <c:v>94.423330999999948</c:v>
                </c:pt>
                <c:pt idx="381">
                  <c:v>94.339646000000002</c:v>
                </c:pt>
                <c:pt idx="382">
                  <c:v>94.240037999999998</c:v>
                </c:pt>
                <c:pt idx="383">
                  <c:v>94.133283000000006</c:v>
                </c:pt>
                <c:pt idx="384">
                  <c:v>93.978075999999959</c:v>
                </c:pt>
                <c:pt idx="385">
                  <c:v>93.87605499999998</c:v>
                </c:pt>
                <c:pt idx="386">
                  <c:v>93.774598999999981</c:v>
                </c:pt>
                <c:pt idx="387">
                  <c:v>93.679793999999958</c:v>
                </c:pt>
                <c:pt idx="388">
                  <c:v>93.555724999999981</c:v>
                </c:pt>
                <c:pt idx="389">
                  <c:v>93.407194000000075</c:v>
                </c:pt>
                <c:pt idx="390">
                  <c:v>93.301024999999996</c:v>
                </c:pt>
                <c:pt idx="391">
                  <c:v>93.172885999999906</c:v>
                </c:pt>
                <c:pt idx="392">
                  <c:v>93.075686999999988</c:v>
                </c:pt>
                <c:pt idx="393">
                  <c:v>92.945385000000002</c:v>
                </c:pt>
                <c:pt idx="394">
                  <c:v>92.810637999999983</c:v>
                </c:pt>
                <c:pt idx="395">
                  <c:v>92.69280999999998</c:v>
                </c:pt>
                <c:pt idx="396">
                  <c:v>92.566953999999996</c:v>
                </c:pt>
                <c:pt idx="397">
                  <c:v>92.454021999999995</c:v>
                </c:pt>
                <c:pt idx="398">
                  <c:v>92.312516000000002</c:v>
                </c:pt>
                <c:pt idx="399">
                  <c:v>92.166965000000005</c:v>
                </c:pt>
                <c:pt idx="400">
                  <c:v>92.032375999999942</c:v>
                </c:pt>
                <c:pt idx="401">
                  <c:v>91.925927999999999</c:v>
                </c:pt>
                <c:pt idx="402">
                  <c:v>91.796975000000003</c:v>
                </c:pt>
                <c:pt idx="403">
                  <c:v>91.632546999999988</c:v>
                </c:pt>
                <c:pt idx="404">
                  <c:v>91.516492999999983</c:v>
                </c:pt>
                <c:pt idx="405">
                  <c:v>91.398244000000005</c:v>
                </c:pt>
                <c:pt idx="406">
                  <c:v>91.279162999999983</c:v>
                </c:pt>
                <c:pt idx="407">
                  <c:v>91.120493999999979</c:v>
                </c:pt>
                <c:pt idx="408">
                  <c:v>90.987623000000099</c:v>
                </c:pt>
                <c:pt idx="409">
                  <c:v>90.844223000000113</c:v>
                </c:pt>
                <c:pt idx="410">
                  <c:v>90.716454999999996</c:v>
                </c:pt>
                <c:pt idx="411">
                  <c:v>90.586437999999958</c:v>
                </c:pt>
                <c:pt idx="412">
                  <c:v>90.438851</c:v>
                </c:pt>
                <c:pt idx="413">
                  <c:v>90.306970999999947</c:v>
                </c:pt>
                <c:pt idx="414">
                  <c:v>90.193706999999989</c:v>
                </c:pt>
                <c:pt idx="415">
                  <c:v>90.083777999999896</c:v>
                </c:pt>
                <c:pt idx="416">
                  <c:v>89.938124000000059</c:v>
                </c:pt>
                <c:pt idx="417">
                  <c:v>89.800511</c:v>
                </c:pt>
                <c:pt idx="418">
                  <c:v>89.684493000000003</c:v>
                </c:pt>
                <c:pt idx="419">
                  <c:v>89.570136999999988</c:v>
                </c:pt>
                <c:pt idx="420">
                  <c:v>89.424234999999996</c:v>
                </c:pt>
                <c:pt idx="421">
                  <c:v>89.291400999999993</c:v>
                </c:pt>
                <c:pt idx="422">
                  <c:v>89.166576999999947</c:v>
                </c:pt>
                <c:pt idx="423">
                  <c:v>89.056817999999978</c:v>
                </c:pt>
                <c:pt idx="424">
                  <c:v>88.929756999999981</c:v>
                </c:pt>
                <c:pt idx="425">
                  <c:v>88.81538399999998</c:v>
                </c:pt>
                <c:pt idx="426">
                  <c:v>88.696793999999983</c:v>
                </c:pt>
                <c:pt idx="427">
                  <c:v>88.568819000000005</c:v>
                </c:pt>
                <c:pt idx="428">
                  <c:v>88.436200000000056</c:v>
                </c:pt>
                <c:pt idx="429">
                  <c:v>88.325074999999941</c:v>
                </c:pt>
                <c:pt idx="430">
                  <c:v>88.211967000000058</c:v>
                </c:pt>
                <c:pt idx="431">
                  <c:v>88.10101899999998</c:v>
                </c:pt>
                <c:pt idx="432">
                  <c:v>87.993379000000004</c:v>
                </c:pt>
                <c:pt idx="433">
                  <c:v>87.877406999999948</c:v>
                </c:pt>
                <c:pt idx="434">
                  <c:v>87.774646000000004</c:v>
                </c:pt>
                <c:pt idx="435">
                  <c:v>87.671006999999989</c:v>
                </c:pt>
                <c:pt idx="436">
                  <c:v>87.553252999999998</c:v>
                </c:pt>
                <c:pt idx="437">
                  <c:v>87.437700000000007</c:v>
                </c:pt>
                <c:pt idx="438">
                  <c:v>87.329360999999949</c:v>
                </c:pt>
                <c:pt idx="439">
                  <c:v>87.23422500000008</c:v>
                </c:pt>
                <c:pt idx="440">
                  <c:v>87.147836999999981</c:v>
                </c:pt>
                <c:pt idx="441">
                  <c:v>87.059281999999982</c:v>
                </c:pt>
                <c:pt idx="442">
                  <c:v>86.960464000000059</c:v>
                </c:pt>
                <c:pt idx="443">
                  <c:v>86.852549999999979</c:v>
                </c:pt>
                <c:pt idx="444">
                  <c:v>86.757871999999978</c:v>
                </c:pt>
                <c:pt idx="445">
                  <c:v>86.674321999999989</c:v>
                </c:pt>
                <c:pt idx="446">
                  <c:v>86.582049999999981</c:v>
                </c:pt>
                <c:pt idx="447">
                  <c:v>86.480356</c:v>
                </c:pt>
                <c:pt idx="448">
                  <c:v>86.389047999999988</c:v>
                </c:pt>
                <c:pt idx="449">
                  <c:v>86.296604000000059</c:v>
                </c:pt>
                <c:pt idx="450">
                  <c:v>86.201132000000001</c:v>
                </c:pt>
                <c:pt idx="451">
                  <c:v>86.108086999999941</c:v>
                </c:pt>
                <c:pt idx="452">
                  <c:v>86.021454000000006</c:v>
                </c:pt>
                <c:pt idx="453">
                  <c:v>85.937430000000006</c:v>
                </c:pt>
                <c:pt idx="454">
                  <c:v>85.851658</c:v>
                </c:pt>
                <c:pt idx="455">
                  <c:v>85.764320000000026</c:v>
                </c:pt>
                <c:pt idx="456">
                  <c:v>85.678792999999885</c:v>
                </c:pt>
                <c:pt idx="457">
                  <c:v>85.600104999999999</c:v>
                </c:pt>
                <c:pt idx="458">
                  <c:v>85.526805999999979</c:v>
                </c:pt>
                <c:pt idx="459">
                  <c:v>85.451822000000007</c:v>
                </c:pt>
                <c:pt idx="460">
                  <c:v>85.372000999999926</c:v>
                </c:pt>
                <c:pt idx="461">
                  <c:v>85.291577000000004</c:v>
                </c:pt>
                <c:pt idx="462">
                  <c:v>85.212138999999979</c:v>
                </c:pt>
                <c:pt idx="463">
                  <c:v>85.134964999999994</c:v>
                </c:pt>
                <c:pt idx="464">
                  <c:v>85.062304999999981</c:v>
                </c:pt>
                <c:pt idx="465">
                  <c:v>84.993370000000013</c:v>
                </c:pt>
                <c:pt idx="466">
                  <c:v>84.919736</c:v>
                </c:pt>
                <c:pt idx="467">
                  <c:v>84.842602999999983</c:v>
                </c:pt>
                <c:pt idx="468">
                  <c:v>84.760987999999998</c:v>
                </c:pt>
                <c:pt idx="469">
                  <c:v>84.691035999999983</c:v>
                </c:pt>
                <c:pt idx="470">
                  <c:v>84.625306999999907</c:v>
                </c:pt>
                <c:pt idx="471">
                  <c:v>84.552287999999947</c:v>
                </c:pt>
                <c:pt idx="472">
                  <c:v>84.481408000000002</c:v>
                </c:pt>
                <c:pt idx="473">
                  <c:v>84.410527000000059</c:v>
                </c:pt>
                <c:pt idx="474">
                  <c:v>84.335814999999982</c:v>
                </c:pt>
                <c:pt idx="475">
                  <c:v>84.261546999999993</c:v>
                </c:pt>
                <c:pt idx="476">
                  <c:v>84.191408999999979</c:v>
                </c:pt>
                <c:pt idx="477">
                  <c:v>84.126165999999998</c:v>
                </c:pt>
                <c:pt idx="478">
                  <c:v>84.063102000000001</c:v>
                </c:pt>
                <c:pt idx="479">
                  <c:v>83.995283000000057</c:v>
                </c:pt>
                <c:pt idx="480">
                  <c:v>83.919855000000027</c:v>
                </c:pt>
                <c:pt idx="481">
                  <c:v>83.845795999999979</c:v>
                </c:pt>
                <c:pt idx="482">
                  <c:v>83.782933</c:v>
                </c:pt>
                <c:pt idx="483">
                  <c:v>83.722704999999948</c:v>
                </c:pt>
                <c:pt idx="484">
                  <c:v>83.651145</c:v>
                </c:pt>
                <c:pt idx="485">
                  <c:v>83.577119999999994</c:v>
                </c:pt>
                <c:pt idx="486">
                  <c:v>83.514275000000026</c:v>
                </c:pt>
                <c:pt idx="487">
                  <c:v>83.456327000000002</c:v>
                </c:pt>
                <c:pt idx="488">
                  <c:v>83.387732999999926</c:v>
                </c:pt>
                <c:pt idx="489">
                  <c:v>83.312933000000001</c:v>
                </c:pt>
                <c:pt idx="490">
                  <c:v>83.244464000000079</c:v>
                </c:pt>
                <c:pt idx="491">
                  <c:v>83.182338999999885</c:v>
                </c:pt>
                <c:pt idx="492">
                  <c:v>83.117984000000007</c:v>
                </c:pt>
                <c:pt idx="493">
                  <c:v>83.050257999999999</c:v>
                </c:pt>
                <c:pt idx="494">
                  <c:v>82.984130000000007</c:v>
                </c:pt>
                <c:pt idx="495">
                  <c:v>82.919219000000098</c:v>
                </c:pt>
                <c:pt idx="496">
                  <c:v>82.852417999999943</c:v>
                </c:pt>
                <c:pt idx="497">
                  <c:v>82.785057999999978</c:v>
                </c:pt>
                <c:pt idx="498">
                  <c:v>82.723347999999959</c:v>
                </c:pt>
                <c:pt idx="499">
                  <c:v>82.664315000000002</c:v>
                </c:pt>
                <c:pt idx="500">
                  <c:v>82.600262999999998</c:v>
                </c:pt>
                <c:pt idx="501">
                  <c:v>82.530912000000001</c:v>
                </c:pt>
                <c:pt idx="502">
                  <c:v>82.467236000000057</c:v>
                </c:pt>
                <c:pt idx="503">
                  <c:v>82.408341999999948</c:v>
                </c:pt>
                <c:pt idx="504">
                  <c:v>82.342999000000006</c:v>
                </c:pt>
                <c:pt idx="505">
                  <c:v>82.269818000000001</c:v>
                </c:pt>
                <c:pt idx="506">
                  <c:v>82.197874999999982</c:v>
                </c:pt>
                <c:pt idx="507">
                  <c:v>82.142004</c:v>
                </c:pt>
                <c:pt idx="508">
                  <c:v>82.080017999999981</c:v>
                </c:pt>
                <c:pt idx="509">
                  <c:v>82.009017</c:v>
                </c:pt>
                <c:pt idx="510">
                  <c:v>81.94322700000005</c:v>
                </c:pt>
                <c:pt idx="511">
                  <c:v>81.885705999999942</c:v>
                </c:pt>
                <c:pt idx="512">
                  <c:v>81.824468999999979</c:v>
                </c:pt>
                <c:pt idx="513">
                  <c:v>81.756105000000005</c:v>
                </c:pt>
                <c:pt idx="514">
                  <c:v>81.690381999999943</c:v>
                </c:pt>
                <c:pt idx="515">
                  <c:v>81.626490999999959</c:v>
                </c:pt>
                <c:pt idx="516">
                  <c:v>81.550976999999989</c:v>
                </c:pt>
                <c:pt idx="517">
                  <c:v>81.484318000000002</c:v>
                </c:pt>
                <c:pt idx="518">
                  <c:v>81.425625999999994</c:v>
                </c:pt>
                <c:pt idx="519">
                  <c:v>81.365003999999999</c:v>
                </c:pt>
                <c:pt idx="520">
                  <c:v>81.287329999999997</c:v>
                </c:pt>
                <c:pt idx="521">
                  <c:v>81.217922000000058</c:v>
                </c:pt>
                <c:pt idx="522">
                  <c:v>81.156671999999958</c:v>
                </c:pt>
                <c:pt idx="523">
                  <c:v>81.097044999999994</c:v>
                </c:pt>
                <c:pt idx="524">
                  <c:v>81.033055000000004</c:v>
                </c:pt>
                <c:pt idx="525">
                  <c:v>80.967234000000076</c:v>
                </c:pt>
                <c:pt idx="526">
                  <c:v>80.903936000000002</c:v>
                </c:pt>
                <c:pt idx="527">
                  <c:v>80.840837999999948</c:v>
                </c:pt>
                <c:pt idx="528">
                  <c:v>80.775400999999988</c:v>
                </c:pt>
                <c:pt idx="529">
                  <c:v>80.711107000000027</c:v>
                </c:pt>
                <c:pt idx="530">
                  <c:v>80.639888999999926</c:v>
                </c:pt>
                <c:pt idx="531">
                  <c:v>80.571686999999983</c:v>
                </c:pt>
                <c:pt idx="532">
                  <c:v>80.507565000000056</c:v>
                </c:pt>
                <c:pt idx="533">
                  <c:v>80.448504999999997</c:v>
                </c:pt>
                <c:pt idx="534">
                  <c:v>80.377629999999996</c:v>
                </c:pt>
                <c:pt idx="535">
                  <c:v>80.30607999999998</c:v>
                </c:pt>
                <c:pt idx="536">
                  <c:v>80.239834999999999</c:v>
                </c:pt>
                <c:pt idx="537">
                  <c:v>80.178736999999884</c:v>
                </c:pt>
                <c:pt idx="538">
                  <c:v>80.108589999999978</c:v>
                </c:pt>
                <c:pt idx="539">
                  <c:v>80.042871999999988</c:v>
                </c:pt>
                <c:pt idx="540">
                  <c:v>79.97853499999998</c:v>
                </c:pt>
                <c:pt idx="541">
                  <c:v>79.913971000000004</c:v>
                </c:pt>
                <c:pt idx="542">
                  <c:v>79.842207000000002</c:v>
                </c:pt>
                <c:pt idx="543">
                  <c:v>79.776061999999982</c:v>
                </c:pt>
                <c:pt idx="544">
                  <c:v>79.707442999999998</c:v>
                </c:pt>
                <c:pt idx="545">
                  <c:v>79.63759899999998</c:v>
                </c:pt>
                <c:pt idx="546">
                  <c:v>79.568751999999989</c:v>
                </c:pt>
                <c:pt idx="547">
                  <c:v>79.510300999999998</c:v>
                </c:pt>
                <c:pt idx="548">
                  <c:v>79.44922100000008</c:v>
                </c:pt>
                <c:pt idx="549">
                  <c:v>79.384294999999995</c:v>
                </c:pt>
                <c:pt idx="550">
                  <c:v>79.312690000000003</c:v>
                </c:pt>
                <c:pt idx="551">
                  <c:v>79.247219000000129</c:v>
                </c:pt>
                <c:pt idx="552">
                  <c:v>79.179539999999989</c:v>
                </c:pt>
                <c:pt idx="553">
                  <c:v>79.111155999999994</c:v>
                </c:pt>
                <c:pt idx="554">
                  <c:v>79.039680000000004</c:v>
                </c:pt>
                <c:pt idx="555">
                  <c:v>78.980587999999983</c:v>
                </c:pt>
                <c:pt idx="556">
                  <c:v>78.919667000000075</c:v>
                </c:pt>
                <c:pt idx="557">
                  <c:v>78.853913000000006</c:v>
                </c:pt>
                <c:pt idx="558">
                  <c:v>78.781814999999995</c:v>
                </c:pt>
                <c:pt idx="559">
                  <c:v>78.722095999999979</c:v>
                </c:pt>
                <c:pt idx="560">
                  <c:v>78.664669000000075</c:v>
                </c:pt>
                <c:pt idx="561">
                  <c:v>78.605831999999907</c:v>
                </c:pt>
                <c:pt idx="562">
                  <c:v>78.537565000000058</c:v>
                </c:pt>
                <c:pt idx="563">
                  <c:v>78.472041999999988</c:v>
                </c:pt>
                <c:pt idx="564">
                  <c:v>78.407281000000026</c:v>
                </c:pt>
                <c:pt idx="565">
                  <c:v>78.348394999999982</c:v>
                </c:pt>
                <c:pt idx="566">
                  <c:v>78.285590999999982</c:v>
                </c:pt>
                <c:pt idx="567">
                  <c:v>78.225974999999949</c:v>
                </c:pt>
                <c:pt idx="568">
                  <c:v>78.16602899999998</c:v>
                </c:pt>
                <c:pt idx="569">
                  <c:v>78.108673999999979</c:v>
                </c:pt>
                <c:pt idx="570">
                  <c:v>78.041061999999997</c:v>
                </c:pt>
                <c:pt idx="571">
                  <c:v>77.978073999999978</c:v>
                </c:pt>
                <c:pt idx="572">
                  <c:v>77.915495000000007</c:v>
                </c:pt>
                <c:pt idx="573">
                  <c:v>77.862197999999978</c:v>
                </c:pt>
                <c:pt idx="574">
                  <c:v>77.805465999999981</c:v>
                </c:pt>
                <c:pt idx="575">
                  <c:v>77.746144000000058</c:v>
                </c:pt>
                <c:pt idx="576">
                  <c:v>77.686727999999988</c:v>
                </c:pt>
                <c:pt idx="577">
                  <c:v>77.627311999999989</c:v>
                </c:pt>
                <c:pt idx="578">
                  <c:v>77.569870999999978</c:v>
                </c:pt>
                <c:pt idx="579">
                  <c:v>77.516724999999994</c:v>
                </c:pt>
                <c:pt idx="580">
                  <c:v>77.454431</c:v>
                </c:pt>
                <c:pt idx="581">
                  <c:v>77.39282799999998</c:v>
                </c:pt>
                <c:pt idx="582">
                  <c:v>77.334367</c:v>
                </c:pt>
                <c:pt idx="583">
                  <c:v>77.284256999999997</c:v>
                </c:pt>
                <c:pt idx="584">
                  <c:v>77.224081999999981</c:v>
                </c:pt>
                <c:pt idx="585">
                  <c:v>77.162607999999949</c:v>
                </c:pt>
                <c:pt idx="586">
                  <c:v>77.105048999999894</c:v>
                </c:pt>
                <c:pt idx="587">
                  <c:v>77.051877999999988</c:v>
                </c:pt>
                <c:pt idx="588">
                  <c:v>76.998517000000007</c:v>
                </c:pt>
                <c:pt idx="589">
                  <c:v>76.938362999999981</c:v>
                </c:pt>
                <c:pt idx="590">
                  <c:v>76.877329000000003</c:v>
                </c:pt>
                <c:pt idx="591">
                  <c:v>76.831107000000003</c:v>
                </c:pt>
                <c:pt idx="592">
                  <c:v>76.779752999999943</c:v>
                </c:pt>
                <c:pt idx="593">
                  <c:v>76.715183999999994</c:v>
                </c:pt>
                <c:pt idx="594">
                  <c:v>76.656387999999907</c:v>
                </c:pt>
                <c:pt idx="595">
                  <c:v>76.610561000000004</c:v>
                </c:pt>
                <c:pt idx="596">
                  <c:v>76.558143000000001</c:v>
                </c:pt>
                <c:pt idx="597">
                  <c:v>76.500012999999981</c:v>
                </c:pt>
                <c:pt idx="598">
                  <c:v>76.446951000000027</c:v>
                </c:pt>
                <c:pt idx="599">
                  <c:v>76.400548999999998</c:v>
                </c:pt>
                <c:pt idx="600">
                  <c:v>76.348258999999999</c:v>
                </c:pt>
                <c:pt idx="601">
                  <c:v>76.285245000000003</c:v>
                </c:pt>
                <c:pt idx="602">
                  <c:v>76.232912999999982</c:v>
                </c:pt>
                <c:pt idx="603">
                  <c:v>76.18619099999998</c:v>
                </c:pt>
                <c:pt idx="604">
                  <c:v>76.129057999999958</c:v>
                </c:pt>
                <c:pt idx="605">
                  <c:v>76.072451999999942</c:v>
                </c:pt>
                <c:pt idx="606">
                  <c:v>76.021343000000002</c:v>
                </c:pt>
                <c:pt idx="607">
                  <c:v>75.975824000000003</c:v>
                </c:pt>
                <c:pt idx="608">
                  <c:v>75.924834000000004</c:v>
                </c:pt>
                <c:pt idx="609">
                  <c:v>75.868406999999948</c:v>
                </c:pt>
                <c:pt idx="610">
                  <c:v>75.817598000000004</c:v>
                </c:pt>
                <c:pt idx="611">
                  <c:v>75.772304999999989</c:v>
                </c:pt>
                <c:pt idx="612">
                  <c:v>75.721539000000007</c:v>
                </c:pt>
                <c:pt idx="613">
                  <c:v>75.666413000000006</c:v>
                </c:pt>
                <c:pt idx="614">
                  <c:v>75.613009000000005</c:v>
                </c:pt>
                <c:pt idx="615">
                  <c:v>75.567880000000002</c:v>
                </c:pt>
                <c:pt idx="616">
                  <c:v>75.516387999999978</c:v>
                </c:pt>
                <c:pt idx="617">
                  <c:v>75.461337999999998</c:v>
                </c:pt>
                <c:pt idx="618">
                  <c:v>75.412797999999981</c:v>
                </c:pt>
                <c:pt idx="619">
                  <c:v>75.368640999999982</c:v>
                </c:pt>
                <c:pt idx="620">
                  <c:v>75.320767999999958</c:v>
                </c:pt>
                <c:pt idx="621">
                  <c:v>75.263373999999999</c:v>
                </c:pt>
                <c:pt idx="622">
                  <c:v>75.213560000000058</c:v>
                </c:pt>
                <c:pt idx="623">
                  <c:v>75.166889999999981</c:v>
                </c:pt>
                <c:pt idx="624">
                  <c:v>75.11830999999998</c:v>
                </c:pt>
                <c:pt idx="625">
                  <c:v>75.068382999999926</c:v>
                </c:pt>
                <c:pt idx="626">
                  <c:v>75.021158999999983</c:v>
                </c:pt>
                <c:pt idx="627">
                  <c:v>74.973772999999895</c:v>
                </c:pt>
                <c:pt idx="628">
                  <c:v>74.924504999999996</c:v>
                </c:pt>
                <c:pt idx="629">
                  <c:v>74.876743999999988</c:v>
                </c:pt>
                <c:pt idx="630">
                  <c:v>74.824287999999981</c:v>
                </c:pt>
                <c:pt idx="631">
                  <c:v>74.772939999999949</c:v>
                </c:pt>
                <c:pt idx="632">
                  <c:v>74.717736000000002</c:v>
                </c:pt>
                <c:pt idx="633">
                  <c:v>74.672695999999988</c:v>
                </c:pt>
                <c:pt idx="634">
                  <c:v>74.623061999999948</c:v>
                </c:pt>
                <c:pt idx="635">
                  <c:v>74.57671999999998</c:v>
                </c:pt>
                <c:pt idx="636">
                  <c:v>74.530834999999982</c:v>
                </c:pt>
                <c:pt idx="637">
                  <c:v>74.483057000000002</c:v>
                </c:pt>
                <c:pt idx="638">
                  <c:v>74.433679999999995</c:v>
                </c:pt>
                <c:pt idx="639">
                  <c:v>74.385894999999948</c:v>
                </c:pt>
                <c:pt idx="640">
                  <c:v>74.338624999999993</c:v>
                </c:pt>
                <c:pt idx="641">
                  <c:v>74.289766</c:v>
                </c:pt>
                <c:pt idx="642">
                  <c:v>74.237888999999981</c:v>
                </c:pt>
                <c:pt idx="643">
                  <c:v>74.195481999999942</c:v>
                </c:pt>
                <c:pt idx="644">
                  <c:v>74.146749</c:v>
                </c:pt>
                <c:pt idx="645">
                  <c:v>74.097442999999998</c:v>
                </c:pt>
                <c:pt idx="646">
                  <c:v>74.047638000000006</c:v>
                </c:pt>
                <c:pt idx="647">
                  <c:v>74.002937999999958</c:v>
                </c:pt>
                <c:pt idx="648">
                  <c:v>73.959597000000002</c:v>
                </c:pt>
                <c:pt idx="649">
                  <c:v>73.921195999999995</c:v>
                </c:pt>
                <c:pt idx="650">
                  <c:v>73.880475999999959</c:v>
                </c:pt>
                <c:pt idx="651">
                  <c:v>73.837726000000004</c:v>
                </c:pt>
                <c:pt idx="652">
                  <c:v>73.791244000000077</c:v>
                </c:pt>
                <c:pt idx="653">
                  <c:v>73.750489000000002</c:v>
                </c:pt>
                <c:pt idx="654">
                  <c:v>73.709198000000001</c:v>
                </c:pt>
                <c:pt idx="655">
                  <c:v>73.666629000000057</c:v>
                </c:pt>
                <c:pt idx="656">
                  <c:v>73.620429999999999</c:v>
                </c:pt>
                <c:pt idx="657">
                  <c:v>73.581434000000002</c:v>
                </c:pt>
                <c:pt idx="658">
                  <c:v>73.543008999999998</c:v>
                </c:pt>
                <c:pt idx="659">
                  <c:v>73.499176000000006</c:v>
                </c:pt>
                <c:pt idx="660">
                  <c:v>73.458733999999978</c:v>
                </c:pt>
                <c:pt idx="661">
                  <c:v>73.419534000000027</c:v>
                </c:pt>
                <c:pt idx="662">
                  <c:v>73.377574999999979</c:v>
                </c:pt>
                <c:pt idx="663">
                  <c:v>73.339690000000004</c:v>
                </c:pt>
                <c:pt idx="664">
                  <c:v>73.300936999999948</c:v>
                </c:pt>
                <c:pt idx="665">
                  <c:v>73.260594999999995</c:v>
                </c:pt>
                <c:pt idx="666">
                  <c:v>73.217219000000114</c:v>
                </c:pt>
                <c:pt idx="667">
                  <c:v>73.180708999999894</c:v>
                </c:pt>
                <c:pt idx="668">
                  <c:v>73.144904999999994</c:v>
                </c:pt>
                <c:pt idx="669">
                  <c:v>73.106461999999979</c:v>
                </c:pt>
                <c:pt idx="670">
                  <c:v>73.066522000000006</c:v>
                </c:pt>
                <c:pt idx="671">
                  <c:v>73.028707999999895</c:v>
                </c:pt>
                <c:pt idx="672">
                  <c:v>72.990390000000005</c:v>
                </c:pt>
                <c:pt idx="673">
                  <c:v>72.955753999999999</c:v>
                </c:pt>
                <c:pt idx="674">
                  <c:v>72.919528000000057</c:v>
                </c:pt>
                <c:pt idx="675">
                  <c:v>72.882173999999978</c:v>
                </c:pt>
                <c:pt idx="676">
                  <c:v>72.844888999999981</c:v>
                </c:pt>
                <c:pt idx="677">
                  <c:v>72.808620000000005</c:v>
                </c:pt>
                <c:pt idx="678">
                  <c:v>72.773652999999982</c:v>
                </c:pt>
                <c:pt idx="679">
                  <c:v>72.739571999999981</c:v>
                </c:pt>
                <c:pt idx="680">
                  <c:v>72.705359999999999</c:v>
                </c:pt>
                <c:pt idx="681">
                  <c:v>72.671100999999979</c:v>
                </c:pt>
                <c:pt idx="682">
                  <c:v>72.633824000000004</c:v>
                </c:pt>
                <c:pt idx="683">
                  <c:v>72.600195999999983</c:v>
                </c:pt>
                <c:pt idx="684">
                  <c:v>72.56540099999998</c:v>
                </c:pt>
                <c:pt idx="685">
                  <c:v>72.529650000000004</c:v>
                </c:pt>
                <c:pt idx="686">
                  <c:v>72.491743999999997</c:v>
                </c:pt>
                <c:pt idx="687">
                  <c:v>72.459511000000006</c:v>
                </c:pt>
                <c:pt idx="688">
                  <c:v>72.423164000000057</c:v>
                </c:pt>
                <c:pt idx="689">
                  <c:v>72.387905000000003</c:v>
                </c:pt>
                <c:pt idx="690">
                  <c:v>72.353454999999983</c:v>
                </c:pt>
                <c:pt idx="691">
                  <c:v>72.318035999999978</c:v>
                </c:pt>
                <c:pt idx="692">
                  <c:v>72.281784999999999</c:v>
                </c:pt>
                <c:pt idx="693">
                  <c:v>72.247660000000081</c:v>
                </c:pt>
                <c:pt idx="694">
                  <c:v>72.211923000000098</c:v>
                </c:pt>
                <c:pt idx="695">
                  <c:v>72.180183999999983</c:v>
                </c:pt>
                <c:pt idx="696">
                  <c:v>72.147318999999982</c:v>
                </c:pt>
                <c:pt idx="697">
                  <c:v>72.115146999999979</c:v>
                </c:pt>
                <c:pt idx="698">
                  <c:v>72.081429000000057</c:v>
                </c:pt>
                <c:pt idx="699">
                  <c:v>72.046902000000003</c:v>
                </c:pt>
                <c:pt idx="700">
                  <c:v>72.015158999999983</c:v>
                </c:pt>
                <c:pt idx="701">
                  <c:v>71.981847000000002</c:v>
                </c:pt>
                <c:pt idx="702">
                  <c:v>71.951511999999994</c:v>
                </c:pt>
                <c:pt idx="703">
                  <c:v>71.917931999999993</c:v>
                </c:pt>
                <c:pt idx="704">
                  <c:v>71.887922000000003</c:v>
                </c:pt>
                <c:pt idx="705">
                  <c:v>71.857551000000001</c:v>
                </c:pt>
                <c:pt idx="706">
                  <c:v>71.824123000000057</c:v>
                </c:pt>
                <c:pt idx="707">
                  <c:v>71.795417</c:v>
                </c:pt>
                <c:pt idx="708">
                  <c:v>71.767083999999997</c:v>
                </c:pt>
                <c:pt idx="709">
                  <c:v>71.735119999999995</c:v>
                </c:pt>
                <c:pt idx="710">
                  <c:v>71.706226000000058</c:v>
                </c:pt>
                <c:pt idx="711">
                  <c:v>71.677990999999949</c:v>
                </c:pt>
                <c:pt idx="712">
                  <c:v>71.647234999999995</c:v>
                </c:pt>
                <c:pt idx="713">
                  <c:v>71.61944699999998</c:v>
                </c:pt>
                <c:pt idx="714">
                  <c:v>71.592427000000001</c:v>
                </c:pt>
                <c:pt idx="715">
                  <c:v>71.563400999999999</c:v>
                </c:pt>
                <c:pt idx="716">
                  <c:v>71.534734</c:v>
                </c:pt>
                <c:pt idx="717">
                  <c:v>71.508574999999979</c:v>
                </c:pt>
                <c:pt idx="718">
                  <c:v>71.482071999999988</c:v>
                </c:pt>
                <c:pt idx="719">
                  <c:v>71.45575599999998</c:v>
                </c:pt>
                <c:pt idx="720">
                  <c:v>71.427970999999999</c:v>
                </c:pt>
                <c:pt idx="721">
                  <c:v>71.403127000000026</c:v>
                </c:pt>
                <c:pt idx="722">
                  <c:v>71.375292999999942</c:v>
                </c:pt>
                <c:pt idx="723">
                  <c:v>71.349851000000001</c:v>
                </c:pt>
                <c:pt idx="724">
                  <c:v>71.32474999999998</c:v>
                </c:pt>
                <c:pt idx="725">
                  <c:v>71.300384999999949</c:v>
                </c:pt>
                <c:pt idx="726">
                  <c:v>71.274986999999982</c:v>
                </c:pt>
                <c:pt idx="727">
                  <c:v>71.251849000000007</c:v>
                </c:pt>
                <c:pt idx="728">
                  <c:v>71.228405999999978</c:v>
                </c:pt>
                <c:pt idx="729">
                  <c:v>71.202259999999995</c:v>
                </c:pt>
                <c:pt idx="730">
                  <c:v>71.176517999999959</c:v>
                </c:pt>
                <c:pt idx="731">
                  <c:v>71.153525999999999</c:v>
                </c:pt>
                <c:pt idx="732">
                  <c:v>71.130195000000001</c:v>
                </c:pt>
                <c:pt idx="733">
                  <c:v>71.106434999999948</c:v>
                </c:pt>
                <c:pt idx="734">
                  <c:v>71.083295000000007</c:v>
                </c:pt>
                <c:pt idx="735">
                  <c:v>71.060683999999995</c:v>
                </c:pt>
                <c:pt idx="736">
                  <c:v>71.037844000000007</c:v>
                </c:pt>
                <c:pt idx="737">
                  <c:v>71.015530000000012</c:v>
                </c:pt>
                <c:pt idx="738">
                  <c:v>70.993063000000078</c:v>
                </c:pt>
                <c:pt idx="739">
                  <c:v>70.973168000000001</c:v>
                </c:pt>
                <c:pt idx="740">
                  <c:v>70.952017999999981</c:v>
                </c:pt>
                <c:pt idx="741">
                  <c:v>70.930091000000004</c:v>
                </c:pt>
                <c:pt idx="742">
                  <c:v>70.907207999999997</c:v>
                </c:pt>
                <c:pt idx="743">
                  <c:v>70.888414999999981</c:v>
                </c:pt>
                <c:pt idx="744">
                  <c:v>70.868201999999982</c:v>
                </c:pt>
                <c:pt idx="745">
                  <c:v>70.846568000000005</c:v>
                </c:pt>
                <c:pt idx="746">
                  <c:v>70.826084999999978</c:v>
                </c:pt>
                <c:pt idx="747">
                  <c:v>70.806664000000026</c:v>
                </c:pt>
                <c:pt idx="748">
                  <c:v>70.787047999999999</c:v>
                </c:pt>
                <c:pt idx="749">
                  <c:v>70.769307999999981</c:v>
                </c:pt>
                <c:pt idx="750">
                  <c:v>70.749949000000058</c:v>
                </c:pt>
                <c:pt idx="751">
                  <c:v>70.728020999999998</c:v>
                </c:pt>
                <c:pt idx="752">
                  <c:v>70.707735</c:v>
                </c:pt>
                <c:pt idx="753">
                  <c:v>70.690756999999948</c:v>
                </c:pt>
                <c:pt idx="754">
                  <c:v>70.671284</c:v>
                </c:pt>
                <c:pt idx="755">
                  <c:v>70.65045499999998</c:v>
                </c:pt>
                <c:pt idx="756">
                  <c:v>70.631490999999983</c:v>
                </c:pt>
                <c:pt idx="757">
                  <c:v>70.611428000000004</c:v>
                </c:pt>
                <c:pt idx="758">
                  <c:v>70.593863999999996</c:v>
                </c:pt>
                <c:pt idx="759">
                  <c:v>70.574183000000005</c:v>
                </c:pt>
                <c:pt idx="760">
                  <c:v>70.554136</c:v>
                </c:pt>
                <c:pt idx="761">
                  <c:v>70.536142999999981</c:v>
                </c:pt>
                <c:pt idx="762">
                  <c:v>70.516957000000005</c:v>
                </c:pt>
                <c:pt idx="763">
                  <c:v>70.497106000000059</c:v>
                </c:pt>
                <c:pt idx="764">
                  <c:v>70.477784999999983</c:v>
                </c:pt>
                <c:pt idx="765">
                  <c:v>70.457119000000077</c:v>
                </c:pt>
                <c:pt idx="766">
                  <c:v>70.440117000000058</c:v>
                </c:pt>
                <c:pt idx="767">
                  <c:v>70.421779999999998</c:v>
                </c:pt>
                <c:pt idx="768">
                  <c:v>70.403513000000075</c:v>
                </c:pt>
                <c:pt idx="769">
                  <c:v>70.384291000000005</c:v>
                </c:pt>
                <c:pt idx="770">
                  <c:v>70.363529000000057</c:v>
                </c:pt>
                <c:pt idx="771">
                  <c:v>70.345373999999978</c:v>
                </c:pt>
                <c:pt idx="772">
                  <c:v>70.326030999999958</c:v>
                </c:pt>
                <c:pt idx="773">
                  <c:v>70.309467999999981</c:v>
                </c:pt>
                <c:pt idx="774">
                  <c:v>70.292771999999943</c:v>
                </c:pt>
                <c:pt idx="775">
                  <c:v>70.273657999999998</c:v>
                </c:pt>
                <c:pt idx="776">
                  <c:v>70.252715999999978</c:v>
                </c:pt>
                <c:pt idx="777">
                  <c:v>70.230121999999994</c:v>
                </c:pt>
                <c:pt idx="778">
                  <c:v>70.209112000000005</c:v>
                </c:pt>
                <c:pt idx="779">
                  <c:v>70.190419000000006</c:v>
                </c:pt>
                <c:pt idx="780">
                  <c:v>70.169567000000001</c:v>
                </c:pt>
                <c:pt idx="781">
                  <c:v>70.151999999999987</c:v>
                </c:pt>
                <c:pt idx="782">
                  <c:v>70.132318999999896</c:v>
                </c:pt>
                <c:pt idx="783">
                  <c:v>70.113831999999988</c:v>
                </c:pt>
                <c:pt idx="784">
                  <c:v>70.095885999999979</c:v>
                </c:pt>
                <c:pt idx="785">
                  <c:v>70.076729</c:v>
                </c:pt>
                <c:pt idx="786">
                  <c:v>70.058400999999989</c:v>
                </c:pt>
                <c:pt idx="787">
                  <c:v>70.040276000000006</c:v>
                </c:pt>
                <c:pt idx="788">
                  <c:v>70.019428000000005</c:v>
                </c:pt>
                <c:pt idx="789">
                  <c:v>70.000922000000003</c:v>
                </c:pt>
                <c:pt idx="790">
                  <c:v>69.978870999999941</c:v>
                </c:pt>
                <c:pt idx="791">
                  <c:v>69.958730999999958</c:v>
                </c:pt>
                <c:pt idx="792">
                  <c:v>69.940776999999983</c:v>
                </c:pt>
                <c:pt idx="793">
                  <c:v>69.919951000000026</c:v>
                </c:pt>
                <c:pt idx="794">
                  <c:v>69.899380999999948</c:v>
                </c:pt>
                <c:pt idx="795">
                  <c:v>69.879935999999958</c:v>
                </c:pt>
                <c:pt idx="796">
                  <c:v>69.858788999999916</c:v>
                </c:pt>
                <c:pt idx="797">
                  <c:v>69.836680999999999</c:v>
                </c:pt>
                <c:pt idx="798">
                  <c:v>69.812686999999983</c:v>
                </c:pt>
                <c:pt idx="799">
                  <c:v>69.790620000000075</c:v>
                </c:pt>
                <c:pt idx="800">
                  <c:v>69.770742999999925</c:v>
                </c:pt>
                <c:pt idx="801">
                  <c:v>69.749330999999998</c:v>
                </c:pt>
                <c:pt idx="802">
                  <c:v>69.729473999999982</c:v>
                </c:pt>
                <c:pt idx="803">
                  <c:v>69.707745000000003</c:v>
                </c:pt>
                <c:pt idx="804">
                  <c:v>69.684189000000003</c:v>
                </c:pt>
                <c:pt idx="805">
                  <c:v>69.660885999999948</c:v>
                </c:pt>
                <c:pt idx="806">
                  <c:v>69.636319</c:v>
                </c:pt>
                <c:pt idx="807">
                  <c:v>69.612927999999982</c:v>
                </c:pt>
                <c:pt idx="808">
                  <c:v>69.589104000000006</c:v>
                </c:pt>
                <c:pt idx="809">
                  <c:v>69.564526000000058</c:v>
                </c:pt>
                <c:pt idx="810">
                  <c:v>69.54052400000009</c:v>
                </c:pt>
                <c:pt idx="811">
                  <c:v>69.515787999999958</c:v>
                </c:pt>
                <c:pt idx="812">
                  <c:v>69.490877999999981</c:v>
                </c:pt>
                <c:pt idx="813">
                  <c:v>69.466175000000007</c:v>
                </c:pt>
                <c:pt idx="814">
                  <c:v>69.441165000000098</c:v>
                </c:pt>
                <c:pt idx="815">
                  <c:v>69.41530299999998</c:v>
                </c:pt>
                <c:pt idx="816">
                  <c:v>69.389691999999982</c:v>
                </c:pt>
                <c:pt idx="817">
                  <c:v>69.364026999999993</c:v>
                </c:pt>
                <c:pt idx="818">
                  <c:v>69.33869199999998</c:v>
                </c:pt>
                <c:pt idx="819">
                  <c:v>69.315764999999999</c:v>
                </c:pt>
                <c:pt idx="820">
                  <c:v>69.29102000000006</c:v>
                </c:pt>
                <c:pt idx="821">
                  <c:v>69.267221000000077</c:v>
                </c:pt>
                <c:pt idx="822">
                  <c:v>69.240741999999983</c:v>
                </c:pt>
                <c:pt idx="823">
                  <c:v>69.217331999999999</c:v>
                </c:pt>
                <c:pt idx="824">
                  <c:v>69.191437999999948</c:v>
                </c:pt>
                <c:pt idx="825">
                  <c:v>69.164174000000003</c:v>
                </c:pt>
                <c:pt idx="826">
                  <c:v>69.135687999999988</c:v>
                </c:pt>
                <c:pt idx="827">
                  <c:v>69.107394999999983</c:v>
                </c:pt>
                <c:pt idx="828">
                  <c:v>69.080257000000003</c:v>
                </c:pt>
                <c:pt idx="829">
                  <c:v>69.057940000000002</c:v>
                </c:pt>
                <c:pt idx="830">
                  <c:v>69.033096999999998</c:v>
                </c:pt>
                <c:pt idx="831">
                  <c:v>69.009501999999998</c:v>
                </c:pt>
                <c:pt idx="832">
                  <c:v>68.983730999999949</c:v>
                </c:pt>
                <c:pt idx="833">
                  <c:v>68.957385000000002</c:v>
                </c:pt>
                <c:pt idx="834">
                  <c:v>68.93116500000005</c:v>
                </c:pt>
                <c:pt idx="835">
                  <c:v>68.904369000000059</c:v>
                </c:pt>
                <c:pt idx="836">
                  <c:v>68.880907999999948</c:v>
                </c:pt>
                <c:pt idx="837">
                  <c:v>68.853505999999982</c:v>
                </c:pt>
                <c:pt idx="838">
                  <c:v>68.828685999999948</c:v>
                </c:pt>
                <c:pt idx="839">
                  <c:v>68.800258999999983</c:v>
                </c:pt>
                <c:pt idx="840">
                  <c:v>68.773595999999998</c:v>
                </c:pt>
                <c:pt idx="841">
                  <c:v>68.747414000000077</c:v>
                </c:pt>
                <c:pt idx="842">
                  <c:v>68.721800000000002</c:v>
                </c:pt>
                <c:pt idx="843">
                  <c:v>68.694975999999983</c:v>
                </c:pt>
                <c:pt idx="844">
                  <c:v>68.667837999999989</c:v>
                </c:pt>
                <c:pt idx="845">
                  <c:v>68.640620000000027</c:v>
                </c:pt>
                <c:pt idx="846">
                  <c:v>68.613612000000003</c:v>
                </c:pt>
                <c:pt idx="847">
                  <c:v>68.586592999999979</c:v>
                </c:pt>
                <c:pt idx="848">
                  <c:v>68.559956999999983</c:v>
                </c:pt>
                <c:pt idx="849">
                  <c:v>68.531692000000007</c:v>
                </c:pt>
                <c:pt idx="850">
                  <c:v>68.504149999999996</c:v>
                </c:pt>
                <c:pt idx="851">
                  <c:v>68.475236999999979</c:v>
                </c:pt>
                <c:pt idx="852">
                  <c:v>68.447454000000079</c:v>
                </c:pt>
                <c:pt idx="853">
                  <c:v>68.421493999999996</c:v>
                </c:pt>
                <c:pt idx="854">
                  <c:v>68.394020000000026</c:v>
                </c:pt>
                <c:pt idx="855">
                  <c:v>68.366821999999999</c:v>
                </c:pt>
                <c:pt idx="856">
                  <c:v>68.338432999999895</c:v>
                </c:pt>
                <c:pt idx="857">
                  <c:v>68.311079000000007</c:v>
                </c:pt>
                <c:pt idx="858">
                  <c:v>68.282581999999948</c:v>
                </c:pt>
                <c:pt idx="859">
                  <c:v>68.254367000000002</c:v>
                </c:pt>
                <c:pt idx="860">
                  <c:v>68.225965000000002</c:v>
                </c:pt>
                <c:pt idx="861">
                  <c:v>68.198205999999999</c:v>
                </c:pt>
                <c:pt idx="862">
                  <c:v>68.171179999999978</c:v>
                </c:pt>
                <c:pt idx="863">
                  <c:v>68.143966000000006</c:v>
                </c:pt>
                <c:pt idx="864">
                  <c:v>68.116743</c:v>
                </c:pt>
                <c:pt idx="865">
                  <c:v>68.091457000000005</c:v>
                </c:pt>
                <c:pt idx="866">
                  <c:v>68.062738999999894</c:v>
                </c:pt>
                <c:pt idx="867">
                  <c:v>68.032014000000004</c:v>
                </c:pt>
                <c:pt idx="868">
                  <c:v>68.002677999999989</c:v>
                </c:pt>
                <c:pt idx="869">
                  <c:v>67.975349999999978</c:v>
                </c:pt>
                <c:pt idx="870">
                  <c:v>67.947687000000059</c:v>
                </c:pt>
                <c:pt idx="871">
                  <c:v>67.918667999999997</c:v>
                </c:pt>
                <c:pt idx="872">
                  <c:v>67.889896999999948</c:v>
                </c:pt>
                <c:pt idx="873">
                  <c:v>67.863812999999979</c:v>
                </c:pt>
                <c:pt idx="874">
                  <c:v>67.836009000000004</c:v>
                </c:pt>
                <c:pt idx="875">
                  <c:v>67.806284000000005</c:v>
                </c:pt>
                <c:pt idx="876">
                  <c:v>67.776453000000004</c:v>
                </c:pt>
                <c:pt idx="877">
                  <c:v>67.745527999999993</c:v>
                </c:pt>
                <c:pt idx="878">
                  <c:v>67.717568000000057</c:v>
                </c:pt>
                <c:pt idx="879">
                  <c:v>67.688027999999989</c:v>
                </c:pt>
                <c:pt idx="880">
                  <c:v>67.657732999999894</c:v>
                </c:pt>
                <c:pt idx="881">
                  <c:v>67.62717499999998</c:v>
                </c:pt>
                <c:pt idx="882">
                  <c:v>67.599065999999993</c:v>
                </c:pt>
                <c:pt idx="883">
                  <c:v>67.56900899999998</c:v>
                </c:pt>
                <c:pt idx="884">
                  <c:v>67.53801</c:v>
                </c:pt>
                <c:pt idx="885">
                  <c:v>67.506968999999998</c:v>
                </c:pt>
                <c:pt idx="886">
                  <c:v>67.477856000000003</c:v>
                </c:pt>
                <c:pt idx="887">
                  <c:v>67.446959000000078</c:v>
                </c:pt>
                <c:pt idx="888">
                  <c:v>67.418335999999982</c:v>
                </c:pt>
                <c:pt idx="889">
                  <c:v>67.389374999999959</c:v>
                </c:pt>
                <c:pt idx="890">
                  <c:v>67.359305999999989</c:v>
                </c:pt>
                <c:pt idx="891">
                  <c:v>67.327967999999998</c:v>
                </c:pt>
                <c:pt idx="892">
                  <c:v>67.295919999999995</c:v>
                </c:pt>
                <c:pt idx="893">
                  <c:v>67.263670000000005</c:v>
                </c:pt>
                <c:pt idx="894">
                  <c:v>67.23161500000009</c:v>
                </c:pt>
                <c:pt idx="895">
                  <c:v>67.198537999999942</c:v>
                </c:pt>
                <c:pt idx="896">
                  <c:v>67.167450000000002</c:v>
                </c:pt>
                <c:pt idx="897">
                  <c:v>67.136959000000004</c:v>
                </c:pt>
                <c:pt idx="898">
                  <c:v>67.105564999999999</c:v>
                </c:pt>
                <c:pt idx="899">
                  <c:v>67.070716999999988</c:v>
                </c:pt>
                <c:pt idx="900">
                  <c:v>67.035376999999926</c:v>
                </c:pt>
                <c:pt idx="901">
                  <c:v>67.001662999999994</c:v>
                </c:pt>
                <c:pt idx="902">
                  <c:v>66.967534000000057</c:v>
                </c:pt>
                <c:pt idx="903">
                  <c:v>66.934318000000005</c:v>
                </c:pt>
                <c:pt idx="904">
                  <c:v>66.901039999999995</c:v>
                </c:pt>
                <c:pt idx="905">
                  <c:v>66.868334999999988</c:v>
                </c:pt>
                <c:pt idx="906">
                  <c:v>66.836583000000005</c:v>
                </c:pt>
                <c:pt idx="907">
                  <c:v>66.804505000000006</c:v>
                </c:pt>
                <c:pt idx="908">
                  <c:v>66.770778999999905</c:v>
                </c:pt>
                <c:pt idx="909">
                  <c:v>66.735904000000005</c:v>
                </c:pt>
                <c:pt idx="910">
                  <c:v>66.698883999999978</c:v>
                </c:pt>
                <c:pt idx="911">
                  <c:v>66.663826</c:v>
                </c:pt>
                <c:pt idx="912">
                  <c:v>66.628062999999926</c:v>
                </c:pt>
                <c:pt idx="913">
                  <c:v>66.592314000000002</c:v>
                </c:pt>
                <c:pt idx="914">
                  <c:v>66.552851999999959</c:v>
                </c:pt>
                <c:pt idx="915">
                  <c:v>66.514281999999994</c:v>
                </c:pt>
                <c:pt idx="916">
                  <c:v>66.476760999999982</c:v>
                </c:pt>
                <c:pt idx="917">
                  <c:v>66.442289000000059</c:v>
                </c:pt>
                <c:pt idx="918">
                  <c:v>66.409526000000056</c:v>
                </c:pt>
                <c:pt idx="919">
                  <c:v>66.374600999999998</c:v>
                </c:pt>
                <c:pt idx="920">
                  <c:v>66.337962000000005</c:v>
                </c:pt>
                <c:pt idx="921">
                  <c:v>66.300292999999982</c:v>
                </c:pt>
                <c:pt idx="922">
                  <c:v>66.262289999999993</c:v>
                </c:pt>
                <c:pt idx="923">
                  <c:v>66.225343999999978</c:v>
                </c:pt>
                <c:pt idx="924">
                  <c:v>66.186914000000002</c:v>
                </c:pt>
                <c:pt idx="925">
                  <c:v>66.149064999999993</c:v>
                </c:pt>
                <c:pt idx="926">
                  <c:v>66.113894000000002</c:v>
                </c:pt>
                <c:pt idx="927">
                  <c:v>66.075791999999907</c:v>
                </c:pt>
                <c:pt idx="928">
                  <c:v>66.036520999999993</c:v>
                </c:pt>
                <c:pt idx="929">
                  <c:v>65.997810000000058</c:v>
                </c:pt>
                <c:pt idx="930">
                  <c:v>65.96007299999998</c:v>
                </c:pt>
                <c:pt idx="931">
                  <c:v>65.921760000000006</c:v>
                </c:pt>
                <c:pt idx="932">
                  <c:v>65.882806999999943</c:v>
                </c:pt>
                <c:pt idx="933">
                  <c:v>65.841111000000026</c:v>
                </c:pt>
                <c:pt idx="934">
                  <c:v>65.801534000000004</c:v>
                </c:pt>
                <c:pt idx="935">
                  <c:v>65.762203000000056</c:v>
                </c:pt>
                <c:pt idx="936">
                  <c:v>65.723716999999979</c:v>
                </c:pt>
                <c:pt idx="937">
                  <c:v>65.683877999999908</c:v>
                </c:pt>
                <c:pt idx="938">
                  <c:v>65.643362999999979</c:v>
                </c:pt>
                <c:pt idx="939">
                  <c:v>65.602730999999906</c:v>
                </c:pt>
                <c:pt idx="940">
                  <c:v>65.562935999999979</c:v>
                </c:pt>
                <c:pt idx="941">
                  <c:v>65.523128</c:v>
                </c:pt>
                <c:pt idx="942">
                  <c:v>65.484406000000007</c:v>
                </c:pt>
                <c:pt idx="943">
                  <c:v>65.444711999999996</c:v>
                </c:pt>
                <c:pt idx="944">
                  <c:v>65.404269000000099</c:v>
                </c:pt>
                <c:pt idx="945">
                  <c:v>65.362448999999941</c:v>
                </c:pt>
                <c:pt idx="946">
                  <c:v>65.321744999999979</c:v>
                </c:pt>
                <c:pt idx="947">
                  <c:v>65.281324999999995</c:v>
                </c:pt>
                <c:pt idx="948">
                  <c:v>65.240668999999997</c:v>
                </c:pt>
                <c:pt idx="949">
                  <c:v>65.201808999999983</c:v>
                </c:pt>
                <c:pt idx="950">
                  <c:v>65.166385999999989</c:v>
                </c:pt>
                <c:pt idx="951">
                  <c:v>65.126386999999895</c:v>
                </c:pt>
                <c:pt idx="952">
                  <c:v>65.086077999999958</c:v>
                </c:pt>
                <c:pt idx="953">
                  <c:v>65.044409000000059</c:v>
                </c:pt>
                <c:pt idx="954">
                  <c:v>65.002400999999978</c:v>
                </c:pt>
                <c:pt idx="955">
                  <c:v>64.962137999999982</c:v>
                </c:pt>
                <c:pt idx="956">
                  <c:v>64.922623000000058</c:v>
                </c:pt>
                <c:pt idx="957">
                  <c:v>64.885059999999982</c:v>
                </c:pt>
                <c:pt idx="958">
                  <c:v>64.845486999999949</c:v>
                </c:pt>
                <c:pt idx="959">
                  <c:v>64.806769000000003</c:v>
                </c:pt>
                <c:pt idx="960">
                  <c:v>64.762850999999998</c:v>
                </c:pt>
                <c:pt idx="961">
                  <c:v>64.721741999999978</c:v>
                </c:pt>
                <c:pt idx="962">
                  <c:v>64.682700999999895</c:v>
                </c:pt>
                <c:pt idx="963">
                  <c:v>64.64379599999998</c:v>
                </c:pt>
                <c:pt idx="964">
                  <c:v>64.605770999999905</c:v>
                </c:pt>
                <c:pt idx="965">
                  <c:v>64.566513000000057</c:v>
                </c:pt>
                <c:pt idx="966">
                  <c:v>64.525599</c:v>
                </c:pt>
                <c:pt idx="967">
                  <c:v>64.484300000000005</c:v>
                </c:pt>
                <c:pt idx="968">
                  <c:v>64.443490999999995</c:v>
                </c:pt>
                <c:pt idx="969">
                  <c:v>64.402068999999983</c:v>
                </c:pt>
                <c:pt idx="970">
                  <c:v>64.360668000000004</c:v>
                </c:pt>
                <c:pt idx="971">
                  <c:v>64.319297000000006</c:v>
                </c:pt>
                <c:pt idx="972">
                  <c:v>64.278905999999978</c:v>
                </c:pt>
                <c:pt idx="973">
                  <c:v>64.238873999999981</c:v>
                </c:pt>
                <c:pt idx="974">
                  <c:v>64.198766999999989</c:v>
                </c:pt>
                <c:pt idx="975">
                  <c:v>64.158631999999926</c:v>
                </c:pt>
                <c:pt idx="976">
                  <c:v>64.118431999999942</c:v>
                </c:pt>
                <c:pt idx="977">
                  <c:v>64.077595000000002</c:v>
                </c:pt>
                <c:pt idx="978">
                  <c:v>64.037052000000003</c:v>
                </c:pt>
                <c:pt idx="979">
                  <c:v>63.996062000000002</c:v>
                </c:pt>
                <c:pt idx="980">
                  <c:v>63.955226000000003</c:v>
                </c:pt>
                <c:pt idx="981">
                  <c:v>63.912464999999997</c:v>
                </c:pt>
                <c:pt idx="982">
                  <c:v>63.864606999999999</c:v>
                </c:pt>
                <c:pt idx="983">
                  <c:v>63.812614000000004</c:v>
                </c:pt>
                <c:pt idx="984">
                  <c:v>63.76191500000003</c:v>
                </c:pt>
                <c:pt idx="985">
                  <c:v>63.718337000000012</c:v>
                </c:pt>
                <c:pt idx="986">
                  <c:v>63.679308000000013</c:v>
                </c:pt>
                <c:pt idx="987">
                  <c:v>63.641582</c:v>
                </c:pt>
                <c:pt idx="988">
                  <c:v>63.601571</c:v>
                </c:pt>
                <c:pt idx="989">
                  <c:v>63.56251900000003</c:v>
                </c:pt>
                <c:pt idx="990">
                  <c:v>63.526263</c:v>
                </c:pt>
                <c:pt idx="991">
                  <c:v>63.491689999999998</c:v>
                </c:pt>
                <c:pt idx="992">
                  <c:v>63.456963999999999</c:v>
                </c:pt>
                <c:pt idx="993">
                  <c:v>63.421775000000011</c:v>
                </c:pt>
                <c:pt idx="994">
                  <c:v>63.386657999999997</c:v>
                </c:pt>
                <c:pt idx="995">
                  <c:v>63.350388999999993</c:v>
                </c:pt>
                <c:pt idx="996">
                  <c:v>63.311740999999998</c:v>
                </c:pt>
                <c:pt idx="997">
                  <c:v>63.270165000000013</c:v>
                </c:pt>
                <c:pt idx="998">
                  <c:v>63.230205000000012</c:v>
                </c:pt>
                <c:pt idx="999">
                  <c:v>63.191380000000002</c:v>
                </c:pt>
                <c:pt idx="1000">
                  <c:v>63.153566000000005</c:v>
                </c:pt>
                <c:pt idx="1001">
                  <c:v>63.115565000000011</c:v>
                </c:pt>
                <c:pt idx="1002">
                  <c:v>63.076745000000003</c:v>
                </c:pt>
                <c:pt idx="1003">
                  <c:v>63.037986000000004</c:v>
                </c:pt>
                <c:pt idx="1004">
                  <c:v>62.999459000000002</c:v>
                </c:pt>
                <c:pt idx="1005">
                  <c:v>62.959969999999998</c:v>
                </c:pt>
                <c:pt idx="1006">
                  <c:v>62.918912000000013</c:v>
                </c:pt>
                <c:pt idx="1007">
                  <c:v>62.880485999999998</c:v>
                </c:pt>
                <c:pt idx="1008">
                  <c:v>62.842713000000003</c:v>
                </c:pt>
                <c:pt idx="1009">
                  <c:v>62.804068999999998</c:v>
                </c:pt>
                <c:pt idx="1010">
                  <c:v>62.762870000000028</c:v>
                </c:pt>
                <c:pt idx="1011">
                  <c:v>62.721807000000005</c:v>
                </c:pt>
                <c:pt idx="1012">
                  <c:v>62.684415000000001</c:v>
                </c:pt>
                <c:pt idx="1013">
                  <c:v>62.643730000000012</c:v>
                </c:pt>
                <c:pt idx="1014">
                  <c:v>62.60213200000004</c:v>
                </c:pt>
                <c:pt idx="1015">
                  <c:v>62.564722000000003</c:v>
                </c:pt>
                <c:pt idx="1016">
                  <c:v>62.52346</c:v>
                </c:pt>
                <c:pt idx="1017">
                  <c:v>62.481695999999999</c:v>
                </c:pt>
                <c:pt idx="1018">
                  <c:v>62.442067999999999</c:v>
                </c:pt>
                <c:pt idx="1019">
                  <c:v>62.401409000000001</c:v>
                </c:pt>
                <c:pt idx="1020">
                  <c:v>62.359381999999997</c:v>
                </c:pt>
                <c:pt idx="1021">
                  <c:v>62.316754000000003</c:v>
                </c:pt>
                <c:pt idx="1022">
                  <c:v>62.275445000000012</c:v>
                </c:pt>
                <c:pt idx="1023">
                  <c:v>62.232074000000011</c:v>
                </c:pt>
                <c:pt idx="1024">
                  <c:v>62.189517000000002</c:v>
                </c:pt>
                <c:pt idx="1025">
                  <c:v>62.146169</c:v>
                </c:pt>
                <c:pt idx="1026">
                  <c:v>62.10211900000003</c:v>
                </c:pt>
                <c:pt idx="1027">
                  <c:v>62.058783000000005</c:v>
                </c:pt>
                <c:pt idx="1028">
                  <c:v>62.01632</c:v>
                </c:pt>
                <c:pt idx="1029">
                  <c:v>61.972448</c:v>
                </c:pt>
                <c:pt idx="1030">
                  <c:v>61.928451000000003</c:v>
                </c:pt>
                <c:pt idx="1031">
                  <c:v>61.884527999999996</c:v>
                </c:pt>
                <c:pt idx="1032">
                  <c:v>61.840016000000006</c:v>
                </c:pt>
                <c:pt idx="1033">
                  <c:v>61.795980000000029</c:v>
                </c:pt>
                <c:pt idx="1034">
                  <c:v>61.752984000000005</c:v>
                </c:pt>
                <c:pt idx="1035">
                  <c:v>61.709837</c:v>
                </c:pt>
                <c:pt idx="1036">
                  <c:v>61.665420000000012</c:v>
                </c:pt>
                <c:pt idx="1037">
                  <c:v>61.619939000000002</c:v>
                </c:pt>
                <c:pt idx="1038">
                  <c:v>61.575240000000001</c:v>
                </c:pt>
                <c:pt idx="1039">
                  <c:v>61.529864000000003</c:v>
                </c:pt>
                <c:pt idx="1040">
                  <c:v>61.483240000000002</c:v>
                </c:pt>
                <c:pt idx="1041">
                  <c:v>61.436466999999993</c:v>
                </c:pt>
                <c:pt idx="1042">
                  <c:v>61.390010000000011</c:v>
                </c:pt>
                <c:pt idx="1043">
                  <c:v>61.344001999999996</c:v>
                </c:pt>
                <c:pt idx="1044">
                  <c:v>61.298297000000012</c:v>
                </c:pt>
                <c:pt idx="1045">
                  <c:v>61.253449000000003</c:v>
                </c:pt>
                <c:pt idx="1046">
                  <c:v>61.207627000000002</c:v>
                </c:pt>
                <c:pt idx="1047">
                  <c:v>61.161774000000001</c:v>
                </c:pt>
                <c:pt idx="1048">
                  <c:v>61.113618000000002</c:v>
                </c:pt>
                <c:pt idx="1049">
                  <c:v>61.064514000000003</c:v>
                </c:pt>
                <c:pt idx="1050">
                  <c:v>61.016852</c:v>
                </c:pt>
                <c:pt idx="1051">
                  <c:v>60.972586</c:v>
                </c:pt>
                <c:pt idx="1052">
                  <c:v>60.927701000000006</c:v>
                </c:pt>
                <c:pt idx="1053">
                  <c:v>60.879969000000003</c:v>
                </c:pt>
                <c:pt idx="1054">
                  <c:v>60.830382</c:v>
                </c:pt>
                <c:pt idx="1055">
                  <c:v>60.779815000000013</c:v>
                </c:pt>
                <c:pt idx="1056">
                  <c:v>60.730064000000006</c:v>
                </c:pt>
                <c:pt idx="1057">
                  <c:v>60.681597000000004</c:v>
                </c:pt>
                <c:pt idx="1058">
                  <c:v>60.634653</c:v>
                </c:pt>
                <c:pt idx="1059">
                  <c:v>60.586829999999999</c:v>
                </c:pt>
                <c:pt idx="1060">
                  <c:v>60.539297000000005</c:v>
                </c:pt>
                <c:pt idx="1061">
                  <c:v>60.491040000000005</c:v>
                </c:pt>
                <c:pt idx="1062">
                  <c:v>60.442659000000006</c:v>
                </c:pt>
                <c:pt idx="1063">
                  <c:v>60.394494999999999</c:v>
                </c:pt>
                <c:pt idx="1064">
                  <c:v>60.346779000000005</c:v>
                </c:pt>
                <c:pt idx="1065">
                  <c:v>60.29881800000004</c:v>
                </c:pt>
                <c:pt idx="1066">
                  <c:v>60.251128000000001</c:v>
                </c:pt>
                <c:pt idx="1067">
                  <c:v>60.203400000000002</c:v>
                </c:pt>
                <c:pt idx="1068">
                  <c:v>60.154787999999996</c:v>
                </c:pt>
                <c:pt idx="1069">
                  <c:v>60.105366000000011</c:v>
                </c:pt>
                <c:pt idx="1070">
                  <c:v>60.056146000000005</c:v>
                </c:pt>
                <c:pt idx="1071">
                  <c:v>60.008074000000001</c:v>
                </c:pt>
                <c:pt idx="1072">
                  <c:v>59.96211500000004</c:v>
                </c:pt>
                <c:pt idx="1073">
                  <c:v>59.920771000000002</c:v>
                </c:pt>
                <c:pt idx="1074">
                  <c:v>59.886043999999998</c:v>
                </c:pt>
                <c:pt idx="1075">
                  <c:v>59.85448699999997</c:v>
                </c:pt>
                <c:pt idx="1076">
                  <c:v>59.819040000000001</c:v>
                </c:pt>
                <c:pt idx="1077">
                  <c:v>59.778599000000028</c:v>
                </c:pt>
                <c:pt idx="1078">
                  <c:v>59.736741000000002</c:v>
                </c:pt>
                <c:pt idx="1079">
                  <c:v>59.695444000000002</c:v>
                </c:pt>
                <c:pt idx="1080">
                  <c:v>59.653784999999999</c:v>
                </c:pt>
                <c:pt idx="1081">
                  <c:v>59.612733000000013</c:v>
                </c:pt>
                <c:pt idx="1082">
                  <c:v>59.571961000000002</c:v>
                </c:pt>
                <c:pt idx="1083">
                  <c:v>59.530458000000003</c:v>
                </c:pt>
                <c:pt idx="1084">
                  <c:v>59.488025</c:v>
                </c:pt>
                <c:pt idx="1085">
                  <c:v>59.445549</c:v>
                </c:pt>
                <c:pt idx="1086">
                  <c:v>59.403524000000004</c:v>
                </c:pt>
                <c:pt idx="1087">
                  <c:v>59.362481000000002</c:v>
                </c:pt>
                <c:pt idx="1088">
                  <c:v>59.322255000000013</c:v>
                </c:pt>
                <c:pt idx="1089">
                  <c:v>59.281624000000001</c:v>
                </c:pt>
                <c:pt idx="1090">
                  <c:v>59.240406</c:v>
                </c:pt>
                <c:pt idx="1091">
                  <c:v>59.199774000000012</c:v>
                </c:pt>
                <c:pt idx="1092">
                  <c:v>59.160257000000001</c:v>
                </c:pt>
                <c:pt idx="1093">
                  <c:v>59.120786000000003</c:v>
                </c:pt>
                <c:pt idx="1094">
                  <c:v>59.082889000000002</c:v>
                </c:pt>
                <c:pt idx="1095">
                  <c:v>59.040513000000011</c:v>
                </c:pt>
                <c:pt idx="1096">
                  <c:v>58.999874000000005</c:v>
                </c:pt>
                <c:pt idx="1097">
                  <c:v>58.962174000000012</c:v>
                </c:pt>
                <c:pt idx="1098">
                  <c:v>58.923097000000006</c:v>
                </c:pt>
                <c:pt idx="1099">
                  <c:v>58.881934999999999</c:v>
                </c:pt>
                <c:pt idx="1100">
                  <c:v>58.841642999999998</c:v>
                </c:pt>
                <c:pt idx="1101">
                  <c:v>58.802955000000011</c:v>
                </c:pt>
                <c:pt idx="1102">
                  <c:v>58.764449000000006</c:v>
                </c:pt>
                <c:pt idx="1103">
                  <c:v>58.725512000000066</c:v>
                </c:pt>
                <c:pt idx="1104">
                  <c:v>58.687423000000003</c:v>
                </c:pt>
                <c:pt idx="1105">
                  <c:v>58.649774000000001</c:v>
                </c:pt>
                <c:pt idx="1106">
                  <c:v>58.610059</c:v>
                </c:pt>
                <c:pt idx="1107">
                  <c:v>58.570041000000003</c:v>
                </c:pt>
                <c:pt idx="1108">
                  <c:v>58.531033000000001</c:v>
                </c:pt>
                <c:pt idx="1109">
                  <c:v>58.489944999999999</c:v>
                </c:pt>
                <c:pt idx="1110">
                  <c:v>58.448866000000002</c:v>
                </c:pt>
              </c:numCache>
            </c:numRef>
          </c:yVal>
          <c:smooth val="1"/>
          <c:extLst>
            <c:ext xmlns:c16="http://schemas.microsoft.com/office/drawing/2014/chart" uri="{C3380CC4-5D6E-409C-BE32-E72D297353CC}">
              <c16:uniqueId val="{00000000-C11B-4A93-A28B-62E31E78F3A4}"/>
            </c:ext>
          </c:extLst>
        </c:ser>
        <c:ser>
          <c:idx val="2"/>
          <c:order val="1"/>
          <c:tx>
            <c:v>Жалын 85 %, TG</c:v>
          </c:tx>
          <c:spPr>
            <a:ln w="19050" cap="rnd">
              <a:solidFill>
                <a:srgbClr val="FFC000"/>
              </a:solidFill>
              <a:prstDash val="sysDash"/>
              <a:round/>
            </a:ln>
            <a:effectLst/>
          </c:spPr>
          <c:marker>
            <c:symbol val="none"/>
          </c:marker>
          <c:xVal>
            <c:numRef>
              <c:f>'85'!$D$2:$D$1113</c:f>
              <c:numCache>
                <c:formatCode>General</c:formatCode>
                <c:ptCount val="1112"/>
                <c:pt idx="0">
                  <c:v>32.608999000000011</c:v>
                </c:pt>
                <c:pt idx="1">
                  <c:v>31.475064</c:v>
                </c:pt>
                <c:pt idx="2">
                  <c:v>32.489567999999998</c:v>
                </c:pt>
                <c:pt idx="3">
                  <c:v>33.509199000000002</c:v>
                </c:pt>
                <c:pt idx="4">
                  <c:v>34.517809999999997</c:v>
                </c:pt>
                <c:pt idx="5">
                  <c:v>35.517901000000002</c:v>
                </c:pt>
                <c:pt idx="6">
                  <c:v>36.581141000000002</c:v>
                </c:pt>
                <c:pt idx="7">
                  <c:v>37.615910000000028</c:v>
                </c:pt>
                <c:pt idx="8">
                  <c:v>38.617914000000006</c:v>
                </c:pt>
                <c:pt idx="9">
                  <c:v>39.637506000000002</c:v>
                </c:pt>
                <c:pt idx="10">
                  <c:v>40.685478000000003</c:v>
                </c:pt>
                <c:pt idx="11">
                  <c:v>41.737146000000003</c:v>
                </c:pt>
                <c:pt idx="12">
                  <c:v>42.746046</c:v>
                </c:pt>
                <c:pt idx="13">
                  <c:v>43.773553000000028</c:v>
                </c:pt>
                <c:pt idx="14">
                  <c:v>44.862423</c:v>
                </c:pt>
                <c:pt idx="15">
                  <c:v>45.918172000000013</c:v>
                </c:pt>
                <c:pt idx="16">
                  <c:v>47.000975000000011</c:v>
                </c:pt>
                <c:pt idx="17">
                  <c:v>48.047849999999997</c:v>
                </c:pt>
                <c:pt idx="18">
                  <c:v>49.052080000000004</c:v>
                </c:pt>
                <c:pt idx="19">
                  <c:v>50.123160000000013</c:v>
                </c:pt>
                <c:pt idx="20">
                  <c:v>51.186500000000002</c:v>
                </c:pt>
                <c:pt idx="21">
                  <c:v>52.26820800000003</c:v>
                </c:pt>
                <c:pt idx="22">
                  <c:v>53.301827999999972</c:v>
                </c:pt>
                <c:pt idx="23">
                  <c:v>54.365342000000012</c:v>
                </c:pt>
                <c:pt idx="24">
                  <c:v>55.410975000000001</c:v>
                </c:pt>
                <c:pt idx="25">
                  <c:v>56.481243999999997</c:v>
                </c:pt>
                <c:pt idx="26">
                  <c:v>57.529519000000029</c:v>
                </c:pt>
                <c:pt idx="27">
                  <c:v>58.553213</c:v>
                </c:pt>
                <c:pt idx="28">
                  <c:v>59.587701000000003</c:v>
                </c:pt>
                <c:pt idx="29">
                  <c:v>60.675433000000012</c:v>
                </c:pt>
                <c:pt idx="30">
                  <c:v>61.711397000000005</c:v>
                </c:pt>
                <c:pt idx="31">
                  <c:v>62.730435000000028</c:v>
                </c:pt>
                <c:pt idx="32">
                  <c:v>63.818761000000002</c:v>
                </c:pt>
                <c:pt idx="33">
                  <c:v>64.832105999999982</c:v>
                </c:pt>
                <c:pt idx="34">
                  <c:v>65.838281999999978</c:v>
                </c:pt>
                <c:pt idx="35">
                  <c:v>66.845913999999993</c:v>
                </c:pt>
                <c:pt idx="36">
                  <c:v>67.935131999999982</c:v>
                </c:pt>
                <c:pt idx="37">
                  <c:v>69.021788999999941</c:v>
                </c:pt>
                <c:pt idx="38">
                  <c:v>70.047697999999997</c:v>
                </c:pt>
                <c:pt idx="39">
                  <c:v>71.115252999999981</c:v>
                </c:pt>
                <c:pt idx="40">
                  <c:v>72.130907999999948</c:v>
                </c:pt>
                <c:pt idx="41">
                  <c:v>73.165869999999998</c:v>
                </c:pt>
                <c:pt idx="42">
                  <c:v>74.213373000000004</c:v>
                </c:pt>
                <c:pt idx="43">
                  <c:v>75.236125000000058</c:v>
                </c:pt>
                <c:pt idx="44">
                  <c:v>76.287425000000027</c:v>
                </c:pt>
                <c:pt idx="45">
                  <c:v>77.333128000000002</c:v>
                </c:pt>
                <c:pt idx="46">
                  <c:v>78.408687999999998</c:v>
                </c:pt>
                <c:pt idx="47">
                  <c:v>79.454070000000002</c:v>
                </c:pt>
                <c:pt idx="48">
                  <c:v>80.501649000000057</c:v>
                </c:pt>
                <c:pt idx="49">
                  <c:v>81.593237999999999</c:v>
                </c:pt>
                <c:pt idx="50">
                  <c:v>82.598427999999998</c:v>
                </c:pt>
                <c:pt idx="51">
                  <c:v>83.643455000000003</c:v>
                </c:pt>
                <c:pt idx="52">
                  <c:v>84.733044000000007</c:v>
                </c:pt>
                <c:pt idx="53">
                  <c:v>85.747581999999994</c:v>
                </c:pt>
                <c:pt idx="54">
                  <c:v>86.834643999999997</c:v>
                </c:pt>
                <c:pt idx="55">
                  <c:v>87.937163000000098</c:v>
                </c:pt>
                <c:pt idx="56">
                  <c:v>88.939949999999996</c:v>
                </c:pt>
                <c:pt idx="57">
                  <c:v>89.972969000000006</c:v>
                </c:pt>
                <c:pt idx="58">
                  <c:v>91.072553999999982</c:v>
                </c:pt>
                <c:pt idx="59">
                  <c:v>92.146485999999982</c:v>
                </c:pt>
                <c:pt idx="60">
                  <c:v>93.246236999999994</c:v>
                </c:pt>
                <c:pt idx="61">
                  <c:v>94.247666000000081</c:v>
                </c:pt>
                <c:pt idx="62">
                  <c:v>95.321242999999981</c:v>
                </c:pt>
                <c:pt idx="63">
                  <c:v>96.337286000000006</c:v>
                </c:pt>
                <c:pt idx="64">
                  <c:v>97.364937999999981</c:v>
                </c:pt>
                <c:pt idx="65">
                  <c:v>98.386081999999988</c:v>
                </c:pt>
                <c:pt idx="66">
                  <c:v>99.457735</c:v>
                </c:pt>
                <c:pt idx="67">
                  <c:v>100.50416500000006</c:v>
                </c:pt>
                <c:pt idx="68">
                  <c:v>101.56277199999994</c:v>
                </c:pt>
                <c:pt idx="69">
                  <c:v>102.65963799999994</c:v>
                </c:pt>
                <c:pt idx="70">
                  <c:v>103.71525900000007</c:v>
                </c:pt>
                <c:pt idx="71">
                  <c:v>104.741382</c:v>
                </c:pt>
                <c:pt idx="72">
                  <c:v>105.756473</c:v>
                </c:pt>
                <c:pt idx="73">
                  <c:v>106.783725</c:v>
                </c:pt>
                <c:pt idx="74">
                  <c:v>107.895657</c:v>
                </c:pt>
                <c:pt idx="75">
                  <c:v>108.898554</c:v>
                </c:pt>
                <c:pt idx="76">
                  <c:v>109.96015100000002</c:v>
                </c:pt>
                <c:pt idx="77">
                  <c:v>110.96430500000002</c:v>
                </c:pt>
                <c:pt idx="78">
                  <c:v>111.98376300000002</c:v>
                </c:pt>
                <c:pt idx="79">
                  <c:v>113.029248</c:v>
                </c:pt>
                <c:pt idx="80">
                  <c:v>114.13588599999994</c:v>
                </c:pt>
                <c:pt idx="81">
                  <c:v>115.19395299999998</c:v>
                </c:pt>
                <c:pt idx="82">
                  <c:v>116.23257099999998</c:v>
                </c:pt>
                <c:pt idx="83">
                  <c:v>117.33425000000005</c:v>
                </c:pt>
                <c:pt idx="84">
                  <c:v>118.381455</c:v>
                </c:pt>
                <c:pt idx="85">
                  <c:v>119.438017</c:v>
                </c:pt>
                <c:pt idx="86">
                  <c:v>120.476049</c:v>
                </c:pt>
                <c:pt idx="87">
                  <c:v>121.53105900000006</c:v>
                </c:pt>
                <c:pt idx="88">
                  <c:v>122.58257699999994</c:v>
                </c:pt>
                <c:pt idx="89">
                  <c:v>123.62152500000002</c:v>
                </c:pt>
                <c:pt idx="90">
                  <c:v>124.62655100000001</c:v>
                </c:pt>
                <c:pt idx="91">
                  <c:v>125.668014</c:v>
                </c:pt>
                <c:pt idx="92">
                  <c:v>126.67998299999989</c:v>
                </c:pt>
                <c:pt idx="93">
                  <c:v>127.742552</c:v>
                </c:pt>
                <c:pt idx="94">
                  <c:v>128.79952599999987</c:v>
                </c:pt>
                <c:pt idx="95">
                  <c:v>129.80361299999998</c:v>
                </c:pt>
                <c:pt idx="96">
                  <c:v>130.83315899999999</c:v>
                </c:pt>
                <c:pt idx="97">
                  <c:v>131.938703</c:v>
                </c:pt>
                <c:pt idx="98">
                  <c:v>132.97354999999999</c:v>
                </c:pt>
                <c:pt idx="99">
                  <c:v>134.01790700000001</c:v>
                </c:pt>
                <c:pt idx="100">
                  <c:v>135.070718</c:v>
                </c:pt>
                <c:pt idx="101">
                  <c:v>136.10163399999999</c:v>
                </c:pt>
                <c:pt idx="102">
                  <c:v>137.18412499999999</c:v>
                </c:pt>
                <c:pt idx="103">
                  <c:v>138.23667699999999</c:v>
                </c:pt>
                <c:pt idx="104">
                  <c:v>139.24306999999988</c:v>
                </c:pt>
                <c:pt idx="105">
                  <c:v>140.35779500000001</c:v>
                </c:pt>
                <c:pt idx="106">
                  <c:v>141.41368299999988</c:v>
                </c:pt>
                <c:pt idx="107">
                  <c:v>142.48091700000012</c:v>
                </c:pt>
                <c:pt idx="108">
                  <c:v>143.52863900000011</c:v>
                </c:pt>
                <c:pt idx="109">
                  <c:v>144.57293000000001</c:v>
                </c:pt>
                <c:pt idx="110">
                  <c:v>145.58514300000004</c:v>
                </c:pt>
                <c:pt idx="111">
                  <c:v>146.64874900000001</c:v>
                </c:pt>
                <c:pt idx="112">
                  <c:v>147.74317099999988</c:v>
                </c:pt>
                <c:pt idx="113">
                  <c:v>148.813886</c:v>
                </c:pt>
                <c:pt idx="114">
                  <c:v>149.83262000000011</c:v>
                </c:pt>
                <c:pt idx="115">
                  <c:v>150.88073200000011</c:v>
                </c:pt>
                <c:pt idx="116">
                  <c:v>151.91852499999999</c:v>
                </c:pt>
                <c:pt idx="117">
                  <c:v>152.97698299999999</c:v>
                </c:pt>
                <c:pt idx="118">
                  <c:v>154.01892900000001</c:v>
                </c:pt>
                <c:pt idx="119">
                  <c:v>155.04603499999999</c:v>
                </c:pt>
                <c:pt idx="120">
                  <c:v>156.09083900000007</c:v>
                </c:pt>
                <c:pt idx="121">
                  <c:v>157.13839600000011</c:v>
                </c:pt>
                <c:pt idx="122">
                  <c:v>158.17701700000001</c:v>
                </c:pt>
                <c:pt idx="123">
                  <c:v>159.23708499999998</c:v>
                </c:pt>
                <c:pt idx="124">
                  <c:v>160.311812</c:v>
                </c:pt>
                <c:pt idx="125">
                  <c:v>161.37632400000001</c:v>
                </c:pt>
                <c:pt idx="126">
                  <c:v>162.49030500000001</c:v>
                </c:pt>
                <c:pt idx="127">
                  <c:v>163.55213000000012</c:v>
                </c:pt>
                <c:pt idx="128">
                  <c:v>164.58569399999999</c:v>
                </c:pt>
                <c:pt idx="129">
                  <c:v>165.678315</c:v>
                </c:pt>
                <c:pt idx="130">
                  <c:v>166.68729900000011</c:v>
                </c:pt>
                <c:pt idx="131">
                  <c:v>167.754335</c:v>
                </c:pt>
                <c:pt idx="132">
                  <c:v>168.802513</c:v>
                </c:pt>
                <c:pt idx="133">
                  <c:v>169.812769</c:v>
                </c:pt>
                <c:pt idx="134">
                  <c:v>170.87425399999998</c:v>
                </c:pt>
                <c:pt idx="135">
                  <c:v>171.91698</c:v>
                </c:pt>
                <c:pt idx="136">
                  <c:v>172.97889900000001</c:v>
                </c:pt>
                <c:pt idx="137">
                  <c:v>174.01452599999988</c:v>
                </c:pt>
                <c:pt idx="138">
                  <c:v>175.06253000000001</c:v>
                </c:pt>
                <c:pt idx="139">
                  <c:v>176.09964299999999</c:v>
                </c:pt>
                <c:pt idx="140">
                  <c:v>177.111706</c:v>
                </c:pt>
                <c:pt idx="141">
                  <c:v>178.192725</c:v>
                </c:pt>
                <c:pt idx="142">
                  <c:v>179.23931099999999</c:v>
                </c:pt>
                <c:pt idx="143">
                  <c:v>180.277647</c:v>
                </c:pt>
                <c:pt idx="144">
                  <c:v>181.32008700000011</c:v>
                </c:pt>
                <c:pt idx="145">
                  <c:v>182.3597</c:v>
                </c:pt>
                <c:pt idx="146">
                  <c:v>183.36874100000011</c:v>
                </c:pt>
                <c:pt idx="147">
                  <c:v>184.41126499999999</c:v>
                </c:pt>
                <c:pt idx="148">
                  <c:v>185.46495399999998</c:v>
                </c:pt>
                <c:pt idx="149">
                  <c:v>186.50376099999988</c:v>
                </c:pt>
                <c:pt idx="150">
                  <c:v>187.53358899999998</c:v>
                </c:pt>
                <c:pt idx="151">
                  <c:v>188.57477099999988</c:v>
                </c:pt>
                <c:pt idx="152">
                  <c:v>189.61861999999999</c:v>
                </c:pt>
                <c:pt idx="153">
                  <c:v>190.66906999999998</c:v>
                </c:pt>
                <c:pt idx="154">
                  <c:v>191.70410499999988</c:v>
                </c:pt>
                <c:pt idx="155">
                  <c:v>192.75797299999999</c:v>
                </c:pt>
                <c:pt idx="156">
                  <c:v>193.80922600000011</c:v>
                </c:pt>
                <c:pt idx="157">
                  <c:v>194.85238300000012</c:v>
                </c:pt>
                <c:pt idx="158">
                  <c:v>195.85363100000001</c:v>
                </c:pt>
                <c:pt idx="159">
                  <c:v>196.91091399999999</c:v>
                </c:pt>
                <c:pt idx="160">
                  <c:v>197.95207000000011</c:v>
                </c:pt>
                <c:pt idx="161">
                  <c:v>199.002003</c:v>
                </c:pt>
                <c:pt idx="162">
                  <c:v>200.010077</c:v>
                </c:pt>
                <c:pt idx="163">
                  <c:v>201.06353999999999</c:v>
                </c:pt>
                <c:pt idx="164">
                  <c:v>202.07595499999988</c:v>
                </c:pt>
                <c:pt idx="165">
                  <c:v>203.13226900000001</c:v>
                </c:pt>
                <c:pt idx="166">
                  <c:v>204.18659099999999</c:v>
                </c:pt>
                <c:pt idx="167">
                  <c:v>205.19909999999999</c:v>
                </c:pt>
                <c:pt idx="168">
                  <c:v>206.23311299999995</c:v>
                </c:pt>
                <c:pt idx="169">
                  <c:v>207.29489799999999</c:v>
                </c:pt>
                <c:pt idx="170">
                  <c:v>208.31634300000007</c:v>
                </c:pt>
                <c:pt idx="171">
                  <c:v>209.36941700000011</c:v>
                </c:pt>
                <c:pt idx="172">
                  <c:v>210.396963</c:v>
                </c:pt>
                <c:pt idx="173">
                  <c:v>211.39831900000016</c:v>
                </c:pt>
                <c:pt idx="174">
                  <c:v>212.43103000000011</c:v>
                </c:pt>
                <c:pt idx="175">
                  <c:v>213.47903399999998</c:v>
                </c:pt>
                <c:pt idx="176">
                  <c:v>214.51633200000001</c:v>
                </c:pt>
                <c:pt idx="177">
                  <c:v>215.53263000000001</c:v>
                </c:pt>
                <c:pt idx="178">
                  <c:v>216.58438900000004</c:v>
                </c:pt>
                <c:pt idx="179">
                  <c:v>217.63587799999999</c:v>
                </c:pt>
                <c:pt idx="180">
                  <c:v>218.639499</c:v>
                </c:pt>
                <c:pt idx="181">
                  <c:v>219.67089499999992</c:v>
                </c:pt>
                <c:pt idx="182">
                  <c:v>220.71355899999983</c:v>
                </c:pt>
                <c:pt idx="183">
                  <c:v>221.75386199999988</c:v>
                </c:pt>
                <c:pt idx="184">
                  <c:v>222.75828700000011</c:v>
                </c:pt>
                <c:pt idx="185">
                  <c:v>223.79181700000001</c:v>
                </c:pt>
                <c:pt idx="186">
                  <c:v>224.816958</c:v>
                </c:pt>
                <c:pt idx="187">
                  <c:v>225.85721800000022</c:v>
                </c:pt>
                <c:pt idx="188">
                  <c:v>226.86539600000012</c:v>
                </c:pt>
                <c:pt idx="189">
                  <c:v>227.89838300000011</c:v>
                </c:pt>
                <c:pt idx="190">
                  <c:v>228.92385299999998</c:v>
                </c:pt>
                <c:pt idx="191">
                  <c:v>229.96359199999998</c:v>
                </c:pt>
                <c:pt idx="192">
                  <c:v>230.993707</c:v>
                </c:pt>
                <c:pt idx="193">
                  <c:v>232.10667199999995</c:v>
                </c:pt>
                <c:pt idx="194">
                  <c:v>233.14973999999998</c:v>
                </c:pt>
                <c:pt idx="195">
                  <c:v>234.17916099999988</c:v>
                </c:pt>
                <c:pt idx="196">
                  <c:v>235.1835659999999</c:v>
                </c:pt>
                <c:pt idx="197">
                  <c:v>236.20323999999999</c:v>
                </c:pt>
                <c:pt idx="198">
                  <c:v>237.21964799999998</c:v>
                </c:pt>
                <c:pt idx="199">
                  <c:v>238.25187299999999</c:v>
                </c:pt>
                <c:pt idx="200">
                  <c:v>239.27588299999988</c:v>
                </c:pt>
                <c:pt idx="201">
                  <c:v>240.28704400000001</c:v>
                </c:pt>
                <c:pt idx="202">
                  <c:v>241.317215</c:v>
                </c:pt>
                <c:pt idx="203">
                  <c:v>242.33572900000001</c:v>
                </c:pt>
                <c:pt idx="204">
                  <c:v>243.36714900000015</c:v>
                </c:pt>
                <c:pt idx="205">
                  <c:v>244.379445</c:v>
                </c:pt>
                <c:pt idx="206">
                  <c:v>245.46246200000004</c:v>
                </c:pt>
                <c:pt idx="207">
                  <c:v>246.54050899999999</c:v>
                </c:pt>
                <c:pt idx="208">
                  <c:v>247.56956899999992</c:v>
                </c:pt>
                <c:pt idx="209">
                  <c:v>248.60624100000001</c:v>
                </c:pt>
                <c:pt idx="210">
                  <c:v>249.62782200000001</c:v>
                </c:pt>
                <c:pt idx="211">
                  <c:v>250.64659599999987</c:v>
                </c:pt>
                <c:pt idx="212">
                  <c:v>251.66702800000004</c:v>
                </c:pt>
                <c:pt idx="213">
                  <c:v>252.68001100000001</c:v>
                </c:pt>
                <c:pt idx="214">
                  <c:v>253.70370099999988</c:v>
                </c:pt>
                <c:pt idx="215">
                  <c:v>254.72737599999999</c:v>
                </c:pt>
                <c:pt idx="216">
                  <c:v>255.74035399999988</c:v>
                </c:pt>
                <c:pt idx="217">
                  <c:v>256.82879399999979</c:v>
                </c:pt>
                <c:pt idx="218">
                  <c:v>257.85649899999999</c:v>
                </c:pt>
                <c:pt idx="219">
                  <c:v>258.87464599999998</c:v>
                </c:pt>
                <c:pt idx="220">
                  <c:v>259.89546899999999</c:v>
                </c:pt>
                <c:pt idx="221">
                  <c:v>260.91714399999978</c:v>
                </c:pt>
                <c:pt idx="222">
                  <c:v>261.95967100000001</c:v>
                </c:pt>
                <c:pt idx="223">
                  <c:v>263.061665</c:v>
                </c:pt>
                <c:pt idx="224">
                  <c:v>264.07394399999993</c:v>
                </c:pt>
                <c:pt idx="225">
                  <c:v>265.08336699999978</c:v>
                </c:pt>
                <c:pt idx="226">
                  <c:v>266.196642</c:v>
                </c:pt>
                <c:pt idx="227">
                  <c:v>267.23952299999979</c:v>
                </c:pt>
                <c:pt idx="228">
                  <c:v>268.32775699999979</c:v>
                </c:pt>
                <c:pt idx="229">
                  <c:v>269.42260499999975</c:v>
                </c:pt>
                <c:pt idx="230">
                  <c:v>270.53173099999958</c:v>
                </c:pt>
                <c:pt idx="231">
                  <c:v>271.55024800000001</c:v>
                </c:pt>
                <c:pt idx="232">
                  <c:v>272.552572</c:v>
                </c:pt>
                <c:pt idx="233">
                  <c:v>273.56016399999999</c:v>
                </c:pt>
                <c:pt idx="234">
                  <c:v>274.66790900000001</c:v>
                </c:pt>
                <c:pt idx="235">
                  <c:v>275.77666199999999</c:v>
                </c:pt>
                <c:pt idx="236">
                  <c:v>276.78052499999978</c:v>
                </c:pt>
                <c:pt idx="237">
                  <c:v>277.85836399999999</c:v>
                </c:pt>
                <c:pt idx="238">
                  <c:v>278.89808099999999</c:v>
                </c:pt>
                <c:pt idx="239">
                  <c:v>279.99621799999949</c:v>
                </c:pt>
                <c:pt idx="240">
                  <c:v>281.09720899999979</c:v>
                </c:pt>
                <c:pt idx="241">
                  <c:v>282.19556899999975</c:v>
                </c:pt>
                <c:pt idx="242">
                  <c:v>283.22672599999964</c:v>
                </c:pt>
                <c:pt idx="243">
                  <c:v>284.31006500000001</c:v>
                </c:pt>
                <c:pt idx="244">
                  <c:v>285.32432299999999</c:v>
                </c:pt>
                <c:pt idx="245">
                  <c:v>286.40456599999999</c:v>
                </c:pt>
                <c:pt idx="246">
                  <c:v>287.42594699999978</c:v>
                </c:pt>
                <c:pt idx="247">
                  <c:v>288.44077199999975</c:v>
                </c:pt>
                <c:pt idx="248">
                  <c:v>289.55436400000002</c:v>
                </c:pt>
                <c:pt idx="249">
                  <c:v>290.63328799999999</c:v>
                </c:pt>
                <c:pt idx="250">
                  <c:v>291.73290499999979</c:v>
                </c:pt>
                <c:pt idx="251">
                  <c:v>292.83119399999958</c:v>
                </c:pt>
                <c:pt idx="252">
                  <c:v>293.85696200000001</c:v>
                </c:pt>
                <c:pt idx="253">
                  <c:v>294.95446500000008</c:v>
                </c:pt>
                <c:pt idx="254">
                  <c:v>296.06193299999978</c:v>
                </c:pt>
                <c:pt idx="255">
                  <c:v>297.07275899999979</c:v>
                </c:pt>
                <c:pt idx="256">
                  <c:v>298.17896000000002</c:v>
                </c:pt>
                <c:pt idx="257">
                  <c:v>299.274404</c:v>
                </c:pt>
                <c:pt idx="258">
                  <c:v>300.27721299999979</c:v>
                </c:pt>
                <c:pt idx="259">
                  <c:v>301.28579799999977</c:v>
                </c:pt>
                <c:pt idx="260">
                  <c:v>302.38068299999998</c:v>
                </c:pt>
                <c:pt idx="261">
                  <c:v>303.48258399999975</c:v>
                </c:pt>
                <c:pt idx="262">
                  <c:v>304.558809</c:v>
                </c:pt>
                <c:pt idx="263">
                  <c:v>305.65018700000002</c:v>
                </c:pt>
                <c:pt idx="264">
                  <c:v>306.66950100000008</c:v>
                </c:pt>
                <c:pt idx="265">
                  <c:v>307.67296499999998</c:v>
                </c:pt>
                <c:pt idx="266">
                  <c:v>308.67486400000035</c:v>
                </c:pt>
                <c:pt idx="267">
                  <c:v>309.77256299999999</c:v>
                </c:pt>
                <c:pt idx="268">
                  <c:v>310.84496100000035</c:v>
                </c:pt>
                <c:pt idx="269">
                  <c:v>311.93740299999979</c:v>
                </c:pt>
                <c:pt idx="270">
                  <c:v>313.04194899999999</c:v>
                </c:pt>
                <c:pt idx="271">
                  <c:v>314.14140500000002</c:v>
                </c:pt>
                <c:pt idx="272">
                  <c:v>315.2264859999998</c:v>
                </c:pt>
                <c:pt idx="273">
                  <c:v>316.23760499999975</c:v>
                </c:pt>
                <c:pt idx="274">
                  <c:v>317.32702699999999</c:v>
                </c:pt>
                <c:pt idx="275">
                  <c:v>318.38357499999978</c:v>
                </c:pt>
                <c:pt idx="276">
                  <c:v>319.40171999999961</c:v>
                </c:pt>
                <c:pt idx="277">
                  <c:v>320.46011099999959</c:v>
                </c:pt>
                <c:pt idx="278">
                  <c:v>321.564144</c:v>
                </c:pt>
                <c:pt idx="279">
                  <c:v>322.66059000000001</c:v>
                </c:pt>
                <c:pt idx="280">
                  <c:v>323.75243899999975</c:v>
                </c:pt>
                <c:pt idx="281">
                  <c:v>324.85334399999999</c:v>
                </c:pt>
                <c:pt idx="282">
                  <c:v>325.93035799999956</c:v>
                </c:pt>
                <c:pt idx="283">
                  <c:v>326.93212899999958</c:v>
                </c:pt>
                <c:pt idx="284">
                  <c:v>328.02086500000001</c:v>
                </c:pt>
                <c:pt idx="285">
                  <c:v>329.10941800000001</c:v>
                </c:pt>
                <c:pt idx="286">
                  <c:v>330.18819299999979</c:v>
                </c:pt>
                <c:pt idx="287">
                  <c:v>331.27720799999975</c:v>
                </c:pt>
                <c:pt idx="288">
                  <c:v>332.35889900000001</c:v>
                </c:pt>
                <c:pt idx="289">
                  <c:v>333.36324999999999</c:v>
                </c:pt>
                <c:pt idx="290">
                  <c:v>334.448668</c:v>
                </c:pt>
                <c:pt idx="291">
                  <c:v>335.47973099999979</c:v>
                </c:pt>
                <c:pt idx="292">
                  <c:v>336.50056799999999</c:v>
                </c:pt>
                <c:pt idx="293">
                  <c:v>337.60588700000022</c:v>
                </c:pt>
                <c:pt idx="294">
                  <c:v>338.68919099999999</c:v>
                </c:pt>
                <c:pt idx="295">
                  <c:v>339.76264600000002</c:v>
                </c:pt>
                <c:pt idx="296">
                  <c:v>340.83947999999975</c:v>
                </c:pt>
                <c:pt idx="297">
                  <c:v>341.84402600000021</c:v>
                </c:pt>
                <c:pt idx="298">
                  <c:v>342.87254799999999</c:v>
                </c:pt>
                <c:pt idx="299">
                  <c:v>343.974785</c:v>
                </c:pt>
                <c:pt idx="300">
                  <c:v>345.05447700000002</c:v>
                </c:pt>
                <c:pt idx="301">
                  <c:v>346.14221800000001</c:v>
                </c:pt>
                <c:pt idx="302">
                  <c:v>347.24848200000002</c:v>
                </c:pt>
                <c:pt idx="303">
                  <c:v>348.31438300000002</c:v>
                </c:pt>
                <c:pt idx="304">
                  <c:v>349.37160399999999</c:v>
                </c:pt>
                <c:pt idx="305">
                  <c:v>350.46407399999993</c:v>
                </c:pt>
                <c:pt idx="306">
                  <c:v>351.54434700000002</c:v>
                </c:pt>
                <c:pt idx="307">
                  <c:v>352.63796200000002</c:v>
                </c:pt>
                <c:pt idx="308">
                  <c:v>353.71556500000003</c:v>
                </c:pt>
                <c:pt idx="309">
                  <c:v>354.78711499999957</c:v>
                </c:pt>
                <c:pt idx="310">
                  <c:v>355.84094199999998</c:v>
                </c:pt>
                <c:pt idx="311">
                  <c:v>356.91216399999979</c:v>
                </c:pt>
                <c:pt idx="312">
                  <c:v>357.91916999999978</c:v>
                </c:pt>
                <c:pt idx="313">
                  <c:v>359.00797499999999</c:v>
                </c:pt>
                <c:pt idx="314">
                  <c:v>360.06741499999993</c:v>
                </c:pt>
                <c:pt idx="315">
                  <c:v>361.1180339999998</c:v>
                </c:pt>
                <c:pt idx="316">
                  <c:v>362.20110299999965</c:v>
                </c:pt>
                <c:pt idx="317">
                  <c:v>363.30315999999965</c:v>
                </c:pt>
                <c:pt idx="318">
                  <c:v>364.39979</c:v>
                </c:pt>
                <c:pt idx="319">
                  <c:v>365.444793</c:v>
                </c:pt>
                <c:pt idx="320">
                  <c:v>366.50438700000001</c:v>
                </c:pt>
                <c:pt idx="321">
                  <c:v>367.56935499999975</c:v>
                </c:pt>
                <c:pt idx="322">
                  <c:v>368.57205099999999</c:v>
                </c:pt>
                <c:pt idx="323">
                  <c:v>369.64231000000001</c:v>
                </c:pt>
                <c:pt idx="324">
                  <c:v>370.73547799999977</c:v>
                </c:pt>
                <c:pt idx="325">
                  <c:v>371.82475599999975</c:v>
                </c:pt>
                <c:pt idx="326">
                  <c:v>372.84184399999998</c:v>
                </c:pt>
                <c:pt idx="327">
                  <c:v>373.91926599999999</c:v>
                </c:pt>
                <c:pt idx="328">
                  <c:v>375.009434</c:v>
                </c:pt>
                <c:pt idx="329">
                  <c:v>376.11023299999999</c:v>
                </c:pt>
                <c:pt idx="330">
                  <c:v>377.15131899999977</c:v>
                </c:pt>
                <c:pt idx="331">
                  <c:v>378.22506299999975</c:v>
                </c:pt>
                <c:pt idx="332">
                  <c:v>379.28842799999978</c:v>
                </c:pt>
                <c:pt idx="333">
                  <c:v>380.29848600000003</c:v>
                </c:pt>
                <c:pt idx="334">
                  <c:v>381.38451099999975</c:v>
                </c:pt>
                <c:pt idx="335">
                  <c:v>382.38971599999979</c:v>
                </c:pt>
                <c:pt idx="336">
                  <c:v>383.43743499999965</c:v>
                </c:pt>
                <c:pt idx="337">
                  <c:v>384.45578799999993</c:v>
                </c:pt>
                <c:pt idx="338">
                  <c:v>385.555992</c:v>
                </c:pt>
                <c:pt idx="339">
                  <c:v>386.59379799999965</c:v>
                </c:pt>
                <c:pt idx="340">
                  <c:v>387.65155600000003</c:v>
                </c:pt>
                <c:pt idx="341">
                  <c:v>388.66255799999999</c:v>
                </c:pt>
                <c:pt idx="342">
                  <c:v>389.72888499999999</c:v>
                </c:pt>
                <c:pt idx="343">
                  <c:v>390.73540499999979</c:v>
                </c:pt>
                <c:pt idx="344">
                  <c:v>391.84417400000001</c:v>
                </c:pt>
                <c:pt idx="345">
                  <c:v>392.86572699999999</c:v>
                </c:pt>
                <c:pt idx="346">
                  <c:v>393.87597099999999</c:v>
                </c:pt>
                <c:pt idx="347">
                  <c:v>394.9858519999998</c:v>
                </c:pt>
                <c:pt idx="348">
                  <c:v>395.9984819999998</c:v>
                </c:pt>
                <c:pt idx="349">
                  <c:v>397.039761</c:v>
                </c:pt>
                <c:pt idx="350">
                  <c:v>398.089494</c:v>
                </c:pt>
                <c:pt idx="351">
                  <c:v>399.18688700000001</c:v>
                </c:pt>
                <c:pt idx="352">
                  <c:v>400.20428299999998</c:v>
                </c:pt>
                <c:pt idx="353">
                  <c:v>401.24909300000002</c:v>
                </c:pt>
                <c:pt idx="354">
                  <c:v>402.25308899999999</c:v>
                </c:pt>
                <c:pt idx="355">
                  <c:v>403.26882499999999</c:v>
                </c:pt>
                <c:pt idx="356">
                  <c:v>404.28156899999965</c:v>
                </c:pt>
                <c:pt idx="357">
                  <c:v>405.36543</c:v>
                </c:pt>
                <c:pt idx="358">
                  <c:v>406.42644699999965</c:v>
                </c:pt>
                <c:pt idx="359">
                  <c:v>407.47192499999977</c:v>
                </c:pt>
                <c:pt idx="360">
                  <c:v>408.57291099999975</c:v>
                </c:pt>
                <c:pt idx="361">
                  <c:v>409.58595199999979</c:v>
                </c:pt>
                <c:pt idx="362">
                  <c:v>410.635606</c:v>
                </c:pt>
                <c:pt idx="363">
                  <c:v>411.72097499999978</c:v>
                </c:pt>
                <c:pt idx="364">
                  <c:v>412.82395399999979</c:v>
                </c:pt>
                <c:pt idx="365">
                  <c:v>413.82696799999979</c:v>
                </c:pt>
                <c:pt idx="366">
                  <c:v>414.90701199999978</c:v>
                </c:pt>
                <c:pt idx="367">
                  <c:v>415.96867899999978</c:v>
                </c:pt>
                <c:pt idx="368">
                  <c:v>417.02631299999956</c:v>
                </c:pt>
                <c:pt idx="369">
                  <c:v>418.09278899999993</c:v>
                </c:pt>
                <c:pt idx="370">
                  <c:v>419.13324799999975</c:v>
                </c:pt>
                <c:pt idx="371">
                  <c:v>420.22304199999979</c:v>
                </c:pt>
                <c:pt idx="372">
                  <c:v>421.26661099999978</c:v>
                </c:pt>
                <c:pt idx="373">
                  <c:v>422.36392799999999</c:v>
                </c:pt>
                <c:pt idx="374">
                  <c:v>423.37782900000002</c:v>
                </c:pt>
                <c:pt idx="375">
                  <c:v>424.38402600000001</c:v>
                </c:pt>
                <c:pt idx="376">
                  <c:v>425.40385899999978</c:v>
                </c:pt>
                <c:pt idx="377">
                  <c:v>426.46703099999979</c:v>
                </c:pt>
                <c:pt idx="378">
                  <c:v>427.49054799999965</c:v>
                </c:pt>
                <c:pt idx="379">
                  <c:v>428.54796800000008</c:v>
                </c:pt>
                <c:pt idx="380">
                  <c:v>429.66703999999999</c:v>
                </c:pt>
                <c:pt idx="381">
                  <c:v>430.68618999999978</c:v>
                </c:pt>
                <c:pt idx="382">
                  <c:v>431.80841099999975</c:v>
                </c:pt>
                <c:pt idx="383">
                  <c:v>432.850526</c:v>
                </c:pt>
                <c:pt idx="384">
                  <c:v>433.92044799999979</c:v>
                </c:pt>
                <c:pt idx="385">
                  <c:v>434.92755499999959</c:v>
                </c:pt>
                <c:pt idx="386">
                  <c:v>436.02285899999993</c:v>
                </c:pt>
                <c:pt idx="387">
                  <c:v>437.03102199999978</c:v>
                </c:pt>
                <c:pt idx="388">
                  <c:v>438.08866399999999</c:v>
                </c:pt>
                <c:pt idx="389">
                  <c:v>439.09658599999977</c:v>
                </c:pt>
                <c:pt idx="390">
                  <c:v>440.10259100000002</c:v>
                </c:pt>
                <c:pt idx="391">
                  <c:v>441.16583800000001</c:v>
                </c:pt>
                <c:pt idx="392">
                  <c:v>442.2405569999998</c:v>
                </c:pt>
                <c:pt idx="393">
                  <c:v>443.24136499999975</c:v>
                </c:pt>
                <c:pt idx="394">
                  <c:v>444.2649179999998</c:v>
                </c:pt>
                <c:pt idx="395">
                  <c:v>445.34032000000002</c:v>
                </c:pt>
                <c:pt idx="396">
                  <c:v>446.40125299999966</c:v>
                </c:pt>
                <c:pt idx="397">
                  <c:v>447.43187799999959</c:v>
                </c:pt>
                <c:pt idx="398">
                  <c:v>448.49698399999966</c:v>
                </c:pt>
                <c:pt idx="399">
                  <c:v>449.50443300000001</c:v>
                </c:pt>
                <c:pt idx="400">
                  <c:v>450.62433499999975</c:v>
                </c:pt>
                <c:pt idx="401">
                  <c:v>451.71064100000001</c:v>
                </c:pt>
                <c:pt idx="402">
                  <c:v>452.79054799999977</c:v>
                </c:pt>
                <c:pt idx="403">
                  <c:v>453.85686299999998</c:v>
                </c:pt>
                <c:pt idx="404">
                  <c:v>454.88813599999958</c:v>
                </c:pt>
                <c:pt idx="405">
                  <c:v>456.00885499999993</c:v>
                </c:pt>
                <c:pt idx="406">
                  <c:v>457.11266400000022</c:v>
                </c:pt>
                <c:pt idx="407">
                  <c:v>458.14409300000023</c:v>
                </c:pt>
                <c:pt idx="408">
                  <c:v>459.25056999999993</c:v>
                </c:pt>
                <c:pt idx="409">
                  <c:v>460.34257100000002</c:v>
                </c:pt>
                <c:pt idx="410">
                  <c:v>461.41601199999957</c:v>
                </c:pt>
                <c:pt idx="411">
                  <c:v>462.467624</c:v>
                </c:pt>
                <c:pt idx="412">
                  <c:v>463.53091399999965</c:v>
                </c:pt>
                <c:pt idx="413">
                  <c:v>464.61641799999978</c:v>
                </c:pt>
                <c:pt idx="414">
                  <c:v>465.64957800000002</c:v>
                </c:pt>
                <c:pt idx="415">
                  <c:v>466.75853299999977</c:v>
                </c:pt>
                <c:pt idx="416">
                  <c:v>467.79189599999978</c:v>
                </c:pt>
                <c:pt idx="417">
                  <c:v>468.86048699999998</c:v>
                </c:pt>
                <c:pt idx="418">
                  <c:v>469.90268200000008</c:v>
                </c:pt>
                <c:pt idx="419">
                  <c:v>470.92566299999999</c:v>
                </c:pt>
                <c:pt idx="420">
                  <c:v>471.99759599999965</c:v>
                </c:pt>
                <c:pt idx="421">
                  <c:v>473.04071299999993</c:v>
                </c:pt>
                <c:pt idx="422">
                  <c:v>474.12846500000001</c:v>
                </c:pt>
                <c:pt idx="423">
                  <c:v>475.15479200000021</c:v>
                </c:pt>
                <c:pt idx="424">
                  <c:v>476.18685399999993</c:v>
                </c:pt>
                <c:pt idx="425">
                  <c:v>477.24757799999975</c:v>
                </c:pt>
                <c:pt idx="426">
                  <c:v>478.28823999999958</c:v>
                </c:pt>
                <c:pt idx="427">
                  <c:v>479.35590400000001</c:v>
                </c:pt>
                <c:pt idx="428">
                  <c:v>480.449996</c:v>
                </c:pt>
                <c:pt idx="429">
                  <c:v>481.49095399999965</c:v>
                </c:pt>
                <c:pt idx="430">
                  <c:v>482.508624</c:v>
                </c:pt>
                <c:pt idx="431">
                  <c:v>483.56192299999975</c:v>
                </c:pt>
                <c:pt idx="432">
                  <c:v>484.59176399999978</c:v>
                </c:pt>
                <c:pt idx="433">
                  <c:v>485.60972700000002</c:v>
                </c:pt>
                <c:pt idx="434">
                  <c:v>486.64044400000023</c:v>
                </c:pt>
                <c:pt idx="435">
                  <c:v>487.74017199999975</c:v>
                </c:pt>
                <c:pt idx="436">
                  <c:v>488.83338300000003</c:v>
                </c:pt>
                <c:pt idx="437">
                  <c:v>489.91349499999978</c:v>
                </c:pt>
                <c:pt idx="438">
                  <c:v>490.99307999999962</c:v>
                </c:pt>
                <c:pt idx="439">
                  <c:v>492.05321199999975</c:v>
                </c:pt>
                <c:pt idx="440">
                  <c:v>493.05391899999978</c:v>
                </c:pt>
                <c:pt idx="441">
                  <c:v>494.08089200000001</c:v>
                </c:pt>
                <c:pt idx="442">
                  <c:v>495.08171199999958</c:v>
                </c:pt>
                <c:pt idx="443">
                  <c:v>496.125472</c:v>
                </c:pt>
                <c:pt idx="444">
                  <c:v>497.22412699999978</c:v>
                </c:pt>
                <c:pt idx="445">
                  <c:v>498.269677</c:v>
                </c:pt>
                <c:pt idx="446">
                  <c:v>499.32458400000002</c:v>
                </c:pt>
                <c:pt idx="447">
                  <c:v>500.39723099999975</c:v>
                </c:pt>
                <c:pt idx="448">
                  <c:v>501.461682</c:v>
                </c:pt>
                <c:pt idx="449">
                  <c:v>502.541245</c:v>
                </c:pt>
                <c:pt idx="450">
                  <c:v>503.59830099999965</c:v>
                </c:pt>
                <c:pt idx="451">
                  <c:v>504.68175799999977</c:v>
                </c:pt>
                <c:pt idx="452">
                  <c:v>505.71534000000003</c:v>
                </c:pt>
                <c:pt idx="453">
                  <c:v>506.74696899999975</c:v>
                </c:pt>
                <c:pt idx="454">
                  <c:v>507.82316599999979</c:v>
                </c:pt>
                <c:pt idx="455">
                  <c:v>508.89580799999999</c:v>
                </c:pt>
                <c:pt idx="456">
                  <c:v>509.9857609999998</c:v>
                </c:pt>
                <c:pt idx="457">
                  <c:v>511.01086099999998</c:v>
                </c:pt>
                <c:pt idx="458">
                  <c:v>512.03862899999956</c:v>
                </c:pt>
                <c:pt idx="459">
                  <c:v>513.09460799999999</c:v>
                </c:pt>
                <c:pt idx="460">
                  <c:v>514.17286000000001</c:v>
                </c:pt>
                <c:pt idx="461">
                  <c:v>515.19558500000005</c:v>
                </c:pt>
                <c:pt idx="462">
                  <c:v>516.22424799999999</c:v>
                </c:pt>
                <c:pt idx="463">
                  <c:v>517.29160999999999</c:v>
                </c:pt>
                <c:pt idx="464">
                  <c:v>518.33565399999929</c:v>
                </c:pt>
                <c:pt idx="465">
                  <c:v>519.42211299999929</c:v>
                </c:pt>
                <c:pt idx="466">
                  <c:v>520.49958200000003</c:v>
                </c:pt>
                <c:pt idx="467">
                  <c:v>521.55479800000001</c:v>
                </c:pt>
                <c:pt idx="468">
                  <c:v>522.63425400000006</c:v>
                </c:pt>
                <c:pt idx="469">
                  <c:v>523.69895599999995</c:v>
                </c:pt>
                <c:pt idx="470">
                  <c:v>524.72001699999998</c:v>
                </c:pt>
                <c:pt idx="471">
                  <c:v>525.73681299999998</c:v>
                </c:pt>
                <c:pt idx="472">
                  <c:v>526.74677799999995</c:v>
                </c:pt>
                <c:pt idx="473">
                  <c:v>527.81522099999916</c:v>
                </c:pt>
                <c:pt idx="474">
                  <c:v>528.87880500000051</c:v>
                </c:pt>
                <c:pt idx="475">
                  <c:v>529.93053399999997</c:v>
                </c:pt>
                <c:pt idx="476">
                  <c:v>530.986807</c:v>
                </c:pt>
                <c:pt idx="477">
                  <c:v>532.02966199999958</c:v>
                </c:pt>
                <c:pt idx="478">
                  <c:v>533.07274700000005</c:v>
                </c:pt>
                <c:pt idx="479">
                  <c:v>534.12397600000043</c:v>
                </c:pt>
                <c:pt idx="480">
                  <c:v>535.16075499999999</c:v>
                </c:pt>
                <c:pt idx="481">
                  <c:v>536.26035899999999</c:v>
                </c:pt>
                <c:pt idx="482">
                  <c:v>537.28204900000003</c:v>
                </c:pt>
                <c:pt idx="483">
                  <c:v>538.29634000000044</c:v>
                </c:pt>
                <c:pt idx="484">
                  <c:v>539.35715499999912</c:v>
                </c:pt>
                <c:pt idx="485">
                  <c:v>540.423723</c:v>
                </c:pt>
                <c:pt idx="486">
                  <c:v>541.48175900000001</c:v>
                </c:pt>
                <c:pt idx="487">
                  <c:v>542.51189299999999</c:v>
                </c:pt>
                <c:pt idx="488">
                  <c:v>543.52281699999958</c:v>
                </c:pt>
                <c:pt idx="489">
                  <c:v>544.58843700000045</c:v>
                </c:pt>
                <c:pt idx="490">
                  <c:v>545.62742699999956</c:v>
                </c:pt>
                <c:pt idx="491">
                  <c:v>546.67436900000041</c:v>
                </c:pt>
                <c:pt idx="492">
                  <c:v>547.73433600000044</c:v>
                </c:pt>
                <c:pt idx="493">
                  <c:v>548.73480900000004</c:v>
                </c:pt>
                <c:pt idx="494">
                  <c:v>549.80688699999996</c:v>
                </c:pt>
                <c:pt idx="495">
                  <c:v>550.86236499999916</c:v>
                </c:pt>
                <c:pt idx="496">
                  <c:v>551.9026099999993</c:v>
                </c:pt>
                <c:pt idx="497">
                  <c:v>552.92409199999997</c:v>
                </c:pt>
                <c:pt idx="498">
                  <c:v>553.96856599999956</c:v>
                </c:pt>
                <c:pt idx="499">
                  <c:v>555.02095399999996</c:v>
                </c:pt>
                <c:pt idx="500">
                  <c:v>556.08111799999949</c:v>
                </c:pt>
                <c:pt idx="501">
                  <c:v>557.08771400000001</c:v>
                </c:pt>
                <c:pt idx="502">
                  <c:v>558.1352899999996</c:v>
                </c:pt>
                <c:pt idx="503">
                  <c:v>559.15407800000003</c:v>
                </c:pt>
                <c:pt idx="504">
                  <c:v>560.22722099999942</c:v>
                </c:pt>
                <c:pt idx="505">
                  <c:v>561.30067099999997</c:v>
                </c:pt>
                <c:pt idx="506">
                  <c:v>562.35755899999924</c:v>
                </c:pt>
                <c:pt idx="507">
                  <c:v>563.41403600000001</c:v>
                </c:pt>
                <c:pt idx="508">
                  <c:v>564.4658879999995</c:v>
                </c:pt>
                <c:pt idx="509">
                  <c:v>565.55254399999956</c:v>
                </c:pt>
                <c:pt idx="510">
                  <c:v>566.55680400000006</c:v>
                </c:pt>
                <c:pt idx="511">
                  <c:v>567.56625299999928</c:v>
                </c:pt>
                <c:pt idx="512">
                  <c:v>568.62906999999996</c:v>
                </c:pt>
                <c:pt idx="513">
                  <c:v>569.63695999999959</c:v>
                </c:pt>
                <c:pt idx="514">
                  <c:v>570.69795799999997</c:v>
                </c:pt>
                <c:pt idx="515">
                  <c:v>571.77579000000071</c:v>
                </c:pt>
                <c:pt idx="516">
                  <c:v>572.85331799999949</c:v>
                </c:pt>
                <c:pt idx="517">
                  <c:v>573.91098999999997</c:v>
                </c:pt>
                <c:pt idx="518">
                  <c:v>574.95361499999956</c:v>
                </c:pt>
                <c:pt idx="519">
                  <c:v>576.00817099999995</c:v>
                </c:pt>
                <c:pt idx="520">
                  <c:v>577.08613500000001</c:v>
                </c:pt>
                <c:pt idx="521">
                  <c:v>578.14271900000006</c:v>
                </c:pt>
                <c:pt idx="522">
                  <c:v>579.20393900000045</c:v>
                </c:pt>
                <c:pt idx="523">
                  <c:v>580.23036999999999</c:v>
                </c:pt>
                <c:pt idx="524">
                  <c:v>581.23799299999996</c:v>
                </c:pt>
                <c:pt idx="525">
                  <c:v>582.28682300000003</c:v>
                </c:pt>
                <c:pt idx="526">
                  <c:v>583.31333400000005</c:v>
                </c:pt>
                <c:pt idx="527">
                  <c:v>584.33873200000005</c:v>
                </c:pt>
                <c:pt idx="528">
                  <c:v>585.39026599999954</c:v>
                </c:pt>
                <c:pt idx="529">
                  <c:v>586.45505099999957</c:v>
                </c:pt>
                <c:pt idx="530">
                  <c:v>587.54771099999959</c:v>
                </c:pt>
                <c:pt idx="531">
                  <c:v>588.5824279999996</c:v>
                </c:pt>
                <c:pt idx="532">
                  <c:v>589.64597800000001</c:v>
                </c:pt>
                <c:pt idx="533">
                  <c:v>590.70197200000041</c:v>
                </c:pt>
                <c:pt idx="534">
                  <c:v>591.78724199999999</c:v>
                </c:pt>
                <c:pt idx="535">
                  <c:v>592.81111499999929</c:v>
                </c:pt>
                <c:pt idx="536">
                  <c:v>593.88455199999999</c:v>
                </c:pt>
                <c:pt idx="537">
                  <c:v>594.93390099999999</c:v>
                </c:pt>
                <c:pt idx="538">
                  <c:v>596.0232599999996</c:v>
                </c:pt>
                <c:pt idx="539">
                  <c:v>597.0671019999993</c:v>
                </c:pt>
                <c:pt idx="540">
                  <c:v>598.12435200000004</c:v>
                </c:pt>
                <c:pt idx="541">
                  <c:v>599.16975300000001</c:v>
                </c:pt>
                <c:pt idx="542">
                  <c:v>600.257474</c:v>
                </c:pt>
                <c:pt idx="543">
                  <c:v>601.30765799999926</c:v>
                </c:pt>
                <c:pt idx="544">
                  <c:v>602.35489799999959</c:v>
                </c:pt>
                <c:pt idx="545">
                  <c:v>603.41580499999998</c:v>
                </c:pt>
                <c:pt idx="546">
                  <c:v>604.48914100000002</c:v>
                </c:pt>
                <c:pt idx="547">
                  <c:v>605.54531399999996</c:v>
                </c:pt>
                <c:pt idx="548">
                  <c:v>606.59613000000002</c:v>
                </c:pt>
                <c:pt idx="549">
                  <c:v>607.64888000000042</c:v>
                </c:pt>
                <c:pt idx="550">
                  <c:v>608.73041899999998</c:v>
                </c:pt>
                <c:pt idx="551">
                  <c:v>609.76453500000002</c:v>
                </c:pt>
                <c:pt idx="552">
                  <c:v>610.82602899999927</c:v>
                </c:pt>
                <c:pt idx="553">
                  <c:v>611.89223299999958</c:v>
                </c:pt>
                <c:pt idx="554">
                  <c:v>612.934484</c:v>
                </c:pt>
                <c:pt idx="555">
                  <c:v>613.98987900000043</c:v>
                </c:pt>
                <c:pt idx="556">
                  <c:v>615.01655499999958</c:v>
                </c:pt>
                <c:pt idx="557">
                  <c:v>616.07223099999999</c:v>
                </c:pt>
                <c:pt idx="558">
                  <c:v>617.13524699999959</c:v>
                </c:pt>
                <c:pt idx="559">
                  <c:v>618.21320200000002</c:v>
                </c:pt>
                <c:pt idx="560">
                  <c:v>619.24109499999997</c:v>
                </c:pt>
                <c:pt idx="561">
                  <c:v>620.29414300000042</c:v>
                </c:pt>
                <c:pt idx="562">
                  <c:v>621.35130199999958</c:v>
                </c:pt>
                <c:pt idx="563">
                  <c:v>622.42770099999996</c:v>
                </c:pt>
                <c:pt idx="564">
                  <c:v>623.46736399999929</c:v>
                </c:pt>
                <c:pt idx="565">
                  <c:v>624.4856539999995</c:v>
                </c:pt>
                <c:pt idx="566">
                  <c:v>625.56893200000002</c:v>
                </c:pt>
                <c:pt idx="567">
                  <c:v>626.63825899999949</c:v>
                </c:pt>
                <c:pt idx="568">
                  <c:v>627.66614599999957</c:v>
                </c:pt>
                <c:pt idx="569">
                  <c:v>628.68278000000043</c:v>
                </c:pt>
                <c:pt idx="570">
                  <c:v>629.77902600000004</c:v>
                </c:pt>
                <c:pt idx="571">
                  <c:v>630.83874500000002</c:v>
                </c:pt>
                <c:pt idx="572">
                  <c:v>631.93764099999942</c:v>
                </c:pt>
                <c:pt idx="573">
                  <c:v>632.98173600000041</c:v>
                </c:pt>
                <c:pt idx="574">
                  <c:v>633.99638500000003</c:v>
                </c:pt>
                <c:pt idx="575">
                  <c:v>635.01548600000001</c:v>
                </c:pt>
                <c:pt idx="576">
                  <c:v>636.03689499999996</c:v>
                </c:pt>
                <c:pt idx="577">
                  <c:v>637.05222099999912</c:v>
                </c:pt>
                <c:pt idx="578">
                  <c:v>638.07573400000047</c:v>
                </c:pt>
                <c:pt idx="579">
                  <c:v>639.12032299999998</c:v>
                </c:pt>
                <c:pt idx="580">
                  <c:v>640.17537700000059</c:v>
                </c:pt>
                <c:pt idx="581">
                  <c:v>641.22033800000042</c:v>
                </c:pt>
                <c:pt idx="582">
                  <c:v>642.27700200000004</c:v>
                </c:pt>
                <c:pt idx="583">
                  <c:v>643.28309500000046</c:v>
                </c:pt>
                <c:pt idx="584">
                  <c:v>644.34915599999943</c:v>
                </c:pt>
                <c:pt idx="585">
                  <c:v>645.40159899999958</c:v>
                </c:pt>
                <c:pt idx="586">
                  <c:v>646.44242099999929</c:v>
                </c:pt>
                <c:pt idx="587">
                  <c:v>647.54318499999999</c:v>
                </c:pt>
                <c:pt idx="588">
                  <c:v>648.56289099999958</c:v>
                </c:pt>
                <c:pt idx="589">
                  <c:v>649.59048299999995</c:v>
                </c:pt>
                <c:pt idx="590">
                  <c:v>650.68421000000001</c:v>
                </c:pt>
                <c:pt idx="591">
                  <c:v>651.70189300000004</c:v>
                </c:pt>
                <c:pt idx="592">
                  <c:v>652.77612499999998</c:v>
                </c:pt>
                <c:pt idx="593">
                  <c:v>653.8670369999993</c:v>
                </c:pt>
                <c:pt idx="594">
                  <c:v>654.94475599999998</c:v>
                </c:pt>
                <c:pt idx="595">
                  <c:v>655.99409500000002</c:v>
                </c:pt>
                <c:pt idx="596">
                  <c:v>657.02529799999957</c:v>
                </c:pt>
                <c:pt idx="597">
                  <c:v>658.04737799999998</c:v>
                </c:pt>
                <c:pt idx="598">
                  <c:v>659.07765099999949</c:v>
                </c:pt>
                <c:pt idx="599">
                  <c:v>660.08888900000045</c:v>
                </c:pt>
                <c:pt idx="600">
                  <c:v>661.11532199999999</c:v>
                </c:pt>
                <c:pt idx="601">
                  <c:v>662.20878300000072</c:v>
                </c:pt>
                <c:pt idx="602">
                  <c:v>663.23108400000001</c:v>
                </c:pt>
                <c:pt idx="603">
                  <c:v>664.26283899999999</c:v>
                </c:pt>
                <c:pt idx="604">
                  <c:v>665.35375699999997</c:v>
                </c:pt>
                <c:pt idx="605">
                  <c:v>666.39750799999956</c:v>
                </c:pt>
                <c:pt idx="606">
                  <c:v>667.41083900000001</c:v>
                </c:pt>
                <c:pt idx="607">
                  <c:v>668.44732299999941</c:v>
                </c:pt>
                <c:pt idx="608">
                  <c:v>669.449881</c:v>
                </c:pt>
                <c:pt idx="609">
                  <c:v>670.46040599999958</c:v>
                </c:pt>
                <c:pt idx="610">
                  <c:v>671.4966929999996</c:v>
                </c:pt>
                <c:pt idx="611">
                  <c:v>672.49960699999997</c:v>
                </c:pt>
                <c:pt idx="612">
                  <c:v>673.53293900000006</c:v>
                </c:pt>
                <c:pt idx="613">
                  <c:v>674.57174800000041</c:v>
                </c:pt>
                <c:pt idx="614">
                  <c:v>675.67158500000005</c:v>
                </c:pt>
                <c:pt idx="615">
                  <c:v>676.70563900000002</c:v>
                </c:pt>
                <c:pt idx="616">
                  <c:v>677.72870700000044</c:v>
                </c:pt>
                <c:pt idx="617">
                  <c:v>678.73803300000043</c:v>
                </c:pt>
                <c:pt idx="618">
                  <c:v>679.76787000000002</c:v>
                </c:pt>
                <c:pt idx="619">
                  <c:v>680.78264799999999</c:v>
                </c:pt>
                <c:pt idx="620">
                  <c:v>681.80819899999949</c:v>
                </c:pt>
                <c:pt idx="621">
                  <c:v>682.90107799999998</c:v>
                </c:pt>
                <c:pt idx="622">
                  <c:v>683.95435099999997</c:v>
                </c:pt>
                <c:pt idx="623">
                  <c:v>684.97386300000005</c:v>
                </c:pt>
                <c:pt idx="624">
                  <c:v>685.980233</c:v>
                </c:pt>
                <c:pt idx="625">
                  <c:v>686.98397800000043</c:v>
                </c:pt>
                <c:pt idx="626">
                  <c:v>688.008599</c:v>
                </c:pt>
                <c:pt idx="627">
                  <c:v>689.03565799999956</c:v>
                </c:pt>
                <c:pt idx="628">
                  <c:v>690.04272099999957</c:v>
                </c:pt>
                <c:pt idx="629">
                  <c:v>691.08844800000043</c:v>
                </c:pt>
                <c:pt idx="630">
                  <c:v>692.18186100000003</c:v>
                </c:pt>
                <c:pt idx="631">
                  <c:v>693.21767299999999</c:v>
                </c:pt>
                <c:pt idx="632">
                  <c:v>694.31175099999996</c:v>
                </c:pt>
                <c:pt idx="633">
                  <c:v>695.35513199999957</c:v>
                </c:pt>
                <c:pt idx="634">
                  <c:v>696.44770999999957</c:v>
                </c:pt>
                <c:pt idx="635">
                  <c:v>697.45524299999943</c:v>
                </c:pt>
                <c:pt idx="636">
                  <c:v>698.48430800000051</c:v>
                </c:pt>
                <c:pt idx="637">
                  <c:v>699.51164299999959</c:v>
                </c:pt>
                <c:pt idx="638">
                  <c:v>700.518914</c:v>
                </c:pt>
                <c:pt idx="639">
                  <c:v>701.55099399999949</c:v>
                </c:pt>
                <c:pt idx="640">
                  <c:v>702.57926799999996</c:v>
                </c:pt>
                <c:pt idx="641">
                  <c:v>703.58940199999995</c:v>
                </c:pt>
                <c:pt idx="642">
                  <c:v>704.68909100000042</c:v>
                </c:pt>
                <c:pt idx="643">
                  <c:v>705.72452599999997</c:v>
                </c:pt>
                <c:pt idx="644">
                  <c:v>706.80861699999957</c:v>
                </c:pt>
                <c:pt idx="645">
                  <c:v>707.84662099999912</c:v>
                </c:pt>
                <c:pt idx="646">
                  <c:v>708.84882199999959</c:v>
                </c:pt>
                <c:pt idx="647">
                  <c:v>709.89137000000005</c:v>
                </c:pt>
                <c:pt idx="648">
                  <c:v>710.98285499999997</c:v>
                </c:pt>
                <c:pt idx="649">
                  <c:v>712.00432799999999</c:v>
                </c:pt>
                <c:pt idx="650">
                  <c:v>713.03340500000002</c:v>
                </c:pt>
                <c:pt idx="651">
                  <c:v>714.04707699999949</c:v>
                </c:pt>
                <c:pt idx="652">
                  <c:v>715.12907600000005</c:v>
                </c:pt>
                <c:pt idx="653">
                  <c:v>716.16866499999958</c:v>
                </c:pt>
                <c:pt idx="654">
                  <c:v>717.19064300000002</c:v>
                </c:pt>
                <c:pt idx="655">
                  <c:v>718.20045900000002</c:v>
                </c:pt>
                <c:pt idx="656">
                  <c:v>719.29131900000004</c:v>
                </c:pt>
                <c:pt idx="657">
                  <c:v>720.32067099999949</c:v>
                </c:pt>
                <c:pt idx="658">
                  <c:v>721.3309349999995</c:v>
                </c:pt>
                <c:pt idx="659">
                  <c:v>722.43128199999956</c:v>
                </c:pt>
                <c:pt idx="660">
                  <c:v>723.46268299999929</c:v>
                </c:pt>
                <c:pt idx="661">
                  <c:v>724.48667899999998</c:v>
                </c:pt>
                <c:pt idx="662">
                  <c:v>725.58441600000003</c:v>
                </c:pt>
                <c:pt idx="663">
                  <c:v>726.58468100000005</c:v>
                </c:pt>
                <c:pt idx="664">
                  <c:v>727.61786300000006</c:v>
                </c:pt>
                <c:pt idx="665">
                  <c:v>728.6471619999993</c:v>
                </c:pt>
                <c:pt idx="666">
                  <c:v>729.72558800000002</c:v>
                </c:pt>
                <c:pt idx="667">
                  <c:v>730.728926</c:v>
                </c:pt>
                <c:pt idx="668">
                  <c:v>731.75727899999958</c:v>
                </c:pt>
                <c:pt idx="669">
                  <c:v>732.7586189999995</c:v>
                </c:pt>
                <c:pt idx="670">
                  <c:v>733.78568000000041</c:v>
                </c:pt>
                <c:pt idx="671">
                  <c:v>734.79653699999994</c:v>
                </c:pt>
                <c:pt idx="672">
                  <c:v>735.88573699999995</c:v>
                </c:pt>
                <c:pt idx="673">
                  <c:v>736.89932499999998</c:v>
                </c:pt>
                <c:pt idx="674">
                  <c:v>737.92070000000001</c:v>
                </c:pt>
                <c:pt idx="675">
                  <c:v>738.93652099999929</c:v>
                </c:pt>
                <c:pt idx="676">
                  <c:v>739.94649599999957</c:v>
                </c:pt>
                <c:pt idx="677">
                  <c:v>740.94786999999928</c:v>
                </c:pt>
                <c:pt idx="678">
                  <c:v>741.95484599999997</c:v>
                </c:pt>
                <c:pt idx="679">
                  <c:v>742.96990499999959</c:v>
                </c:pt>
                <c:pt idx="680">
                  <c:v>743.995902</c:v>
                </c:pt>
                <c:pt idx="681">
                  <c:v>744.99973000000045</c:v>
                </c:pt>
                <c:pt idx="682">
                  <c:v>746.09189500000002</c:v>
                </c:pt>
                <c:pt idx="683">
                  <c:v>747.10459300000002</c:v>
                </c:pt>
                <c:pt idx="684">
                  <c:v>748.12445400000001</c:v>
                </c:pt>
                <c:pt idx="685">
                  <c:v>749.13054799999998</c:v>
                </c:pt>
                <c:pt idx="686">
                  <c:v>750.23382600000002</c:v>
                </c:pt>
                <c:pt idx="687">
                  <c:v>751.269724</c:v>
                </c:pt>
                <c:pt idx="688">
                  <c:v>752.36363999999958</c:v>
                </c:pt>
                <c:pt idx="689">
                  <c:v>753.37789499999997</c:v>
                </c:pt>
                <c:pt idx="690">
                  <c:v>754.40523199999996</c:v>
                </c:pt>
                <c:pt idx="691">
                  <c:v>755.503288</c:v>
                </c:pt>
                <c:pt idx="692">
                  <c:v>756.60454000000004</c:v>
                </c:pt>
                <c:pt idx="693">
                  <c:v>757.614285</c:v>
                </c:pt>
                <c:pt idx="694">
                  <c:v>758.71570799999995</c:v>
                </c:pt>
                <c:pt idx="695">
                  <c:v>759.74179500000002</c:v>
                </c:pt>
                <c:pt idx="696">
                  <c:v>760.75113699999997</c:v>
                </c:pt>
                <c:pt idx="697">
                  <c:v>761.78152599999999</c:v>
                </c:pt>
                <c:pt idx="698">
                  <c:v>762.85407099999998</c:v>
                </c:pt>
                <c:pt idx="699">
                  <c:v>763.94934699999999</c:v>
                </c:pt>
                <c:pt idx="700">
                  <c:v>764.98412499999949</c:v>
                </c:pt>
                <c:pt idx="701">
                  <c:v>766.08114399999999</c:v>
                </c:pt>
                <c:pt idx="702">
                  <c:v>767.10779500000001</c:v>
                </c:pt>
                <c:pt idx="703">
                  <c:v>768.19880600000045</c:v>
                </c:pt>
                <c:pt idx="704">
                  <c:v>769.20839700000045</c:v>
                </c:pt>
                <c:pt idx="705">
                  <c:v>770.23295700000006</c:v>
                </c:pt>
                <c:pt idx="706">
                  <c:v>771.31001899999956</c:v>
                </c:pt>
                <c:pt idx="707">
                  <c:v>772.33835399999998</c:v>
                </c:pt>
                <c:pt idx="708">
                  <c:v>773.33996299999956</c:v>
                </c:pt>
                <c:pt idx="709">
                  <c:v>774.40810299999998</c:v>
                </c:pt>
                <c:pt idx="710">
                  <c:v>775.43204999999955</c:v>
                </c:pt>
                <c:pt idx="711">
                  <c:v>776.43918799999949</c:v>
                </c:pt>
                <c:pt idx="712">
                  <c:v>777.53471200000001</c:v>
                </c:pt>
                <c:pt idx="713">
                  <c:v>778.54309899999998</c:v>
                </c:pt>
                <c:pt idx="714">
                  <c:v>779.549305</c:v>
                </c:pt>
                <c:pt idx="715">
                  <c:v>780.64897599999995</c:v>
                </c:pt>
                <c:pt idx="716">
                  <c:v>781.73377400000072</c:v>
                </c:pt>
                <c:pt idx="717">
                  <c:v>782.74673399999995</c:v>
                </c:pt>
                <c:pt idx="718">
                  <c:v>783.75492099999997</c:v>
                </c:pt>
                <c:pt idx="719">
                  <c:v>784.75622799999928</c:v>
                </c:pt>
                <c:pt idx="720">
                  <c:v>785.84305599999959</c:v>
                </c:pt>
                <c:pt idx="721">
                  <c:v>786.84995299999957</c:v>
                </c:pt>
                <c:pt idx="722">
                  <c:v>787.94367899999997</c:v>
                </c:pt>
                <c:pt idx="723">
                  <c:v>788.95830599999999</c:v>
                </c:pt>
                <c:pt idx="724">
                  <c:v>789.96673299999998</c:v>
                </c:pt>
                <c:pt idx="725">
                  <c:v>790.96856499999956</c:v>
                </c:pt>
                <c:pt idx="726">
                  <c:v>792.05649799999958</c:v>
                </c:pt>
                <c:pt idx="727">
                  <c:v>793.06836199999998</c:v>
                </c:pt>
                <c:pt idx="728">
                  <c:v>794.08763899999997</c:v>
                </c:pt>
                <c:pt idx="729">
                  <c:v>795.17047100000059</c:v>
                </c:pt>
                <c:pt idx="730">
                  <c:v>796.27016700000001</c:v>
                </c:pt>
                <c:pt idx="731">
                  <c:v>797.27043700000058</c:v>
                </c:pt>
                <c:pt idx="732">
                  <c:v>798.28707999999995</c:v>
                </c:pt>
                <c:pt idx="733">
                  <c:v>799.28820900000005</c:v>
                </c:pt>
                <c:pt idx="734">
                  <c:v>800.29935900000044</c:v>
                </c:pt>
                <c:pt idx="735">
                  <c:v>801.30252199999916</c:v>
                </c:pt>
                <c:pt idx="736">
                  <c:v>802.308897</c:v>
                </c:pt>
                <c:pt idx="737">
                  <c:v>803.32002299999942</c:v>
                </c:pt>
                <c:pt idx="738">
                  <c:v>804.40564499999959</c:v>
                </c:pt>
                <c:pt idx="739">
                  <c:v>805.40815899999996</c:v>
                </c:pt>
                <c:pt idx="740">
                  <c:v>806.42196799999942</c:v>
                </c:pt>
                <c:pt idx="741">
                  <c:v>807.4361569999993</c:v>
                </c:pt>
                <c:pt idx="742">
                  <c:v>808.52895599999999</c:v>
                </c:pt>
                <c:pt idx="743">
                  <c:v>809.54984000000002</c:v>
                </c:pt>
                <c:pt idx="744">
                  <c:v>810.63997900000004</c:v>
                </c:pt>
                <c:pt idx="745">
                  <c:v>811.71615199999997</c:v>
                </c:pt>
                <c:pt idx="746">
                  <c:v>812.73097900000005</c:v>
                </c:pt>
                <c:pt idx="747">
                  <c:v>813.74739499999998</c:v>
                </c:pt>
                <c:pt idx="748">
                  <c:v>814.82549999999958</c:v>
                </c:pt>
                <c:pt idx="749">
                  <c:v>815.83904199999949</c:v>
                </c:pt>
                <c:pt idx="750">
                  <c:v>816.84522299999912</c:v>
                </c:pt>
                <c:pt idx="751">
                  <c:v>817.94178199999999</c:v>
                </c:pt>
                <c:pt idx="752">
                  <c:v>819.02639799999997</c:v>
                </c:pt>
                <c:pt idx="753">
                  <c:v>820.04596299999957</c:v>
                </c:pt>
                <c:pt idx="754">
                  <c:v>821.12433500000043</c:v>
                </c:pt>
                <c:pt idx="755">
                  <c:v>822.21815800000002</c:v>
                </c:pt>
                <c:pt idx="756">
                  <c:v>823.22777900000051</c:v>
                </c:pt>
                <c:pt idx="757">
                  <c:v>824.32675099999949</c:v>
                </c:pt>
                <c:pt idx="758">
                  <c:v>825.34606199999928</c:v>
                </c:pt>
                <c:pt idx="759">
                  <c:v>826.42366499999957</c:v>
                </c:pt>
                <c:pt idx="760">
                  <c:v>827.5219919999995</c:v>
                </c:pt>
                <c:pt idx="761">
                  <c:v>828.54064499999959</c:v>
                </c:pt>
                <c:pt idx="762">
                  <c:v>829.63368200000002</c:v>
                </c:pt>
                <c:pt idx="763">
                  <c:v>830.72796599999958</c:v>
                </c:pt>
                <c:pt idx="764">
                  <c:v>831.73551199999997</c:v>
                </c:pt>
                <c:pt idx="765">
                  <c:v>832.81202299999916</c:v>
                </c:pt>
                <c:pt idx="766">
                  <c:v>833.8247269999996</c:v>
                </c:pt>
                <c:pt idx="767">
                  <c:v>834.90172199999949</c:v>
                </c:pt>
                <c:pt idx="768">
                  <c:v>835.91443500000003</c:v>
                </c:pt>
                <c:pt idx="769">
                  <c:v>836.92245399999956</c:v>
                </c:pt>
                <c:pt idx="770">
                  <c:v>838.00898199999995</c:v>
                </c:pt>
                <c:pt idx="771">
                  <c:v>839.01700799999958</c:v>
                </c:pt>
                <c:pt idx="772">
                  <c:v>840.10880200000042</c:v>
                </c:pt>
                <c:pt idx="773">
                  <c:v>841.12983699999995</c:v>
                </c:pt>
                <c:pt idx="774">
                  <c:v>842.20313400000043</c:v>
                </c:pt>
                <c:pt idx="775">
                  <c:v>843.30114399999957</c:v>
                </c:pt>
                <c:pt idx="776">
                  <c:v>844.32355999999959</c:v>
                </c:pt>
                <c:pt idx="777">
                  <c:v>845.40999799999997</c:v>
                </c:pt>
                <c:pt idx="778">
                  <c:v>846.47251399999959</c:v>
                </c:pt>
                <c:pt idx="779">
                  <c:v>847.49498700000004</c:v>
                </c:pt>
                <c:pt idx="780">
                  <c:v>848.56161899999915</c:v>
                </c:pt>
                <c:pt idx="781">
                  <c:v>849.56545499999959</c:v>
                </c:pt>
                <c:pt idx="782">
                  <c:v>850.6609519999995</c:v>
                </c:pt>
                <c:pt idx="783">
                  <c:v>851.66629399999943</c:v>
                </c:pt>
                <c:pt idx="784">
                  <c:v>852.67481100000043</c:v>
                </c:pt>
                <c:pt idx="785">
                  <c:v>853.75052599999958</c:v>
                </c:pt>
                <c:pt idx="786">
                  <c:v>854.751891</c:v>
                </c:pt>
                <c:pt idx="787">
                  <c:v>855.75575000000003</c:v>
                </c:pt>
                <c:pt idx="788">
                  <c:v>856.84201799999926</c:v>
                </c:pt>
                <c:pt idx="789">
                  <c:v>857.84664399999929</c:v>
                </c:pt>
                <c:pt idx="790">
                  <c:v>858.90842599999996</c:v>
                </c:pt>
                <c:pt idx="791">
                  <c:v>860.00313900000003</c:v>
                </c:pt>
                <c:pt idx="792">
                  <c:v>861.004278</c:v>
                </c:pt>
                <c:pt idx="793">
                  <c:v>862.09132799999998</c:v>
                </c:pt>
                <c:pt idx="794">
                  <c:v>863.09958099999994</c:v>
                </c:pt>
                <c:pt idx="795">
                  <c:v>864.11329999999998</c:v>
                </c:pt>
                <c:pt idx="796">
                  <c:v>865.17272000000003</c:v>
                </c:pt>
                <c:pt idx="797">
                  <c:v>866.18689099999995</c:v>
                </c:pt>
                <c:pt idx="798">
                  <c:v>867.27077500000075</c:v>
                </c:pt>
                <c:pt idx="799">
                  <c:v>868.3345829999995</c:v>
                </c:pt>
                <c:pt idx="800">
                  <c:v>869.35009999999954</c:v>
                </c:pt>
                <c:pt idx="801">
                  <c:v>870.42826099999957</c:v>
                </c:pt>
                <c:pt idx="802">
                  <c:v>871.4404069999996</c:v>
                </c:pt>
                <c:pt idx="803">
                  <c:v>872.52670699999999</c:v>
                </c:pt>
                <c:pt idx="804">
                  <c:v>873.62177999999994</c:v>
                </c:pt>
                <c:pt idx="805">
                  <c:v>874.71353400000044</c:v>
                </c:pt>
                <c:pt idx="806">
                  <c:v>875.80474500000003</c:v>
                </c:pt>
                <c:pt idx="807">
                  <c:v>876.87551699999949</c:v>
                </c:pt>
                <c:pt idx="808">
                  <c:v>877.95573100000001</c:v>
                </c:pt>
                <c:pt idx="809">
                  <c:v>879.04747399999997</c:v>
                </c:pt>
                <c:pt idx="810">
                  <c:v>880.14729399999942</c:v>
                </c:pt>
                <c:pt idx="811">
                  <c:v>881.24313800000004</c:v>
                </c:pt>
                <c:pt idx="812">
                  <c:v>882.32083899999998</c:v>
                </c:pt>
                <c:pt idx="813">
                  <c:v>883.42100599999958</c:v>
                </c:pt>
                <c:pt idx="814">
                  <c:v>884.51307400000042</c:v>
                </c:pt>
                <c:pt idx="815">
                  <c:v>885.58724699999959</c:v>
                </c:pt>
                <c:pt idx="816">
                  <c:v>886.67398400000059</c:v>
                </c:pt>
                <c:pt idx="817">
                  <c:v>887.76193899999998</c:v>
                </c:pt>
                <c:pt idx="818">
                  <c:v>888.84103899999957</c:v>
                </c:pt>
                <c:pt idx="819">
                  <c:v>889.8491329999996</c:v>
                </c:pt>
                <c:pt idx="820">
                  <c:v>890.92336399999999</c:v>
                </c:pt>
                <c:pt idx="821">
                  <c:v>891.93079599999999</c:v>
                </c:pt>
                <c:pt idx="822">
                  <c:v>892.993649</c:v>
                </c:pt>
                <c:pt idx="823">
                  <c:v>894.00364999999999</c:v>
                </c:pt>
                <c:pt idx="824">
                  <c:v>895.09306900000001</c:v>
                </c:pt>
                <c:pt idx="825">
                  <c:v>896.15851799999996</c:v>
                </c:pt>
                <c:pt idx="826">
                  <c:v>897.24310100000002</c:v>
                </c:pt>
                <c:pt idx="827">
                  <c:v>898.33974000000001</c:v>
                </c:pt>
                <c:pt idx="828">
                  <c:v>899.42455899999959</c:v>
                </c:pt>
                <c:pt idx="829">
                  <c:v>900.4269379999995</c:v>
                </c:pt>
                <c:pt idx="830">
                  <c:v>901.4851649999996</c:v>
                </c:pt>
                <c:pt idx="831">
                  <c:v>902.5066879999996</c:v>
                </c:pt>
                <c:pt idx="832">
                  <c:v>903.57782299999997</c:v>
                </c:pt>
                <c:pt idx="833">
                  <c:v>904.65851899999996</c:v>
                </c:pt>
                <c:pt idx="834">
                  <c:v>905.73553200000003</c:v>
                </c:pt>
                <c:pt idx="835">
                  <c:v>906.818084</c:v>
                </c:pt>
                <c:pt idx="836">
                  <c:v>907.82358899999997</c:v>
                </c:pt>
                <c:pt idx="837">
                  <c:v>908.88703199999998</c:v>
                </c:pt>
                <c:pt idx="838">
                  <c:v>909.89607899999999</c:v>
                </c:pt>
                <c:pt idx="839">
                  <c:v>910.98377400000072</c:v>
                </c:pt>
                <c:pt idx="840">
                  <c:v>912.03453999999999</c:v>
                </c:pt>
                <c:pt idx="841">
                  <c:v>913.122343</c:v>
                </c:pt>
                <c:pt idx="842">
                  <c:v>914.20304900000042</c:v>
                </c:pt>
                <c:pt idx="843">
                  <c:v>915.2679409999995</c:v>
                </c:pt>
                <c:pt idx="844">
                  <c:v>916.35988699999996</c:v>
                </c:pt>
                <c:pt idx="845">
                  <c:v>917.44617599999958</c:v>
                </c:pt>
                <c:pt idx="846">
                  <c:v>918.53007300000002</c:v>
                </c:pt>
                <c:pt idx="847">
                  <c:v>919.59713799999997</c:v>
                </c:pt>
                <c:pt idx="848">
                  <c:v>920.69081900000003</c:v>
                </c:pt>
                <c:pt idx="849">
                  <c:v>921.75754899999959</c:v>
                </c:pt>
                <c:pt idx="850">
                  <c:v>922.84725299999911</c:v>
                </c:pt>
                <c:pt idx="851">
                  <c:v>923.94106799999929</c:v>
                </c:pt>
                <c:pt idx="852">
                  <c:v>925.02128099999959</c:v>
                </c:pt>
                <c:pt idx="853">
                  <c:v>926.09995100000003</c:v>
                </c:pt>
                <c:pt idx="854">
                  <c:v>927.18184400000041</c:v>
                </c:pt>
                <c:pt idx="855">
                  <c:v>928.24989400000004</c:v>
                </c:pt>
                <c:pt idx="856">
                  <c:v>929.32935099999997</c:v>
                </c:pt>
                <c:pt idx="857">
                  <c:v>930.42456799999957</c:v>
                </c:pt>
                <c:pt idx="858">
                  <c:v>931.50134600000001</c:v>
                </c:pt>
                <c:pt idx="859">
                  <c:v>932.56697199999996</c:v>
                </c:pt>
                <c:pt idx="860">
                  <c:v>933.64938700000005</c:v>
                </c:pt>
                <c:pt idx="861">
                  <c:v>934.72380900000041</c:v>
                </c:pt>
                <c:pt idx="862">
                  <c:v>935.79674600000044</c:v>
                </c:pt>
                <c:pt idx="863">
                  <c:v>936.881033</c:v>
                </c:pt>
                <c:pt idx="864">
                  <c:v>937.95614299999954</c:v>
                </c:pt>
                <c:pt idx="865">
                  <c:v>938.97951899999998</c:v>
                </c:pt>
                <c:pt idx="866">
                  <c:v>940.0217669999995</c:v>
                </c:pt>
                <c:pt idx="867">
                  <c:v>941.10337500000071</c:v>
                </c:pt>
                <c:pt idx="868">
                  <c:v>942.15977300000043</c:v>
                </c:pt>
                <c:pt idx="869">
                  <c:v>943.25054299999999</c:v>
                </c:pt>
                <c:pt idx="870">
                  <c:v>944.32909199999949</c:v>
                </c:pt>
                <c:pt idx="871">
                  <c:v>945.40655299999958</c:v>
                </c:pt>
                <c:pt idx="872">
                  <c:v>946.49816699999997</c:v>
                </c:pt>
                <c:pt idx="873">
                  <c:v>947.56487100000004</c:v>
                </c:pt>
                <c:pt idx="874">
                  <c:v>948.66715999999928</c:v>
                </c:pt>
                <c:pt idx="875">
                  <c:v>949.72414700000002</c:v>
                </c:pt>
                <c:pt idx="876">
                  <c:v>950.82000499999958</c:v>
                </c:pt>
                <c:pt idx="877">
                  <c:v>951.893912</c:v>
                </c:pt>
                <c:pt idx="878">
                  <c:v>952.97596099999998</c:v>
                </c:pt>
                <c:pt idx="879">
                  <c:v>954.05848100000003</c:v>
                </c:pt>
                <c:pt idx="880">
                  <c:v>955.10720599999956</c:v>
                </c:pt>
                <c:pt idx="881">
                  <c:v>956.19928800000002</c:v>
                </c:pt>
                <c:pt idx="882">
                  <c:v>957.27160000000003</c:v>
                </c:pt>
                <c:pt idx="883">
                  <c:v>958.35288299999957</c:v>
                </c:pt>
                <c:pt idx="884">
                  <c:v>959.43668499999956</c:v>
                </c:pt>
                <c:pt idx="885">
                  <c:v>960.51031699999999</c:v>
                </c:pt>
                <c:pt idx="886">
                  <c:v>961.59594200000004</c:v>
                </c:pt>
                <c:pt idx="887">
                  <c:v>962.64000899999996</c:v>
                </c:pt>
                <c:pt idx="888">
                  <c:v>963.64179100000001</c:v>
                </c:pt>
                <c:pt idx="889">
                  <c:v>964.71174000000042</c:v>
                </c:pt>
                <c:pt idx="890">
                  <c:v>965.78459400000042</c:v>
                </c:pt>
                <c:pt idx="891">
                  <c:v>966.83597399999996</c:v>
                </c:pt>
                <c:pt idx="892">
                  <c:v>967.92152799999928</c:v>
                </c:pt>
                <c:pt idx="893">
                  <c:v>969.00115899999957</c:v>
                </c:pt>
                <c:pt idx="894">
                  <c:v>970.08935499999995</c:v>
                </c:pt>
                <c:pt idx="895">
                  <c:v>971.15719599999954</c:v>
                </c:pt>
                <c:pt idx="896">
                  <c:v>972.23952399999996</c:v>
                </c:pt>
                <c:pt idx="897">
                  <c:v>973.29703300000051</c:v>
                </c:pt>
                <c:pt idx="898">
                  <c:v>974.3727679999995</c:v>
                </c:pt>
                <c:pt idx="899">
                  <c:v>975.45448099999999</c:v>
                </c:pt>
                <c:pt idx="900">
                  <c:v>976.50791199999958</c:v>
                </c:pt>
                <c:pt idx="901">
                  <c:v>977.59194200000002</c:v>
                </c:pt>
                <c:pt idx="902">
                  <c:v>978.67073500000072</c:v>
                </c:pt>
                <c:pt idx="903">
                  <c:v>979.74390000000005</c:v>
                </c:pt>
                <c:pt idx="904">
                  <c:v>980.80409199999997</c:v>
                </c:pt>
                <c:pt idx="905">
                  <c:v>981.86463799999956</c:v>
                </c:pt>
                <c:pt idx="906">
                  <c:v>982.9557159999996</c:v>
                </c:pt>
                <c:pt idx="907">
                  <c:v>984.0255099999996</c:v>
                </c:pt>
                <c:pt idx="908">
                  <c:v>985.06644399999959</c:v>
                </c:pt>
                <c:pt idx="909">
                  <c:v>986.15308000000005</c:v>
                </c:pt>
                <c:pt idx="910">
                  <c:v>987.21520099999998</c:v>
                </c:pt>
                <c:pt idx="911">
                  <c:v>988.30245399999956</c:v>
                </c:pt>
                <c:pt idx="912">
                  <c:v>989.37592299999949</c:v>
                </c:pt>
                <c:pt idx="913">
                  <c:v>990.43808100000001</c:v>
                </c:pt>
                <c:pt idx="914">
                  <c:v>991.4973169999995</c:v>
                </c:pt>
                <c:pt idx="915">
                  <c:v>992.57506999999998</c:v>
                </c:pt>
                <c:pt idx="916">
                  <c:v>993.65602599999954</c:v>
                </c:pt>
                <c:pt idx="917">
                  <c:v>994.72262699999942</c:v>
                </c:pt>
                <c:pt idx="918">
                  <c:v>995.72569199999998</c:v>
                </c:pt>
                <c:pt idx="919">
                  <c:v>996.78550600000005</c:v>
                </c:pt>
                <c:pt idx="920">
                  <c:v>997.85616499999912</c:v>
                </c:pt>
                <c:pt idx="921">
                  <c:v>998.94945899999959</c:v>
                </c:pt>
                <c:pt idx="922">
                  <c:v>1000.009916</c:v>
                </c:pt>
                <c:pt idx="923">
                  <c:v>1001.0586579999996</c:v>
                </c:pt>
                <c:pt idx="924">
                  <c:v>1002.148359</c:v>
                </c:pt>
                <c:pt idx="925">
                  <c:v>1003.182425</c:v>
                </c:pt>
                <c:pt idx="926">
                  <c:v>1004.190258</c:v>
                </c:pt>
                <c:pt idx="927">
                  <c:v>1005.242803</c:v>
                </c:pt>
                <c:pt idx="928">
                  <c:v>1006.313419</c:v>
                </c:pt>
                <c:pt idx="929">
                  <c:v>1007.394466</c:v>
                </c:pt>
                <c:pt idx="930">
                  <c:v>1008.439752</c:v>
                </c:pt>
                <c:pt idx="931">
                  <c:v>1009.5266609999994</c:v>
                </c:pt>
                <c:pt idx="932">
                  <c:v>1010.589601</c:v>
                </c:pt>
                <c:pt idx="933">
                  <c:v>1011.643162</c:v>
                </c:pt>
                <c:pt idx="934">
                  <c:v>1012.729449</c:v>
                </c:pt>
                <c:pt idx="935">
                  <c:v>1013.7723000000004</c:v>
                </c:pt>
                <c:pt idx="936">
                  <c:v>1014.8665229999991</c:v>
                </c:pt>
                <c:pt idx="937">
                  <c:v>1015.919797</c:v>
                </c:pt>
                <c:pt idx="938">
                  <c:v>1016.9942169999996</c:v>
                </c:pt>
                <c:pt idx="939">
                  <c:v>1018.0529819999996</c:v>
                </c:pt>
                <c:pt idx="940">
                  <c:v>1019.119658</c:v>
                </c:pt>
                <c:pt idx="941">
                  <c:v>1020.204623</c:v>
                </c:pt>
                <c:pt idx="942">
                  <c:v>1021.244802</c:v>
                </c:pt>
                <c:pt idx="943">
                  <c:v>1022.3366939999993</c:v>
                </c:pt>
                <c:pt idx="944">
                  <c:v>1023.388594</c:v>
                </c:pt>
                <c:pt idx="945">
                  <c:v>1024.4663479999999</c:v>
                </c:pt>
                <c:pt idx="946">
                  <c:v>1025.540802</c:v>
                </c:pt>
                <c:pt idx="947">
                  <c:v>1026.5932819999998</c:v>
                </c:pt>
                <c:pt idx="948">
                  <c:v>1027.668193</c:v>
                </c:pt>
                <c:pt idx="949">
                  <c:v>1028.7158400000001</c:v>
                </c:pt>
                <c:pt idx="950">
                  <c:v>1029.7166750000013</c:v>
                </c:pt>
                <c:pt idx="951">
                  <c:v>1030.7655730000013</c:v>
                </c:pt>
                <c:pt idx="952">
                  <c:v>1031.845571000001</c:v>
                </c:pt>
                <c:pt idx="953">
                  <c:v>1032.886612</c:v>
                </c:pt>
                <c:pt idx="954">
                  <c:v>1033.9850650000012</c:v>
                </c:pt>
                <c:pt idx="955">
                  <c:v>1035.045865000001</c:v>
                </c:pt>
                <c:pt idx="956">
                  <c:v>1036.1102819999999</c:v>
                </c:pt>
                <c:pt idx="957">
                  <c:v>1037.1684719999998</c:v>
                </c:pt>
                <c:pt idx="958">
                  <c:v>1038.2086130000009</c:v>
                </c:pt>
                <c:pt idx="959">
                  <c:v>1039.2144539999999</c:v>
                </c:pt>
                <c:pt idx="960">
                  <c:v>1040.268096</c:v>
                </c:pt>
                <c:pt idx="961">
                  <c:v>1041.354783</c:v>
                </c:pt>
                <c:pt idx="962">
                  <c:v>1042.375532</c:v>
                </c:pt>
                <c:pt idx="963">
                  <c:v>1043.4622770000001</c:v>
                </c:pt>
                <c:pt idx="964">
                  <c:v>1044.5463010000001</c:v>
                </c:pt>
                <c:pt idx="965">
                  <c:v>1045.6103279999998</c:v>
                </c:pt>
                <c:pt idx="966">
                  <c:v>1046.673489999999</c:v>
                </c:pt>
                <c:pt idx="967">
                  <c:v>1047.7458890000009</c:v>
                </c:pt>
                <c:pt idx="968">
                  <c:v>1048.819798</c:v>
                </c:pt>
                <c:pt idx="969">
                  <c:v>1049.8913659999998</c:v>
                </c:pt>
                <c:pt idx="970">
                  <c:v>1050.969245</c:v>
                </c:pt>
                <c:pt idx="971">
                  <c:v>1051.9935310000001</c:v>
                </c:pt>
                <c:pt idx="972">
                  <c:v>1053.0830369999992</c:v>
                </c:pt>
                <c:pt idx="973">
                  <c:v>1054.1506019999999</c:v>
                </c:pt>
                <c:pt idx="974">
                  <c:v>1055.220399</c:v>
                </c:pt>
                <c:pt idx="975">
                  <c:v>1056.2830899999999</c:v>
                </c:pt>
                <c:pt idx="976">
                  <c:v>1057.3439699999999</c:v>
                </c:pt>
                <c:pt idx="977">
                  <c:v>1058.4158780000009</c:v>
                </c:pt>
                <c:pt idx="978">
                  <c:v>1059.505431</c:v>
                </c:pt>
                <c:pt idx="979">
                  <c:v>1060.5536950000001</c:v>
                </c:pt>
                <c:pt idx="980">
                  <c:v>1061.6134719999998</c:v>
                </c:pt>
                <c:pt idx="981">
                  <c:v>1062.7045089999999</c:v>
                </c:pt>
                <c:pt idx="982">
                  <c:v>1063.7484589999999</c:v>
                </c:pt>
                <c:pt idx="983">
                  <c:v>1064.8076269999999</c:v>
                </c:pt>
                <c:pt idx="984">
                  <c:v>1065.878747</c:v>
                </c:pt>
                <c:pt idx="985">
                  <c:v>1066.9658630000013</c:v>
                </c:pt>
                <c:pt idx="986">
                  <c:v>1068.0063809999999</c:v>
                </c:pt>
                <c:pt idx="987">
                  <c:v>1069.0860620000001</c:v>
                </c:pt>
                <c:pt idx="988">
                  <c:v>1070.157213</c:v>
                </c:pt>
                <c:pt idx="989">
                  <c:v>1071.2132099999999</c:v>
                </c:pt>
                <c:pt idx="990">
                  <c:v>1072.3018299999999</c:v>
                </c:pt>
                <c:pt idx="991">
                  <c:v>1073.3566080000001</c:v>
                </c:pt>
                <c:pt idx="992">
                  <c:v>1074.4173490000001</c:v>
                </c:pt>
                <c:pt idx="993">
                  <c:v>1075.4925270000001</c:v>
                </c:pt>
                <c:pt idx="994">
                  <c:v>1076.552252</c:v>
                </c:pt>
                <c:pt idx="995">
                  <c:v>1077.6032199999991</c:v>
                </c:pt>
                <c:pt idx="996">
                  <c:v>1078.6627899999999</c:v>
                </c:pt>
                <c:pt idx="997">
                  <c:v>1079.7295429999999</c:v>
                </c:pt>
                <c:pt idx="998">
                  <c:v>1080.7925230000001</c:v>
                </c:pt>
                <c:pt idx="999">
                  <c:v>1081.8575590000009</c:v>
                </c:pt>
                <c:pt idx="1000">
                  <c:v>1082.9070750000012</c:v>
                </c:pt>
                <c:pt idx="1001">
                  <c:v>1083.9884850000001</c:v>
                </c:pt>
                <c:pt idx="1002">
                  <c:v>1085.063506</c:v>
                </c:pt>
                <c:pt idx="1003">
                  <c:v>1086.1340159999991</c:v>
                </c:pt>
                <c:pt idx="1004">
                  <c:v>1087.198327999999</c:v>
                </c:pt>
                <c:pt idx="1005">
                  <c:v>1088.2729710000001</c:v>
                </c:pt>
                <c:pt idx="1006">
                  <c:v>1089.3416439999999</c:v>
                </c:pt>
                <c:pt idx="1007">
                  <c:v>1090.3817509999999</c:v>
                </c:pt>
                <c:pt idx="1008">
                  <c:v>1091.4490010000009</c:v>
                </c:pt>
                <c:pt idx="1009">
                  <c:v>1092.524290999999</c:v>
                </c:pt>
                <c:pt idx="1010">
                  <c:v>1093.603564</c:v>
                </c:pt>
                <c:pt idx="1011">
                  <c:v>1094.6267809999999</c:v>
                </c:pt>
                <c:pt idx="1012">
                  <c:v>1095.6282159999998</c:v>
                </c:pt>
                <c:pt idx="1013">
                  <c:v>1096.7069250000009</c:v>
                </c:pt>
                <c:pt idx="1014">
                  <c:v>1097.7667880000001</c:v>
                </c:pt>
                <c:pt idx="1015">
                  <c:v>1098.7706880000001</c:v>
                </c:pt>
                <c:pt idx="1016">
                  <c:v>1099.8284919999999</c:v>
                </c:pt>
                <c:pt idx="1017">
                  <c:v>1100.8887810000001</c:v>
                </c:pt>
                <c:pt idx="1018">
                  <c:v>1101.9390069999999</c:v>
                </c:pt>
                <c:pt idx="1019">
                  <c:v>1103.022696</c:v>
                </c:pt>
                <c:pt idx="1020">
                  <c:v>1104.0837509999999</c:v>
                </c:pt>
                <c:pt idx="1021">
                  <c:v>1105.128396999999</c:v>
                </c:pt>
                <c:pt idx="1022">
                  <c:v>1106.2208690000009</c:v>
                </c:pt>
                <c:pt idx="1023">
                  <c:v>1107.27592</c:v>
                </c:pt>
                <c:pt idx="1024">
                  <c:v>1108.3592550000001</c:v>
                </c:pt>
                <c:pt idx="1025">
                  <c:v>1109.4203789999999</c:v>
                </c:pt>
                <c:pt idx="1026">
                  <c:v>1110.494373</c:v>
                </c:pt>
                <c:pt idx="1027">
                  <c:v>1111.583631</c:v>
                </c:pt>
                <c:pt idx="1028">
                  <c:v>1112.642265</c:v>
                </c:pt>
                <c:pt idx="1029">
                  <c:v>1113.733383</c:v>
                </c:pt>
                <c:pt idx="1030">
                  <c:v>1114.771475</c:v>
                </c:pt>
                <c:pt idx="1031">
                  <c:v>1115.8636710000001</c:v>
                </c:pt>
                <c:pt idx="1032">
                  <c:v>1116.9127760000001</c:v>
                </c:pt>
                <c:pt idx="1033">
                  <c:v>1118.0016949999999</c:v>
                </c:pt>
                <c:pt idx="1034">
                  <c:v>1119.0483859999999</c:v>
                </c:pt>
                <c:pt idx="1035">
                  <c:v>1120.102063</c:v>
                </c:pt>
                <c:pt idx="1036">
                  <c:v>1121.182452999999</c:v>
                </c:pt>
                <c:pt idx="1037">
                  <c:v>1122.2239439999998</c:v>
                </c:pt>
                <c:pt idx="1038">
                  <c:v>1123.2915630000009</c:v>
                </c:pt>
                <c:pt idx="1039">
                  <c:v>1124.3322489999991</c:v>
                </c:pt>
                <c:pt idx="1040">
                  <c:v>1125.4037790000009</c:v>
                </c:pt>
                <c:pt idx="1041">
                  <c:v>1126.4456710000013</c:v>
                </c:pt>
                <c:pt idx="1042">
                  <c:v>1127.510043</c:v>
                </c:pt>
                <c:pt idx="1043">
                  <c:v>1128.5707550000009</c:v>
                </c:pt>
                <c:pt idx="1044">
                  <c:v>1129.6258550000009</c:v>
                </c:pt>
                <c:pt idx="1045">
                  <c:v>1130.6919659999999</c:v>
                </c:pt>
                <c:pt idx="1046">
                  <c:v>1131.7548259999999</c:v>
                </c:pt>
                <c:pt idx="1047">
                  <c:v>1132.7875680000009</c:v>
                </c:pt>
                <c:pt idx="1048">
                  <c:v>1133.8545570000001</c:v>
                </c:pt>
                <c:pt idx="1049">
                  <c:v>1134.9377410000009</c:v>
                </c:pt>
                <c:pt idx="1050">
                  <c:v>1135.9645580000001</c:v>
                </c:pt>
                <c:pt idx="1051">
                  <c:v>1137.0244579999999</c:v>
                </c:pt>
                <c:pt idx="1052">
                  <c:v>1138.1068009999999</c:v>
                </c:pt>
                <c:pt idx="1053">
                  <c:v>1139.158625</c:v>
                </c:pt>
                <c:pt idx="1054">
                  <c:v>1140.2161209999999</c:v>
                </c:pt>
                <c:pt idx="1055">
                  <c:v>1141.29152</c:v>
                </c:pt>
                <c:pt idx="1056">
                  <c:v>1142.3439319999998</c:v>
                </c:pt>
                <c:pt idx="1057">
                  <c:v>1143.4159120000008</c:v>
                </c:pt>
                <c:pt idx="1058">
                  <c:v>1144.474449999999</c:v>
                </c:pt>
                <c:pt idx="1059">
                  <c:v>1145.5260960000001</c:v>
                </c:pt>
                <c:pt idx="1060">
                  <c:v>1146.58592</c:v>
                </c:pt>
                <c:pt idx="1061">
                  <c:v>1147.662525</c:v>
                </c:pt>
                <c:pt idx="1062">
                  <c:v>1148.710327</c:v>
                </c:pt>
                <c:pt idx="1063">
                  <c:v>1149.7732699999999</c:v>
                </c:pt>
                <c:pt idx="1064">
                  <c:v>1150.820798</c:v>
                </c:pt>
                <c:pt idx="1065">
                  <c:v>1151.9033459999998</c:v>
                </c:pt>
                <c:pt idx="1066">
                  <c:v>1152.9526680000001</c:v>
                </c:pt>
                <c:pt idx="1067">
                  <c:v>1154.0162570000009</c:v>
                </c:pt>
                <c:pt idx="1068">
                  <c:v>1155.0564199999999</c:v>
                </c:pt>
                <c:pt idx="1069">
                  <c:v>1156.1438659999999</c:v>
                </c:pt>
                <c:pt idx="1070">
                  <c:v>1157.1978479999998</c:v>
                </c:pt>
                <c:pt idx="1071">
                  <c:v>1158.263357</c:v>
                </c:pt>
                <c:pt idx="1072">
                  <c:v>1159.317094</c:v>
                </c:pt>
                <c:pt idx="1073">
                  <c:v>1160.361866</c:v>
                </c:pt>
                <c:pt idx="1074">
                  <c:v>1161.4398209999999</c:v>
                </c:pt>
                <c:pt idx="1075">
                  <c:v>1162.4862000000001</c:v>
                </c:pt>
                <c:pt idx="1076">
                  <c:v>1163.5373099999999</c:v>
                </c:pt>
                <c:pt idx="1077">
                  <c:v>1164.5948599999999</c:v>
                </c:pt>
                <c:pt idx="1078">
                  <c:v>1165.6533249999986</c:v>
                </c:pt>
                <c:pt idx="1079">
                  <c:v>1166.724138999999</c:v>
                </c:pt>
                <c:pt idx="1080">
                  <c:v>1167.7864279999999</c:v>
                </c:pt>
                <c:pt idx="1081">
                  <c:v>1168.8456050000009</c:v>
                </c:pt>
                <c:pt idx="1082">
                  <c:v>1169.8952279999999</c:v>
                </c:pt>
                <c:pt idx="1083">
                  <c:v>1170.9492969999999</c:v>
                </c:pt>
                <c:pt idx="1084">
                  <c:v>1172.024613</c:v>
                </c:pt>
                <c:pt idx="1085">
                  <c:v>1173.0785700000001</c:v>
                </c:pt>
                <c:pt idx="1086">
                  <c:v>1174.1263979999999</c:v>
                </c:pt>
                <c:pt idx="1087">
                  <c:v>1175.174495999999</c:v>
                </c:pt>
                <c:pt idx="1088">
                  <c:v>1176.2450840000001</c:v>
                </c:pt>
                <c:pt idx="1089">
                  <c:v>1177.2998170000001</c:v>
                </c:pt>
                <c:pt idx="1090">
                  <c:v>1178.3707810000001</c:v>
                </c:pt>
                <c:pt idx="1091">
                  <c:v>1179.4309390000001</c:v>
                </c:pt>
                <c:pt idx="1092">
                  <c:v>1180.4806950000009</c:v>
                </c:pt>
                <c:pt idx="1093">
                  <c:v>1181.540066</c:v>
                </c:pt>
                <c:pt idx="1094">
                  <c:v>1182.5406909999999</c:v>
                </c:pt>
                <c:pt idx="1095">
                  <c:v>1183.599999</c:v>
                </c:pt>
                <c:pt idx="1096">
                  <c:v>1184.6574659999999</c:v>
                </c:pt>
                <c:pt idx="1097">
                  <c:v>1185.714917</c:v>
                </c:pt>
                <c:pt idx="1098">
                  <c:v>1186.7914779999999</c:v>
                </c:pt>
                <c:pt idx="1099">
                  <c:v>1187.855828</c:v>
                </c:pt>
                <c:pt idx="1100">
                  <c:v>1188.9161710000012</c:v>
                </c:pt>
                <c:pt idx="1101">
                  <c:v>1189.9853570000009</c:v>
                </c:pt>
                <c:pt idx="1102">
                  <c:v>1191.0246079999999</c:v>
                </c:pt>
                <c:pt idx="1103">
                  <c:v>1192.0944049999991</c:v>
                </c:pt>
                <c:pt idx="1104">
                  <c:v>1193.1677510000009</c:v>
                </c:pt>
                <c:pt idx="1105">
                  <c:v>1194.212994</c:v>
                </c:pt>
                <c:pt idx="1106">
                  <c:v>1195.279483</c:v>
                </c:pt>
                <c:pt idx="1107">
                  <c:v>1196.3140319999998</c:v>
                </c:pt>
                <c:pt idx="1108">
                  <c:v>1197.4038210000001</c:v>
                </c:pt>
                <c:pt idx="1109">
                  <c:v>1198.4470240000001</c:v>
                </c:pt>
                <c:pt idx="1110">
                  <c:v>1199.51073</c:v>
                </c:pt>
                <c:pt idx="1111">
                  <c:v>1200.5701770000001</c:v>
                </c:pt>
              </c:numCache>
            </c:numRef>
          </c:xVal>
          <c:yVal>
            <c:numRef>
              <c:f>'85'!$E$2:$E$1113</c:f>
              <c:numCache>
                <c:formatCode>General</c:formatCode>
                <c:ptCount val="1112"/>
                <c:pt idx="0">
                  <c:v>100</c:v>
                </c:pt>
                <c:pt idx="1">
                  <c:v>100.00319500000002</c:v>
                </c:pt>
                <c:pt idx="2">
                  <c:v>100.644931</c:v>
                </c:pt>
                <c:pt idx="3">
                  <c:v>100.99896500000006</c:v>
                </c:pt>
                <c:pt idx="4">
                  <c:v>101.14847099999994</c:v>
                </c:pt>
                <c:pt idx="5">
                  <c:v>101.261971</c:v>
                </c:pt>
                <c:pt idx="6">
                  <c:v>101.32428899999998</c:v>
                </c:pt>
                <c:pt idx="7">
                  <c:v>101.381957</c:v>
                </c:pt>
                <c:pt idx="8">
                  <c:v>101.418848</c:v>
                </c:pt>
                <c:pt idx="9">
                  <c:v>101.45373199999995</c:v>
                </c:pt>
                <c:pt idx="10">
                  <c:v>101.48174899999998</c:v>
                </c:pt>
                <c:pt idx="11">
                  <c:v>101.50312700000002</c:v>
                </c:pt>
                <c:pt idx="12">
                  <c:v>101.51731599999999</c:v>
                </c:pt>
                <c:pt idx="13">
                  <c:v>101.52547199999992</c:v>
                </c:pt>
                <c:pt idx="14">
                  <c:v>101.527979</c:v>
                </c:pt>
                <c:pt idx="15">
                  <c:v>101.525049</c:v>
                </c:pt>
                <c:pt idx="16">
                  <c:v>101.516632</c:v>
                </c:pt>
                <c:pt idx="17">
                  <c:v>101.50338099999998</c:v>
                </c:pt>
                <c:pt idx="18">
                  <c:v>101.495885</c:v>
                </c:pt>
                <c:pt idx="19">
                  <c:v>101.482542</c:v>
                </c:pt>
                <c:pt idx="20">
                  <c:v>101.44729600000009</c:v>
                </c:pt>
                <c:pt idx="21">
                  <c:v>101.408455</c:v>
                </c:pt>
                <c:pt idx="22">
                  <c:v>101.37675199999994</c:v>
                </c:pt>
                <c:pt idx="23">
                  <c:v>101.34121700000006</c:v>
                </c:pt>
                <c:pt idx="24">
                  <c:v>101.29741000000006</c:v>
                </c:pt>
                <c:pt idx="25">
                  <c:v>101.26006099999999</c:v>
                </c:pt>
                <c:pt idx="26">
                  <c:v>101.22666400000006</c:v>
                </c:pt>
                <c:pt idx="27">
                  <c:v>101.18780199999998</c:v>
                </c:pt>
                <c:pt idx="28">
                  <c:v>101.145019</c:v>
                </c:pt>
                <c:pt idx="29">
                  <c:v>101.099985</c:v>
                </c:pt>
                <c:pt idx="30">
                  <c:v>101.052122</c:v>
                </c:pt>
                <c:pt idx="31">
                  <c:v>101.000292</c:v>
                </c:pt>
                <c:pt idx="32">
                  <c:v>100.94951200000006</c:v>
                </c:pt>
                <c:pt idx="33">
                  <c:v>100.88992</c:v>
                </c:pt>
                <c:pt idx="34">
                  <c:v>100.82747799999994</c:v>
                </c:pt>
                <c:pt idx="35">
                  <c:v>100.76311900000007</c:v>
                </c:pt>
                <c:pt idx="36">
                  <c:v>100.70290799999998</c:v>
                </c:pt>
                <c:pt idx="37">
                  <c:v>100.63422600000006</c:v>
                </c:pt>
                <c:pt idx="38">
                  <c:v>100.562713</c:v>
                </c:pt>
                <c:pt idx="39">
                  <c:v>100.49554500000002</c:v>
                </c:pt>
                <c:pt idx="40">
                  <c:v>100.426875</c:v>
                </c:pt>
                <c:pt idx="41">
                  <c:v>100.35733599999998</c:v>
                </c:pt>
                <c:pt idx="42">
                  <c:v>100.287482</c:v>
                </c:pt>
                <c:pt idx="43">
                  <c:v>100.21748900000006</c:v>
                </c:pt>
                <c:pt idx="44">
                  <c:v>100.14729300000008</c:v>
                </c:pt>
                <c:pt idx="45">
                  <c:v>100.07670099999994</c:v>
                </c:pt>
                <c:pt idx="46">
                  <c:v>100.005655</c:v>
                </c:pt>
                <c:pt idx="47">
                  <c:v>99.934247000000056</c:v>
                </c:pt>
                <c:pt idx="48">
                  <c:v>99.862715999999978</c:v>
                </c:pt>
                <c:pt idx="49">
                  <c:v>99.791510000000059</c:v>
                </c:pt>
                <c:pt idx="50">
                  <c:v>99.720928000000001</c:v>
                </c:pt>
                <c:pt idx="51">
                  <c:v>99.651120000000006</c:v>
                </c:pt>
                <c:pt idx="52">
                  <c:v>99.589976999999948</c:v>
                </c:pt>
                <c:pt idx="53">
                  <c:v>99.523594000000003</c:v>
                </c:pt>
                <c:pt idx="54">
                  <c:v>99.457007000000004</c:v>
                </c:pt>
                <c:pt idx="55">
                  <c:v>99.395091999999948</c:v>
                </c:pt>
                <c:pt idx="56">
                  <c:v>99.33176899999998</c:v>
                </c:pt>
                <c:pt idx="57">
                  <c:v>99.268330999999989</c:v>
                </c:pt>
                <c:pt idx="58">
                  <c:v>99.199460000000002</c:v>
                </c:pt>
                <c:pt idx="59">
                  <c:v>99.139655000000005</c:v>
                </c:pt>
                <c:pt idx="60">
                  <c:v>99.074644000000006</c:v>
                </c:pt>
                <c:pt idx="61">
                  <c:v>99.016278</c:v>
                </c:pt>
                <c:pt idx="62">
                  <c:v>98.951586000000006</c:v>
                </c:pt>
                <c:pt idx="63">
                  <c:v>98.887730999999988</c:v>
                </c:pt>
                <c:pt idx="64">
                  <c:v>98.830929999999995</c:v>
                </c:pt>
                <c:pt idx="65">
                  <c:v>98.76848099999998</c:v>
                </c:pt>
                <c:pt idx="66">
                  <c:v>98.713225000000079</c:v>
                </c:pt>
                <c:pt idx="67">
                  <c:v>98.659126999999998</c:v>
                </c:pt>
                <c:pt idx="68">
                  <c:v>98.607020000000006</c:v>
                </c:pt>
                <c:pt idx="69">
                  <c:v>98.552829999999986</c:v>
                </c:pt>
                <c:pt idx="70">
                  <c:v>98.507384999999999</c:v>
                </c:pt>
                <c:pt idx="71">
                  <c:v>98.458494000000002</c:v>
                </c:pt>
                <c:pt idx="72">
                  <c:v>98.411804000000075</c:v>
                </c:pt>
                <c:pt idx="73">
                  <c:v>98.361301999999981</c:v>
                </c:pt>
                <c:pt idx="74">
                  <c:v>98.303770999999941</c:v>
                </c:pt>
                <c:pt idx="75">
                  <c:v>98.250709000000001</c:v>
                </c:pt>
                <c:pt idx="76">
                  <c:v>98.208381999999958</c:v>
                </c:pt>
                <c:pt idx="77">
                  <c:v>98.169903000000005</c:v>
                </c:pt>
                <c:pt idx="78">
                  <c:v>98.133161999999999</c:v>
                </c:pt>
                <c:pt idx="79">
                  <c:v>98.096508</c:v>
                </c:pt>
                <c:pt idx="80">
                  <c:v>98.059690000000003</c:v>
                </c:pt>
                <c:pt idx="81">
                  <c:v>98.023465000000002</c:v>
                </c:pt>
                <c:pt idx="82">
                  <c:v>97.988034999999982</c:v>
                </c:pt>
                <c:pt idx="83">
                  <c:v>97.949440999999993</c:v>
                </c:pt>
                <c:pt idx="84">
                  <c:v>97.916110000000074</c:v>
                </c:pt>
                <c:pt idx="85">
                  <c:v>97.885149999999982</c:v>
                </c:pt>
                <c:pt idx="86">
                  <c:v>97.853264999999993</c:v>
                </c:pt>
                <c:pt idx="87">
                  <c:v>97.82590399999998</c:v>
                </c:pt>
                <c:pt idx="88">
                  <c:v>97.799083999999993</c:v>
                </c:pt>
                <c:pt idx="89">
                  <c:v>97.772763999999981</c:v>
                </c:pt>
                <c:pt idx="90">
                  <c:v>97.747257000000076</c:v>
                </c:pt>
                <c:pt idx="91">
                  <c:v>97.722947999999988</c:v>
                </c:pt>
                <c:pt idx="92">
                  <c:v>97.699973999999983</c:v>
                </c:pt>
                <c:pt idx="93">
                  <c:v>97.678190999999941</c:v>
                </c:pt>
                <c:pt idx="94">
                  <c:v>97.657436999999959</c:v>
                </c:pt>
                <c:pt idx="95">
                  <c:v>97.637594000000007</c:v>
                </c:pt>
                <c:pt idx="96">
                  <c:v>97.618611000000001</c:v>
                </c:pt>
                <c:pt idx="97">
                  <c:v>97.600496999999947</c:v>
                </c:pt>
                <c:pt idx="98">
                  <c:v>97.583242999999982</c:v>
                </c:pt>
                <c:pt idx="99">
                  <c:v>97.566939000000005</c:v>
                </c:pt>
                <c:pt idx="100">
                  <c:v>97.551487999999978</c:v>
                </c:pt>
                <c:pt idx="101">
                  <c:v>97.536934000000002</c:v>
                </c:pt>
                <c:pt idx="102">
                  <c:v>97.523199000000005</c:v>
                </c:pt>
                <c:pt idx="103">
                  <c:v>97.510245000000026</c:v>
                </c:pt>
                <c:pt idx="104">
                  <c:v>97.497968000000057</c:v>
                </c:pt>
                <c:pt idx="105">
                  <c:v>97.486340999999982</c:v>
                </c:pt>
                <c:pt idx="106">
                  <c:v>97.475339999999989</c:v>
                </c:pt>
                <c:pt idx="107">
                  <c:v>97.465008999999981</c:v>
                </c:pt>
                <c:pt idx="108">
                  <c:v>97.455399</c:v>
                </c:pt>
                <c:pt idx="109">
                  <c:v>97.446646000000058</c:v>
                </c:pt>
                <c:pt idx="110">
                  <c:v>97.438704999999999</c:v>
                </c:pt>
                <c:pt idx="111">
                  <c:v>97.431174999999996</c:v>
                </c:pt>
                <c:pt idx="112">
                  <c:v>97.422979999999981</c:v>
                </c:pt>
                <c:pt idx="113">
                  <c:v>97.412852000000001</c:v>
                </c:pt>
                <c:pt idx="114">
                  <c:v>97.400781999999978</c:v>
                </c:pt>
                <c:pt idx="115">
                  <c:v>97.388255999999998</c:v>
                </c:pt>
                <c:pt idx="116">
                  <c:v>97.377195999999998</c:v>
                </c:pt>
                <c:pt idx="117">
                  <c:v>97.368538999999942</c:v>
                </c:pt>
                <c:pt idx="118">
                  <c:v>97.361571999999981</c:v>
                </c:pt>
                <c:pt idx="119">
                  <c:v>97.357311999999979</c:v>
                </c:pt>
                <c:pt idx="120">
                  <c:v>97.354445999999982</c:v>
                </c:pt>
                <c:pt idx="121">
                  <c:v>97.351880999999949</c:v>
                </c:pt>
                <c:pt idx="122">
                  <c:v>97.348123000000058</c:v>
                </c:pt>
                <c:pt idx="123">
                  <c:v>97.342557999999983</c:v>
                </c:pt>
                <c:pt idx="124">
                  <c:v>97.335901999999948</c:v>
                </c:pt>
                <c:pt idx="125">
                  <c:v>97.329530999999989</c:v>
                </c:pt>
                <c:pt idx="126">
                  <c:v>97.324164999999994</c:v>
                </c:pt>
                <c:pt idx="127">
                  <c:v>97.319946999999999</c:v>
                </c:pt>
                <c:pt idx="128">
                  <c:v>97.316592</c:v>
                </c:pt>
                <c:pt idx="129">
                  <c:v>97.313674000000006</c:v>
                </c:pt>
                <c:pt idx="130">
                  <c:v>97.310918999999998</c:v>
                </c:pt>
                <c:pt idx="131">
                  <c:v>97.308172999999925</c:v>
                </c:pt>
                <c:pt idx="132">
                  <c:v>97.304879999999983</c:v>
                </c:pt>
                <c:pt idx="133">
                  <c:v>97.299952000000005</c:v>
                </c:pt>
                <c:pt idx="134">
                  <c:v>97.292924999999997</c:v>
                </c:pt>
                <c:pt idx="135">
                  <c:v>97.285104000000004</c:v>
                </c:pt>
                <c:pt idx="136">
                  <c:v>97.278443999999979</c:v>
                </c:pt>
                <c:pt idx="137">
                  <c:v>97.273943000000003</c:v>
                </c:pt>
                <c:pt idx="138">
                  <c:v>97.271277999999981</c:v>
                </c:pt>
                <c:pt idx="139">
                  <c:v>97.269926000000027</c:v>
                </c:pt>
                <c:pt idx="140">
                  <c:v>97.269642000000005</c:v>
                </c:pt>
                <c:pt idx="141">
                  <c:v>97.269873000000004</c:v>
                </c:pt>
                <c:pt idx="142">
                  <c:v>97.269789000000003</c:v>
                </c:pt>
                <c:pt idx="143">
                  <c:v>97.268856</c:v>
                </c:pt>
                <c:pt idx="144">
                  <c:v>97.267353000000057</c:v>
                </c:pt>
                <c:pt idx="145">
                  <c:v>97.26585</c:v>
                </c:pt>
                <c:pt idx="146">
                  <c:v>97.264632000000006</c:v>
                </c:pt>
                <c:pt idx="147">
                  <c:v>97.263737999999989</c:v>
                </c:pt>
                <c:pt idx="148">
                  <c:v>97.263222000000027</c:v>
                </c:pt>
                <c:pt idx="149">
                  <c:v>97.262961000000004</c:v>
                </c:pt>
                <c:pt idx="150">
                  <c:v>97.262552999999983</c:v>
                </c:pt>
                <c:pt idx="151">
                  <c:v>97.261568999999994</c:v>
                </c:pt>
                <c:pt idx="152">
                  <c:v>97.259987999999979</c:v>
                </c:pt>
                <c:pt idx="153">
                  <c:v>97.258082999999942</c:v>
                </c:pt>
                <c:pt idx="154">
                  <c:v>97.256158999999982</c:v>
                </c:pt>
                <c:pt idx="155">
                  <c:v>97.254380999999981</c:v>
                </c:pt>
                <c:pt idx="156">
                  <c:v>97.252771999999894</c:v>
                </c:pt>
                <c:pt idx="157">
                  <c:v>97.251337999999947</c:v>
                </c:pt>
                <c:pt idx="158">
                  <c:v>97.249775</c:v>
                </c:pt>
                <c:pt idx="159">
                  <c:v>97.247868999999994</c:v>
                </c:pt>
                <c:pt idx="160">
                  <c:v>97.245575000000002</c:v>
                </c:pt>
                <c:pt idx="161">
                  <c:v>97.24248799999998</c:v>
                </c:pt>
                <c:pt idx="162">
                  <c:v>97.237667000000059</c:v>
                </c:pt>
                <c:pt idx="163">
                  <c:v>97.231618999999995</c:v>
                </c:pt>
                <c:pt idx="164">
                  <c:v>97.225398999999896</c:v>
                </c:pt>
                <c:pt idx="165">
                  <c:v>97.222079999999949</c:v>
                </c:pt>
                <c:pt idx="166">
                  <c:v>97.220733999999979</c:v>
                </c:pt>
                <c:pt idx="167">
                  <c:v>97.22057599999998</c:v>
                </c:pt>
                <c:pt idx="168">
                  <c:v>97.220877999999942</c:v>
                </c:pt>
                <c:pt idx="169">
                  <c:v>97.221091000000001</c:v>
                </c:pt>
                <c:pt idx="170">
                  <c:v>97.220897999999949</c:v>
                </c:pt>
                <c:pt idx="171">
                  <c:v>97.220087999999947</c:v>
                </c:pt>
                <c:pt idx="172">
                  <c:v>97.219003000000058</c:v>
                </c:pt>
                <c:pt idx="173">
                  <c:v>97.217845999999994</c:v>
                </c:pt>
                <c:pt idx="174">
                  <c:v>97.216853000000057</c:v>
                </c:pt>
                <c:pt idx="175">
                  <c:v>97.216063000000076</c:v>
                </c:pt>
                <c:pt idx="176">
                  <c:v>97.215608000000003</c:v>
                </c:pt>
                <c:pt idx="177">
                  <c:v>97.215806000000001</c:v>
                </c:pt>
                <c:pt idx="178">
                  <c:v>97.216305000000006</c:v>
                </c:pt>
                <c:pt idx="179">
                  <c:v>97.215823000000057</c:v>
                </c:pt>
                <c:pt idx="180">
                  <c:v>97.213576000000003</c:v>
                </c:pt>
                <c:pt idx="181">
                  <c:v>97.210346999999999</c:v>
                </c:pt>
                <c:pt idx="182">
                  <c:v>97.207924000000077</c:v>
                </c:pt>
                <c:pt idx="183">
                  <c:v>97.207116999999997</c:v>
                </c:pt>
                <c:pt idx="184">
                  <c:v>97.207313999999997</c:v>
                </c:pt>
                <c:pt idx="185">
                  <c:v>97.207335</c:v>
                </c:pt>
                <c:pt idx="186">
                  <c:v>97.206507999999999</c:v>
                </c:pt>
                <c:pt idx="187">
                  <c:v>97.205181999999979</c:v>
                </c:pt>
                <c:pt idx="188">
                  <c:v>97.204070000000002</c:v>
                </c:pt>
                <c:pt idx="189">
                  <c:v>97.203419999999994</c:v>
                </c:pt>
                <c:pt idx="190">
                  <c:v>97.202861999999982</c:v>
                </c:pt>
                <c:pt idx="191">
                  <c:v>97.202151000000001</c:v>
                </c:pt>
                <c:pt idx="192">
                  <c:v>97.201041000000004</c:v>
                </c:pt>
                <c:pt idx="193">
                  <c:v>97.200045000000003</c:v>
                </c:pt>
                <c:pt idx="194">
                  <c:v>97.199219999999997</c:v>
                </c:pt>
                <c:pt idx="195">
                  <c:v>97.198484999999948</c:v>
                </c:pt>
                <c:pt idx="196">
                  <c:v>97.197676000000001</c:v>
                </c:pt>
                <c:pt idx="197">
                  <c:v>97.196809000000002</c:v>
                </c:pt>
                <c:pt idx="198">
                  <c:v>97.195966999999982</c:v>
                </c:pt>
                <c:pt idx="199">
                  <c:v>97.195164000000005</c:v>
                </c:pt>
                <c:pt idx="200">
                  <c:v>97.194280000000006</c:v>
                </c:pt>
                <c:pt idx="201">
                  <c:v>97.193285000000003</c:v>
                </c:pt>
                <c:pt idx="202">
                  <c:v>97.192053000000001</c:v>
                </c:pt>
                <c:pt idx="203">
                  <c:v>97.190917999999982</c:v>
                </c:pt>
                <c:pt idx="204">
                  <c:v>97.189593000000002</c:v>
                </c:pt>
                <c:pt idx="205">
                  <c:v>97.188215999999983</c:v>
                </c:pt>
                <c:pt idx="206">
                  <c:v>97.186524000000006</c:v>
                </c:pt>
                <c:pt idx="207">
                  <c:v>97.184940999999981</c:v>
                </c:pt>
                <c:pt idx="208">
                  <c:v>97.183356999999958</c:v>
                </c:pt>
                <c:pt idx="209">
                  <c:v>97.181483999999998</c:v>
                </c:pt>
                <c:pt idx="210">
                  <c:v>97.179706999999894</c:v>
                </c:pt>
                <c:pt idx="211">
                  <c:v>97.177733999999958</c:v>
                </c:pt>
                <c:pt idx="212">
                  <c:v>97.175480999999905</c:v>
                </c:pt>
                <c:pt idx="213">
                  <c:v>97.172695999999988</c:v>
                </c:pt>
                <c:pt idx="214">
                  <c:v>97.170039999999958</c:v>
                </c:pt>
                <c:pt idx="215">
                  <c:v>97.167260000000027</c:v>
                </c:pt>
                <c:pt idx="216">
                  <c:v>97.164258000000004</c:v>
                </c:pt>
                <c:pt idx="217">
                  <c:v>97.161085</c:v>
                </c:pt>
                <c:pt idx="218">
                  <c:v>97.157741999999942</c:v>
                </c:pt>
                <c:pt idx="219">
                  <c:v>97.154305999999949</c:v>
                </c:pt>
                <c:pt idx="220">
                  <c:v>97.150365999999948</c:v>
                </c:pt>
                <c:pt idx="221">
                  <c:v>97.146731999999943</c:v>
                </c:pt>
                <c:pt idx="222">
                  <c:v>97.142947999999947</c:v>
                </c:pt>
                <c:pt idx="223">
                  <c:v>97.138942999999941</c:v>
                </c:pt>
                <c:pt idx="224">
                  <c:v>97.134709000000001</c:v>
                </c:pt>
                <c:pt idx="225">
                  <c:v>97.129808999999895</c:v>
                </c:pt>
                <c:pt idx="226">
                  <c:v>97.125298999999941</c:v>
                </c:pt>
                <c:pt idx="227">
                  <c:v>97.120667999999981</c:v>
                </c:pt>
                <c:pt idx="228">
                  <c:v>97.115848999999926</c:v>
                </c:pt>
                <c:pt idx="229">
                  <c:v>97.110240000000005</c:v>
                </c:pt>
                <c:pt idx="230">
                  <c:v>97.104920000000007</c:v>
                </c:pt>
                <c:pt idx="231">
                  <c:v>97.098723000000007</c:v>
                </c:pt>
                <c:pt idx="232">
                  <c:v>97.092865000000003</c:v>
                </c:pt>
                <c:pt idx="233">
                  <c:v>97.086022999999983</c:v>
                </c:pt>
                <c:pt idx="234">
                  <c:v>97.079540999999978</c:v>
                </c:pt>
                <c:pt idx="235">
                  <c:v>97.072766999999942</c:v>
                </c:pt>
                <c:pt idx="236">
                  <c:v>97.065056999999982</c:v>
                </c:pt>
                <c:pt idx="237">
                  <c:v>97.05793199999998</c:v>
                </c:pt>
                <c:pt idx="238">
                  <c:v>97.050711999999947</c:v>
                </c:pt>
                <c:pt idx="239">
                  <c:v>97.042525000000026</c:v>
                </c:pt>
                <c:pt idx="240">
                  <c:v>97.034172999999981</c:v>
                </c:pt>
                <c:pt idx="241">
                  <c:v>97.026790999999989</c:v>
                </c:pt>
                <c:pt idx="242">
                  <c:v>97.019762</c:v>
                </c:pt>
                <c:pt idx="243">
                  <c:v>97.015107999999998</c:v>
                </c:pt>
                <c:pt idx="244">
                  <c:v>97.010703000000007</c:v>
                </c:pt>
                <c:pt idx="245">
                  <c:v>97.005878999999894</c:v>
                </c:pt>
                <c:pt idx="246">
                  <c:v>96.999554000000074</c:v>
                </c:pt>
                <c:pt idx="247">
                  <c:v>96.991308000000004</c:v>
                </c:pt>
                <c:pt idx="248">
                  <c:v>96.982235000000003</c:v>
                </c:pt>
                <c:pt idx="249">
                  <c:v>96.973306999999949</c:v>
                </c:pt>
                <c:pt idx="250">
                  <c:v>96.963668000000027</c:v>
                </c:pt>
                <c:pt idx="251">
                  <c:v>96.953554999999994</c:v>
                </c:pt>
                <c:pt idx="252">
                  <c:v>96.942015000000026</c:v>
                </c:pt>
                <c:pt idx="253">
                  <c:v>96.931349999999995</c:v>
                </c:pt>
                <c:pt idx="254">
                  <c:v>96.919140000000027</c:v>
                </c:pt>
                <c:pt idx="255">
                  <c:v>96.906716000000003</c:v>
                </c:pt>
                <c:pt idx="256">
                  <c:v>96.895371999999895</c:v>
                </c:pt>
                <c:pt idx="257">
                  <c:v>96.883705999999989</c:v>
                </c:pt>
                <c:pt idx="258">
                  <c:v>96.870283999999998</c:v>
                </c:pt>
                <c:pt idx="259">
                  <c:v>96.856627000000003</c:v>
                </c:pt>
                <c:pt idx="260">
                  <c:v>96.842915000000005</c:v>
                </c:pt>
                <c:pt idx="261">
                  <c:v>96.830400999999981</c:v>
                </c:pt>
                <c:pt idx="262">
                  <c:v>96.817576000000003</c:v>
                </c:pt>
                <c:pt idx="263">
                  <c:v>96.803004999999999</c:v>
                </c:pt>
                <c:pt idx="264">
                  <c:v>96.788247999999982</c:v>
                </c:pt>
                <c:pt idx="265">
                  <c:v>96.773277999999948</c:v>
                </c:pt>
                <c:pt idx="266">
                  <c:v>96.759602999999998</c:v>
                </c:pt>
                <c:pt idx="267">
                  <c:v>96.744184000000075</c:v>
                </c:pt>
                <c:pt idx="268">
                  <c:v>96.730193999999997</c:v>
                </c:pt>
                <c:pt idx="269">
                  <c:v>96.714510000000075</c:v>
                </c:pt>
                <c:pt idx="270">
                  <c:v>96.698595999999981</c:v>
                </c:pt>
                <c:pt idx="271">
                  <c:v>96.684026000000003</c:v>
                </c:pt>
                <c:pt idx="272">
                  <c:v>96.667599999999993</c:v>
                </c:pt>
                <c:pt idx="273">
                  <c:v>96.650935999999959</c:v>
                </c:pt>
                <c:pt idx="274">
                  <c:v>96.634071999999989</c:v>
                </c:pt>
                <c:pt idx="275">
                  <c:v>96.616960000000006</c:v>
                </c:pt>
                <c:pt idx="276">
                  <c:v>96.601265000000026</c:v>
                </c:pt>
                <c:pt idx="277">
                  <c:v>96.583550000000002</c:v>
                </c:pt>
                <c:pt idx="278">
                  <c:v>96.565652999999998</c:v>
                </c:pt>
                <c:pt idx="279">
                  <c:v>96.547466000000057</c:v>
                </c:pt>
                <c:pt idx="280">
                  <c:v>96.530732999999941</c:v>
                </c:pt>
                <c:pt idx="281">
                  <c:v>96.511726999999993</c:v>
                </c:pt>
                <c:pt idx="282">
                  <c:v>96.492405000000005</c:v>
                </c:pt>
                <c:pt idx="283">
                  <c:v>96.47280499999998</c:v>
                </c:pt>
                <c:pt idx="284">
                  <c:v>96.454837999999981</c:v>
                </c:pt>
                <c:pt idx="285">
                  <c:v>96.434492000000006</c:v>
                </c:pt>
                <c:pt idx="286">
                  <c:v>96.413686999999996</c:v>
                </c:pt>
                <c:pt idx="287">
                  <c:v>96.394634999999994</c:v>
                </c:pt>
                <c:pt idx="288">
                  <c:v>96.373088999999894</c:v>
                </c:pt>
                <c:pt idx="289">
                  <c:v>96.351161000000005</c:v>
                </c:pt>
                <c:pt idx="290">
                  <c:v>96.331068999999999</c:v>
                </c:pt>
                <c:pt idx="291">
                  <c:v>96.308336999999895</c:v>
                </c:pt>
                <c:pt idx="292">
                  <c:v>96.285239000000004</c:v>
                </c:pt>
                <c:pt idx="293">
                  <c:v>96.261792</c:v>
                </c:pt>
                <c:pt idx="294">
                  <c:v>96.238029999999995</c:v>
                </c:pt>
                <c:pt idx="295">
                  <c:v>96.213902000000004</c:v>
                </c:pt>
                <c:pt idx="296">
                  <c:v>96.189307999999926</c:v>
                </c:pt>
                <c:pt idx="297">
                  <c:v>96.166675999999981</c:v>
                </c:pt>
                <c:pt idx="298">
                  <c:v>96.141050000000007</c:v>
                </c:pt>
                <c:pt idx="299">
                  <c:v>96.115035999999989</c:v>
                </c:pt>
                <c:pt idx="300">
                  <c:v>96.088669999999993</c:v>
                </c:pt>
                <c:pt idx="301">
                  <c:v>96.061899999999994</c:v>
                </c:pt>
                <c:pt idx="302">
                  <c:v>96.034709000000007</c:v>
                </c:pt>
                <c:pt idx="303">
                  <c:v>96.007059999999996</c:v>
                </c:pt>
                <c:pt idx="304">
                  <c:v>95.978966</c:v>
                </c:pt>
                <c:pt idx="305">
                  <c:v>95.950440999999998</c:v>
                </c:pt>
                <c:pt idx="306">
                  <c:v>95.921533999999994</c:v>
                </c:pt>
                <c:pt idx="307">
                  <c:v>95.892149000000003</c:v>
                </c:pt>
                <c:pt idx="308">
                  <c:v>95.862194000000002</c:v>
                </c:pt>
                <c:pt idx="309">
                  <c:v>95.831765000000004</c:v>
                </c:pt>
                <c:pt idx="310">
                  <c:v>95.800962999999982</c:v>
                </c:pt>
                <c:pt idx="311">
                  <c:v>95.769717999999983</c:v>
                </c:pt>
                <c:pt idx="312">
                  <c:v>95.738009000000005</c:v>
                </c:pt>
                <c:pt idx="313">
                  <c:v>95.705857999999978</c:v>
                </c:pt>
                <c:pt idx="314">
                  <c:v>95.673233999999979</c:v>
                </c:pt>
                <c:pt idx="315">
                  <c:v>95.640051</c:v>
                </c:pt>
                <c:pt idx="316">
                  <c:v>95.606369999999998</c:v>
                </c:pt>
                <c:pt idx="317">
                  <c:v>95.572155999999978</c:v>
                </c:pt>
                <c:pt idx="318">
                  <c:v>95.537400000000005</c:v>
                </c:pt>
                <c:pt idx="319">
                  <c:v>95.502153000000007</c:v>
                </c:pt>
                <c:pt idx="320">
                  <c:v>95.470089999999999</c:v>
                </c:pt>
                <c:pt idx="321">
                  <c:v>95.433935000000005</c:v>
                </c:pt>
                <c:pt idx="322">
                  <c:v>95.397142000000002</c:v>
                </c:pt>
                <c:pt idx="323">
                  <c:v>95.359725999999981</c:v>
                </c:pt>
                <c:pt idx="324">
                  <c:v>95.321714</c:v>
                </c:pt>
                <c:pt idx="325">
                  <c:v>95.283061000000004</c:v>
                </c:pt>
                <c:pt idx="326">
                  <c:v>95.243774000000002</c:v>
                </c:pt>
                <c:pt idx="327">
                  <c:v>95.203839000000002</c:v>
                </c:pt>
                <c:pt idx="328">
                  <c:v>95.163235999999998</c:v>
                </c:pt>
                <c:pt idx="329">
                  <c:v>95.121926000000002</c:v>
                </c:pt>
                <c:pt idx="330">
                  <c:v>95.079906999999949</c:v>
                </c:pt>
                <c:pt idx="331">
                  <c:v>95.037161000000026</c:v>
                </c:pt>
                <c:pt idx="332">
                  <c:v>94.993680999999995</c:v>
                </c:pt>
                <c:pt idx="333">
                  <c:v>94.949496999999994</c:v>
                </c:pt>
                <c:pt idx="334">
                  <c:v>94.904539999999997</c:v>
                </c:pt>
                <c:pt idx="335">
                  <c:v>94.863447999999948</c:v>
                </c:pt>
                <c:pt idx="336">
                  <c:v>94.817126000000059</c:v>
                </c:pt>
                <c:pt idx="337">
                  <c:v>94.770090999999979</c:v>
                </c:pt>
                <c:pt idx="338">
                  <c:v>94.722116</c:v>
                </c:pt>
                <c:pt idx="339">
                  <c:v>94.673114999999981</c:v>
                </c:pt>
                <c:pt idx="340">
                  <c:v>94.623113000000004</c:v>
                </c:pt>
                <c:pt idx="341">
                  <c:v>94.572147999999942</c:v>
                </c:pt>
                <c:pt idx="342">
                  <c:v>94.520290000000003</c:v>
                </c:pt>
                <c:pt idx="343">
                  <c:v>94.46756600000009</c:v>
                </c:pt>
                <c:pt idx="344">
                  <c:v>94.413901999999993</c:v>
                </c:pt>
                <c:pt idx="345">
                  <c:v>94.359172999999942</c:v>
                </c:pt>
                <c:pt idx="346">
                  <c:v>94.303395999999978</c:v>
                </c:pt>
                <c:pt idx="347">
                  <c:v>94.246605000000059</c:v>
                </c:pt>
                <c:pt idx="348">
                  <c:v>94.194565999999995</c:v>
                </c:pt>
                <c:pt idx="349">
                  <c:v>94.135736999999907</c:v>
                </c:pt>
                <c:pt idx="350">
                  <c:v>94.075818999999896</c:v>
                </c:pt>
                <c:pt idx="351">
                  <c:v>94.014807000000005</c:v>
                </c:pt>
                <c:pt idx="352">
                  <c:v>93.952575999999979</c:v>
                </c:pt>
                <c:pt idx="353">
                  <c:v>93.889189000000002</c:v>
                </c:pt>
                <c:pt idx="354">
                  <c:v>93.824651000000003</c:v>
                </c:pt>
                <c:pt idx="355">
                  <c:v>93.758904000000001</c:v>
                </c:pt>
                <c:pt idx="356">
                  <c:v>93.691912000000002</c:v>
                </c:pt>
                <c:pt idx="357">
                  <c:v>93.623643999999999</c:v>
                </c:pt>
                <c:pt idx="358">
                  <c:v>93.554095000000004</c:v>
                </c:pt>
                <c:pt idx="359">
                  <c:v>93.483205000000027</c:v>
                </c:pt>
                <c:pt idx="360">
                  <c:v>93.410831000000002</c:v>
                </c:pt>
                <c:pt idx="361">
                  <c:v>93.336915000000005</c:v>
                </c:pt>
                <c:pt idx="362">
                  <c:v>93.261519000000078</c:v>
                </c:pt>
                <c:pt idx="363">
                  <c:v>93.184773999999948</c:v>
                </c:pt>
                <c:pt idx="364">
                  <c:v>93.106670999999949</c:v>
                </c:pt>
                <c:pt idx="365">
                  <c:v>93.027125000000026</c:v>
                </c:pt>
                <c:pt idx="366">
                  <c:v>92.946021000000059</c:v>
                </c:pt>
                <c:pt idx="367">
                  <c:v>92.863361999999981</c:v>
                </c:pt>
                <c:pt idx="368">
                  <c:v>92.77919</c:v>
                </c:pt>
                <c:pt idx="369">
                  <c:v>92.693517</c:v>
                </c:pt>
                <c:pt idx="370">
                  <c:v>92.606200999999999</c:v>
                </c:pt>
                <c:pt idx="371">
                  <c:v>92.517230999999995</c:v>
                </c:pt>
                <c:pt idx="372">
                  <c:v>92.426732999999942</c:v>
                </c:pt>
                <c:pt idx="373">
                  <c:v>92.334819999999993</c:v>
                </c:pt>
                <c:pt idx="374">
                  <c:v>92.241533000000075</c:v>
                </c:pt>
                <c:pt idx="375">
                  <c:v>92.146766999999983</c:v>
                </c:pt>
                <c:pt idx="376">
                  <c:v>92.050517999999983</c:v>
                </c:pt>
                <c:pt idx="377">
                  <c:v>91.952884999999981</c:v>
                </c:pt>
                <c:pt idx="378">
                  <c:v>91.853926999999999</c:v>
                </c:pt>
                <c:pt idx="379">
                  <c:v>91.753602000000001</c:v>
                </c:pt>
                <c:pt idx="380">
                  <c:v>91.651969999999992</c:v>
                </c:pt>
                <c:pt idx="381">
                  <c:v>91.549098000000001</c:v>
                </c:pt>
                <c:pt idx="382">
                  <c:v>91.444940000000059</c:v>
                </c:pt>
                <c:pt idx="383">
                  <c:v>91.339445999999981</c:v>
                </c:pt>
                <c:pt idx="384">
                  <c:v>91.232686999999999</c:v>
                </c:pt>
                <c:pt idx="385">
                  <c:v>91.124839999999978</c:v>
                </c:pt>
                <c:pt idx="386">
                  <c:v>91.015917000000002</c:v>
                </c:pt>
                <c:pt idx="387">
                  <c:v>90.905964999999995</c:v>
                </c:pt>
                <c:pt idx="388">
                  <c:v>90.795064999999994</c:v>
                </c:pt>
                <c:pt idx="389">
                  <c:v>90.683370999999894</c:v>
                </c:pt>
                <c:pt idx="390">
                  <c:v>90.570844999999949</c:v>
                </c:pt>
                <c:pt idx="391">
                  <c:v>90.457348999999979</c:v>
                </c:pt>
                <c:pt idx="392">
                  <c:v>90.342258999999999</c:v>
                </c:pt>
                <c:pt idx="393">
                  <c:v>90.224486999999982</c:v>
                </c:pt>
                <c:pt idx="394">
                  <c:v>90.104173000000003</c:v>
                </c:pt>
                <c:pt idx="395">
                  <c:v>89.982990000000001</c:v>
                </c:pt>
                <c:pt idx="396">
                  <c:v>89.862972999999926</c:v>
                </c:pt>
                <c:pt idx="397">
                  <c:v>89.745035000000001</c:v>
                </c:pt>
                <c:pt idx="398">
                  <c:v>89.62912</c:v>
                </c:pt>
                <c:pt idx="399">
                  <c:v>89.514466000000027</c:v>
                </c:pt>
                <c:pt idx="400">
                  <c:v>89.399990000000003</c:v>
                </c:pt>
                <c:pt idx="401">
                  <c:v>89.284807999999998</c:v>
                </c:pt>
                <c:pt idx="402">
                  <c:v>89.168550999999979</c:v>
                </c:pt>
                <c:pt idx="403">
                  <c:v>89.051254000000057</c:v>
                </c:pt>
                <c:pt idx="404">
                  <c:v>88.93338</c:v>
                </c:pt>
                <c:pt idx="405">
                  <c:v>88.815333999999979</c:v>
                </c:pt>
                <c:pt idx="406">
                  <c:v>88.697444000000004</c:v>
                </c:pt>
                <c:pt idx="407">
                  <c:v>88.579893999999982</c:v>
                </c:pt>
                <c:pt idx="408">
                  <c:v>88.462824999999995</c:v>
                </c:pt>
                <c:pt idx="409">
                  <c:v>88.346166999999994</c:v>
                </c:pt>
                <c:pt idx="410">
                  <c:v>88.229833999999983</c:v>
                </c:pt>
                <c:pt idx="411">
                  <c:v>88.113918999999981</c:v>
                </c:pt>
                <c:pt idx="412">
                  <c:v>87.998320000000007</c:v>
                </c:pt>
                <c:pt idx="413">
                  <c:v>87.882926999999981</c:v>
                </c:pt>
                <c:pt idx="414">
                  <c:v>87.767636999999993</c:v>
                </c:pt>
                <c:pt idx="415">
                  <c:v>87.652521999999948</c:v>
                </c:pt>
                <c:pt idx="416">
                  <c:v>87.537768999999983</c:v>
                </c:pt>
                <c:pt idx="417">
                  <c:v>87.423481999999979</c:v>
                </c:pt>
                <c:pt idx="418">
                  <c:v>87.309661000000006</c:v>
                </c:pt>
                <c:pt idx="419">
                  <c:v>87.196206000000004</c:v>
                </c:pt>
                <c:pt idx="420">
                  <c:v>87.083196000000001</c:v>
                </c:pt>
                <c:pt idx="421">
                  <c:v>86.970860999999999</c:v>
                </c:pt>
                <c:pt idx="422">
                  <c:v>86.859313</c:v>
                </c:pt>
                <c:pt idx="423">
                  <c:v>86.748534000000006</c:v>
                </c:pt>
                <c:pt idx="424">
                  <c:v>86.638415999999978</c:v>
                </c:pt>
                <c:pt idx="425">
                  <c:v>86.529001999999949</c:v>
                </c:pt>
                <c:pt idx="426">
                  <c:v>86.42026400000006</c:v>
                </c:pt>
                <c:pt idx="427">
                  <c:v>86.312242999999981</c:v>
                </c:pt>
                <c:pt idx="428">
                  <c:v>86.204879000000005</c:v>
                </c:pt>
                <c:pt idx="429">
                  <c:v>86.098163999999997</c:v>
                </c:pt>
                <c:pt idx="430">
                  <c:v>85.992067000000006</c:v>
                </c:pt>
                <c:pt idx="431">
                  <c:v>85.886662000000001</c:v>
                </c:pt>
                <c:pt idx="432">
                  <c:v>85.782060000000001</c:v>
                </c:pt>
                <c:pt idx="433">
                  <c:v>85.678303999999926</c:v>
                </c:pt>
                <c:pt idx="434">
                  <c:v>85.575355999999942</c:v>
                </c:pt>
                <c:pt idx="435">
                  <c:v>85.473045999999982</c:v>
                </c:pt>
                <c:pt idx="436">
                  <c:v>85.371304999999978</c:v>
                </c:pt>
                <c:pt idx="437">
                  <c:v>85.270195999999999</c:v>
                </c:pt>
                <c:pt idx="438">
                  <c:v>85.169969999999992</c:v>
                </c:pt>
                <c:pt idx="439">
                  <c:v>85.070605999999998</c:v>
                </c:pt>
                <c:pt idx="440">
                  <c:v>84.971841999999981</c:v>
                </c:pt>
                <c:pt idx="441">
                  <c:v>84.873615000000001</c:v>
                </c:pt>
                <c:pt idx="442">
                  <c:v>84.775894999999949</c:v>
                </c:pt>
                <c:pt idx="443">
                  <c:v>84.678696999999943</c:v>
                </c:pt>
                <c:pt idx="444">
                  <c:v>84.582001999999989</c:v>
                </c:pt>
                <c:pt idx="445">
                  <c:v>84.485897999999978</c:v>
                </c:pt>
                <c:pt idx="446">
                  <c:v>84.390319000000005</c:v>
                </c:pt>
                <c:pt idx="447">
                  <c:v>84.295237</c:v>
                </c:pt>
                <c:pt idx="448">
                  <c:v>84.200658000000004</c:v>
                </c:pt>
                <c:pt idx="449">
                  <c:v>84.106628999999998</c:v>
                </c:pt>
                <c:pt idx="450">
                  <c:v>84.013149999999996</c:v>
                </c:pt>
                <c:pt idx="451">
                  <c:v>83.920208000000002</c:v>
                </c:pt>
                <c:pt idx="452">
                  <c:v>83.827689000000007</c:v>
                </c:pt>
                <c:pt idx="453">
                  <c:v>83.735471999999959</c:v>
                </c:pt>
                <c:pt idx="454">
                  <c:v>83.643516000000005</c:v>
                </c:pt>
                <c:pt idx="455">
                  <c:v>83.551786999999948</c:v>
                </c:pt>
                <c:pt idx="456">
                  <c:v>83.460220000000078</c:v>
                </c:pt>
                <c:pt idx="457">
                  <c:v>83.368740999999943</c:v>
                </c:pt>
                <c:pt idx="458">
                  <c:v>83.277298000000002</c:v>
                </c:pt>
                <c:pt idx="459">
                  <c:v>83.18602199999998</c:v>
                </c:pt>
                <c:pt idx="460">
                  <c:v>83.095061000000001</c:v>
                </c:pt>
                <c:pt idx="461">
                  <c:v>83.004479000000003</c:v>
                </c:pt>
                <c:pt idx="462">
                  <c:v>82.914158000000057</c:v>
                </c:pt>
                <c:pt idx="463">
                  <c:v>82.824016</c:v>
                </c:pt>
                <c:pt idx="464">
                  <c:v>82.733956000000006</c:v>
                </c:pt>
                <c:pt idx="465">
                  <c:v>82.643961000000004</c:v>
                </c:pt>
                <c:pt idx="466">
                  <c:v>82.554006000000001</c:v>
                </c:pt>
                <c:pt idx="467">
                  <c:v>82.464167000000074</c:v>
                </c:pt>
                <c:pt idx="468">
                  <c:v>82.374434999999949</c:v>
                </c:pt>
                <c:pt idx="469">
                  <c:v>82.284730999999979</c:v>
                </c:pt>
                <c:pt idx="470">
                  <c:v>82.195089999999979</c:v>
                </c:pt>
                <c:pt idx="471">
                  <c:v>82.105659000000003</c:v>
                </c:pt>
                <c:pt idx="472">
                  <c:v>82.016497999999999</c:v>
                </c:pt>
                <c:pt idx="473">
                  <c:v>81.927420000000026</c:v>
                </c:pt>
                <c:pt idx="474">
                  <c:v>81.838372999999905</c:v>
                </c:pt>
                <c:pt idx="475">
                  <c:v>81.749363000000059</c:v>
                </c:pt>
                <c:pt idx="476">
                  <c:v>81.660534999999982</c:v>
                </c:pt>
                <c:pt idx="477">
                  <c:v>81.571876999999958</c:v>
                </c:pt>
                <c:pt idx="478">
                  <c:v>81.483277000000001</c:v>
                </c:pt>
                <c:pt idx="479">
                  <c:v>81.394611999999995</c:v>
                </c:pt>
                <c:pt idx="480">
                  <c:v>81.305930999999958</c:v>
                </c:pt>
                <c:pt idx="481">
                  <c:v>81.217394000000027</c:v>
                </c:pt>
                <c:pt idx="482">
                  <c:v>81.129032999999907</c:v>
                </c:pt>
                <c:pt idx="483">
                  <c:v>81.040774999999982</c:v>
                </c:pt>
                <c:pt idx="484">
                  <c:v>80.952603999999994</c:v>
                </c:pt>
                <c:pt idx="485">
                  <c:v>80.864437999999979</c:v>
                </c:pt>
                <c:pt idx="486">
                  <c:v>80.776416999999981</c:v>
                </c:pt>
                <c:pt idx="487">
                  <c:v>80.688589999999948</c:v>
                </c:pt>
                <c:pt idx="488">
                  <c:v>80.592141999999981</c:v>
                </c:pt>
                <c:pt idx="489">
                  <c:v>80.504470999999981</c:v>
                </c:pt>
                <c:pt idx="490">
                  <c:v>80.416866999999996</c:v>
                </c:pt>
                <c:pt idx="491">
                  <c:v>80.329554999999999</c:v>
                </c:pt>
                <c:pt idx="492">
                  <c:v>80.243289000000075</c:v>
                </c:pt>
                <c:pt idx="493">
                  <c:v>80.159509</c:v>
                </c:pt>
                <c:pt idx="494">
                  <c:v>80.078525999999982</c:v>
                </c:pt>
                <c:pt idx="495">
                  <c:v>79.998964000000058</c:v>
                </c:pt>
                <c:pt idx="496">
                  <c:v>79.918845000000005</c:v>
                </c:pt>
                <c:pt idx="497">
                  <c:v>79.837030999999982</c:v>
                </c:pt>
                <c:pt idx="498">
                  <c:v>79.753163000000058</c:v>
                </c:pt>
                <c:pt idx="499">
                  <c:v>79.667730999999989</c:v>
                </c:pt>
                <c:pt idx="500">
                  <c:v>79.581692000000004</c:v>
                </c:pt>
                <c:pt idx="501">
                  <c:v>79.495964000000058</c:v>
                </c:pt>
                <c:pt idx="502">
                  <c:v>79.411058999999995</c:v>
                </c:pt>
                <c:pt idx="503">
                  <c:v>79.327051999999981</c:v>
                </c:pt>
                <c:pt idx="504">
                  <c:v>79.243560000000059</c:v>
                </c:pt>
                <c:pt idx="505">
                  <c:v>79.160055999999983</c:v>
                </c:pt>
                <c:pt idx="506">
                  <c:v>79.076229999999995</c:v>
                </c:pt>
                <c:pt idx="507">
                  <c:v>78.992014999999995</c:v>
                </c:pt>
                <c:pt idx="508">
                  <c:v>78.907646999999997</c:v>
                </c:pt>
                <c:pt idx="509">
                  <c:v>78.823505999999981</c:v>
                </c:pt>
                <c:pt idx="510">
                  <c:v>78.740004000000027</c:v>
                </c:pt>
                <c:pt idx="511">
                  <c:v>78.656899999999979</c:v>
                </c:pt>
                <c:pt idx="512">
                  <c:v>78.573381999999896</c:v>
                </c:pt>
                <c:pt idx="513">
                  <c:v>78.488797999999989</c:v>
                </c:pt>
                <c:pt idx="514">
                  <c:v>78.403498999999982</c:v>
                </c:pt>
                <c:pt idx="515">
                  <c:v>78.318364000000003</c:v>
                </c:pt>
                <c:pt idx="516">
                  <c:v>78.233987999999982</c:v>
                </c:pt>
                <c:pt idx="517">
                  <c:v>78.150742999999906</c:v>
                </c:pt>
                <c:pt idx="518">
                  <c:v>78.068280999999999</c:v>
                </c:pt>
                <c:pt idx="519">
                  <c:v>77.985553999999993</c:v>
                </c:pt>
                <c:pt idx="520">
                  <c:v>77.901718000000002</c:v>
                </c:pt>
                <c:pt idx="521">
                  <c:v>77.817042999999998</c:v>
                </c:pt>
                <c:pt idx="522">
                  <c:v>77.732348999999942</c:v>
                </c:pt>
                <c:pt idx="523">
                  <c:v>77.648539</c:v>
                </c:pt>
                <c:pt idx="524">
                  <c:v>77.566153000000057</c:v>
                </c:pt>
                <c:pt idx="525">
                  <c:v>77.484037000000001</c:v>
                </c:pt>
                <c:pt idx="526">
                  <c:v>77.400718999999981</c:v>
                </c:pt>
                <c:pt idx="527">
                  <c:v>77.315849</c:v>
                </c:pt>
                <c:pt idx="528">
                  <c:v>77.230491999999998</c:v>
                </c:pt>
                <c:pt idx="529">
                  <c:v>77.145662000000002</c:v>
                </c:pt>
                <c:pt idx="530">
                  <c:v>77.062590999999998</c:v>
                </c:pt>
                <c:pt idx="531">
                  <c:v>76.981335999999999</c:v>
                </c:pt>
                <c:pt idx="532">
                  <c:v>76.89999899999998</c:v>
                </c:pt>
                <c:pt idx="533">
                  <c:v>76.816648000000001</c:v>
                </c:pt>
                <c:pt idx="534">
                  <c:v>76.732039999999998</c:v>
                </c:pt>
                <c:pt idx="535">
                  <c:v>76.647510999999994</c:v>
                </c:pt>
                <c:pt idx="536">
                  <c:v>76.563658000000004</c:v>
                </c:pt>
                <c:pt idx="537">
                  <c:v>76.480336999999949</c:v>
                </c:pt>
                <c:pt idx="538">
                  <c:v>76.397279999999995</c:v>
                </c:pt>
                <c:pt idx="539">
                  <c:v>76.314487</c:v>
                </c:pt>
                <c:pt idx="540">
                  <c:v>76.232196000000002</c:v>
                </c:pt>
                <c:pt idx="541">
                  <c:v>76.150366999999989</c:v>
                </c:pt>
                <c:pt idx="542">
                  <c:v>76.068336999999943</c:v>
                </c:pt>
                <c:pt idx="543">
                  <c:v>75.985292000000001</c:v>
                </c:pt>
                <c:pt idx="544">
                  <c:v>75.901226000000079</c:v>
                </c:pt>
                <c:pt idx="545">
                  <c:v>75.816934000000003</c:v>
                </c:pt>
                <c:pt idx="546">
                  <c:v>75.733844000000005</c:v>
                </c:pt>
                <c:pt idx="547">
                  <c:v>75.652746999999906</c:v>
                </c:pt>
                <c:pt idx="548">
                  <c:v>75.572156999999947</c:v>
                </c:pt>
                <c:pt idx="549">
                  <c:v>75.49025400000005</c:v>
                </c:pt>
                <c:pt idx="550">
                  <c:v>75.407379000000006</c:v>
                </c:pt>
                <c:pt idx="551">
                  <c:v>75.326287999999948</c:v>
                </c:pt>
                <c:pt idx="552">
                  <c:v>75.247222000000079</c:v>
                </c:pt>
                <c:pt idx="553">
                  <c:v>75.16763899999998</c:v>
                </c:pt>
                <c:pt idx="554">
                  <c:v>75.083981999999978</c:v>
                </c:pt>
                <c:pt idx="555">
                  <c:v>74.996955000000057</c:v>
                </c:pt>
                <c:pt idx="556">
                  <c:v>74.91052100000006</c:v>
                </c:pt>
                <c:pt idx="557">
                  <c:v>74.828163000000004</c:v>
                </c:pt>
                <c:pt idx="558">
                  <c:v>74.750083000000004</c:v>
                </c:pt>
                <c:pt idx="559">
                  <c:v>74.671991999999989</c:v>
                </c:pt>
                <c:pt idx="560">
                  <c:v>74.590581</c:v>
                </c:pt>
                <c:pt idx="561">
                  <c:v>74.506952999999982</c:v>
                </c:pt>
                <c:pt idx="562">
                  <c:v>74.424386999999982</c:v>
                </c:pt>
                <c:pt idx="563">
                  <c:v>74.344237000000007</c:v>
                </c:pt>
                <c:pt idx="564">
                  <c:v>74.265607000000003</c:v>
                </c:pt>
                <c:pt idx="565">
                  <c:v>74.187280000000001</c:v>
                </c:pt>
                <c:pt idx="566">
                  <c:v>74.108621999999983</c:v>
                </c:pt>
                <c:pt idx="567">
                  <c:v>74.030152999999999</c:v>
                </c:pt>
                <c:pt idx="568">
                  <c:v>73.951963000000077</c:v>
                </c:pt>
                <c:pt idx="569">
                  <c:v>73.874277999999947</c:v>
                </c:pt>
                <c:pt idx="570">
                  <c:v>73.796465999999995</c:v>
                </c:pt>
                <c:pt idx="571">
                  <c:v>73.718781999999948</c:v>
                </c:pt>
                <c:pt idx="572">
                  <c:v>73.641036999999983</c:v>
                </c:pt>
                <c:pt idx="573">
                  <c:v>73.56371799999998</c:v>
                </c:pt>
                <c:pt idx="574">
                  <c:v>73.486428000000004</c:v>
                </c:pt>
                <c:pt idx="575">
                  <c:v>73.409592000000004</c:v>
                </c:pt>
                <c:pt idx="576">
                  <c:v>73.332673</c:v>
                </c:pt>
                <c:pt idx="577">
                  <c:v>73.256404000000003</c:v>
                </c:pt>
                <c:pt idx="578">
                  <c:v>73.180151999999978</c:v>
                </c:pt>
                <c:pt idx="579">
                  <c:v>73.097148000000004</c:v>
                </c:pt>
                <c:pt idx="580">
                  <c:v>73.021861999999999</c:v>
                </c:pt>
                <c:pt idx="581">
                  <c:v>72.946235000000058</c:v>
                </c:pt>
                <c:pt idx="582">
                  <c:v>72.871454</c:v>
                </c:pt>
                <c:pt idx="583">
                  <c:v>72.799055999999993</c:v>
                </c:pt>
                <c:pt idx="584">
                  <c:v>72.726600000000005</c:v>
                </c:pt>
                <c:pt idx="585">
                  <c:v>72.651685999999998</c:v>
                </c:pt>
                <c:pt idx="586">
                  <c:v>72.577634000000003</c:v>
                </c:pt>
                <c:pt idx="587">
                  <c:v>72.505283000000006</c:v>
                </c:pt>
                <c:pt idx="588">
                  <c:v>72.432173000000006</c:v>
                </c:pt>
                <c:pt idx="589">
                  <c:v>72.350505999999982</c:v>
                </c:pt>
                <c:pt idx="590">
                  <c:v>72.278295999999983</c:v>
                </c:pt>
                <c:pt idx="591">
                  <c:v>72.207848999999982</c:v>
                </c:pt>
                <c:pt idx="592">
                  <c:v>72.137787999999958</c:v>
                </c:pt>
                <c:pt idx="593">
                  <c:v>72.067340000000002</c:v>
                </c:pt>
                <c:pt idx="594">
                  <c:v>71.996568999999994</c:v>
                </c:pt>
                <c:pt idx="595">
                  <c:v>71.926485999999983</c:v>
                </c:pt>
                <c:pt idx="596">
                  <c:v>71.855904999999979</c:v>
                </c:pt>
                <c:pt idx="597">
                  <c:v>71.785744999999949</c:v>
                </c:pt>
                <c:pt idx="598">
                  <c:v>71.717419000000078</c:v>
                </c:pt>
                <c:pt idx="599">
                  <c:v>71.649336999999989</c:v>
                </c:pt>
                <c:pt idx="600">
                  <c:v>71.572888999999918</c:v>
                </c:pt>
                <c:pt idx="601">
                  <c:v>71.503116000000006</c:v>
                </c:pt>
                <c:pt idx="602">
                  <c:v>71.434388999999982</c:v>
                </c:pt>
                <c:pt idx="603">
                  <c:v>71.364630000000005</c:v>
                </c:pt>
                <c:pt idx="604">
                  <c:v>71.295086999999981</c:v>
                </c:pt>
                <c:pt idx="605">
                  <c:v>71.220249999999993</c:v>
                </c:pt>
                <c:pt idx="606">
                  <c:v>71.154191999999981</c:v>
                </c:pt>
                <c:pt idx="607">
                  <c:v>71.088562999999979</c:v>
                </c:pt>
                <c:pt idx="608">
                  <c:v>71.023017999999979</c:v>
                </c:pt>
                <c:pt idx="609">
                  <c:v>70.958769000000004</c:v>
                </c:pt>
                <c:pt idx="610">
                  <c:v>70.893884</c:v>
                </c:pt>
                <c:pt idx="611">
                  <c:v>70.819423000000057</c:v>
                </c:pt>
                <c:pt idx="612">
                  <c:v>70.752764999999982</c:v>
                </c:pt>
                <c:pt idx="613">
                  <c:v>70.690335999999988</c:v>
                </c:pt>
                <c:pt idx="614">
                  <c:v>70.627469000000005</c:v>
                </c:pt>
                <c:pt idx="615">
                  <c:v>70.560912999999999</c:v>
                </c:pt>
                <c:pt idx="616">
                  <c:v>70.495396999999983</c:v>
                </c:pt>
                <c:pt idx="617">
                  <c:v>70.433178999999981</c:v>
                </c:pt>
                <c:pt idx="618">
                  <c:v>70.372288999999896</c:v>
                </c:pt>
                <c:pt idx="619">
                  <c:v>70.309415000000001</c:v>
                </c:pt>
                <c:pt idx="620">
                  <c:v>70.244474999999994</c:v>
                </c:pt>
                <c:pt idx="621">
                  <c:v>70.174731999999906</c:v>
                </c:pt>
                <c:pt idx="622">
                  <c:v>70.114176999999998</c:v>
                </c:pt>
                <c:pt idx="623">
                  <c:v>70.052513000000005</c:v>
                </c:pt>
                <c:pt idx="624">
                  <c:v>69.98827799999998</c:v>
                </c:pt>
                <c:pt idx="625">
                  <c:v>69.925167999999999</c:v>
                </c:pt>
                <c:pt idx="626">
                  <c:v>69.865251999999998</c:v>
                </c:pt>
                <c:pt idx="627">
                  <c:v>69.806078999999926</c:v>
                </c:pt>
                <c:pt idx="628">
                  <c:v>69.748052000000001</c:v>
                </c:pt>
                <c:pt idx="629">
                  <c:v>69.691490999999999</c:v>
                </c:pt>
                <c:pt idx="630">
                  <c:v>69.632176999999942</c:v>
                </c:pt>
                <c:pt idx="631">
                  <c:v>69.562194000000005</c:v>
                </c:pt>
                <c:pt idx="632">
                  <c:v>69.500895999999983</c:v>
                </c:pt>
                <c:pt idx="633">
                  <c:v>69.437943000000075</c:v>
                </c:pt>
                <c:pt idx="634">
                  <c:v>69.379120999999998</c:v>
                </c:pt>
                <c:pt idx="635">
                  <c:v>69.318695000000005</c:v>
                </c:pt>
                <c:pt idx="636">
                  <c:v>69.261703999999995</c:v>
                </c:pt>
                <c:pt idx="637">
                  <c:v>69.208212000000003</c:v>
                </c:pt>
                <c:pt idx="638">
                  <c:v>69.153113000000005</c:v>
                </c:pt>
                <c:pt idx="639">
                  <c:v>69.092778999999894</c:v>
                </c:pt>
                <c:pt idx="640">
                  <c:v>69.030131999999981</c:v>
                </c:pt>
                <c:pt idx="641">
                  <c:v>68.969571999999999</c:v>
                </c:pt>
                <c:pt idx="642">
                  <c:v>68.912599000000057</c:v>
                </c:pt>
                <c:pt idx="643">
                  <c:v>68.857522000000003</c:v>
                </c:pt>
                <c:pt idx="644">
                  <c:v>68.803756999999948</c:v>
                </c:pt>
                <c:pt idx="645">
                  <c:v>68.748775999999978</c:v>
                </c:pt>
                <c:pt idx="646">
                  <c:v>68.692211</c:v>
                </c:pt>
                <c:pt idx="647">
                  <c:v>68.635777999999888</c:v>
                </c:pt>
                <c:pt idx="648">
                  <c:v>68.579586999999989</c:v>
                </c:pt>
                <c:pt idx="649">
                  <c:v>68.524128000000005</c:v>
                </c:pt>
                <c:pt idx="650">
                  <c:v>68.467389999999995</c:v>
                </c:pt>
                <c:pt idx="651">
                  <c:v>68.408570999999981</c:v>
                </c:pt>
                <c:pt idx="652">
                  <c:v>68.347730000000013</c:v>
                </c:pt>
                <c:pt idx="653">
                  <c:v>68.291222000000076</c:v>
                </c:pt>
                <c:pt idx="654">
                  <c:v>68.240153000000078</c:v>
                </c:pt>
                <c:pt idx="655">
                  <c:v>68.187066999999999</c:v>
                </c:pt>
                <c:pt idx="656">
                  <c:v>68.138044999999948</c:v>
                </c:pt>
                <c:pt idx="657">
                  <c:v>68.083589000000003</c:v>
                </c:pt>
                <c:pt idx="658">
                  <c:v>68.024852999999979</c:v>
                </c:pt>
                <c:pt idx="659">
                  <c:v>67.969887</c:v>
                </c:pt>
                <c:pt idx="660">
                  <c:v>67.920346999999978</c:v>
                </c:pt>
                <c:pt idx="661">
                  <c:v>67.870184999999978</c:v>
                </c:pt>
                <c:pt idx="662">
                  <c:v>67.814072999999979</c:v>
                </c:pt>
                <c:pt idx="663">
                  <c:v>67.764798999999982</c:v>
                </c:pt>
                <c:pt idx="664">
                  <c:v>67.713493999999997</c:v>
                </c:pt>
                <c:pt idx="665">
                  <c:v>67.658059999999978</c:v>
                </c:pt>
                <c:pt idx="666">
                  <c:v>67.603285999999983</c:v>
                </c:pt>
                <c:pt idx="667">
                  <c:v>67.546238000000002</c:v>
                </c:pt>
                <c:pt idx="668">
                  <c:v>67.494355000000027</c:v>
                </c:pt>
                <c:pt idx="669">
                  <c:v>67.441527000000079</c:v>
                </c:pt>
                <c:pt idx="670">
                  <c:v>67.384546</c:v>
                </c:pt>
                <c:pt idx="671">
                  <c:v>67.335131999999959</c:v>
                </c:pt>
                <c:pt idx="672">
                  <c:v>67.280247000000003</c:v>
                </c:pt>
                <c:pt idx="673">
                  <c:v>67.231448</c:v>
                </c:pt>
                <c:pt idx="674">
                  <c:v>67.183678999999941</c:v>
                </c:pt>
                <c:pt idx="675">
                  <c:v>67.129799999999989</c:v>
                </c:pt>
                <c:pt idx="676">
                  <c:v>67.079504</c:v>
                </c:pt>
                <c:pt idx="677">
                  <c:v>67.024726000000001</c:v>
                </c:pt>
                <c:pt idx="678">
                  <c:v>66.973760999999982</c:v>
                </c:pt>
                <c:pt idx="679">
                  <c:v>66.923716999999982</c:v>
                </c:pt>
                <c:pt idx="680">
                  <c:v>66.874854999999982</c:v>
                </c:pt>
                <c:pt idx="681">
                  <c:v>66.829622000000001</c:v>
                </c:pt>
                <c:pt idx="682">
                  <c:v>66.777271999999982</c:v>
                </c:pt>
                <c:pt idx="683">
                  <c:v>66.724459999999993</c:v>
                </c:pt>
                <c:pt idx="684">
                  <c:v>66.678578999999885</c:v>
                </c:pt>
                <c:pt idx="685">
                  <c:v>66.631861999999998</c:v>
                </c:pt>
                <c:pt idx="686">
                  <c:v>66.586194000000006</c:v>
                </c:pt>
                <c:pt idx="687">
                  <c:v>66.53694299999998</c:v>
                </c:pt>
                <c:pt idx="688">
                  <c:v>66.487668000000056</c:v>
                </c:pt>
                <c:pt idx="689">
                  <c:v>66.440774000000005</c:v>
                </c:pt>
                <c:pt idx="690">
                  <c:v>66.393930999999981</c:v>
                </c:pt>
                <c:pt idx="691">
                  <c:v>66.342375999999959</c:v>
                </c:pt>
                <c:pt idx="692">
                  <c:v>66.292412999999982</c:v>
                </c:pt>
                <c:pt idx="693">
                  <c:v>66.246403000000058</c:v>
                </c:pt>
                <c:pt idx="694">
                  <c:v>66.193435999999949</c:v>
                </c:pt>
                <c:pt idx="695">
                  <c:v>66.141858999999982</c:v>
                </c:pt>
                <c:pt idx="696">
                  <c:v>66.095946999999981</c:v>
                </c:pt>
                <c:pt idx="697">
                  <c:v>66.048925999999994</c:v>
                </c:pt>
                <c:pt idx="698">
                  <c:v>66.006325000000004</c:v>
                </c:pt>
                <c:pt idx="699">
                  <c:v>65.964929000000097</c:v>
                </c:pt>
                <c:pt idx="700">
                  <c:v>65.919261000000077</c:v>
                </c:pt>
                <c:pt idx="701">
                  <c:v>65.870399999999989</c:v>
                </c:pt>
                <c:pt idx="702">
                  <c:v>65.819776999999988</c:v>
                </c:pt>
                <c:pt idx="703">
                  <c:v>65.776201999999998</c:v>
                </c:pt>
                <c:pt idx="704">
                  <c:v>65.732500000000002</c:v>
                </c:pt>
                <c:pt idx="705">
                  <c:v>65.689545999999979</c:v>
                </c:pt>
                <c:pt idx="706">
                  <c:v>65.648624000000027</c:v>
                </c:pt>
                <c:pt idx="707">
                  <c:v>65.601094000000003</c:v>
                </c:pt>
                <c:pt idx="708">
                  <c:v>65.554771999999943</c:v>
                </c:pt>
                <c:pt idx="709">
                  <c:v>65.509620000000027</c:v>
                </c:pt>
                <c:pt idx="710">
                  <c:v>65.463982000000001</c:v>
                </c:pt>
                <c:pt idx="711">
                  <c:v>65.422237999999979</c:v>
                </c:pt>
                <c:pt idx="712">
                  <c:v>65.379818999999941</c:v>
                </c:pt>
                <c:pt idx="713">
                  <c:v>65.340108999999998</c:v>
                </c:pt>
                <c:pt idx="714">
                  <c:v>65.30067099999998</c:v>
                </c:pt>
                <c:pt idx="715">
                  <c:v>65.253124999999997</c:v>
                </c:pt>
                <c:pt idx="716">
                  <c:v>65.206427000000005</c:v>
                </c:pt>
                <c:pt idx="717">
                  <c:v>65.161863999999994</c:v>
                </c:pt>
                <c:pt idx="718">
                  <c:v>65.126746999999895</c:v>
                </c:pt>
                <c:pt idx="719">
                  <c:v>65.087554999999995</c:v>
                </c:pt>
                <c:pt idx="720">
                  <c:v>65.046773999999999</c:v>
                </c:pt>
                <c:pt idx="721">
                  <c:v>65.005194000000003</c:v>
                </c:pt>
                <c:pt idx="722">
                  <c:v>64.966470000000001</c:v>
                </c:pt>
                <c:pt idx="723">
                  <c:v>64.924093999999997</c:v>
                </c:pt>
                <c:pt idx="724">
                  <c:v>64.883252999999982</c:v>
                </c:pt>
                <c:pt idx="725">
                  <c:v>64.846562000000006</c:v>
                </c:pt>
                <c:pt idx="726">
                  <c:v>64.808286999999979</c:v>
                </c:pt>
                <c:pt idx="727">
                  <c:v>64.761557999999994</c:v>
                </c:pt>
                <c:pt idx="728">
                  <c:v>64.718322000000001</c:v>
                </c:pt>
                <c:pt idx="729">
                  <c:v>64.684647999999981</c:v>
                </c:pt>
                <c:pt idx="730">
                  <c:v>64.647745</c:v>
                </c:pt>
                <c:pt idx="731">
                  <c:v>64.602249999999998</c:v>
                </c:pt>
                <c:pt idx="732">
                  <c:v>64.56549099999998</c:v>
                </c:pt>
                <c:pt idx="733">
                  <c:v>64.534371999999948</c:v>
                </c:pt>
                <c:pt idx="734">
                  <c:v>64.493499000000057</c:v>
                </c:pt>
                <c:pt idx="735">
                  <c:v>64.448886000000002</c:v>
                </c:pt>
                <c:pt idx="736">
                  <c:v>64.407489999999996</c:v>
                </c:pt>
                <c:pt idx="737">
                  <c:v>64.373671999999942</c:v>
                </c:pt>
                <c:pt idx="738">
                  <c:v>64.342933000000002</c:v>
                </c:pt>
                <c:pt idx="739">
                  <c:v>64.306031999999988</c:v>
                </c:pt>
                <c:pt idx="740">
                  <c:v>64.26462500000008</c:v>
                </c:pt>
                <c:pt idx="741">
                  <c:v>64.227614000000059</c:v>
                </c:pt>
                <c:pt idx="742">
                  <c:v>64.188190999999989</c:v>
                </c:pt>
                <c:pt idx="743">
                  <c:v>64.151561000000001</c:v>
                </c:pt>
                <c:pt idx="744">
                  <c:v>64.115799999999979</c:v>
                </c:pt>
                <c:pt idx="745">
                  <c:v>64.077168999999998</c:v>
                </c:pt>
                <c:pt idx="746">
                  <c:v>64.037441999999999</c:v>
                </c:pt>
                <c:pt idx="747">
                  <c:v>64.000819000000007</c:v>
                </c:pt>
                <c:pt idx="748">
                  <c:v>63.968341000000002</c:v>
                </c:pt>
                <c:pt idx="749">
                  <c:v>63.939415000000011</c:v>
                </c:pt>
                <c:pt idx="750">
                  <c:v>63.905520000000003</c:v>
                </c:pt>
                <c:pt idx="751">
                  <c:v>63.870381999999999</c:v>
                </c:pt>
                <c:pt idx="752">
                  <c:v>63.832578000000012</c:v>
                </c:pt>
                <c:pt idx="753">
                  <c:v>63.794130000000038</c:v>
                </c:pt>
                <c:pt idx="754">
                  <c:v>63.758386000000002</c:v>
                </c:pt>
                <c:pt idx="755">
                  <c:v>63.725136000000063</c:v>
                </c:pt>
                <c:pt idx="756">
                  <c:v>63.694036000000011</c:v>
                </c:pt>
                <c:pt idx="757">
                  <c:v>63.658785000000002</c:v>
                </c:pt>
                <c:pt idx="758">
                  <c:v>63.624399000000011</c:v>
                </c:pt>
                <c:pt idx="759">
                  <c:v>63.591821000000003</c:v>
                </c:pt>
                <c:pt idx="760">
                  <c:v>63.553349000000004</c:v>
                </c:pt>
                <c:pt idx="761">
                  <c:v>63.517474999999997</c:v>
                </c:pt>
                <c:pt idx="762">
                  <c:v>63.489543000000005</c:v>
                </c:pt>
                <c:pt idx="763">
                  <c:v>63.457917000000002</c:v>
                </c:pt>
                <c:pt idx="764">
                  <c:v>63.423342000000012</c:v>
                </c:pt>
                <c:pt idx="765">
                  <c:v>63.39199</c:v>
                </c:pt>
                <c:pt idx="766">
                  <c:v>63.362934000000003</c:v>
                </c:pt>
                <c:pt idx="767">
                  <c:v>63.329346000000001</c:v>
                </c:pt>
                <c:pt idx="768">
                  <c:v>63.296940000000035</c:v>
                </c:pt>
                <c:pt idx="769">
                  <c:v>63.267242000000003</c:v>
                </c:pt>
                <c:pt idx="770">
                  <c:v>63.23113800000003</c:v>
                </c:pt>
                <c:pt idx="771">
                  <c:v>63.200202000000012</c:v>
                </c:pt>
                <c:pt idx="772">
                  <c:v>63.171894999999999</c:v>
                </c:pt>
                <c:pt idx="773">
                  <c:v>63.139532000000038</c:v>
                </c:pt>
                <c:pt idx="774">
                  <c:v>63.108600000000003</c:v>
                </c:pt>
                <c:pt idx="775">
                  <c:v>63.081919000000006</c:v>
                </c:pt>
                <c:pt idx="776">
                  <c:v>63.045262000000001</c:v>
                </c:pt>
                <c:pt idx="777">
                  <c:v>63.010369000000004</c:v>
                </c:pt>
                <c:pt idx="778">
                  <c:v>62.978439000000002</c:v>
                </c:pt>
                <c:pt idx="779">
                  <c:v>62.950643999999997</c:v>
                </c:pt>
                <c:pt idx="780">
                  <c:v>62.918787999999999</c:v>
                </c:pt>
                <c:pt idx="781">
                  <c:v>62.884956999999993</c:v>
                </c:pt>
                <c:pt idx="782">
                  <c:v>62.851348999999999</c:v>
                </c:pt>
                <c:pt idx="783">
                  <c:v>62.819993000000004</c:v>
                </c:pt>
                <c:pt idx="784">
                  <c:v>62.793962000000029</c:v>
                </c:pt>
                <c:pt idx="785">
                  <c:v>62.767771000000003</c:v>
                </c:pt>
                <c:pt idx="786">
                  <c:v>62.734198000000013</c:v>
                </c:pt>
                <c:pt idx="787">
                  <c:v>62.702334000000029</c:v>
                </c:pt>
                <c:pt idx="788">
                  <c:v>62.667916000000012</c:v>
                </c:pt>
                <c:pt idx="789">
                  <c:v>62.633598000000013</c:v>
                </c:pt>
                <c:pt idx="790">
                  <c:v>62.605608000000011</c:v>
                </c:pt>
                <c:pt idx="791">
                  <c:v>62.576650000000001</c:v>
                </c:pt>
                <c:pt idx="792">
                  <c:v>62.547429999999999</c:v>
                </c:pt>
                <c:pt idx="793">
                  <c:v>62.517845999999999</c:v>
                </c:pt>
                <c:pt idx="794">
                  <c:v>62.482404000000002</c:v>
                </c:pt>
                <c:pt idx="795">
                  <c:v>62.450284999999994</c:v>
                </c:pt>
                <c:pt idx="796">
                  <c:v>62.417276000000001</c:v>
                </c:pt>
                <c:pt idx="797">
                  <c:v>62.391234000000004</c:v>
                </c:pt>
                <c:pt idx="798">
                  <c:v>62.364644999999996</c:v>
                </c:pt>
                <c:pt idx="799">
                  <c:v>62.335224000000004</c:v>
                </c:pt>
                <c:pt idx="800">
                  <c:v>62.306357000000006</c:v>
                </c:pt>
                <c:pt idx="801">
                  <c:v>62.272423000000003</c:v>
                </c:pt>
                <c:pt idx="802">
                  <c:v>62.237419000000003</c:v>
                </c:pt>
                <c:pt idx="803">
                  <c:v>62.201375000000013</c:v>
                </c:pt>
                <c:pt idx="804">
                  <c:v>62.170736000000012</c:v>
                </c:pt>
                <c:pt idx="805">
                  <c:v>62.144331000000001</c:v>
                </c:pt>
                <c:pt idx="806">
                  <c:v>62.111454999999999</c:v>
                </c:pt>
                <c:pt idx="807">
                  <c:v>62.076299000000006</c:v>
                </c:pt>
                <c:pt idx="808">
                  <c:v>62.044418</c:v>
                </c:pt>
                <c:pt idx="809">
                  <c:v>62.012833000000001</c:v>
                </c:pt>
                <c:pt idx="810">
                  <c:v>61.982613000000001</c:v>
                </c:pt>
                <c:pt idx="811">
                  <c:v>61.950781999999997</c:v>
                </c:pt>
                <c:pt idx="812">
                  <c:v>61.917968999999999</c:v>
                </c:pt>
                <c:pt idx="813">
                  <c:v>61.881996000000001</c:v>
                </c:pt>
                <c:pt idx="814">
                  <c:v>61.852611000000003</c:v>
                </c:pt>
                <c:pt idx="815">
                  <c:v>61.823783000000006</c:v>
                </c:pt>
                <c:pt idx="816">
                  <c:v>61.787815000000002</c:v>
                </c:pt>
                <c:pt idx="817">
                  <c:v>61.753542000000003</c:v>
                </c:pt>
                <c:pt idx="818">
                  <c:v>61.723989000000003</c:v>
                </c:pt>
                <c:pt idx="819">
                  <c:v>61.694814000000001</c:v>
                </c:pt>
                <c:pt idx="820">
                  <c:v>61.659295</c:v>
                </c:pt>
                <c:pt idx="821">
                  <c:v>61.626384000000002</c:v>
                </c:pt>
                <c:pt idx="822">
                  <c:v>61.59651200000004</c:v>
                </c:pt>
                <c:pt idx="823">
                  <c:v>61.562349000000012</c:v>
                </c:pt>
                <c:pt idx="824">
                  <c:v>61.523817000000001</c:v>
                </c:pt>
                <c:pt idx="825">
                  <c:v>61.492543000000012</c:v>
                </c:pt>
                <c:pt idx="826">
                  <c:v>61.461067999999997</c:v>
                </c:pt>
                <c:pt idx="827">
                  <c:v>61.425998000000028</c:v>
                </c:pt>
                <c:pt idx="828">
                  <c:v>61.388186000000005</c:v>
                </c:pt>
                <c:pt idx="829">
                  <c:v>61.358253000000005</c:v>
                </c:pt>
                <c:pt idx="830">
                  <c:v>61.328579000000012</c:v>
                </c:pt>
                <c:pt idx="831">
                  <c:v>61.292208000000038</c:v>
                </c:pt>
                <c:pt idx="832">
                  <c:v>61.256026000000006</c:v>
                </c:pt>
                <c:pt idx="833">
                  <c:v>61.22193800000003</c:v>
                </c:pt>
                <c:pt idx="834">
                  <c:v>61.188877000000005</c:v>
                </c:pt>
                <c:pt idx="835">
                  <c:v>61.158532000000029</c:v>
                </c:pt>
                <c:pt idx="836">
                  <c:v>61.125886000000001</c:v>
                </c:pt>
                <c:pt idx="837">
                  <c:v>61.093356000000028</c:v>
                </c:pt>
                <c:pt idx="838">
                  <c:v>61.057214999999999</c:v>
                </c:pt>
                <c:pt idx="839">
                  <c:v>61.023781</c:v>
                </c:pt>
                <c:pt idx="840">
                  <c:v>60.989159000000001</c:v>
                </c:pt>
                <c:pt idx="841">
                  <c:v>60.953763000000002</c:v>
                </c:pt>
                <c:pt idx="842">
                  <c:v>60.918582000000001</c:v>
                </c:pt>
                <c:pt idx="843">
                  <c:v>60.880996000000003</c:v>
                </c:pt>
                <c:pt idx="844">
                  <c:v>60.842252000000002</c:v>
                </c:pt>
                <c:pt idx="845">
                  <c:v>60.810766999999998</c:v>
                </c:pt>
                <c:pt idx="846">
                  <c:v>60.775155000000041</c:v>
                </c:pt>
                <c:pt idx="847">
                  <c:v>60.739114000000029</c:v>
                </c:pt>
                <c:pt idx="848">
                  <c:v>60.704504</c:v>
                </c:pt>
                <c:pt idx="849">
                  <c:v>60.672005000000013</c:v>
                </c:pt>
                <c:pt idx="850">
                  <c:v>60.636360000000003</c:v>
                </c:pt>
                <c:pt idx="851">
                  <c:v>60.600876</c:v>
                </c:pt>
                <c:pt idx="852">
                  <c:v>60.566740000000003</c:v>
                </c:pt>
                <c:pt idx="853">
                  <c:v>60.530930000000012</c:v>
                </c:pt>
                <c:pt idx="854">
                  <c:v>60.494904000000005</c:v>
                </c:pt>
                <c:pt idx="855">
                  <c:v>60.459857999999997</c:v>
                </c:pt>
                <c:pt idx="856">
                  <c:v>60.424852000000001</c:v>
                </c:pt>
                <c:pt idx="857">
                  <c:v>60.389060999999998</c:v>
                </c:pt>
                <c:pt idx="858">
                  <c:v>60.354914000000001</c:v>
                </c:pt>
                <c:pt idx="859">
                  <c:v>60.319321000000002</c:v>
                </c:pt>
                <c:pt idx="860">
                  <c:v>60.283958000000013</c:v>
                </c:pt>
                <c:pt idx="861">
                  <c:v>60.247362000000003</c:v>
                </c:pt>
                <c:pt idx="862">
                  <c:v>60.213866999999993</c:v>
                </c:pt>
                <c:pt idx="863">
                  <c:v>60.178116000000038</c:v>
                </c:pt>
                <c:pt idx="864">
                  <c:v>60.142504000000002</c:v>
                </c:pt>
                <c:pt idx="865">
                  <c:v>60.104400000000005</c:v>
                </c:pt>
                <c:pt idx="866">
                  <c:v>60.069218000000028</c:v>
                </c:pt>
                <c:pt idx="867">
                  <c:v>60.033261000000003</c:v>
                </c:pt>
                <c:pt idx="868">
                  <c:v>59.995962000000013</c:v>
                </c:pt>
                <c:pt idx="869">
                  <c:v>59.963583</c:v>
                </c:pt>
                <c:pt idx="870">
                  <c:v>59.929871000000006</c:v>
                </c:pt>
                <c:pt idx="871">
                  <c:v>59.892537000000011</c:v>
                </c:pt>
                <c:pt idx="872">
                  <c:v>59.856335000000001</c:v>
                </c:pt>
                <c:pt idx="873">
                  <c:v>59.820797000000006</c:v>
                </c:pt>
                <c:pt idx="874">
                  <c:v>59.784792000000003</c:v>
                </c:pt>
                <c:pt idx="875">
                  <c:v>59.749034000000002</c:v>
                </c:pt>
                <c:pt idx="876">
                  <c:v>59.714041000000002</c:v>
                </c:pt>
                <c:pt idx="877">
                  <c:v>59.677061000000002</c:v>
                </c:pt>
                <c:pt idx="878">
                  <c:v>59.637932000000013</c:v>
                </c:pt>
                <c:pt idx="879">
                  <c:v>59.601494000000002</c:v>
                </c:pt>
                <c:pt idx="880">
                  <c:v>59.566701000000002</c:v>
                </c:pt>
                <c:pt idx="881">
                  <c:v>59.531835000000001</c:v>
                </c:pt>
                <c:pt idx="882">
                  <c:v>59.497518000000028</c:v>
                </c:pt>
                <c:pt idx="883">
                  <c:v>59.461176000000002</c:v>
                </c:pt>
                <c:pt idx="884">
                  <c:v>59.42277500000003</c:v>
                </c:pt>
                <c:pt idx="885">
                  <c:v>59.385879000000003</c:v>
                </c:pt>
                <c:pt idx="886">
                  <c:v>59.350016000000004</c:v>
                </c:pt>
                <c:pt idx="887">
                  <c:v>59.312139000000002</c:v>
                </c:pt>
                <c:pt idx="888">
                  <c:v>59.276025000000011</c:v>
                </c:pt>
                <c:pt idx="889">
                  <c:v>59.241141000000006</c:v>
                </c:pt>
                <c:pt idx="890">
                  <c:v>59.202297000000002</c:v>
                </c:pt>
                <c:pt idx="891">
                  <c:v>59.161602000000002</c:v>
                </c:pt>
                <c:pt idx="892">
                  <c:v>59.124046</c:v>
                </c:pt>
                <c:pt idx="893">
                  <c:v>59.086888999999999</c:v>
                </c:pt>
                <c:pt idx="894">
                  <c:v>59.049364000000004</c:v>
                </c:pt>
                <c:pt idx="895">
                  <c:v>59.014685999999998</c:v>
                </c:pt>
                <c:pt idx="896">
                  <c:v>58.978188000000003</c:v>
                </c:pt>
                <c:pt idx="897">
                  <c:v>58.939973000000002</c:v>
                </c:pt>
                <c:pt idx="898">
                  <c:v>58.902299000000006</c:v>
                </c:pt>
                <c:pt idx="899">
                  <c:v>58.864668999999999</c:v>
                </c:pt>
                <c:pt idx="900">
                  <c:v>58.825166000000003</c:v>
                </c:pt>
                <c:pt idx="901">
                  <c:v>58.787356000000003</c:v>
                </c:pt>
                <c:pt idx="902">
                  <c:v>58.751084999999996</c:v>
                </c:pt>
                <c:pt idx="903">
                  <c:v>58.713929</c:v>
                </c:pt>
                <c:pt idx="904">
                  <c:v>58.674804000000002</c:v>
                </c:pt>
                <c:pt idx="905">
                  <c:v>58.635399000000028</c:v>
                </c:pt>
                <c:pt idx="906">
                  <c:v>58.596668000000001</c:v>
                </c:pt>
                <c:pt idx="907">
                  <c:v>58.557686999999966</c:v>
                </c:pt>
                <c:pt idx="908">
                  <c:v>58.518373000000011</c:v>
                </c:pt>
                <c:pt idx="909">
                  <c:v>58.480145</c:v>
                </c:pt>
                <c:pt idx="910">
                  <c:v>58.440829000000001</c:v>
                </c:pt>
                <c:pt idx="911">
                  <c:v>58.405153000000013</c:v>
                </c:pt>
                <c:pt idx="912">
                  <c:v>58.365647000000003</c:v>
                </c:pt>
                <c:pt idx="913">
                  <c:v>58.325033000000012</c:v>
                </c:pt>
                <c:pt idx="914">
                  <c:v>58.283198000000013</c:v>
                </c:pt>
                <c:pt idx="915">
                  <c:v>58.242529000000012</c:v>
                </c:pt>
                <c:pt idx="916">
                  <c:v>58.204693000000006</c:v>
                </c:pt>
                <c:pt idx="917">
                  <c:v>58.165380000000013</c:v>
                </c:pt>
                <c:pt idx="918">
                  <c:v>58.124505000000013</c:v>
                </c:pt>
                <c:pt idx="919">
                  <c:v>58.084404999999997</c:v>
                </c:pt>
                <c:pt idx="920">
                  <c:v>58.044236000000005</c:v>
                </c:pt>
                <c:pt idx="921">
                  <c:v>58.002474000000007</c:v>
                </c:pt>
                <c:pt idx="922">
                  <c:v>57.961100000000002</c:v>
                </c:pt>
                <c:pt idx="923">
                  <c:v>57.921156000000003</c:v>
                </c:pt>
                <c:pt idx="924">
                  <c:v>57.880801999999996</c:v>
                </c:pt>
                <c:pt idx="925">
                  <c:v>57.839787000000001</c:v>
                </c:pt>
                <c:pt idx="926">
                  <c:v>57.798768000000038</c:v>
                </c:pt>
                <c:pt idx="927">
                  <c:v>57.755056000000003</c:v>
                </c:pt>
                <c:pt idx="928">
                  <c:v>57.712863000000006</c:v>
                </c:pt>
                <c:pt idx="929">
                  <c:v>57.670201000000006</c:v>
                </c:pt>
                <c:pt idx="930">
                  <c:v>57.632452000000029</c:v>
                </c:pt>
                <c:pt idx="931">
                  <c:v>57.591058000000011</c:v>
                </c:pt>
                <c:pt idx="932">
                  <c:v>57.551219000000003</c:v>
                </c:pt>
                <c:pt idx="933">
                  <c:v>57.508227000000005</c:v>
                </c:pt>
                <c:pt idx="934">
                  <c:v>57.464760000000005</c:v>
                </c:pt>
                <c:pt idx="935">
                  <c:v>57.421695</c:v>
                </c:pt>
                <c:pt idx="936">
                  <c:v>57.379512000000013</c:v>
                </c:pt>
                <c:pt idx="937">
                  <c:v>57.337541000000002</c:v>
                </c:pt>
                <c:pt idx="938">
                  <c:v>57.298401000000013</c:v>
                </c:pt>
                <c:pt idx="939">
                  <c:v>57.255838000000011</c:v>
                </c:pt>
                <c:pt idx="940">
                  <c:v>57.212405000000011</c:v>
                </c:pt>
                <c:pt idx="941">
                  <c:v>57.169228000000011</c:v>
                </c:pt>
                <c:pt idx="942">
                  <c:v>57.125557000000029</c:v>
                </c:pt>
                <c:pt idx="943">
                  <c:v>57.08135</c:v>
                </c:pt>
                <c:pt idx="944">
                  <c:v>57.037333000000011</c:v>
                </c:pt>
                <c:pt idx="945">
                  <c:v>56.993121000000002</c:v>
                </c:pt>
                <c:pt idx="946">
                  <c:v>56.948751000000001</c:v>
                </c:pt>
                <c:pt idx="947">
                  <c:v>56.902377000000001</c:v>
                </c:pt>
                <c:pt idx="948">
                  <c:v>56.857948999999998</c:v>
                </c:pt>
                <c:pt idx="949">
                  <c:v>56.811920000000001</c:v>
                </c:pt>
                <c:pt idx="950">
                  <c:v>56.767710000000029</c:v>
                </c:pt>
                <c:pt idx="951">
                  <c:v>56.723122000000039</c:v>
                </c:pt>
                <c:pt idx="952">
                  <c:v>56.678819000000011</c:v>
                </c:pt>
                <c:pt idx="953">
                  <c:v>56.633279000000002</c:v>
                </c:pt>
                <c:pt idx="954">
                  <c:v>56.589196000000001</c:v>
                </c:pt>
                <c:pt idx="955">
                  <c:v>56.543705000000003</c:v>
                </c:pt>
                <c:pt idx="956">
                  <c:v>56.498938000000038</c:v>
                </c:pt>
                <c:pt idx="957">
                  <c:v>56.453361999999998</c:v>
                </c:pt>
                <c:pt idx="958">
                  <c:v>56.407794000000003</c:v>
                </c:pt>
                <c:pt idx="959">
                  <c:v>56.362307000000001</c:v>
                </c:pt>
                <c:pt idx="960">
                  <c:v>56.316040999999998</c:v>
                </c:pt>
                <c:pt idx="961">
                  <c:v>56.270032000000029</c:v>
                </c:pt>
                <c:pt idx="962">
                  <c:v>56.223366000000013</c:v>
                </c:pt>
                <c:pt idx="963">
                  <c:v>56.176870000000001</c:v>
                </c:pt>
                <c:pt idx="964">
                  <c:v>56.130825000000002</c:v>
                </c:pt>
                <c:pt idx="965">
                  <c:v>56.084941999999998</c:v>
                </c:pt>
                <c:pt idx="966">
                  <c:v>56.039414000000001</c:v>
                </c:pt>
                <c:pt idx="967">
                  <c:v>55.999275000000011</c:v>
                </c:pt>
                <c:pt idx="968">
                  <c:v>55.954166000000001</c:v>
                </c:pt>
                <c:pt idx="969">
                  <c:v>55.906307000000005</c:v>
                </c:pt>
                <c:pt idx="970">
                  <c:v>55.856280999999974</c:v>
                </c:pt>
                <c:pt idx="971">
                  <c:v>55.806601999999998</c:v>
                </c:pt>
                <c:pt idx="972">
                  <c:v>55.757697999999998</c:v>
                </c:pt>
                <c:pt idx="973">
                  <c:v>55.708985000000013</c:v>
                </c:pt>
                <c:pt idx="974">
                  <c:v>55.662033000000029</c:v>
                </c:pt>
                <c:pt idx="975">
                  <c:v>55.617097999999999</c:v>
                </c:pt>
                <c:pt idx="976">
                  <c:v>55.571781999999999</c:v>
                </c:pt>
                <c:pt idx="977">
                  <c:v>55.525370000000038</c:v>
                </c:pt>
                <c:pt idx="978">
                  <c:v>55.478893000000006</c:v>
                </c:pt>
                <c:pt idx="979">
                  <c:v>55.430801000000002</c:v>
                </c:pt>
                <c:pt idx="980">
                  <c:v>55.381998999999993</c:v>
                </c:pt>
                <c:pt idx="981">
                  <c:v>55.333579</c:v>
                </c:pt>
                <c:pt idx="982">
                  <c:v>55.286434</c:v>
                </c:pt>
                <c:pt idx="983">
                  <c:v>55.238224000000002</c:v>
                </c:pt>
                <c:pt idx="984">
                  <c:v>55.189386000000006</c:v>
                </c:pt>
                <c:pt idx="985">
                  <c:v>55.140743000000001</c:v>
                </c:pt>
                <c:pt idx="986">
                  <c:v>55.092714000000029</c:v>
                </c:pt>
                <c:pt idx="987">
                  <c:v>55.045047000000004</c:v>
                </c:pt>
                <c:pt idx="988">
                  <c:v>54.997588</c:v>
                </c:pt>
                <c:pt idx="989">
                  <c:v>54.950723000000004</c:v>
                </c:pt>
                <c:pt idx="990">
                  <c:v>54.903515000000013</c:v>
                </c:pt>
                <c:pt idx="991">
                  <c:v>54.856912000000001</c:v>
                </c:pt>
                <c:pt idx="992">
                  <c:v>54.808956000000002</c:v>
                </c:pt>
                <c:pt idx="993">
                  <c:v>54.760683</c:v>
                </c:pt>
                <c:pt idx="994">
                  <c:v>54.711702000000002</c:v>
                </c:pt>
                <c:pt idx="995">
                  <c:v>54.662753000000031</c:v>
                </c:pt>
                <c:pt idx="996">
                  <c:v>54.612733000000013</c:v>
                </c:pt>
                <c:pt idx="997">
                  <c:v>54.563711000000012</c:v>
                </c:pt>
                <c:pt idx="998">
                  <c:v>54.517723000000004</c:v>
                </c:pt>
                <c:pt idx="999">
                  <c:v>54.471696999999999</c:v>
                </c:pt>
                <c:pt idx="1000">
                  <c:v>54.425659000000003</c:v>
                </c:pt>
                <c:pt idx="1001">
                  <c:v>54.382420000000003</c:v>
                </c:pt>
                <c:pt idx="1002">
                  <c:v>54.336147000000004</c:v>
                </c:pt>
                <c:pt idx="1003">
                  <c:v>54.284226000000004</c:v>
                </c:pt>
                <c:pt idx="1004">
                  <c:v>54.232779000000029</c:v>
                </c:pt>
                <c:pt idx="1005">
                  <c:v>54.184751000000006</c:v>
                </c:pt>
                <c:pt idx="1006">
                  <c:v>54.138706000000013</c:v>
                </c:pt>
                <c:pt idx="1007">
                  <c:v>54.092402000000028</c:v>
                </c:pt>
                <c:pt idx="1008">
                  <c:v>54.044797000000003</c:v>
                </c:pt>
                <c:pt idx="1009">
                  <c:v>53.997413000000002</c:v>
                </c:pt>
                <c:pt idx="1010">
                  <c:v>53.949820999999993</c:v>
                </c:pt>
                <c:pt idx="1011">
                  <c:v>53.900869999999998</c:v>
                </c:pt>
                <c:pt idx="1012">
                  <c:v>53.851182999999999</c:v>
                </c:pt>
                <c:pt idx="1013">
                  <c:v>53.802658000000001</c:v>
                </c:pt>
                <c:pt idx="1014">
                  <c:v>53.754058000000001</c:v>
                </c:pt>
                <c:pt idx="1015">
                  <c:v>53.706152000000039</c:v>
                </c:pt>
                <c:pt idx="1016">
                  <c:v>53.658693</c:v>
                </c:pt>
                <c:pt idx="1017">
                  <c:v>53.610304000000006</c:v>
                </c:pt>
                <c:pt idx="1018">
                  <c:v>53.561809000000004</c:v>
                </c:pt>
                <c:pt idx="1019">
                  <c:v>53.511780000000002</c:v>
                </c:pt>
                <c:pt idx="1020">
                  <c:v>53.461367000000003</c:v>
                </c:pt>
                <c:pt idx="1021">
                  <c:v>53.412751</c:v>
                </c:pt>
                <c:pt idx="1022">
                  <c:v>53.366073</c:v>
                </c:pt>
                <c:pt idx="1023">
                  <c:v>53.317963999999975</c:v>
                </c:pt>
                <c:pt idx="1024">
                  <c:v>53.267763000000002</c:v>
                </c:pt>
                <c:pt idx="1025">
                  <c:v>53.216943000000001</c:v>
                </c:pt>
                <c:pt idx="1026">
                  <c:v>53.166523000000012</c:v>
                </c:pt>
                <c:pt idx="1027">
                  <c:v>53.117976000000006</c:v>
                </c:pt>
                <c:pt idx="1028">
                  <c:v>53.069556000000013</c:v>
                </c:pt>
                <c:pt idx="1029">
                  <c:v>53.020232000000028</c:v>
                </c:pt>
                <c:pt idx="1030">
                  <c:v>52.969917000000002</c:v>
                </c:pt>
                <c:pt idx="1031">
                  <c:v>52.920292000000003</c:v>
                </c:pt>
                <c:pt idx="1032">
                  <c:v>52.870567999999999</c:v>
                </c:pt>
                <c:pt idx="1033">
                  <c:v>52.820833</c:v>
                </c:pt>
                <c:pt idx="1034">
                  <c:v>52.770110000000038</c:v>
                </c:pt>
                <c:pt idx="1035">
                  <c:v>52.719533000000013</c:v>
                </c:pt>
                <c:pt idx="1036">
                  <c:v>52.669295000000012</c:v>
                </c:pt>
                <c:pt idx="1037">
                  <c:v>52.619912000000028</c:v>
                </c:pt>
                <c:pt idx="1038">
                  <c:v>52.569908000000012</c:v>
                </c:pt>
                <c:pt idx="1039">
                  <c:v>52.519166000000006</c:v>
                </c:pt>
                <c:pt idx="1040">
                  <c:v>52.469029000000006</c:v>
                </c:pt>
                <c:pt idx="1041">
                  <c:v>52.419257000000002</c:v>
                </c:pt>
                <c:pt idx="1042">
                  <c:v>52.368249000000006</c:v>
                </c:pt>
                <c:pt idx="1043">
                  <c:v>52.317146000000001</c:v>
                </c:pt>
                <c:pt idx="1044">
                  <c:v>52.266704000000011</c:v>
                </c:pt>
                <c:pt idx="1045">
                  <c:v>52.217222</c:v>
                </c:pt>
                <c:pt idx="1046">
                  <c:v>52.167141000000001</c:v>
                </c:pt>
                <c:pt idx="1047">
                  <c:v>52.116379000000002</c:v>
                </c:pt>
                <c:pt idx="1048">
                  <c:v>52.069402000000011</c:v>
                </c:pt>
                <c:pt idx="1049">
                  <c:v>52.017944999999997</c:v>
                </c:pt>
                <c:pt idx="1050">
                  <c:v>51.966347000000006</c:v>
                </c:pt>
                <c:pt idx="1051">
                  <c:v>51.916325000000001</c:v>
                </c:pt>
                <c:pt idx="1052">
                  <c:v>51.864704000000003</c:v>
                </c:pt>
                <c:pt idx="1053">
                  <c:v>51.813439999999993</c:v>
                </c:pt>
                <c:pt idx="1054">
                  <c:v>51.762390000000039</c:v>
                </c:pt>
                <c:pt idx="1055">
                  <c:v>51.712003000000003</c:v>
                </c:pt>
                <c:pt idx="1056">
                  <c:v>51.659976</c:v>
                </c:pt>
                <c:pt idx="1057">
                  <c:v>51.607843999999993</c:v>
                </c:pt>
                <c:pt idx="1058">
                  <c:v>51.554620999999997</c:v>
                </c:pt>
                <c:pt idx="1059">
                  <c:v>51.499708000000012</c:v>
                </c:pt>
                <c:pt idx="1060">
                  <c:v>51.447198</c:v>
                </c:pt>
                <c:pt idx="1061">
                  <c:v>51.399274000000005</c:v>
                </c:pt>
                <c:pt idx="1062">
                  <c:v>51.351384999999972</c:v>
                </c:pt>
                <c:pt idx="1063">
                  <c:v>51.300910000000002</c:v>
                </c:pt>
                <c:pt idx="1064">
                  <c:v>51.250364000000005</c:v>
                </c:pt>
                <c:pt idx="1065">
                  <c:v>51.199124000000012</c:v>
                </c:pt>
                <c:pt idx="1066">
                  <c:v>51.146790000000003</c:v>
                </c:pt>
                <c:pt idx="1067">
                  <c:v>51.094004000000005</c:v>
                </c:pt>
                <c:pt idx="1068">
                  <c:v>51.041929000000003</c:v>
                </c:pt>
                <c:pt idx="1069">
                  <c:v>50.991313000000012</c:v>
                </c:pt>
                <c:pt idx="1070">
                  <c:v>50.940384999999999</c:v>
                </c:pt>
                <c:pt idx="1071">
                  <c:v>50.889639999999993</c:v>
                </c:pt>
                <c:pt idx="1072">
                  <c:v>50.839192000000011</c:v>
                </c:pt>
                <c:pt idx="1073">
                  <c:v>50.788608000000011</c:v>
                </c:pt>
                <c:pt idx="1074">
                  <c:v>50.738070000000029</c:v>
                </c:pt>
                <c:pt idx="1075">
                  <c:v>50.68817500000003</c:v>
                </c:pt>
                <c:pt idx="1076">
                  <c:v>50.638755000000039</c:v>
                </c:pt>
                <c:pt idx="1077">
                  <c:v>50.589247999999998</c:v>
                </c:pt>
                <c:pt idx="1078">
                  <c:v>50.539247000000003</c:v>
                </c:pt>
                <c:pt idx="1079">
                  <c:v>50.489600999999993</c:v>
                </c:pt>
                <c:pt idx="1080">
                  <c:v>50.438924</c:v>
                </c:pt>
                <c:pt idx="1081">
                  <c:v>50.387841999999971</c:v>
                </c:pt>
                <c:pt idx="1082">
                  <c:v>50.336991000000005</c:v>
                </c:pt>
                <c:pt idx="1083">
                  <c:v>50.287255000000002</c:v>
                </c:pt>
                <c:pt idx="1084">
                  <c:v>50.237210000000012</c:v>
                </c:pt>
                <c:pt idx="1085">
                  <c:v>50.18815800000003</c:v>
                </c:pt>
                <c:pt idx="1086">
                  <c:v>50.140091000000005</c:v>
                </c:pt>
                <c:pt idx="1087">
                  <c:v>50.093351000000013</c:v>
                </c:pt>
                <c:pt idx="1088">
                  <c:v>50.046212000000011</c:v>
                </c:pt>
                <c:pt idx="1089">
                  <c:v>49.996867999999999</c:v>
                </c:pt>
                <c:pt idx="1090">
                  <c:v>49.946611000000004</c:v>
                </c:pt>
                <c:pt idx="1091">
                  <c:v>49.896751000000002</c:v>
                </c:pt>
                <c:pt idx="1092">
                  <c:v>49.843317000000006</c:v>
                </c:pt>
                <c:pt idx="1093">
                  <c:v>49.791746000000003</c:v>
                </c:pt>
                <c:pt idx="1094">
                  <c:v>49.746217000000001</c:v>
                </c:pt>
                <c:pt idx="1095">
                  <c:v>49.700664000000003</c:v>
                </c:pt>
                <c:pt idx="1096">
                  <c:v>49.652697000000003</c:v>
                </c:pt>
                <c:pt idx="1097">
                  <c:v>49.603059000000002</c:v>
                </c:pt>
                <c:pt idx="1098">
                  <c:v>49.552389000000005</c:v>
                </c:pt>
                <c:pt idx="1099">
                  <c:v>49.502452000000012</c:v>
                </c:pt>
                <c:pt idx="1100">
                  <c:v>49.452431000000004</c:v>
                </c:pt>
                <c:pt idx="1101">
                  <c:v>49.402827000000002</c:v>
                </c:pt>
                <c:pt idx="1102">
                  <c:v>49.354551999999998</c:v>
                </c:pt>
                <c:pt idx="1103">
                  <c:v>49.308338000000013</c:v>
                </c:pt>
                <c:pt idx="1104">
                  <c:v>49.26051800000004</c:v>
                </c:pt>
                <c:pt idx="1105">
                  <c:v>49.212853000000003</c:v>
                </c:pt>
                <c:pt idx="1106">
                  <c:v>49.164670000000001</c:v>
                </c:pt>
                <c:pt idx="1107">
                  <c:v>49.117516000000002</c:v>
                </c:pt>
                <c:pt idx="1108">
                  <c:v>49.070018000000012</c:v>
                </c:pt>
                <c:pt idx="1109">
                  <c:v>49.022681000000006</c:v>
                </c:pt>
                <c:pt idx="1110">
                  <c:v>48.977234000000003</c:v>
                </c:pt>
                <c:pt idx="1111">
                  <c:v>48.931893000000002</c:v>
                </c:pt>
              </c:numCache>
            </c:numRef>
          </c:yVal>
          <c:smooth val="1"/>
          <c:extLst>
            <c:ext xmlns:c16="http://schemas.microsoft.com/office/drawing/2014/chart" uri="{C3380CC4-5D6E-409C-BE32-E72D297353CC}">
              <c16:uniqueId val="{00000001-C11B-4A93-A28B-62E31E78F3A4}"/>
            </c:ext>
          </c:extLst>
        </c:ser>
        <c:ser>
          <c:idx val="4"/>
          <c:order val="2"/>
          <c:tx>
            <c:v>Жалын, 75 %, TG</c:v>
          </c:tx>
          <c:spPr>
            <a:ln w="19050" cap="rnd">
              <a:solidFill>
                <a:srgbClr val="7030A0"/>
              </a:solidFill>
              <a:prstDash val="lgDashDotDot"/>
              <a:round/>
            </a:ln>
            <a:effectLst/>
          </c:spPr>
          <c:marker>
            <c:symbol val="none"/>
          </c:marker>
          <c:xVal>
            <c:numRef>
              <c:f>'75'!$D$2:$D$1111</c:f>
              <c:numCache>
                <c:formatCode>General</c:formatCode>
                <c:ptCount val="1110"/>
                <c:pt idx="0">
                  <c:v>33.255289000000005</c:v>
                </c:pt>
                <c:pt idx="1">
                  <c:v>34.269378000000039</c:v>
                </c:pt>
                <c:pt idx="2">
                  <c:v>35.301462999999998</c:v>
                </c:pt>
                <c:pt idx="3">
                  <c:v>36.331834999999998</c:v>
                </c:pt>
                <c:pt idx="4">
                  <c:v>37.364856000000003</c:v>
                </c:pt>
                <c:pt idx="5">
                  <c:v>38.391587000000001</c:v>
                </c:pt>
                <c:pt idx="6">
                  <c:v>39.402992000000012</c:v>
                </c:pt>
                <c:pt idx="7">
                  <c:v>40.417076999999999</c:v>
                </c:pt>
                <c:pt idx="8">
                  <c:v>41.433171000000002</c:v>
                </c:pt>
                <c:pt idx="9">
                  <c:v>42.473987000000001</c:v>
                </c:pt>
                <c:pt idx="10">
                  <c:v>43.482948</c:v>
                </c:pt>
                <c:pt idx="11">
                  <c:v>44.486363000000004</c:v>
                </c:pt>
                <c:pt idx="12">
                  <c:v>45.517784999999996</c:v>
                </c:pt>
                <c:pt idx="13">
                  <c:v>46.559494000000001</c:v>
                </c:pt>
                <c:pt idx="14">
                  <c:v>47.616942000000002</c:v>
                </c:pt>
                <c:pt idx="15">
                  <c:v>48.649151000000003</c:v>
                </c:pt>
                <c:pt idx="16">
                  <c:v>49.728457000000013</c:v>
                </c:pt>
                <c:pt idx="17">
                  <c:v>50.775034000000012</c:v>
                </c:pt>
                <c:pt idx="18">
                  <c:v>51.817547999999995</c:v>
                </c:pt>
                <c:pt idx="19">
                  <c:v>52.829757000000001</c:v>
                </c:pt>
                <c:pt idx="20">
                  <c:v>53.909552000000012</c:v>
                </c:pt>
                <c:pt idx="21">
                  <c:v>54.971305000000001</c:v>
                </c:pt>
                <c:pt idx="22">
                  <c:v>55.989336000000002</c:v>
                </c:pt>
                <c:pt idx="23">
                  <c:v>57.037297000000002</c:v>
                </c:pt>
                <c:pt idx="24">
                  <c:v>58.069380000000002</c:v>
                </c:pt>
                <c:pt idx="25">
                  <c:v>59.130442000000002</c:v>
                </c:pt>
                <c:pt idx="26">
                  <c:v>60.195954000000029</c:v>
                </c:pt>
                <c:pt idx="27">
                  <c:v>61.259564000000005</c:v>
                </c:pt>
                <c:pt idx="28">
                  <c:v>62.304656999999999</c:v>
                </c:pt>
                <c:pt idx="29">
                  <c:v>63.336332000000013</c:v>
                </c:pt>
                <c:pt idx="30">
                  <c:v>64.426177999999979</c:v>
                </c:pt>
                <c:pt idx="31">
                  <c:v>65.496791000000002</c:v>
                </c:pt>
                <c:pt idx="32">
                  <c:v>66.586759000000001</c:v>
                </c:pt>
                <c:pt idx="33">
                  <c:v>67.666351999999989</c:v>
                </c:pt>
                <c:pt idx="34">
                  <c:v>68.760316000000003</c:v>
                </c:pt>
                <c:pt idx="35">
                  <c:v>69.762259000000057</c:v>
                </c:pt>
                <c:pt idx="36">
                  <c:v>70.779476999999943</c:v>
                </c:pt>
                <c:pt idx="37">
                  <c:v>71.784470000000013</c:v>
                </c:pt>
                <c:pt idx="38">
                  <c:v>72.821923999999996</c:v>
                </c:pt>
                <c:pt idx="39">
                  <c:v>73.882175999999959</c:v>
                </c:pt>
                <c:pt idx="40">
                  <c:v>74.897575000000003</c:v>
                </c:pt>
                <c:pt idx="41">
                  <c:v>75.942555000000027</c:v>
                </c:pt>
                <c:pt idx="42">
                  <c:v>76.943971000000005</c:v>
                </c:pt>
                <c:pt idx="43">
                  <c:v>77.968376999999947</c:v>
                </c:pt>
                <c:pt idx="44">
                  <c:v>79.042581999999982</c:v>
                </c:pt>
                <c:pt idx="45">
                  <c:v>80.095044000000001</c:v>
                </c:pt>
                <c:pt idx="46">
                  <c:v>81.165981999999943</c:v>
                </c:pt>
                <c:pt idx="47">
                  <c:v>82.248121999999995</c:v>
                </c:pt>
                <c:pt idx="48">
                  <c:v>83.314722000000003</c:v>
                </c:pt>
                <c:pt idx="49">
                  <c:v>84.398522999999983</c:v>
                </c:pt>
                <c:pt idx="50">
                  <c:v>85.478919000000005</c:v>
                </c:pt>
                <c:pt idx="51">
                  <c:v>86.491011000000057</c:v>
                </c:pt>
                <c:pt idx="52">
                  <c:v>87.558669999999992</c:v>
                </c:pt>
                <c:pt idx="53">
                  <c:v>88.626306999999926</c:v>
                </c:pt>
                <c:pt idx="54">
                  <c:v>89.655545999999958</c:v>
                </c:pt>
                <c:pt idx="55">
                  <c:v>90.676004999999989</c:v>
                </c:pt>
                <c:pt idx="56">
                  <c:v>91.760053999999997</c:v>
                </c:pt>
                <c:pt idx="57">
                  <c:v>92.86388599999998</c:v>
                </c:pt>
                <c:pt idx="58">
                  <c:v>93.948046000000005</c:v>
                </c:pt>
                <c:pt idx="59">
                  <c:v>95.025689</c:v>
                </c:pt>
                <c:pt idx="60">
                  <c:v>96.026133999999999</c:v>
                </c:pt>
                <c:pt idx="61">
                  <c:v>97.050651999999999</c:v>
                </c:pt>
                <c:pt idx="62">
                  <c:v>98.136021999999983</c:v>
                </c:pt>
                <c:pt idx="63">
                  <c:v>99.230636000000004</c:v>
                </c:pt>
                <c:pt idx="64">
                  <c:v>100.266231</c:v>
                </c:pt>
                <c:pt idx="65">
                  <c:v>101.276161</c:v>
                </c:pt>
                <c:pt idx="66">
                  <c:v>102.288991</c:v>
                </c:pt>
                <c:pt idx="67">
                  <c:v>103.329194</c:v>
                </c:pt>
                <c:pt idx="68">
                  <c:v>104.42149300000005</c:v>
                </c:pt>
                <c:pt idx="69">
                  <c:v>105.44520300000011</c:v>
                </c:pt>
                <c:pt idx="70">
                  <c:v>106.505534</c:v>
                </c:pt>
                <c:pt idx="71">
                  <c:v>107.58543299999992</c:v>
                </c:pt>
                <c:pt idx="72">
                  <c:v>108.58574400000001</c:v>
                </c:pt>
                <c:pt idx="73">
                  <c:v>109.62870699999991</c:v>
                </c:pt>
                <c:pt idx="74">
                  <c:v>110.720485</c:v>
                </c:pt>
                <c:pt idx="75">
                  <c:v>111.76048299999998</c:v>
                </c:pt>
                <c:pt idx="76">
                  <c:v>112.787896</c:v>
                </c:pt>
                <c:pt idx="77">
                  <c:v>113.79111500000008</c:v>
                </c:pt>
                <c:pt idx="78">
                  <c:v>114.83445300000002</c:v>
                </c:pt>
                <c:pt idx="79">
                  <c:v>115.93606200000002</c:v>
                </c:pt>
                <c:pt idx="80">
                  <c:v>116.96529300000007</c:v>
                </c:pt>
                <c:pt idx="81">
                  <c:v>118.00003100000001</c:v>
                </c:pt>
                <c:pt idx="82">
                  <c:v>119.049406</c:v>
                </c:pt>
                <c:pt idx="83">
                  <c:v>120.06711700000002</c:v>
                </c:pt>
                <c:pt idx="84">
                  <c:v>121.123611</c:v>
                </c:pt>
                <c:pt idx="85">
                  <c:v>122.19190399999999</c:v>
                </c:pt>
                <c:pt idx="86">
                  <c:v>123.22704</c:v>
                </c:pt>
                <c:pt idx="87">
                  <c:v>124.23585300000002</c:v>
                </c:pt>
                <c:pt idx="88">
                  <c:v>125.259333</c:v>
                </c:pt>
                <c:pt idx="89">
                  <c:v>126.29195300000011</c:v>
                </c:pt>
                <c:pt idx="90">
                  <c:v>127.39233799999994</c:v>
                </c:pt>
                <c:pt idx="91">
                  <c:v>128.467153</c:v>
                </c:pt>
                <c:pt idx="92">
                  <c:v>129.49521600000011</c:v>
                </c:pt>
                <c:pt idx="93">
                  <c:v>130.50073599999999</c:v>
                </c:pt>
                <c:pt idx="94">
                  <c:v>131.60528299999999</c:v>
                </c:pt>
                <c:pt idx="95">
                  <c:v>132.61310099999992</c:v>
                </c:pt>
                <c:pt idx="96">
                  <c:v>133.65869900000001</c:v>
                </c:pt>
                <c:pt idx="97">
                  <c:v>134.67966999999987</c:v>
                </c:pt>
                <c:pt idx="98">
                  <c:v>135.75407199999998</c:v>
                </c:pt>
                <c:pt idx="99">
                  <c:v>136.79309799999999</c:v>
                </c:pt>
                <c:pt idx="100">
                  <c:v>137.84832800000012</c:v>
                </c:pt>
                <c:pt idx="101">
                  <c:v>138.85992600000012</c:v>
                </c:pt>
                <c:pt idx="102">
                  <c:v>139.93562299999999</c:v>
                </c:pt>
                <c:pt idx="103">
                  <c:v>140.97203600000012</c:v>
                </c:pt>
                <c:pt idx="104">
                  <c:v>141.99425199999999</c:v>
                </c:pt>
                <c:pt idx="105">
                  <c:v>143.02758499999999</c:v>
                </c:pt>
                <c:pt idx="106">
                  <c:v>144.09095299999998</c:v>
                </c:pt>
                <c:pt idx="107">
                  <c:v>145.132589</c:v>
                </c:pt>
                <c:pt idx="108">
                  <c:v>146.17837599999999</c:v>
                </c:pt>
                <c:pt idx="109">
                  <c:v>147.19328199999998</c:v>
                </c:pt>
                <c:pt idx="110">
                  <c:v>148.25418199999999</c:v>
                </c:pt>
                <c:pt idx="111">
                  <c:v>149.34397299999998</c:v>
                </c:pt>
                <c:pt idx="112">
                  <c:v>150.43549700000011</c:v>
                </c:pt>
                <c:pt idx="113">
                  <c:v>151.52800700000012</c:v>
                </c:pt>
                <c:pt idx="114">
                  <c:v>152.56662499999999</c:v>
                </c:pt>
                <c:pt idx="115">
                  <c:v>153.647707</c:v>
                </c:pt>
                <c:pt idx="116">
                  <c:v>154.7445859999998</c:v>
                </c:pt>
                <c:pt idx="117">
                  <c:v>155.82952499999999</c:v>
                </c:pt>
                <c:pt idx="118">
                  <c:v>156.84383600000001</c:v>
                </c:pt>
                <c:pt idx="119">
                  <c:v>157.874278</c:v>
                </c:pt>
                <c:pt idx="120">
                  <c:v>158.932895</c:v>
                </c:pt>
                <c:pt idx="121">
                  <c:v>159.99064000000001</c:v>
                </c:pt>
                <c:pt idx="122">
                  <c:v>160.99889900000011</c:v>
                </c:pt>
                <c:pt idx="123">
                  <c:v>162.05004800000012</c:v>
                </c:pt>
                <c:pt idx="124">
                  <c:v>163.086524</c:v>
                </c:pt>
                <c:pt idx="125">
                  <c:v>164.138656</c:v>
                </c:pt>
                <c:pt idx="126">
                  <c:v>165.20036099999999</c:v>
                </c:pt>
                <c:pt idx="127">
                  <c:v>166.24518499999988</c:v>
                </c:pt>
                <c:pt idx="128">
                  <c:v>167.25729600000011</c:v>
                </c:pt>
                <c:pt idx="129">
                  <c:v>168.30216800000011</c:v>
                </c:pt>
                <c:pt idx="130">
                  <c:v>169.32542000000012</c:v>
                </c:pt>
                <c:pt idx="131">
                  <c:v>170.35112300000011</c:v>
                </c:pt>
                <c:pt idx="132">
                  <c:v>171.40708900000001</c:v>
                </c:pt>
                <c:pt idx="133">
                  <c:v>172.44073599999999</c:v>
                </c:pt>
                <c:pt idx="134">
                  <c:v>173.46913900000001</c:v>
                </c:pt>
                <c:pt idx="135">
                  <c:v>174.50460299999995</c:v>
                </c:pt>
                <c:pt idx="136">
                  <c:v>175.56918899999999</c:v>
                </c:pt>
                <c:pt idx="137">
                  <c:v>176.67849900000004</c:v>
                </c:pt>
                <c:pt idx="138">
                  <c:v>177.74649999999997</c:v>
                </c:pt>
                <c:pt idx="139">
                  <c:v>178.80800400000001</c:v>
                </c:pt>
                <c:pt idx="140">
                  <c:v>179.85496900000001</c:v>
                </c:pt>
                <c:pt idx="141">
                  <c:v>180.89074100000011</c:v>
                </c:pt>
                <c:pt idx="142">
                  <c:v>181.91773900000001</c:v>
                </c:pt>
                <c:pt idx="143">
                  <c:v>182.939198</c:v>
                </c:pt>
                <c:pt idx="144">
                  <c:v>183.979997</c:v>
                </c:pt>
                <c:pt idx="145">
                  <c:v>185.01041000000001</c:v>
                </c:pt>
                <c:pt idx="146">
                  <c:v>186.05155000000002</c:v>
                </c:pt>
                <c:pt idx="147">
                  <c:v>187.085264</c:v>
                </c:pt>
                <c:pt idx="148">
                  <c:v>188.08703600000015</c:v>
                </c:pt>
                <c:pt idx="149">
                  <c:v>189.15051499999998</c:v>
                </c:pt>
                <c:pt idx="150">
                  <c:v>190.19841500000001</c:v>
                </c:pt>
                <c:pt idx="151">
                  <c:v>191.20629099999999</c:v>
                </c:pt>
                <c:pt idx="152">
                  <c:v>192.26750199999998</c:v>
                </c:pt>
                <c:pt idx="153">
                  <c:v>193.31078399999998</c:v>
                </c:pt>
                <c:pt idx="154">
                  <c:v>194.38541300000011</c:v>
                </c:pt>
                <c:pt idx="155">
                  <c:v>195.47756899999999</c:v>
                </c:pt>
                <c:pt idx="156">
                  <c:v>196.532884</c:v>
                </c:pt>
                <c:pt idx="157">
                  <c:v>197.548734</c:v>
                </c:pt>
                <c:pt idx="158">
                  <c:v>198.57178099999999</c:v>
                </c:pt>
                <c:pt idx="159">
                  <c:v>199.645329</c:v>
                </c:pt>
                <c:pt idx="160">
                  <c:v>200.656823</c:v>
                </c:pt>
                <c:pt idx="161">
                  <c:v>201.67043100000001</c:v>
                </c:pt>
                <c:pt idx="162">
                  <c:v>202.70990799999998</c:v>
                </c:pt>
                <c:pt idx="163">
                  <c:v>203.74272299999998</c:v>
                </c:pt>
                <c:pt idx="164">
                  <c:v>204.75492</c:v>
                </c:pt>
                <c:pt idx="165">
                  <c:v>205.81690800000001</c:v>
                </c:pt>
                <c:pt idx="166">
                  <c:v>206.86857800000001</c:v>
                </c:pt>
                <c:pt idx="167">
                  <c:v>207.97535099999999</c:v>
                </c:pt>
                <c:pt idx="168">
                  <c:v>209.01307299999988</c:v>
                </c:pt>
                <c:pt idx="169">
                  <c:v>210.03626199999999</c:v>
                </c:pt>
                <c:pt idx="170">
                  <c:v>211.13213300000001</c:v>
                </c:pt>
                <c:pt idx="171">
                  <c:v>212.19724200000007</c:v>
                </c:pt>
                <c:pt idx="172">
                  <c:v>213.23887399999998</c:v>
                </c:pt>
                <c:pt idx="173">
                  <c:v>214.34203400000001</c:v>
                </c:pt>
                <c:pt idx="174">
                  <c:v>215.402659</c:v>
                </c:pt>
                <c:pt idx="175">
                  <c:v>216.40485199999998</c:v>
                </c:pt>
                <c:pt idx="176">
                  <c:v>217.48340000000007</c:v>
                </c:pt>
                <c:pt idx="177">
                  <c:v>218.59305499999988</c:v>
                </c:pt>
                <c:pt idx="178">
                  <c:v>219.65758</c:v>
                </c:pt>
                <c:pt idx="179">
                  <c:v>220.76324499999998</c:v>
                </c:pt>
                <c:pt idx="180">
                  <c:v>221.78815299999999</c:v>
                </c:pt>
                <c:pt idx="181">
                  <c:v>222.823813</c:v>
                </c:pt>
                <c:pt idx="182">
                  <c:v>223.83557499999998</c:v>
                </c:pt>
                <c:pt idx="183">
                  <c:v>224.88661100000004</c:v>
                </c:pt>
                <c:pt idx="184">
                  <c:v>225.92532300000011</c:v>
                </c:pt>
                <c:pt idx="185">
                  <c:v>227.026003</c:v>
                </c:pt>
                <c:pt idx="186">
                  <c:v>228.04780600000001</c:v>
                </c:pt>
                <c:pt idx="187">
                  <c:v>229.06580600000001</c:v>
                </c:pt>
                <c:pt idx="188">
                  <c:v>230.07232900000011</c:v>
                </c:pt>
                <c:pt idx="189">
                  <c:v>231.106033</c:v>
                </c:pt>
                <c:pt idx="190">
                  <c:v>232.12285399999999</c:v>
                </c:pt>
                <c:pt idx="191">
                  <c:v>233.13816600000001</c:v>
                </c:pt>
                <c:pt idx="192">
                  <c:v>234.15743200000011</c:v>
                </c:pt>
                <c:pt idx="193">
                  <c:v>235.16907499999988</c:v>
                </c:pt>
                <c:pt idx="194">
                  <c:v>236.21213299999999</c:v>
                </c:pt>
                <c:pt idx="195">
                  <c:v>237.32034000000016</c:v>
                </c:pt>
                <c:pt idx="196">
                  <c:v>238.419816</c:v>
                </c:pt>
                <c:pt idx="197">
                  <c:v>239.46624800000012</c:v>
                </c:pt>
                <c:pt idx="198">
                  <c:v>240.50573800000001</c:v>
                </c:pt>
                <c:pt idx="199">
                  <c:v>241.58385799999999</c:v>
                </c:pt>
                <c:pt idx="200">
                  <c:v>242.62507199999999</c:v>
                </c:pt>
                <c:pt idx="201">
                  <c:v>243.63095399999995</c:v>
                </c:pt>
                <c:pt idx="202">
                  <c:v>244.64317299999988</c:v>
                </c:pt>
                <c:pt idx="203">
                  <c:v>245.73789299999999</c:v>
                </c:pt>
                <c:pt idx="204">
                  <c:v>246.75997799999999</c:v>
                </c:pt>
                <c:pt idx="205">
                  <c:v>247.82395399999999</c:v>
                </c:pt>
                <c:pt idx="206">
                  <c:v>248.930835</c:v>
                </c:pt>
                <c:pt idx="207">
                  <c:v>250.03012600000011</c:v>
                </c:pt>
                <c:pt idx="208">
                  <c:v>251.04526299999998</c:v>
                </c:pt>
                <c:pt idx="209">
                  <c:v>252.14562999999998</c:v>
                </c:pt>
                <c:pt idx="210">
                  <c:v>253.16606899999999</c:v>
                </c:pt>
                <c:pt idx="211">
                  <c:v>254.16756299999992</c:v>
                </c:pt>
                <c:pt idx="212">
                  <c:v>255.17285099999998</c:v>
                </c:pt>
                <c:pt idx="213">
                  <c:v>256.18636799999979</c:v>
                </c:pt>
                <c:pt idx="214">
                  <c:v>257.20816399999978</c:v>
                </c:pt>
                <c:pt idx="215">
                  <c:v>258.24309099999999</c:v>
                </c:pt>
                <c:pt idx="216">
                  <c:v>259.34419200000002</c:v>
                </c:pt>
                <c:pt idx="217">
                  <c:v>260.36794300000008</c:v>
                </c:pt>
                <c:pt idx="218">
                  <c:v>261.36879599999975</c:v>
                </c:pt>
                <c:pt idx="219">
                  <c:v>262.4523279999998</c:v>
                </c:pt>
                <c:pt idx="220">
                  <c:v>263.55797000000001</c:v>
                </c:pt>
                <c:pt idx="221">
                  <c:v>264.59217499999966</c:v>
                </c:pt>
                <c:pt idx="222">
                  <c:v>265.68471299999999</c:v>
                </c:pt>
                <c:pt idx="223">
                  <c:v>266.79560099999975</c:v>
                </c:pt>
                <c:pt idx="224">
                  <c:v>267.81435499999975</c:v>
                </c:pt>
                <c:pt idx="225">
                  <c:v>268.92246699999993</c:v>
                </c:pt>
                <c:pt idx="226">
                  <c:v>269.93834899999956</c:v>
                </c:pt>
                <c:pt idx="227">
                  <c:v>271.02714499999979</c:v>
                </c:pt>
                <c:pt idx="228">
                  <c:v>272.050837</c:v>
                </c:pt>
                <c:pt idx="229">
                  <c:v>273.06981300000001</c:v>
                </c:pt>
                <c:pt idx="230">
                  <c:v>274.18074999999999</c:v>
                </c:pt>
                <c:pt idx="231">
                  <c:v>275.27671399999963</c:v>
                </c:pt>
                <c:pt idx="232">
                  <c:v>276.28569999999979</c:v>
                </c:pt>
                <c:pt idx="233">
                  <c:v>277.39664399999975</c:v>
                </c:pt>
                <c:pt idx="234">
                  <c:v>278.48108199999979</c:v>
                </c:pt>
                <c:pt idx="235">
                  <c:v>279.48183699999959</c:v>
                </c:pt>
                <c:pt idx="236">
                  <c:v>280.49231099999957</c:v>
                </c:pt>
                <c:pt idx="237">
                  <c:v>281.56653899999958</c:v>
                </c:pt>
                <c:pt idx="238">
                  <c:v>282.58484800000002</c:v>
                </c:pt>
                <c:pt idx="239">
                  <c:v>283.59262100000001</c:v>
                </c:pt>
                <c:pt idx="240">
                  <c:v>284.69481500000001</c:v>
                </c:pt>
                <c:pt idx="241">
                  <c:v>285.79066399999999</c:v>
                </c:pt>
                <c:pt idx="242">
                  <c:v>286.81448999999998</c:v>
                </c:pt>
                <c:pt idx="243">
                  <c:v>287.88069300000001</c:v>
                </c:pt>
                <c:pt idx="244">
                  <c:v>288.89877299999978</c:v>
                </c:pt>
                <c:pt idx="245">
                  <c:v>289.98526399999975</c:v>
                </c:pt>
                <c:pt idx="246">
                  <c:v>291.09589299999999</c:v>
                </c:pt>
                <c:pt idx="247">
                  <c:v>292.20618599999978</c:v>
                </c:pt>
                <c:pt idx="248">
                  <c:v>293.22252599999979</c:v>
                </c:pt>
                <c:pt idx="249">
                  <c:v>294.31231599999978</c:v>
                </c:pt>
                <c:pt idx="250">
                  <c:v>295.39829200000003</c:v>
                </c:pt>
                <c:pt idx="251">
                  <c:v>296.48949699999974</c:v>
                </c:pt>
                <c:pt idx="252">
                  <c:v>297.50137399999966</c:v>
                </c:pt>
                <c:pt idx="253">
                  <c:v>298.50255399999975</c:v>
                </c:pt>
                <c:pt idx="254">
                  <c:v>299.56973599999975</c:v>
                </c:pt>
                <c:pt idx="255">
                  <c:v>300.59462500000001</c:v>
                </c:pt>
                <c:pt idx="256">
                  <c:v>301.70031399999965</c:v>
                </c:pt>
                <c:pt idx="257">
                  <c:v>302.78074599999979</c:v>
                </c:pt>
                <c:pt idx="258">
                  <c:v>303.88529199999999</c:v>
                </c:pt>
                <c:pt idx="259">
                  <c:v>304.97345099999978</c:v>
                </c:pt>
                <c:pt idx="260">
                  <c:v>305.97751399999964</c:v>
                </c:pt>
                <c:pt idx="261">
                  <c:v>307.04639899999978</c:v>
                </c:pt>
                <c:pt idx="262">
                  <c:v>308.05873899999978</c:v>
                </c:pt>
                <c:pt idx="263">
                  <c:v>309.16141199999993</c:v>
                </c:pt>
                <c:pt idx="264">
                  <c:v>310.16211399999975</c:v>
                </c:pt>
                <c:pt idx="265">
                  <c:v>311.23394299999978</c:v>
                </c:pt>
                <c:pt idx="266">
                  <c:v>312.33183299999979</c:v>
                </c:pt>
                <c:pt idx="267">
                  <c:v>313.34679499999999</c:v>
                </c:pt>
                <c:pt idx="268">
                  <c:v>314.40900799999974</c:v>
                </c:pt>
                <c:pt idx="269">
                  <c:v>315.50779899999975</c:v>
                </c:pt>
                <c:pt idx="270">
                  <c:v>316.58852099999979</c:v>
                </c:pt>
                <c:pt idx="271">
                  <c:v>317.58885199999975</c:v>
                </c:pt>
                <c:pt idx="272">
                  <c:v>318.66607599999975</c:v>
                </c:pt>
                <c:pt idx="273">
                  <c:v>319.77570599999979</c:v>
                </c:pt>
                <c:pt idx="274">
                  <c:v>320.77570699999978</c:v>
                </c:pt>
                <c:pt idx="275">
                  <c:v>321.85876999999999</c:v>
                </c:pt>
                <c:pt idx="276">
                  <c:v>322.94586099999998</c:v>
                </c:pt>
                <c:pt idx="277">
                  <c:v>324.02663399999977</c:v>
                </c:pt>
                <c:pt idx="278">
                  <c:v>325.04223200000001</c:v>
                </c:pt>
                <c:pt idx="279">
                  <c:v>326.12699300000003</c:v>
                </c:pt>
                <c:pt idx="280">
                  <c:v>327.20826699999975</c:v>
                </c:pt>
                <c:pt idx="281">
                  <c:v>328.29751299999958</c:v>
                </c:pt>
                <c:pt idx="282">
                  <c:v>329.40204399999999</c:v>
                </c:pt>
                <c:pt idx="283">
                  <c:v>330.460804</c:v>
                </c:pt>
                <c:pt idx="284">
                  <c:v>331.56357299999979</c:v>
                </c:pt>
                <c:pt idx="285">
                  <c:v>332.655171</c:v>
                </c:pt>
                <c:pt idx="286">
                  <c:v>333.74917099999999</c:v>
                </c:pt>
                <c:pt idx="287">
                  <c:v>334.840937</c:v>
                </c:pt>
                <c:pt idx="288">
                  <c:v>335.93684999999965</c:v>
                </c:pt>
                <c:pt idx="289">
                  <c:v>337.03823399999965</c:v>
                </c:pt>
                <c:pt idx="290">
                  <c:v>338.120496</c:v>
                </c:pt>
                <c:pt idx="291">
                  <c:v>339.188986</c:v>
                </c:pt>
                <c:pt idx="292">
                  <c:v>340.29731099999958</c:v>
                </c:pt>
                <c:pt idx="293">
                  <c:v>341.37305599999979</c:v>
                </c:pt>
                <c:pt idx="294">
                  <c:v>342.45384000000001</c:v>
                </c:pt>
                <c:pt idx="295">
                  <c:v>343.55993000000001</c:v>
                </c:pt>
                <c:pt idx="296">
                  <c:v>344.626801</c:v>
                </c:pt>
                <c:pt idx="297">
                  <c:v>345.69725699999975</c:v>
                </c:pt>
                <c:pt idx="298">
                  <c:v>346.70590600000003</c:v>
                </c:pt>
                <c:pt idx="299">
                  <c:v>347.77726100000001</c:v>
                </c:pt>
                <c:pt idx="300">
                  <c:v>348.86205799999999</c:v>
                </c:pt>
                <c:pt idx="301">
                  <c:v>349.93043699999959</c:v>
                </c:pt>
                <c:pt idx="302">
                  <c:v>351.02195399999965</c:v>
                </c:pt>
                <c:pt idx="303">
                  <c:v>352.11192299999999</c:v>
                </c:pt>
                <c:pt idx="304">
                  <c:v>353.20193899999958</c:v>
                </c:pt>
                <c:pt idx="305">
                  <c:v>354.2951149999995</c:v>
                </c:pt>
                <c:pt idx="306">
                  <c:v>355.35594400000002</c:v>
                </c:pt>
                <c:pt idx="307">
                  <c:v>356.43713899999949</c:v>
                </c:pt>
                <c:pt idx="308">
                  <c:v>357.4987589999995</c:v>
                </c:pt>
                <c:pt idx="309">
                  <c:v>358.50250799999975</c:v>
                </c:pt>
                <c:pt idx="310">
                  <c:v>359.559417</c:v>
                </c:pt>
                <c:pt idx="311">
                  <c:v>360.63350799999978</c:v>
                </c:pt>
                <c:pt idx="312">
                  <c:v>361.72263899999979</c:v>
                </c:pt>
                <c:pt idx="313">
                  <c:v>362.80168600000002</c:v>
                </c:pt>
                <c:pt idx="314">
                  <c:v>363.890489</c:v>
                </c:pt>
                <c:pt idx="315">
                  <c:v>364.96449200000001</c:v>
                </c:pt>
                <c:pt idx="316">
                  <c:v>366.02274399999999</c:v>
                </c:pt>
                <c:pt idx="317">
                  <c:v>367.11113199999966</c:v>
                </c:pt>
                <c:pt idx="318">
                  <c:v>368.17228000000023</c:v>
                </c:pt>
                <c:pt idx="319">
                  <c:v>369.25672499999979</c:v>
                </c:pt>
                <c:pt idx="320">
                  <c:v>370.33749399999999</c:v>
                </c:pt>
                <c:pt idx="321">
                  <c:v>371.41618899999958</c:v>
                </c:pt>
                <c:pt idx="322">
                  <c:v>372.49631299999942</c:v>
                </c:pt>
                <c:pt idx="323">
                  <c:v>373.59129799999965</c:v>
                </c:pt>
                <c:pt idx="324">
                  <c:v>374.65621599999974</c:v>
                </c:pt>
                <c:pt idx="325">
                  <c:v>375.72409999999979</c:v>
                </c:pt>
                <c:pt idx="326">
                  <c:v>376.81079999999974</c:v>
                </c:pt>
                <c:pt idx="327">
                  <c:v>377.89892200000003</c:v>
                </c:pt>
                <c:pt idx="328">
                  <c:v>378.95859399999978</c:v>
                </c:pt>
                <c:pt idx="329">
                  <c:v>380.0393459999998</c:v>
                </c:pt>
                <c:pt idx="330">
                  <c:v>381.12683299999975</c:v>
                </c:pt>
                <c:pt idx="331">
                  <c:v>382.20756</c:v>
                </c:pt>
                <c:pt idx="332">
                  <c:v>383.25130499999977</c:v>
                </c:pt>
                <c:pt idx="333">
                  <c:v>384.25199099999975</c:v>
                </c:pt>
                <c:pt idx="334">
                  <c:v>385.33019199999978</c:v>
                </c:pt>
                <c:pt idx="335">
                  <c:v>386.39353599999959</c:v>
                </c:pt>
                <c:pt idx="336">
                  <c:v>387.46429000000001</c:v>
                </c:pt>
                <c:pt idx="337">
                  <c:v>388.55862999999999</c:v>
                </c:pt>
                <c:pt idx="338">
                  <c:v>389.63776300000001</c:v>
                </c:pt>
                <c:pt idx="339">
                  <c:v>390.710646</c:v>
                </c:pt>
                <c:pt idx="340">
                  <c:v>391.78309899999965</c:v>
                </c:pt>
                <c:pt idx="341">
                  <c:v>392.87966000000023</c:v>
                </c:pt>
                <c:pt idx="342">
                  <c:v>393.93544299999979</c:v>
                </c:pt>
                <c:pt idx="343">
                  <c:v>395.02511599999963</c:v>
                </c:pt>
                <c:pt idx="344">
                  <c:v>396.11622599999993</c:v>
                </c:pt>
                <c:pt idx="345">
                  <c:v>397.20320299999975</c:v>
                </c:pt>
                <c:pt idx="346">
                  <c:v>398.27709099999993</c:v>
                </c:pt>
                <c:pt idx="347">
                  <c:v>399.34248800000023</c:v>
                </c:pt>
                <c:pt idx="348">
                  <c:v>400.41388999999975</c:v>
                </c:pt>
                <c:pt idx="349">
                  <c:v>401.51858199999975</c:v>
                </c:pt>
                <c:pt idx="350">
                  <c:v>402.58930599999979</c:v>
                </c:pt>
                <c:pt idx="351">
                  <c:v>403.632564</c:v>
                </c:pt>
                <c:pt idx="352">
                  <c:v>404.73037499999958</c:v>
                </c:pt>
                <c:pt idx="353">
                  <c:v>405.79849599999977</c:v>
                </c:pt>
                <c:pt idx="354">
                  <c:v>406.87405999999999</c:v>
                </c:pt>
                <c:pt idx="355">
                  <c:v>407.939843</c:v>
                </c:pt>
                <c:pt idx="356">
                  <c:v>409.01437899999979</c:v>
                </c:pt>
                <c:pt idx="357">
                  <c:v>410.08987999999999</c:v>
                </c:pt>
                <c:pt idx="358">
                  <c:v>411.15930700000001</c:v>
                </c:pt>
                <c:pt idx="359">
                  <c:v>412.25033699999977</c:v>
                </c:pt>
                <c:pt idx="360">
                  <c:v>413.30250100000001</c:v>
                </c:pt>
                <c:pt idx="361">
                  <c:v>414.37109699999979</c:v>
                </c:pt>
                <c:pt idx="362">
                  <c:v>415.44335599999965</c:v>
                </c:pt>
                <c:pt idx="363">
                  <c:v>416.53381699999977</c:v>
                </c:pt>
                <c:pt idx="364">
                  <c:v>417.600346</c:v>
                </c:pt>
                <c:pt idx="365">
                  <c:v>418.66144000000008</c:v>
                </c:pt>
                <c:pt idx="366">
                  <c:v>419.74285600000002</c:v>
                </c:pt>
                <c:pt idx="367">
                  <c:v>420.82959399999999</c:v>
                </c:pt>
                <c:pt idx="368">
                  <c:v>421.90482500000002</c:v>
                </c:pt>
                <c:pt idx="369">
                  <c:v>422.96101099999959</c:v>
                </c:pt>
                <c:pt idx="370">
                  <c:v>424.055656</c:v>
                </c:pt>
                <c:pt idx="371">
                  <c:v>425.1167279999998</c:v>
                </c:pt>
                <c:pt idx="372">
                  <c:v>426.20455299999975</c:v>
                </c:pt>
                <c:pt idx="373">
                  <c:v>427.26283100000001</c:v>
                </c:pt>
                <c:pt idx="374">
                  <c:v>428.33541399999979</c:v>
                </c:pt>
                <c:pt idx="375">
                  <c:v>429.41073999999958</c:v>
                </c:pt>
                <c:pt idx="376">
                  <c:v>430.49427599999979</c:v>
                </c:pt>
                <c:pt idx="377">
                  <c:v>431.54644300000001</c:v>
                </c:pt>
                <c:pt idx="378">
                  <c:v>432.651589</c:v>
                </c:pt>
                <c:pt idx="379">
                  <c:v>433.75320199999999</c:v>
                </c:pt>
                <c:pt idx="380">
                  <c:v>434.81948899999998</c:v>
                </c:pt>
                <c:pt idx="381">
                  <c:v>435.87961899999999</c:v>
                </c:pt>
                <c:pt idx="382">
                  <c:v>436.94268899999997</c:v>
                </c:pt>
                <c:pt idx="383">
                  <c:v>438.01663799999977</c:v>
                </c:pt>
                <c:pt idx="384">
                  <c:v>439.07700399999999</c:v>
                </c:pt>
                <c:pt idx="385">
                  <c:v>440.15349800000001</c:v>
                </c:pt>
                <c:pt idx="386">
                  <c:v>441.23967199999993</c:v>
                </c:pt>
                <c:pt idx="387">
                  <c:v>442.28975399999979</c:v>
                </c:pt>
                <c:pt idx="388">
                  <c:v>443.34523200000001</c:v>
                </c:pt>
                <c:pt idx="389">
                  <c:v>444.39821999999958</c:v>
                </c:pt>
                <c:pt idx="390">
                  <c:v>445.46727799999979</c:v>
                </c:pt>
                <c:pt idx="391">
                  <c:v>446.51654499999978</c:v>
                </c:pt>
                <c:pt idx="392">
                  <c:v>447.57064500000001</c:v>
                </c:pt>
                <c:pt idx="393">
                  <c:v>448.627996</c:v>
                </c:pt>
                <c:pt idx="394">
                  <c:v>449.67505199999999</c:v>
                </c:pt>
                <c:pt idx="395">
                  <c:v>450.72576199999975</c:v>
                </c:pt>
                <c:pt idx="396">
                  <c:v>451.81632599999978</c:v>
                </c:pt>
                <c:pt idx="397">
                  <c:v>452.850998</c:v>
                </c:pt>
                <c:pt idx="398">
                  <c:v>453.87282900000002</c:v>
                </c:pt>
                <c:pt idx="399">
                  <c:v>454.91863899999959</c:v>
                </c:pt>
                <c:pt idx="400">
                  <c:v>455.95622599999979</c:v>
                </c:pt>
                <c:pt idx="401">
                  <c:v>457.02264600000001</c:v>
                </c:pt>
                <c:pt idx="402">
                  <c:v>458.08149899999978</c:v>
                </c:pt>
                <c:pt idx="403">
                  <c:v>459.14065300000021</c:v>
                </c:pt>
                <c:pt idx="404">
                  <c:v>460.19800400000003</c:v>
                </c:pt>
                <c:pt idx="405">
                  <c:v>461.21225699999979</c:v>
                </c:pt>
                <c:pt idx="406">
                  <c:v>462.28785599999975</c:v>
                </c:pt>
                <c:pt idx="407">
                  <c:v>463.33371199999965</c:v>
                </c:pt>
                <c:pt idx="408">
                  <c:v>464.37824499999999</c:v>
                </c:pt>
                <c:pt idx="409">
                  <c:v>465.43143799999956</c:v>
                </c:pt>
                <c:pt idx="410">
                  <c:v>466.47566399999999</c:v>
                </c:pt>
                <c:pt idx="411">
                  <c:v>467.57661699999977</c:v>
                </c:pt>
                <c:pt idx="412">
                  <c:v>468.58330299999977</c:v>
                </c:pt>
                <c:pt idx="413">
                  <c:v>469.68156199999999</c:v>
                </c:pt>
                <c:pt idx="414">
                  <c:v>470.77717499999977</c:v>
                </c:pt>
                <c:pt idx="415">
                  <c:v>471.83767</c:v>
                </c:pt>
                <c:pt idx="416">
                  <c:v>472.92539499999958</c:v>
                </c:pt>
                <c:pt idx="417">
                  <c:v>473.94300899999979</c:v>
                </c:pt>
                <c:pt idx="418">
                  <c:v>474.99754399999978</c:v>
                </c:pt>
                <c:pt idx="419">
                  <c:v>476.02537599999965</c:v>
                </c:pt>
                <c:pt idx="420">
                  <c:v>477.06039099999975</c:v>
                </c:pt>
                <c:pt idx="421">
                  <c:v>478.12656799999979</c:v>
                </c:pt>
                <c:pt idx="422">
                  <c:v>479.16084100000023</c:v>
                </c:pt>
                <c:pt idx="423">
                  <c:v>480.21351899999956</c:v>
                </c:pt>
                <c:pt idx="424">
                  <c:v>481.29074499999979</c:v>
                </c:pt>
                <c:pt idx="425">
                  <c:v>482.34200499999997</c:v>
                </c:pt>
                <c:pt idx="426">
                  <c:v>483.38456400000001</c:v>
                </c:pt>
                <c:pt idx="427">
                  <c:v>484.44772599999999</c:v>
                </c:pt>
                <c:pt idx="428">
                  <c:v>485.46356399999979</c:v>
                </c:pt>
                <c:pt idx="429">
                  <c:v>486.4961229999995</c:v>
                </c:pt>
                <c:pt idx="430">
                  <c:v>487.53200299999975</c:v>
                </c:pt>
                <c:pt idx="431">
                  <c:v>488.57052399999975</c:v>
                </c:pt>
                <c:pt idx="432">
                  <c:v>489.62829699999975</c:v>
                </c:pt>
                <c:pt idx="433">
                  <c:v>490.64697000000001</c:v>
                </c:pt>
                <c:pt idx="434">
                  <c:v>491.68878599999999</c:v>
                </c:pt>
                <c:pt idx="435">
                  <c:v>492.72627099999966</c:v>
                </c:pt>
                <c:pt idx="436">
                  <c:v>493.78625499999958</c:v>
                </c:pt>
                <c:pt idx="437">
                  <c:v>494.81275299999999</c:v>
                </c:pt>
                <c:pt idx="438">
                  <c:v>495.825087</c:v>
                </c:pt>
                <c:pt idx="439">
                  <c:v>496.87158799999975</c:v>
                </c:pt>
                <c:pt idx="440">
                  <c:v>497.91287399999999</c:v>
                </c:pt>
                <c:pt idx="441">
                  <c:v>498.92476299999993</c:v>
                </c:pt>
                <c:pt idx="442">
                  <c:v>499.98125499999958</c:v>
                </c:pt>
                <c:pt idx="443">
                  <c:v>500.9978739999998</c:v>
                </c:pt>
                <c:pt idx="444">
                  <c:v>502.05292200000002</c:v>
                </c:pt>
                <c:pt idx="445">
                  <c:v>503.08495599999975</c:v>
                </c:pt>
                <c:pt idx="446">
                  <c:v>504.11836299999999</c:v>
                </c:pt>
                <c:pt idx="447">
                  <c:v>505.16512</c:v>
                </c:pt>
                <c:pt idx="448">
                  <c:v>506.19280500000002</c:v>
                </c:pt>
                <c:pt idx="449">
                  <c:v>507.25803999999965</c:v>
                </c:pt>
                <c:pt idx="450">
                  <c:v>508.28306099999975</c:v>
                </c:pt>
                <c:pt idx="451">
                  <c:v>509.30930499999999</c:v>
                </c:pt>
                <c:pt idx="452">
                  <c:v>510.33821599999965</c:v>
                </c:pt>
                <c:pt idx="453">
                  <c:v>511.35415499999999</c:v>
                </c:pt>
                <c:pt idx="454">
                  <c:v>512.42047200000002</c:v>
                </c:pt>
                <c:pt idx="455">
                  <c:v>513.42454799999996</c:v>
                </c:pt>
                <c:pt idx="456">
                  <c:v>514.51870599999995</c:v>
                </c:pt>
                <c:pt idx="457">
                  <c:v>515.56412499999942</c:v>
                </c:pt>
                <c:pt idx="458">
                  <c:v>516.56627999999955</c:v>
                </c:pt>
                <c:pt idx="459">
                  <c:v>517.60740699999997</c:v>
                </c:pt>
                <c:pt idx="460">
                  <c:v>518.61813099999995</c:v>
                </c:pt>
                <c:pt idx="461">
                  <c:v>519.71415400000001</c:v>
                </c:pt>
                <c:pt idx="462">
                  <c:v>520.73557600000004</c:v>
                </c:pt>
                <c:pt idx="463">
                  <c:v>521.82346299999949</c:v>
                </c:pt>
                <c:pt idx="464">
                  <c:v>522.85978899999998</c:v>
                </c:pt>
                <c:pt idx="465">
                  <c:v>523.8885269999995</c:v>
                </c:pt>
                <c:pt idx="466">
                  <c:v>524.89818100000002</c:v>
                </c:pt>
                <c:pt idx="467">
                  <c:v>525.92952099999957</c:v>
                </c:pt>
                <c:pt idx="468">
                  <c:v>526.93132599999956</c:v>
                </c:pt>
                <c:pt idx="469">
                  <c:v>527.97961799999996</c:v>
                </c:pt>
                <c:pt idx="470">
                  <c:v>529.01270799999998</c:v>
                </c:pt>
                <c:pt idx="471">
                  <c:v>530.04196699999954</c:v>
                </c:pt>
                <c:pt idx="472">
                  <c:v>531.07931300000041</c:v>
                </c:pt>
                <c:pt idx="473">
                  <c:v>532.1129119999996</c:v>
                </c:pt>
                <c:pt idx="474">
                  <c:v>533.14432399999998</c:v>
                </c:pt>
                <c:pt idx="475">
                  <c:v>534.18930900000043</c:v>
                </c:pt>
                <c:pt idx="476">
                  <c:v>535.23406399999999</c:v>
                </c:pt>
                <c:pt idx="477">
                  <c:v>536.27448700000059</c:v>
                </c:pt>
                <c:pt idx="478">
                  <c:v>537.37942999999996</c:v>
                </c:pt>
                <c:pt idx="479">
                  <c:v>538.45197999999959</c:v>
                </c:pt>
                <c:pt idx="480">
                  <c:v>539.51520099999959</c:v>
                </c:pt>
                <c:pt idx="481">
                  <c:v>540.58246899999949</c:v>
                </c:pt>
                <c:pt idx="482">
                  <c:v>541.61419899999999</c:v>
                </c:pt>
                <c:pt idx="483">
                  <c:v>542.64578400000005</c:v>
                </c:pt>
                <c:pt idx="484">
                  <c:v>543.6648689999995</c:v>
                </c:pt>
                <c:pt idx="485">
                  <c:v>544.72636</c:v>
                </c:pt>
                <c:pt idx="486">
                  <c:v>545.75896799999998</c:v>
                </c:pt>
                <c:pt idx="487">
                  <c:v>546.79257900000005</c:v>
                </c:pt>
                <c:pt idx="488">
                  <c:v>547.85974699999997</c:v>
                </c:pt>
                <c:pt idx="489">
                  <c:v>548.88918899999999</c:v>
                </c:pt>
                <c:pt idx="490">
                  <c:v>549.91973100000041</c:v>
                </c:pt>
                <c:pt idx="491">
                  <c:v>550.97697100000005</c:v>
                </c:pt>
                <c:pt idx="492">
                  <c:v>552.04456399999958</c:v>
                </c:pt>
                <c:pt idx="493">
                  <c:v>553.05515899999955</c:v>
                </c:pt>
                <c:pt idx="494">
                  <c:v>554.11075100000005</c:v>
                </c:pt>
                <c:pt idx="495">
                  <c:v>555.12017400000002</c:v>
                </c:pt>
                <c:pt idx="496">
                  <c:v>556.16396999999949</c:v>
                </c:pt>
                <c:pt idx="497">
                  <c:v>557.22074999999995</c:v>
                </c:pt>
                <c:pt idx="498">
                  <c:v>558.25577600000042</c:v>
                </c:pt>
                <c:pt idx="499">
                  <c:v>559.26608399999998</c:v>
                </c:pt>
                <c:pt idx="500">
                  <c:v>560.31742899999927</c:v>
                </c:pt>
                <c:pt idx="501">
                  <c:v>561.36408399999959</c:v>
                </c:pt>
                <c:pt idx="502">
                  <c:v>562.41687400000001</c:v>
                </c:pt>
                <c:pt idx="503">
                  <c:v>563.45220899999924</c:v>
                </c:pt>
                <c:pt idx="504">
                  <c:v>564.48830500000042</c:v>
                </c:pt>
                <c:pt idx="505">
                  <c:v>565.49742199999957</c:v>
                </c:pt>
                <c:pt idx="506">
                  <c:v>566.50227299999949</c:v>
                </c:pt>
                <c:pt idx="507">
                  <c:v>567.55756599999916</c:v>
                </c:pt>
                <c:pt idx="508">
                  <c:v>568.61646499999949</c:v>
                </c:pt>
                <c:pt idx="509">
                  <c:v>569.64467300000001</c:v>
                </c:pt>
                <c:pt idx="510">
                  <c:v>570.67997100000059</c:v>
                </c:pt>
                <c:pt idx="511">
                  <c:v>571.74592299999949</c:v>
                </c:pt>
                <c:pt idx="512">
                  <c:v>572.77885600000059</c:v>
                </c:pt>
                <c:pt idx="513">
                  <c:v>573.796108</c:v>
                </c:pt>
                <c:pt idx="514">
                  <c:v>574.80852299999958</c:v>
                </c:pt>
                <c:pt idx="515">
                  <c:v>575.87653899999998</c:v>
                </c:pt>
                <c:pt idx="516">
                  <c:v>576.90871000000004</c:v>
                </c:pt>
                <c:pt idx="517">
                  <c:v>577.91880500000002</c:v>
                </c:pt>
                <c:pt idx="518">
                  <c:v>578.96328899999958</c:v>
                </c:pt>
                <c:pt idx="519">
                  <c:v>580.02050099999997</c:v>
                </c:pt>
                <c:pt idx="520">
                  <c:v>581.06754599999942</c:v>
                </c:pt>
                <c:pt idx="521">
                  <c:v>582.09609999999998</c:v>
                </c:pt>
                <c:pt idx="522">
                  <c:v>583.13072099999999</c:v>
                </c:pt>
                <c:pt idx="523">
                  <c:v>584.16531299999997</c:v>
                </c:pt>
                <c:pt idx="524">
                  <c:v>585.20405000000005</c:v>
                </c:pt>
                <c:pt idx="525">
                  <c:v>586.24186399999996</c:v>
                </c:pt>
                <c:pt idx="526">
                  <c:v>587.29934800000046</c:v>
                </c:pt>
                <c:pt idx="527">
                  <c:v>588.31888900000001</c:v>
                </c:pt>
                <c:pt idx="528">
                  <c:v>589.37063000000001</c:v>
                </c:pt>
                <c:pt idx="529">
                  <c:v>590.39474000000041</c:v>
                </c:pt>
                <c:pt idx="530">
                  <c:v>591.45700799999929</c:v>
                </c:pt>
                <c:pt idx="531">
                  <c:v>592.50220299999955</c:v>
                </c:pt>
                <c:pt idx="532">
                  <c:v>593.51838800000041</c:v>
                </c:pt>
                <c:pt idx="533">
                  <c:v>594.56386499999996</c:v>
                </c:pt>
                <c:pt idx="534">
                  <c:v>595.60956599999997</c:v>
                </c:pt>
                <c:pt idx="535">
                  <c:v>596.6368219999996</c:v>
                </c:pt>
                <c:pt idx="536">
                  <c:v>597.68920500000002</c:v>
                </c:pt>
                <c:pt idx="537">
                  <c:v>598.69906200000003</c:v>
                </c:pt>
                <c:pt idx="538">
                  <c:v>599.76238000000001</c:v>
                </c:pt>
                <c:pt idx="539">
                  <c:v>600.79675200000042</c:v>
                </c:pt>
                <c:pt idx="540">
                  <c:v>601.8211089999993</c:v>
                </c:pt>
                <c:pt idx="541">
                  <c:v>602.84077300000001</c:v>
                </c:pt>
                <c:pt idx="542">
                  <c:v>603.88700599999959</c:v>
                </c:pt>
                <c:pt idx="543">
                  <c:v>604.92973300000051</c:v>
                </c:pt>
                <c:pt idx="544">
                  <c:v>605.96162299999912</c:v>
                </c:pt>
                <c:pt idx="545">
                  <c:v>607.05352299999959</c:v>
                </c:pt>
                <c:pt idx="546">
                  <c:v>608.11053000000004</c:v>
                </c:pt>
                <c:pt idx="547">
                  <c:v>609.14729599999941</c:v>
                </c:pt>
                <c:pt idx="548">
                  <c:v>610.15643299999999</c:v>
                </c:pt>
                <c:pt idx="549">
                  <c:v>611.21043200000042</c:v>
                </c:pt>
                <c:pt idx="550">
                  <c:v>612.24132499999996</c:v>
                </c:pt>
                <c:pt idx="551">
                  <c:v>613.26904400000001</c:v>
                </c:pt>
                <c:pt idx="552">
                  <c:v>614.31692199999929</c:v>
                </c:pt>
                <c:pt idx="553">
                  <c:v>615.32489799999996</c:v>
                </c:pt>
                <c:pt idx="554">
                  <c:v>616.36188499999957</c:v>
                </c:pt>
                <c:pt idx="555">
                  <c:v>617.37577100000044</c:v>
                </c:pt>
                <c:pt idx="556">
                  <c:v>618.40833999999995</c:v>
                </c:pt>
                <c:pt idx="557">
                  <c:v>619.49337700000046</c:v>
                </c:pt>
                <c:pt idx="558">
                  <c:v>620.54187400000001</c:v>
                </c:pt>
                <c:pt idx="559">
                  <c:v>621.57243600000004</c:v>
                </c:pt>
                <c:pt idx="560">
                  <c:v>622.63384399999995</c:v>
                </c:pt>
                <c:pt idx="561">
                  <c:v>623.66211499999929</c:v>
                </c:pt>
                <c:pt idx="562">
                  <c:v>624.67366400000003</c:v>
                </c:pt>
                <c:pt idx="563">
                  <c:v>625.71338700000047</c:v>
                </c:pt>
                <c:pt idx="564">
                  <c:v>626.72383800000046</c:v>
                </c:pt>
                <c:pt idx="565">
                  <c:v>627.73289</c:v>
                </c:pt>
                <c:pt idx="566">
                  <c:v>628.78716199999997</c:v>
                </c:pt>
                <c:pt idx="567">
                  <c:v>629.890534</c:v>
                </c:pt>
                <c:pt idx="568">
                  <c:v>630.93292399999928</c:v>
                </c:pt>
                <c:pt idx="569">
                  <c:v>631.95552899999927</c:v>
                </c:pt>
                <c:pt idx="570">
                  <c:v>632.975458</c:v>
                </c:pt>
                <c:pt idx="571">
                  <c:v>634.05065399999955</c:v>
                </c:pt>
                <c:pt idx="572">
                  <c:v>635.05492699999957</c:v>
                </c:pt>
                <c:pt idx="573">
                  <c:v>636.07325900000001</c:v>
                </c:pt>
                <c:pt idx="574">
                  <c:v>637.08926899999949</c:v>
                </c:pt>
                <c:pt idx="575">
                  <c:v>638.09697700000004</c:v>
                </c:pt>
                <c:pt idx="576">
                  <c:v>639.13506199999949</c:v>
                </c:pt>
                <c:pt idx="577">
                  <c:v>640.16223399999956</c:v>
                </c:pt>
                <c:pt idx="578">
                  <c:v>641.17951400000004</c:v>
                </c:pt>
                <c:pt idx="579">
                  <c:v>642.20853100000045</c:v>
                </c:pt>
                <c:pt idx="580">
                  <c:v>643.2396679999996</c:v>
                </c:pt>
                <c:pt idx="581">
                  <c:v>644.34457099999997</c:v>
                </c:pt>
                <c:pt idx="582">
                  <c:v>645.38599899999997</c:v>
                </c:pt>
                <c:pt idx="583">
                  <c:v>646.39099199999998</c:v>
                </c:pt>
                <c:pt idx="584">
                  <c:v>647.40202199999942</c:v>
                </c:pt>
                <c:pt idx="585">
                  <c:v>648.43410399999959</c:v>
                </c:pt>
                <c:pt idx="586">
                  <c:v>649.43603999999959</c:v>
                </c:pt>
                <c:pt idx="587">
                  <c:v>650.47555299999999</c:v>
                </c:pt>
                <c:pt idx="588">
                  <c:v>651.51261899999929</c:v>
                </c:pt>
                <c:pt idx="589">
                  <c:v>652.586544</c:v>
                </c:pt>
                <c:pt idx="590">
                  <c:v>653.63153599999998</c:v>
                </c:pt>
                <c:pt idx="591">
                  <c:v>654.6429409999995</c:v>
                </c:pt>
                <c:pt idx="592">
                  <c:v>655.68226199999958</c:v>
                </c:pt>
                <c:pt idx="593">
                  <c:v>656.70704499999999</c:v>
                </c:pt>
                <c:pt idx="594">
                  <c:v>657.71258999999998</c:v>
                </c:pt>
                <c:pt idx="595">
                  <c:v>658.71365000000003</c:v>
                </c:pt>
                <c:pt idx="596">
                  <c:v>659.76164999999958</c:v>
                </c:pt>
                <c:pt idx="597">
                  <c:v>660.7875279999995</c:v>
                </c:pt>
                <c:pt idx="598">
                  <c:v>661.79791799999998</c:v>
                </c:pt>
                <c:pt idx="599">
                  <c:v>662.80789199999958</c:v>
                </c:pt>
                <c:pt idx="600">
                  <c:v>663.82282299999929</c:v>
                </c:pt>
                <c:pt idx="601">
                  <c:v>664.84145399999954</c:v>
                </c:pt>
                <c:pt idx="602">
                  <c:v>665.85796099999925</c:v>
                </c:pt>
                <c:pt idx="603">
                  <c:v>666.88913000000002</c:v>
                </c:pt>
                <c:pt idx="604">
                  <c:v>667.92249199999958</c:v>
                </c:pt>
                <c:pt idx="605">
                  <c:v>669.00212099999942</c:v>
                </c:pt>
                <c:pt idx="606">
                  <c:v>670.03791599999943</c:v>
                </c:pt>
                <c:pt idx="607">
                  <c:v>671.06455799999958</c:v>
                </c:pt>
                <c:pt idx="608">
                  <c:v>672.08575399999995</c:v>
                </c:pt>
                <c:pt idx="609">
                  <c:v>673.10617000000002</c:v>
                </c:pt>
                <c:pt idx="610">
                  <c:v>674.13584600000002</c:v>
                </c:pt>
                <c:pt idx="611">
                  <c:v>675.23084300000005</c:v>
                </c:pt>
                <c:pt idx="612">
                  <c:v>676.27580800000044</c:v>
                </c:pt>
                <c:pt idx="613">
                  <c:v>677.29031899999995</c:v>
                </c:pt>
                <c:pt idx="614">
                  <c:v>678.29915100000005</c:v>
                </c:pt>
                <c:pt idx="615">
                  <c:v>679.33597699999996</c:v>
                </c:pt>
                <c:pt idx="616">
                  <c:v>680.35276599999929</c:v>
                </c:pt>
                <c:pt idx="617">
                  <c:v>681.37942399999997</c:v>
                </c:pt>
                <c:pt idx="618">
                  <c:v>682.38574900000003</c:v>
                </c:pt>
                <c:pt idx="619">
                  <c:v>683.41717299999959</c:v>
                </c:pt>
                <c:pt idx="620">
                  <c:v>684.45041499999957</c:v>
                </c:pt>
                <c:pt idx="621">
                  <c:v>685.45555199999956</c:v>
                </c:pt>
                <c:pt idx="622">
                  <c:v>686.473296</c:v>
                </c:pt>
                <c:pt idx="623">
                  <c:v>687.48785599999997</c:v>
                </c:pt>
                <c:pt idx="624">
                  <c:v>688.50187200000005</c:v>
                </c:pt>
                <c:pt idx="625">
                  <c:v>689.5390129999995</c:v>
                </c:pt>
                <c:pt idx="626">
                  <c:v>690.54274199999998</c:v>
                </c:pt>
                <c:pt idx="627">
                  <c:v>691.57854999999995</c:v>
                </c:pt>
                <c:pt idx="628">
                  <c:v>692.66539899999998</c:v>
                </c:pt>
                <c:pt idx="629">
                  <c:v>693.70306400000004</c:v>
                </c:pt>
                <c:pt idx="630">
                  <c:v>694.717805</c:v>
                </c:pt>
                <c:pt idx="631">
                  <c:v>695.73259399999949</c:v>
                </c:pt>
                <c:pt idx="632">
                  <c:v>696.75478300000043</c:v>
                </c:pt>
                <c:pt idx="633">
                  <c:v>697.85454499999958</c:v>
                </c:pt>
                <c:pt idx="634">
                  <c:v>698.90425499999958</c:v>
                </c:pt>
                <c:pt idx="635">
                  <c:v>699.93350399999997</c:v>
                </c:pt>
                <c:pt idx="636">
                  <c:v>700.93683399999998</c:v>
                </c:pt>
                <c:pt idx="637">
                  <c:v>701.96585499999958</c:v>
                </c:pt>
                <c:pt idx="638">
                  <c:v>702.97841800000003</c:v>
                </c:pt>
                <c:pt idx="639">
                  <c:v>704.06674399999997</c:v>
                </c:pt>
                <c:pt idx="640">
                  <c:v>705.08826399999998</c:v>
                </c:pt>
                <c:pt idx="641">
                  <c:v>706.12217499999997</c:v>
                </c:pt>
                <c:pt idx="642">
                  <c:v>707.14978699999995</c:v>
                </c:pt>
                <c:pt idx="643">
                  <c:v>708.2517289999995</c:v>
                </c:pt>
                <c:pt idx="644">
                  <c:v>709.26160299999958</c:v>
                </c:pt>
                <c:pt idx="645">
                  <c:v>710.30345399999999</c:v>
                </c:pt>
                <c:pt idx="646">
                  <c:v>711.31643499999996</c:v>
                </c:pt>
                <c:pt idx="647">
                  <c:v>712.33734499999957</c:v>
                </c:pt>
                <c:pt idx="648">
                  <c:v>713.35209599999928</c:v>
                </c:pt>
                <c:pt idx="649">
                  <c:v>714.36054399999955</c:v>
                </c:pt>
                <c:pt idx="650">
                  <c:v>715.45800499999996</c:v>
                </c:pt>
                <c:pt idx="651">
                  <c:v>716.50702499999954</c:v>
                </c:pt>
                <c:pt idx="652">
                  <c:v>717.51996899999949</c:v>
                </c:pt>
                <c:pt idx="653">
                  <c:v>718.525756</c:v>
                </c:pt>
                <c:pt idx="654">
                  <c:v>719.53289699999959</c:v>
                </c:pt>
                <c:pt idx="655">
                  <c:v>720.54294499999958</c:v>
                </c:pt>
                <c:pt idx="656">
                  <c:v>721.56847400000004</c:v>
                </c:pt>
                <c:pt idx="657">
                  <c:v>722.67450499999995</c:v>
                </c:pt>
                <c:pt idx="658">
                  <c:v>723.68460700000003</c:v>
                </c:pt>
                <c:pt idx="659">
                  <c:v>724.70892000000003</c:v>
                </c:pt>
                <c:pt idx="660">
                  <c:v>725.81158099999959</c:v>
                </c:pt>
                <c:pt idx="661">
                  <c:v>726.83723199999929</c:v>
                </c:pt>
                <c:pt idx="662">
                  <c:v>727.9176059999993</c:v>
                </c:pt>
                <c:pt idx="663">
                  <c:v>728.95557199999996</c:v>
                </c:pt>
                <c:pt idx="664">
                  <c:v>729.96996699999954</c:v>
                </c:pt>
                <c:pt idx="665">
                  <c:v>730.97199999999998</c:v>
                </c:pt>
                <c:pt idx="666">
                  <c:v>731.98442399999999</c:v>
                </c:pt>
                <c:pt idx="667">
                  <c:v>732.99688700000002</c:v>
                </c:pt>
                <c:pt idx="668">
                  <c:v>734.01853500000004</c:v>
                </c:pt>
                <c:pt idx="669">
                  <c:v>735.02579600000001</c:v>
                </c:pt>
                <c:pt idx="670">
                  <c:v>736.04107799999997</c:v>
                </c:pt>
                <c:pt idx="671">
                  <c:v>737.04986899999949</c:v>
                </c:pt>
                <c:pt idx="672">
                  <c:v>738.13291899999956</c:v>
                </c:pt>
                <c:pt idx="673">
                  <c:v>739.15790399999958</c:v>
                </c:pt>
                <c:pt idx="674">
                  <c:v>740.17857600000059</c:v>
                </c:pt>
                <c:pt idx="675">
                  <c:v>741.19671900000003</c:v>
                </c:pt>
                <c:pt idx="676">
                  <c:v>742.29331900000045</c:v>
                </c:pt>
                <c:pt idx="677">
                  <c:v>743.33825099999956</c:v>
                </c:pt>
                <c:pt idx="678">
                  <c:v>744.41316799999959</c:v>
                </c:pt>
                <c:pt idx="679">
                  <c:v>745.44658999999956</c:v>
                </c:pt>
                <c:pt idx="680">
                  <c:v>746.46839499999999</c:v>
                </c:pt>
                <c:pt idx="681">
                  <c:v>747.48541999999998</c:v>
                </c:pt>
                <c:pt idx="682">
                  <c:v>748.49023599999998</c:v>
                </c:pt>
                <c:pt idx="683">
                  <c:v>749.58161799999959</c:v>
                </c:pt>
                <c:pt idx="684">
                  <c:v>750.59278400000005</c:v>
                </c:pt>
                <c:pt idx="685">
                  <c:v>751.61225399999955</c:v>
                </c:pt>
                <c:pt idx="686">
                  <c:v>752.63613699999996</c:v>
                </c:pt>
                <c:pt idx="687">
                  <c:v>753.6492489999996</c:v>
                </c:pt>
                <c:pt idx="688">
                  <c:v>754.74283700000001</c:v>
                </c:pt>
                <c:pt idx="689">
                  <c:v>755.75334700000042</c:v>
                </c:pt>
                <c:pt idx="690">
                  <c:v>756.77722899999958</c:v>
                </c:pt>
                <c:pt idx="691">
                  <c:v>757.87169399999959</c:v>
                </c:pt>
                <c:pt idx="692">
                  <c:v>758.89696299999957</c:v>
                </c:pt>
                <c:pt idx="693">
                  <c:v>759.89976799999999</c:v>
                </c:pt>
                <c:pt idx="694">
                  <c:v>760.99677100000042</c:v>
                </c:pt>
                <c:pt idx="695">
                  <c:v>762.00819000000001</c:v>
                </c:pt>
                <c:pt idx="696">
                  <c:v>763.02746899999954</c:v>
                </c:pt>
                <c:pt idx="697">
                  <c:v>764.11887700000045</c:v>
                </c:pt>
                <c:pt idx="698">
                  <c:v>765.12530600000002</c:v>
                </c:pt>
                <c:pt idx="699">
                  <c:v>766.22278300000005</c:v>
                </c:pt>
                <c:pt idx="700">
                  <c:v>767.24908200000004</c:v>
                </c:pt>
                <c:pt idx="701">
                  <c:v>768.256575</c:v>
                </c:pt>
                <c:pt idx="702">
                  <c:v>769.26598200000001</c:v>
                </c:pt>
                <c:pt idx="703">
                  <c:v>770.28332700000044</c:v>
                </c:pt>
                <c:pt idx="704">
                  <c:v>771.29320099999995</c:v>
                </c:pt>
                <c:pt idx="705">
                  <c:v>772.37471600000003</c:v>
                </c:pt>
                <c:pt idx="706">
                  <c:v>773.37534800000003</c:v>
                </c:pt>
                <c:pt idx="707">
                  <c:v>774.39283699999999</c:v>
                </c:pt>
                <c:pt idx="708">
                  <c:v>775.39978599999995</c:v>
                </c:pt>
                <c:pt idx="709">
                  <c:v>776.49555899999996</c:v>
                </c:pt>
                <c:pt idx="710">
                  <c:v>777.51448200000004</c:v>
                </c:pt>
                <c:pt idx="711">
                  <c:v>778.60777199999995</c:v>
                </c:pt>
                <c:pt idx="712">
                  <c:v>779.68576299999995</c:v>
                </c:pt>
                <c:pt idx="713">
                  <c:v>780.69087000000059</c:v>
                </c:pt>
                <c:pt idx="714">
                  <c:v>781.71946700000001</c:v>
                </c:pt>
                <c:pt idx="715">
                  <c:v>782.72671300000002</c:v>
                </c:pt>
                <c:pt idx="716">
                  <c:v>783.73495500000001</c:v>
                </c:pt>
                <c:pt idx="717">
                  <c:v>784.75056599999959</c:v>
                </c:pt>
                <c:pt idx="718">
                  <c:v>785.82888200000002</c:v>
                </c:pt>
                <c:pt idx="719">
                  <c:v>786.84073100000001</c:v>
                </c:pt>
                <c:pt idx="720">
                  <c:v>787.84812699999929</c:v>
                </c:pt>
                <c:pt idx="721">
                  <c:v>788.94730199999958</c:v>
                </c:pt>
                <c:pt idx="722">
                  <c:v>790.03749999999957</c:v>
                </c:pt>
                <c:pt idx="723">
                  <c:v>791.05536300000006</c:v>
                </c:pt>
                <c:pt idx="724">
                  <c:v>792.07179900000051</c:v>
                </c:pt>
                <c:pt idx="725">
                  <c:v>793.15318200000002</c:v>
                </c:pt>
                <c:pt idx="726">
                  <c:v>794.18846399999995</c:v>
                </c:pt>
                <c:pt idx="727">
                  <c:v>795.19577200000072</c:v>
                </c:pt>
                <c:pt idx="728">
                  <c:v>796.27706899999998</c:v>
                </c:pt>
                <c:pt idx="729">
                  <c:v>797.29204900000002</c:v>
                </c:pt>
                <c:pt idx="730">
                  <c:v>798.31451899999956</c:v>
                </c:pt>
                <c:pt idx="731">
                  <c:v>799.39961999999957</c:v>
                </c:pt>
                <c:pt idx="732">
                  <c:v>800.42271299999959</c:v>
                </c:pt>
                <c:pt idx="733">
                  <c:v>801.42445899999996</c:v>
                </c:pt>
                <c:pt idx="734">
                  <c:v>802.51573499999995</c:v>
                </c:pt>
                <c:pt idx="735">
                  <c:v>803.53058499999997</c:v>
                </c:pt>
                <c:pt idx="736">
                  <c:v>804.63265099999956</c:v>
                </c:pt>
                <c:pt idx="737">
                  <c:v>805.663768</c:v>
                </c:pt>
                <c:pt idx="738">
                  <c:v>806.73612399999956</c:v>
                </c:pt>
                <c:pt idx="739">
                  <c:v>807.74199999999996</c:v>
                </c:pt>
                <c:pt idx="740">
                  <c:v>808.74234100000001</c:v>
                </c:pt>
                <c:pt idx="741">
                  <c:v>809.75653</c:v>
                </c:pt>
                <c:pt idx="742">
                  <c:v>810.8430029999995</c:v>
                </c:pt>
                <c:pt idx="743">
                  <c:v>811.94324099999949</c:v>
                </c:pt>
                <c:pt idx="744">
                  <c:v>812.9496369999996</c:v>
                </c:pt>
                <c:pt idx="745">
                  <c:v>813.95131399999957</c:v>
                </c:pt>
                <c:pt idx="746">
                  <c:v>815.0416749999996</c:v>
                </c:pt>
                <c:pt idx="747">
                  <c:v>816.13418899999999</c:v>
                </c:pt>
                <c:pt idx="748">
                  <c:v>817.14092599999958</c:v>
                </c:pt>
                <c:pt idx="749">
                  <c:v>818.236178</c:v>
                </c:pt>
                <c:pt idx="750">
                  <c:v>819.25394300000005</c:v>
                </c:pt>
                <c:pt idx="751">
                  <c:v>820.25986699999999</c:v>
                </c:pt>
                <c:pt idx="752">
                  <c:v>821.3331869999995</c:v>
                </c:pt>
                <c:pt idx="753">
                  <c:v>822.35014599999943</c:v>
                </c:pt>
                <c:pt idx="754">
                  <c:v>823.36033799999996</c:v>
                </c:pt>
                <c:pt idx="755">
                  <c:v>824.44471199999998</c:v>
                </c:pt>
                <c:pt idx="756">
                  <c:v>825.4569599999993</c:v>
                </c:pt>
                <c:pt idx="757">
                  <c:v>826.54723499999955</c:v>
                </c:pt>
                <c:pt idx="758">
                  <c:v>827.63250799999958</c:v>
                </c:pt>
                <c:pt idx="759">
                  <c:v>828.63666599999942</c:v>
                </c:pt>
                <c:pt idx="760">
                  <c:v>829.63748799999996</c:v>
                </c:pt>
                <c:pt idx="761">
                  <c:v>830.66012799999942</c:v>
                </c:pt>
                <c:pt idx="762">
                  <c:v>831.72471800000005</c:v>
                </c:pt>
                <c:pt idx="763">
                  <c:v>832.72885200000042</c:v>
                </c:pt>
                <c:pt idx="764">
                  <c:v>833.7350239999995</c:v>
                </c:pt>
                <c:pt idx="765">
                  <c:v>834.73613999999998</c:v>
                </c:pt>
                <c:pt idx="766">
                  <c:v>835.73896500000001</c:v>
                </c:pt>
                <c:pt idx="767">
                  <c:v>836.74712199999942</c:v>
                </c:pt>
                <c:pt idx="768">
                  <c:v>837.82641099999955</c:v>
                </c:pt>
                <c:pt idx="769">
                  <c:v>838.83333900000002</c:v>
                </c:pt>
                <c:pt idx="770">
                  <c:v>839.92392299999949</c:v>
                </c:pt>
                <c:pt idx="771">
                  <c:v>840.95321399999955</c:v>
                </c:pt>
                <c:pt idx="772">
                  <c:v>842.02731799999958</c:v>
                </c:pt>
                <c:pt idx="773">
                  <c:v>843.03773899999999</c:v>
                </c:pt>
                <c:pt idx="774">
                  <c:v>844.12252099999955</c:v>
                </c:pt>
                <c:pt idx="775">
                  <c:v>845.21785299999999</c:v>
                </c:pt>
                <c:pt idx="776">
                  <c:v>846.2260639999995</c:v>
                </c:pt>
                <c:pt idx="777">
                  <c:v>847.26238799999999</c:v>
                </c:pt>
                <c:pt idx="778">
                  <c:v>848.33533799999998</c:v>
                </c:pt>
                <c:pt idx="779">
                  <c:v>849.33641399999942</c:v>
                </c:pt>
                <c:pt idx="780">
                  <c:v>850.34058399999958</c:v>
                </c:pt>
                <c:pt idx="781">
                  <c:v>851.4295989999996</c:v>
                </c:pt>
                <c:pt idx="782">
                  <c:v>852.43424899999957</c:v>
                </c:pt>
                <c:pt idx="783">
                  <c:v>853.52662899999928</c:v>
                </c:pt>
                <c:pt idx="784">
                  <c:v>854.60773800000004</c:v>
                </c:pt>
                <c:pt idx="785">
                  <c:v>855.60796599999958</c:v>
                </c:pt>
                <c:pt idx="786">
                  <c:v>856.60811899999999</c:v>
                </c:pt>
                <c:pt idx="787">
                  <c:v>857.68773800000042</c:v>
                </c:pt>
                <c:pt idx="788">
                  <c:v>858.78335400000071</c:v>
                </c:pt>
                <c:pt idx="789">
                  <c:v>859.8533199999996</c:v>
                </c:pt>
                <c:pt idx="790">
                  <c:v>860.85765699999911</c:v>
                </c:pt>
                <c:pt idx="791">
                  <c:v>861.95217999999954</c:v>
                </c:pt>
                <c:pt idx="792">
                  <c:v>863.03677000000005</c:v>
                </c:pt>
                <c:pt idx="793">
                  <c:v>864.12971700000003</c:v>
                </c:pt>
                <c:pt idx="794">
                  <c:v>865.21919500000001</c:v>
                </c:pt>
                <c:pt idx="795">
                  <c:v>866.29699200000005</c:v>
                </c:pt>
                <c:pt idx="796">
                  <c:v>867.30629899999929</c:v>
                </c:pt>
                <c:pt idx="797">
                  <c:v>868.36700199999927</c:v>
                </c:pt>
                <c:pt idx="798">
                  <c:v>869.45629899999926</c:v>
                </c:pt>
                <c:pt idx="799">
                  <c:v>870.54620399999942</c:v>
                </c:pt>
                <c:pt idx="800">
                  <c:v>871.56494399999997</c:v>
                </c:pt>
                <c:pt idx="801">
                  <c:v>872.62510499999996</c:v>
                </c:pt>
                <c:pt idx="802">
                  <c:v>873.62925399999949</c:v>
                </c:pt>
                <c:pt idx="803">
                  <c:v>874.63221699999929</c:v>
                </c:pt>
                <c:pt idx="804">
                  <c:v>875.69286399999999</c:v>
                </c:pt>
                <c:pt idx="805">
                  <c:v>876.69937400000072</c:v>
                </c:pt>
                <c:pt idx="806">
                  <c:v>877.70265899999958</c:v>
                </c:pt>
                <c:pt idx="807">
                  <c:v>878.78685800000005</c:v>
                </c:pt>
                <c:pt idx="808">
                  <c:v>879.85436399999958</c:v>
                </c:pt>
                <c:pt idx="809">
                  <c:v>880.87406799999997</c:v>
                </c:pt>
                <c:pt idx="810">
                  <c:v>881.9594029999995</c:v>
                </c:pt>
                <c:pt idx="811">
                  <c:v>883.04468899999949</c:v>
                </c:pt>
                <c:pt idx="812">
                  <c:v>884.13747000000001</c:v>
                </c:pt>
                <c:pt idx="813">
                  <c:v>885.21128899999997</c:v>
                </c:pt>
                <c:pt idx="814">
                  <c:v>886.30905999999959</c:v>
                </c:pt>
                <c:pt idx="815">
                  <c:v>887.40239399999996</c:v>
                </c:pt>
                <c:pt idx="816">
                  <c:v>888.46951999999942</c:v>
                </c:pt>
                <c:pt idx="817">
                  <c:v>889.55936099999997</c:v>
                </c:pt>
                <c:pt idx="818">
                  <c:v>890.6609129999996</c:v>
                </c:pt>
                <c:pt idx="819">
                  <c:v>891.75606599999958</c:v>
                </c:pt>
                <c:pt idx="820">
                  <c:v>892.84866799999929</c:v>
                </c:pt>
                <c:pt idx="821">
                  <c:v>893.9159509999995</c:v>
                </c:pt>
                <c:pt idx="822">
                  <c:v>894.92596599999956</c:v>
                </c:pt>
                <c:pt idx="823">
                  <c:v>896.00379900000041</c:v>
                </c:pt>
                <c:pt idx="824">
                  <c:v>897.08556999999996</c:v>
                </c:pt>
                <c:pt idx="825">
                  <c:v>898.1578959999996</c:v>
                </c:pt>
                <c:pt idx="826">
                  <c:v>899.25808800000004</c:v>
                </c:pt>
                <c:pt idx="827">
                  <c:v>900.33376499999997</c:v>
                </c:pt>
                <c:pt idx="828">
                  <c:v>901.35924399999942</c:v>
                </c:pt>
                <c:pt idx="829">
                  <c:v>902.410844</c:v>
                </c:pt>
                <c:pt idx="830">
                  <c:v>903.50547800000004</c:v>
                </c:pt>
                <c:pt idx="831">
                  <c:v>904.60186599999997</c:v>
                </c:pt>
                <c:pt idx="832">
                  <c:v>905.68161099999998</c:v>
                </c:pt>
                <c:pt idx="833">
                  <c:v>906.687637</c:v>
                </c:pt>
                <c:pt idx="834">
                  <c:v>907.74501499999997</c:v>
                </c:pt>
                <c:pt idx="835">
                  <c:v>908.82617299999959</c:v>
                </c:pt>
                <c:pt idx="836">
                  <c:v>909.92620099999942</c:v>
                </c:pt>
                <c:pt idx="837">
                  <c:v>911.00288999999998</c:v>
                </c:pt>
                <c:pt idx="838">
                  <c:v>912.07912299999998</c:v>
                </c:pt>
                <c:pt idx="839">
                  <c:v>913.16397600000005</c:v>
                </c:pt>
                <c:pt idx="840">
                  <c:v>914.24005099999999</c:v>
                </c:pt>
                <c:pt idx="841">
                  <c:v>915.24057900000003</c:v>
                </c:pt>
                <c:pt idx="842">
                  <c:v>916.33748399999956</c:v>
                </c:pt>
                <c:pt idx="843">
                  <c:v>917.34213299999942</c:v>
                </c:pt>
                <c:pt idx="844">
                  <c:v>918.38035400000001</c:v>
                </c:pt>
                <c:pt idx="845">
                  <c:v>919.45505999999955</c:v>
                </c:pt>
                <c:pt idx="846">
                  <c:v>920.46813599999996</c:v>
                </c:pt>
                <c:pt idx="847">
                  <c:v>921.52554699999996</c:v>
                </c:pt>
                <c:pt idx="848">
                  <c:v>922.62364400000001</c:v>
                </c:pt>
                <c:pt idx="849">
                  <c:v>923.63489100000004</c:v>
                </c:pt>
                <c:pt idx="850">
                  <c:v>924.70311000000004</c:v>
                </c:pt>
                <c:pt idx="851">
                  <c:v>925.76670200000001</c:v>
                </c:pt>
                <c:pt idx="852">
                  <c:v>926.78669100000002</c:v>
                </c:pt>
                <c:pt idx="853">
                  <c:v>927.86189099999956</c:v>
                </c:pt>
                <c:pt idx="854">
                  <c:v>928.91361099999949</c:v>
                </c:pt>
                <c:pt idx="855">
                  <c:v>930.00008000000003</c:v>
                </c:pt>
                <c:pt idx="856">
                  <c:v>931.01981899999998</c:v>
                </c:pt>
                <c:pt idx="857">
                  <c:v>932.090012</c:v>
                </c:pt>
                <c:pt idx="858">
                  <c:v>933.10173300000042</c:v>
                </c:pt>
                <c:pt idx="859">
                  <c:v>934.17233900000042</c:v>
                </c:pt>
                <c:pt idx="860">
                  <c:v>935.26113099999998</c:v>
                </c:pt>
                <c:pt idx="861">
                  <c:v>936.3231059999996</c:v>
                </c:pt>
                <c:pt idx="862">
                  <c:v>937.40980400000001</c:v>
                </c:pt>
                <c:pt idx="863">
                  <c:v>938.50872400000003</c:v>
                </c:pt>
                <c:pt idx="864">
                  <c:v>939.59850800000004</c:v>
                </c:pt>
                <c:pt idx="865">
                  <c:v>940.66696899999943</c:v>
                </c:pt>
                <c:pt idx="866">
                  <c:v>941.76547600000004</c:v>
                </c:pt>
                <c:pt idx="867">
                  <c:v>942.85956799999929</c:v>
                </c:pt>
                <c:pt idx="868">
                  <c:v>943.94135000000006</c:v>
                </c:pt>
                <c:pt idx="869">
                  <c:v>945.0182999999995</c:v>
                </c:pt>
                <c:pt idx="870">
                  <c:v>946.07275800000002</c:v>
                </c:pt>
                <c:pt idx="871">
                  <c:v>947.16103599999997</c:v>
                </c:pt>
                <c:pt idx="872">
                  <c:v>948.23518200000001</c:v>
                </c:pt>
                <c:pt idx="873">
                  <c:v>949.23757799999998</c:v>
                </c:pt>
                <c:pt idx="874">
                  <c:v>950.30196699999942</c:v>
                </c:pt>
                <c:pt idx="875">
                  <c:v>951.378646</c:v>
                </c:pt>
                <c:pt idx="876">
                  <c:v>952.46579999999949</c:v>
                </c:pt>
                <c:pt idx="877">
                  <c:v>953.53487900000005</c:v>
                </c:pt>
                <c:pt idx="878">
                  <c:v>954.624143</c:v>
                </c:pt>
                <c:pt idx="879">
                  <c:v>955.67992300000003</c:v>
                </c:pt>
                <c:pt idx="880">
                  <c:v>956.75600899999949</c:v>
                </c:pt>
                <c:pt idx="881">
                  <c:v>957.83966699999928</c:v>
                </c:pt>
                <c:pt idx="882">
                  <c:v>958.91302499999949</c:v>
                </c:pt>
                <c:pt idx="883">
                  <c:v>959.9825929999995</c:v>
                </c:pt>
                <c:pt idx="884">
                  <c:v>961.06404199999997</c:v>
                </c:pt>
                <c:pt idx="885">
                  <c:v>962.14665199999956</c:v>
                </c:pt>
                <c:pt idx="886">
                  <c:v>963.20086700000002</c:v>
                </c:pt>
                <c:pt idx="887">
                  <c:v>964.20389600000044</c:v>
                </c:pt>
                <c:pt idx="888">
                  <c:v>965.28416300000004</c:v>
                </c:pt>
                <c:pt idx="889">
                  <c:v>966.37523299999998</c:v>
                </c:pt>
                <c:pt idx="890">
                  <c:v>967.45520799999929</c:v>
                </c:pt>
                <c:pt idx="891">
                  <c:v>968.51651299999958</c:v>
                </c:pt>
                <c:pt idx="892">
                  <c:v>969.61353100000042</c:v>
                </c:pt>
                <c:pt idx="893">
                  <c:v>970.67234599999995</c:v>
                </c:pt>
                <c:pt idx="894">
                  <c:v>971.75393300000042</c:v>
                </c:pt>
                <c:pt idx="895">
                  <c:v>972.81748299999958</c:v>
                </c:pt>
                <c:pt idx="896">
                  <c:v>973.90064699999959</c:v>
                </c:pt>
                <c:pt idx="897">
                  <c:v>974.97339700000043</c:v>
                </c:pt>
                <c:pt idx="898">
                  <c:v>976.06412199999954</c:v>
                </c:pt>
                <c:pt idx="899">
                  <c:v>977.12159099999997</c:v>
                </c:pt>
                <c:pt idx="900">
                  <c:v>978.19609400000002</c:v>
                </c:pt>
                <c:pt idx="901">
                  <c:v>979.27748999999994</c:v>
                </c:pt>
                <c:pt idx="902">
                  <c:v>980.34751699999924</c:v>
                </c:pt>
                <c:pt idx="903">
                  <c:v>981.43048999999996</c:v>
                </c:pt>
                <c:pt idx="904">
                  <c:v>982.47758399999998</c:v>
                </c:pt>
                <c:pt idx="905">
                  <c:v>983.56211899999926</c:v>
                </c:pt>
                <c:pt idx="906">
                  <c:v>984.65019199999949</c:v>
                </c:pt>
                <c:pt idx="907">
                  <c:v>985.71317700000043</c:v>
                </c:pt>
                <c:pt idx="908">
                  <c:v>986.76592699999958</c:v>
                </c:pt>
                <c:pt idx="909">
                  <c:v>987.8501529999993</c:v>
                </c:pt>
                <c:pt idx="910">
                  <c:v>988.92994299999998</c:v>
                </c:pt>
                <c:pt idx="911">
                  <c:v>989.99381500000004</c:v>
                </c:pt>
                <c:pt idx="912">
                  <c:v>991.07707300000004</c:v>
                </c:pt>
                <c:pt idx="913">
                  <c:v>992.12662799999941</c:v>
                </c:pt>
                <c:pt idx="914">
                  <c:v>993.21180300000003</c:v>
                </c:pt>
                <c:pt idx="915">
                  <c:v>994.212041</c:v>
                </c:pt>
                <c:pt idx="916">
                  <c:v>995.26798699999949</c:v>
                </c:pt>
                <c:pt idx="917">
                  <c:v>996.33013799999958</c:v>
                </c:pt>
                <c:pt idx="918">
                  <c:v>997.40488700000003</c:v>
                </c:pt>
                <c:pt idx="919">
                  <c:v>998.48228899999958</c:v>
                </c:pt>
                <c:pt idx="920">
                  <c:v>999.54041899999959</c:v>
                </c:pt>
                <c:pt idx="921">
                  <c:v>1000.6252589999996</c:v>
                </c:pt>
                <c:pt idx="922">
                  <c:v>1001.6988830000006</c:v>
                </c:pt>
                <c:pt idx="923">
                  <c:v>1002.7714900000004</c:v>
                </c:pt>
                <c:pt idx="924">
                  <c:v>1003.8346770000001</c:v>
                </c:pt>
                <c:pt idx="925">
                  <c:v>1004.8352849999995</c:v>
                </c:pt>
                <c:pt idx="926">
                  <c:v>1005.8635919999996</c:v>
                </c:pt>
                <c:pt idx="927">
                  <c:v>1006.94237</c:v>
                </c:pt>
                <c:pt idx="928">
                  <c:v>1008.011754</c:v>
                </c:pt>
                <c:pt idx="929">
                  <c:v>1009.0836760000004</c:v>
                </c:pt>
                <c:pt idx="930">
                  <c:v>1010.158655</c:v>
                </c:pt>
                <c:pt idx="931">
                  <c:v>1011.2472029999996</c:v>
                </c:pt>
                <c:pt idx="932">
                  <c:v>1012.287084</c:v>
                </c:pt>
                <c:pt idx="933">
                  <c:v>1013.3552939999993</c:v>
                </c:pt>
                <c:pt idx="934">
                  <c:v>1014.4406899999996</c:v>
                </c:pt>
                <c:pt idx="935">
                  <c:v>1015.4908300000004</c:v>
                </c:pt>
                <c:pt idx="936">
                  <c:v>1016.573257</c:v>
                </c:pt>
                <c:pt idx="937">
                  <c:v>1017.629654</c:v>
                </c:pt>
                <c:pt idx="938">
                  <c:v>1018.7133980000004</c:v>
                </c:pt>
                <c:pt idx="939">
                  <c:v>1019.761711</c:v>
                </c:pt>
                <c:pt idx="940">
                  <c:v>1020.8573159999993</c:v>
                </c:pt>
                <c:pt idx="941">
                  <c:v>1021.9377030000001</c:v>
                </c:pt>
                <c:pt idx="942">
                  <c:v>1023.001052</c:v>
                </c:pt>
                <c:pt idx="943">
                  <c:v>1024.0769829999999</c:v>
                </c:pt>
                <c:pt idx="944">
                  <c:v>1025.138435999999</c:v>
                </c:pt>
                <c:pt idx="945">
                  <c:v>1026.207157000001</c:v>
                </c:pt>
                <c:pt idx="946">
                  <c:v>1027.29901</c:v>
                </c:pt>
                <c:pt idx="947">
                  <c:v>1028.351379</c:v>
                </c:pt>
                <c:pt idx="948">
                  <c:v>1029.4030230000001</c:v>
                </c:pt>
                <c:pt idx="949">
                  <c:v>1030.4757200000001</c:v>
                </c:pt>
                <c:pt idx="950">
                  <c:v>1031.5414099999998</c:v>
                </c:pt>
                <c:pt idx="951">
                  <c:v>1032.6009710000001</c:v>
                </c:pt>
                <c:pt idx="952">
                  <c:v>1033.6790379999998</c:v>
                </c:pt>
                <c:pt idx="953">
                  <c:v>1034.7370620000008</c:v>
                </c:pt>
                <c:pt idx="954">
                  <c:v>1035.8050800000001</c:v>
                </c:pt>
                <c:pt idx="955">
                  <c:v>1036.8662159999999</c:v>
                </c:pt>
                <c:pt idx="956">
                  <c:v>1037.9109770000009</c:v>
                </c:pt>
                <c:pt idx="957">
                  <c:v>1038.984933</c:v>
                </c:pt>
                <c:pt idx="958">
                  <c:v>1040.0440570000001</c:v>
                </c:pt>
                <c:pt idx="959">
                  <c:v>1041.1356949999999</c:v>
                </c:pt>
                <c:pt idx="960">
                  <c:v>1042.1871999999998</c:v>
                </c:pt>
                <c:pt idx="961">
                  <c:v>1043.254962</c:v>
                </c:pt>
                <c:pt idx="962">
                  <c:v>1044.317331</c:v>
                </c:pt>
                <c:pt idx="963">
                  <c:v>1045.3671509999999</c:v>
                </c:pt>
                <c:pt idx="964">
                  <c:v>1046.4598790000009</c:v>
                </c:pt>
                <c:pt idx="965">
                  <c:v>1047.5290550000009</c:v>
                </c:pt>
                <c:pt idx="966">
                  <c:v>1048.6131189999992</c:v>
                </c:pt>
                <c:pt idx="967">
                  <c:v>1049.6491219999998</c:v>
                </c:pt>
                <c:pt idx="968">
                  <c:v>1050.738139</c:v>
                </c:pt>
                <c:pt idx="969">
                  <c:v>1051.7876170000009</c:v>
                </c:pt>
                <c:pt idx="970">
                  <c:v>1052.877187</c:v>
                </c:pt>
                <c:pt idx="971">
                  <c:v>1053.9402970000001</c:v>
                </c:pt>
                <c:pt idx="972">
                  <c:v>1054.9875610000013</c:v>
                </c:pt>
                <c:pt idx="973">
                  <c:v>1056.071074</c:v>
                </c:pt>
                <c:pt idx="974">
                  <c:v>1057.1199959999999</c:v>
                </c:pt>
                <c:pt idx="975">
                  <c:v>1058.1968979999999</c:v>
                </c:pt>
                <c:pt idx="976">
                  <c:v>1059.250372</c:v>
                </c:pt>
                <c:pt idx="977">
                  <c:v>1060.3178190000001</c:v>
                </c:pt>
                <c:pt idx="978">
                  <c:v>1061.3726610000001</c:v>
                </c:pt>
                <c:pt idx="979">
                  <c:v>1062.4213930000001</c:v>
                </c:pt>
                <c:pt idx="980">
                  <c:v>1063.5033339999998</c:v>
                </c:pt>
                <c:pt idx="981">
                  <c:v>1064.5500890000001</c:v>
                </c:pt>
                <c:pt idx="982">
                  <c:v>1065.5880669999999</c:v>
                </c:pt>
                <c:pt idx="983">
                  <c:v>1066.6677050000001</c:v>
                </c:pt>
                <c:pt idx="984">
                  <c:v>1067.7237239999999</c:v>
                </c:pt>
                <c:pt idx="985">
                  <c:v>1068.7747339999999</c:v>
                </c:pt>
                <c:pt idx="986">
                  <c:v>1069.8617359999998</c:v>
                </c:pt>
                <c:pt idx="987">
                  <c:v>1070.9068820000009</c:v>
                </c:pt>
                <c:pt idx="988">
                  <c:v>1071.9665980000009</c:v>
                </c:pt>
                <c:pt idx="989">
                  <c:v>1073.022954</c:v>
                </c:pt>
                <c:pt idx="990">
                  <c:v>1074.0799239999999</c:v>
                </c:pt>
                <c:pt idx="991">
                  <c:v>1075.1591449999992</c:v>
                </c:pt>
                <c:pt idx="992">
                  <c:v>1076.2160369999999</c:v>
                </c:pt>
                <c:pt idx="993">
                  <c:v>1077.2787080000001</c:v>
                </c:pt>
                <c:pt idx="994">
                  <c:v>1078.342858</c:v>
                </c:pt>
                <c:pt idx="995">
                  <c:v>1079.4122110000001</c:v>
                </c:pt>
                <c:pt idx="996">
                  <c:v>1080.504353</c:v>
                </c:pt>
                <c:pt idx="997">
                  <c:v>1081.5585690000009</c:v>
                </c:pt>
                <c:pt idx="998">
                  <c:v>1082.6066720000001</c:v>
                </c:pt>
                <c:pt idx="999">
                  <c:v>1083.6902639999998</c:v>
                </c:pt>
                <c:pt idx="1000">
                  <c:v>1084.754205</c:v>
                </c:pt>
                <c:pt idx="1001">
                  <c:v>1085.8249039999998</c:v>
                </c:pt>
                <c:pt idx="1002">
                  <c:v>1086.879028999999</c:v>
                </c:pt>
                <c:pt idx="1003">
                  <c:v>1087.9358430000009</c:v>
                </c:pt>
                <c:pt idx="1004">
                  <c:v>1088.9761010000009</c:v>
                </c:pt>
                <c:pt idx="1005">
                  <c:v>1090.0748429999992</c:v>
                </c:pt>
                <c:pt idx="1006">
                  <c:v>1091.1157049999999</c:v>
                </c:pt>
                <c:pt idx="1007">
                  <c:v>1092.185941</c:v>
                </c:pt>
                <c:pt idx="1008">
                  <c:v>1093.2635680000001</c:v>
                </c:pt>
                <c:pt idx="1009">
                  <c:v>1094.3289139999999</c:v>
                </c:pt>
                <c:pt idx="1010">
                  <c:v>1095.3715070000001</c:v>
                </c:pt>
                <c:pt idx="1011">
                  <c:v>1096.4378090000009</c:v>
                </c:pt>
                <c:pt idx="1012">
                  <c:v>1097.508986</c:v>
                </c:pt>
                <c:pt idx="1013">
                  <c:v>1098.5638779999999</c:v>
                </c:pt>
                <c:pt idx="1014">
                  <c:v>1099.6025050000001</c:v>
                </c:pt>
                <c:pt idx="1015">
                  <c:v>1100.6141309999991</c:v>
                </c:pt>
                <c:pt idx="1016">
                  <c:v>1101.652157</c:v>
                </c:pt>
                <c:pt idx="1017">
                  <c:v>1102.726431</c:v>
                </c:pt>
                <c:pt idx="1018">
                  <c:v>1103.793529</c:v>
                </c:pt>
                <c:pt idx="1019">
                  <c:v>1104.841306999999</c:v>
                </c:pt>
                <c:pt idx="1020">
                  <c:v>1105.922384</c:v>
                </c:pt>
                <c:pt idx="1021">
                  <c:v>1106.995236</c:v>
                </c:pt>
                <c:pt idx="1022">
                  <c:v>1108.0706279999999</c:v>
                </c:pt>
                <c:pt idx="1023">
                  <c:v>1109.128823</c:v>
                </c:pt>
                <c:pt idx="1024">
                  <c:v>1110.202072</c:v>
                </c:pt>
                <c:pt idx="1025">
                  <c:v>1111.275552000001</c:v>
                </c:pt>
                <c:pt idx="1026">
                  <c:v>1112.3204959999998</c:v>
                </c:pt>
                <c:pt idx="1027">
                  <c:v>1113.411347</c:v>
                </c:pt>
                <c:pt idx="1028">
                  <c:v>1114.4707720000001</c:v>
                </c:pt>
                <c:pt idx="1029">
                  <c:v>1115.5134599999999</c:v>
                </c:pt>
                <c:pt idx="1030">
                  <c:v>1116.602574</c:v>
                </c:pt>
                <c:pt idx="1031">
                  <c:v>1117.653041999999</c:v>
                </c:pt>
                <c:pt idx="1032">
                  <c:v>1118.744925</c:v>
                </c:pt>
                <c:pt idx="1033">
                  <c:v>1119.8018939999999</c:v>
                </c:pt>
                <c:pt idx="1034">
                  <c:v>1120.8470580000001</c:v>
                </c:pt>
                <c:pt idx="1035">
                  <c:v>1121.9277890000012</c:v>
                </c:pt>
                <c:pt idx="1036">
                  <c:v>1122.9853270000001</c:v>
                </c:pt>
                <c:pt idx="1037">
                  <c:v>1124.0474179999999</c:v>
                </c:pt>
                <c:pt idx="1038">
                  <c:v>1125.113644999999</c:v>
                </c:pt>
                <c:pt idx="1039">
                  <c:v>1126.1659749999999</c:v>
                </c:pt>
                <c:pt idx="1040">
                  <c:v>1127.24603</c:v>
                </c:pt>
                <c:pt idx="1041">
                  <c:v>1128.2925969999999</c:v>
                </c:pt>
                <c:pt idx="1042">
                  <c:v>1129.37817</c:v>
                </c:pt>
                <c:pt idx="1043">
                  <c:v>1130.4443999999999</c:v>
                </c:pt>
                <c:pt idx="1044">
                  <c:v>1131.5147529999999</c:v>
                </c:pt>
                <c:pt idx="1045">
                  <c:v>1132.5930359999998</c:v>
                </c:pt>
                <c:pt idx="1046">
                  <c:v>1133.649746999999</c:v>
                </c:pt>
                <c:pt idx="1047">
                  <c:v>1134.7177630000012</c:v>
                </c:pt>
                <c:pt idx="1048">
                  <c:v>1135.779213</c:v>
                </c:pt>
                <c:pt idx="1049">
                  <c:v>1136.8385810000009</c:v>
                </c:pt>
                <c:pt idx="1050">
                  <c:v>1137.9126080000001</c:v>
                </c:pt>
                <c:pt idx="1051">
                  <c:v>1138.9815430000001</c:v>
                </c:pt>
                <c:pt idx="1052">
                  <c:v>1140.058346999999</c:v>
                </c:pt>
                <c:pt idx="1053">
                  <c:v>1141.1183099999998</c:v>
                </c:pt>
                <c:pt idx="1054">
                  <c:v>1142.1854839999999</c:v>
                </c:pt>
                <c:pt idx="1055">
                  <c:v>1143.265208</c:v>
                </c:pt>
                <c:pt idx="1056">
                  <c:v>1144.2975329999999</c:v>
                </c:pt>
                <c:pt idx="1057">
                  <c:v>1145.372924999999</c:v>
                </c:pt>
                <c:pt idx="1058">
                  <c:v>1146.4524039999999</c:v>
                </c:pt>
                <c:pt idx="1059">
                  <c:v>1147.4636989999999</c:v>
                </c:pt>
                <c:pt idx="1060">
                  <c:v>1148.542318999999</c:v>
                </c:pt>
                <c:pt idx="1061">
                  <c:v>1149.6092469999992</c:v>
                </c:pt>
                <c:pt idx="1062">
                  <c:v>1150.6631229999991</c:v>
                </c:pt>
                <c:pt idx="1063">
                  <c:v>1151.732358</c:v>
                </c:pt>
                <c:pt idx="1064">
                  <c:v>1152.780749</c:v>
                </c:pt>
                <c:pt idx="1065">
                  <c:v>1153.8364319999998</c:v>
                </c:pt>
                <c:pt idx="1066">
                  <c:v>1154.9101850000009</c:v>
                </c:pt>
                <c:pt idx="1067">
                  <c:v>1155.981395</c:v>
                </c:pt>
                <c:pt idx="1068">
                  <c:v>1157.038145</c:v>
                </c:pt>
                <c:pt idx="1069">
                  <c:v>1158.0669700000001</c:v>
                </c:pt>
                <c:pt idx="1070">
                  <c:v>1159.1414779999998</c:v>
                </c:pt>
                <c:pt idx="1071">
                  <c:v>1160.1908479999991</c:v>
                </c:pt>
                <c:pt idx="1072">
                  <c:v>1161.280428999999</c:v>
                </c:pt>
                <c:pt idx="1073">
                  <c:v>1162.344808999999</c:v>
                </c:pt>
                <c:pt idx="1074">
                  <c:v>1163.4114050000001</c:v>
                </c:pt>
                <c:pt idx="1075">
                  <c:v>1164.4781700000001</c:v>
                </c:pt>
                <c:pt idx="1076">
                  <c:v>1165.5461869999999</c:v>
                </c:pt>
                <c:pt idx="1077">
                  <c:v>1166.611114999999</c:v>
                </c:pt>
                <c:pt idx="1078">
                  <c:v>1167.669617</c:v>
                </c:pt>
                <c:pt idx="1079">
                  <c:v>1168.738912</c:v>
                </c:pt>
                <c:pt idx="1080">
                  <c:v>1169.804989</c:v>
                </c:pt>
                <c:pt idx="1081">
                  <c:v>1170.877514</c:v>
                </c:pt>
                <c:pt idx="1082">
                  <c:v>1171.9603419999999</c:v>
                </c:pt>
                <c:pt idx="1083">
                  <c:v>1173.03152</c:v>
                </c:pt>
                <c:pt idx="1084">
                  <c:v>1174.0674739999999</c:v>
                </c:pt>
                <c:pt idx="1085">
                  <c:v>1175.139214999999</c:v>
                </c:pt>
                <c:pt idx="1086">
                  <c:v>1176.198856</c:v>
                </c:pt>
                <c:pt idx="1087">
                  <c:v>1177.2500610000009</c:v>
                </c:pt>
                <c:pt idx="1088">
                  <c:v>1178.332956</c:v>
                </c:pt>
                <c:pt idx="1089">
                  <c:v>1179.373912999999</c:v>
                </c:pt>
                <c:pt idx="1090">
                  <c:v>1180.4361000000001</c:v>
                </c:pt>
                <c:pt idx="1091">
                  <c:v>1181.527227</c:v>
                </c:pt>
                <c:pt idx="1092">
                  <c:v>1182.567264</c:v>
                </c:pt>
                <c:pt idx="1093">
                  <c:v>1183.6545159999998</c:v>
                </c:pt>
                <c:pt idx="1094">
                  <c:v>1184.6943459999982</c:v>
                </c:pt>
                <c:pt idx="1095">
                  <c:v>1185.759892</c:v>
                </c:pt>
                <c:pt idx="1096">
                  <c:v>1186.834325999999</c:v>
                </c:pt>
                <c:pt idx="1097">
                  <c:v>1187.880758</c:v>
                </c:pt>
                <c:pt idx="1098">
                  <c:v>1188.9432690000001</c:v>
                </c:pt>
                <c:pt idx="1099">
                  <c:v>1189.9796429999999</c:v>
                </c:pt>
                <c:pt idx="1100">
                  <c:v>1191.0340919999999</c:v>
                </c:pt>
                <c:pt idx="1101">
                  <c:v>1192.121756</c:v>
                </c:pt>
                <c:pt idx="1102">
                  <c:v>1193.1844939999989</c:v>
                </c:pt>
                <c:pt idx="1103">
                  <c:v>1194.202452</c:v>
                </c:pt>
                <c:pt idx="1104">
                  <c:v>1195.2735279999999</c:v>
                </c:pt>
                <c:pt idx="1105">
                  <c:v>1196.3353569999999</c:v>
                </c:pt>
                <c:pt idx="1106">
                  <c:v>1197.3862610000001</c:v>
                </c:pt>
                <c:pt idx="1107">
                  <c:v>1198.4376060000009</c:v>
                </c:pt>
                <c:pt idx="1108">
                  <c:v>1199.4972459999999</c:v>
                </c:pt>
                <c:pt idx="1109">
                  <c:v>1200.587655000001</c:v>
                </c:pt>
              </c:numCache>
            </c:numRef>
          </c:xVal>
          <c:yVal>
            <c:numRef>
              <c:f>'75'!$E$2:$E$1111</c:f>
              <c:numCache>
                <c:formatCode>General</c:formatCode>
                <c:ptCount val="1110"/>
                <c:pt idx="0">
                  <c:v>100</c:v>
                </c:pt>
                <c:pt idx="1">
                  <c:v>100.64372899999998</c:v>
                </c:pt>
                <c:pt idx="2">
                  <c:v>100.84440600000002</c:v>
                </c:pt>
                <c:pt idx="3">
                  <c:v>100.94924700000006</c:v>
                </c:pt>
                <c:pt idx="4">
                  <c:v>101.02619300000002</c:v>
                </c:pt>
                <c:pt idx="5">
                  <c:v>101.053416</c:v>
                </c:pt>
                <c:pt idx="6">
                  <c:v>101.07062000000002</c:v>
                </c:pt>
                <c:pt idx="7">
                  <c:v>101.08383699999995</c:v>
                </c:pt>
                <c:pt idx="8">
                  <c:v>101.09356099999999</c:v>
                </c:pt>
                <c:pt idx="9">
                  <c:v>101.09584599999998</c:v>
                </c:pt>
                <c:pt idx="10">
                  <c:v>101.09276300000002</c:v>
                </c:pt>
                <c:pt idx="11">
                  <c:v>101.08469900000006</c:v>
                </c:pt>
                <c:pt idx="12">
                  <c:v>101.07172300000002</c:v>
                </c:pt>
                <c:pt idx="13">
                  <c:v>101.053899</c:v>
                </c:pt>
                <c:pt idx="14">
                  <c:v>101.030672</c:v>
                </c:pt>
                <c:pt idx="15">
                  <c:v>101.00453</c:v>
                </c:pt>
                <c:pt idx="16">
                  <c:v>100.971774</c:v>
                </c:pt>
                <c:pt idx="17">
                  <c:v>100.935761</c:v>
                </c:pt>
                <c:pt idx="18">
                  <c:v>100.899996</c:v>
                </c:pt>
                <c:pt idx="19">
                  <c:v>100.86100999999999</c:v>
                </c:pt>
                <c:pt idx="20">
                  <c:v>100.813356</c:v>
                </c:pt>
                <c:pt idx="21">
                  <c:v>100.76591999999999</c:v>
                </c:pt>
                <c:pt idx="22">
                  <c:v>100.71561100000002</c:v>
                </c:pt>
                <c:pt idx="23">
                  <c:v>100.66673699999994</c:v>
                </c:pt>
                <c:pt idx="24">
                  <c:v>100.624267</c:v>
                </c:pt>
                <c:pt idx="25">
                  <c:v>100.57849199999994</c:v>
                </c:pt>
                <c:pt idx="26">
                  <c:v>100.525184</c:v>
                </c:pt>
                <c:pt idx="27">
                  <c:v>100.473412</c:v>
                </c:pt>
                <c:pt idx="28">
                  <c:v>100.419847</c:v>
                </c:pt>
                <c:pt idx="29">
                  <c:v>100.364152</c:v>
                </c:pt>
                <c:pt idx="30">
                  <c:v>100.30087199999994</c:v>
                </c:pt>
                <c:pt idx="31">
                  <c:v>100.229044</c:v>
                </c:pt>
                <c:pt idx="32">
                  <c:v>100.15436099999998</c:v>
                </c:pt>
                <c:pt idx="33">
                  <c:v>100.08121400000007</c:v>
                </c:pt>
                <c:pt idx="34">
                  <c:v>100.008695</c:v>
                </c:pt>
                <c:pt idx="35">
                  <c:v>99.942207999999994</c:v>
                </c:pt>
                <c:pt idx="36">
                  <c:v>99.874554000000003</c:v>
                </c:pt>
                <c:pt idx="37">
                  <c:v>99.805536999999958</c:v>
                </c:pt>
                <c:pt idx="38">
                  <c:v>99.735208999999998</c:v>
                </c:pt>
                <c:pt idx="39">
                  <c:v>99.663695000000004</c:v>
                </c:pt>
                <c:pt idx="40">
                  <c:v>99.591222000000059</c:v>
                </c:pt>
                <c:pt idx="41">
                  <c:v>99.518198999999981</c:v>
                </c:pt>
                <c:pt idx="42">
                  <c:v>99.445002000000002</c:v>
                </c:pt>
                <c:pt idx="43">
                  <c:v>99.371801999999988</c:v>
                </c:pt>
                <c:pt idx="44">
                  <c:v>99.298683999999994</c:v>
                </c:pt>
                <c:pt idx="45">
                  <c:v>99.225720999999979</c:v>
                </c:pt>
                <c:pt idx="46">
                  <c:v>99.153006999999988</c:v>
                </c:pt>
                <c:pt idx="47">
                  <c:v>99.080630000000014</c:v>
                </c:pt>
                <c:pt idx="48">
                  <c:v>99.008730999999926</c:v>
                </c:pt>
                <c:pt idx="49">
                  <c:v>98.937434999999994</c:v>
                </c:pt>
                <c:pt idx="50">
                  <c:v>98.866700999999978</c:v>
                </c:pt>
                <c:pt idx="51">
                  <c:v>98.803494000000001</c:v>
                </c:pt>
                <c:pt idx="52">
                  <c:v>98.733864999999994</c:v>
                </c:pt>
                <c:pt idx="53">
                  <c:v>98.665014999999983</c:v>
                </c:pt>
                <c:pt idx="54">
                  <c:v>98.603734999999958</c:v>
                </c:pt>
                <c:pt idx="55">
                  <c:v>98.543113000000091</c:v>
                </c:pt>
                <c:pt idx="56">
                  <c:v>98.476573000000002</c:v>
                </c:pt>
                <c:pt idx="57">
                  <c:v>98.410938000000002</c:v>
                </c:pt>
                <c:pt idx="58">
                  <c:v>98.346147000000002</c:v>
                </c:pt>
                <c:pt idx="59">
                  <c:v>98.282239000000004</c:v>
                </c:pt>
                <c:pt idx="60">
                  <c:v>98.225530999999989</c:v>
                </c:pt>
                <c:pt idx="61">
                  <c:v>98.169671999999949</c:v>
                </c:pt>
                <c:pt idx="62">
                  <c:v>98.108677999999941</c:v>
                </c:pt>
                <c:pt idx="63">
                  <c:v>98.048783</c:v>
                </c:pt>
                <c:pt idx="64">
                  <c:v>97.995913000000058</c:v>
                </c:pt>
                <c:pt idx="65">
                  <c:v>97.94404500000006</c:v>
                </c:pt>
                <c:pt idx="66">
                  <c:v>97.89330099999998</c:v>
                </c:pt>
                <c:pt idx="67">
                  <c:v>97.843554999999995</c:v>
                </c:pt>
                <c:pt idx="68">
                  <c:v>97.789427000000003</c:v>
                </c:pt>
                <c:pt idx="69">
                  <c:v>97.741676999999996</c:v>
                </c:pt>
                <c:pt idx="70">
                  <c:v>97.694924000000057</c:v>
                </c:pt>
                <c:pt idx="71">
                  <c:v>97.644131000000002</c:v>
                </c:pt>
                <c:pt idx="72">
                  <c:v>97.599479000000002</c:v>
                </c:pt>
                <c:pt idx="73">
                  <c:v>97.555535999999989</c:v>
                </c:pt>
                <c:pt idx="74">
                  <c:v>97.506275000000002</c:v>
                </c:pt>
                <c:pt idx="75">
                  <c:v>97.461397000000005</c:v>
                </c:pt>
                <c:pt idx="76">
                  <c:v>97.416938999999999</c:v>
                </c:pt>
                <c:pt idx="77">
                  <c:v>97.374500999999981</c:v>
                </c:pt>
                <c:pt idx="78">
                  <c:v>97.334529000000074</c:v>
                </c:pt>
                <c:pt idx="79">
                  <c:v>97.292556000000005</c:v>
                </c:pt>
                <c:pt idx="80">
                  <c:v>97.256540000000001</c:v>
                </c:pt>
                <c:pt idx="81">
                  <c:v>97.221797999999978</c:v>
                </c:pt>
                <c:pt idx="82">
                  <c:v>97.188185999999988</c:v>
                </c:pt>
                <c:pt idx="83">
                  <c:v>97.155625999999998</c:v>
                </c:pt>
                <c:pt idx="84">
                  <c:v>97.124082999999942</c:v>
                </c:pt>
                <c:pt idx="85">
                  <c:v>97.093429000000057</c:v>
                </c:pt>
                <c:pt idx="86">
                  <c:v>97.063423000000057</c:v>
                </c:pt>
                <c:pt idx="87">
                  <c:v>97.034018000000003</c:v>
                </c:pt>
                <c:pt idx="88">
                  <c:v>97.005360999999979</c:v>
                </c:pt>
                <c:pt idx="89">
                  <c:v>96.977645999999993</c:v>
                </c:pt>
                <c:pt idx="90">
                  <c:v>96.947958999999997</c:v>
                </c:pt>
                <c:pt idx="91">
                  <c:v>96.922177999999988</c:v>
                </c:pt>
                <c:pt idx="92">
                  <c:v>96.897306999999998</c:v>
                </c:pt>
                <c:pt idx="93">
                  <c:v>96.873321999999959</c:v>
                </c:pt>
                <c:pt idx="94">
                  <c:v>96.850184999999982</c:v>
                </c:pt>
                <c:pt idx="95">
                  <c:v>96.827747999999943</c:v>
                </c:pt>
                <c:pt idx="96">
                  <c:v>96.806057999999979</c:v>
                </c:pt>
                <c:pt idx="97">
                  <c:v>96.785077999999942</c:v>
                </c:pt>
                <c:pt idx="98">
                  <c:v>96.764804999999996</c:v>
                </c:pt>
                <c:pt idx="99">
                  <c:v>96.74520900000006</c:v>
                </c:pt>
                <c:pt idx="100">
                  <c:v>96.726291000000003</c:v>
                </c:pt>
                <c:pt idx="101">
                  <c:v>96.708022999999983</c:v>
                </c:pt>
                <c:pt idx="102">
                  <c:v>96.690364000000002</c:v>
                </c:pt>
                <c:pt idx="103">
                  <c:v>96.673259000000002</c:v>
                </c:pt>
                <c:pt idx="104">
                  <c:v>96.656730999999894</c:v>
                </c:pt>
                <c:pt idx="105">
                  <c:v>96.640776999999943</c:v>
                </c:pt>
                <c:pt idx="106">
                  <c:v>96.625383999999926</c:v>
                </c:pt>
                <c:pt idx="107">
                  <c:v>96.610521000000006</c:v>
                </c:pt>
                <c:pt idx="108">
                  <c:v>96.59620300000006</c:v>
                </c:pt>
                <c:pt idx="109">
                  <c:v>96.582374999999942</c:v>
                </c:pt>
                <c:pt idx="110">
                  <c:v>96.568896999999978</c:v>
                </c:pt>
                <c:pt idx="111">
                  <c:v>96.555651999999981</c:v>
                </c:pt>
                <c:pt idx="112">
                  <c:v>96.541185999999996</c:v>
                </c:pt>
                <c:pt idx="113">
                  <c:v>96.528331999999907</c:v>
                </c:pt>
                <c:pt idx="114">
                  <c:v>96.515522000000004</c:v>
                </c:pt>
                <c:pt idx="115">
                  <c:v>96.50265899999998</c:v>
                </c:pt>
                <c:pt idx="116">
                  <c:v>96.488202999999999</c:v>
                </c:pt>
                <c:pt idx="117">
                  <c:v>96.475115000000002</c:v>
                </c:pt>
                <c:pt idx="118">
                  <c:v>96.462128000000007</c:v>
                </c:pt>
                <c:pt idx="119">
                  <c:v>96.449450000000027</c:v>
                </c:pt>
                <c:pt idx="120">
                  <c:v>96.437003000000075</c:v>
                </c:pt>
                <c:pt idx="121">
                  <c:v>96.424699000000075</c:v>
                </c:pt>
                <c:pt idx="122">
                  <c:v>96.412492999999998</c:v>
                </c:pt>
                <c:pt idx="123">
                  <c:v>96.400497000000001</c:v>
                </c:pt>
                <c:pt idx="124">
                  <c:v>96.388683999999998</c:v>
                </c:pt>
                <c:pt idx="125">
                  <c:v>96.376921999999979</c:v>
                </c:pt>
                <c:pt idx="126">
                  <c:v>96.365043</c:v>
                </c:pt>
                <c:pt idx="127">
                  <c:v>96.352903999999981</c:v>
                </c:pt>
                <c:pt idx="128">
                  <c:v>96.340635000000006</c:v>
                </c:pt>
                <c:pt idx="129">
                  <c:v>96.328363999999979</c:v>
                </c:pt>
                <c:pt idx="130">
                  <c:v>96.316130000000001</c:v>
                </c:pt>
                <c:pt idx="131">
                  <c:v>96.303674000000001</c:v>
                </c:pt>
                <c:pt idx="132">
                  <c:v>96.290870999999981</c:v>
                </c:pt>
                <c:pt idx="133">
                  <c:v>96.277745999999979</c:v>
                </c:pt>
                <c:pt idx="134">
                  <c:v>96.264484999999993</c:v>
                </c:pt>
                <c:pt idx="135">
                  <c:v>96.251242000000005</c:v>
                </c:pt>
                <c:pt idx="136">
                  <c:v>96.238186999999982</c:v>
                </c:pt>
                <c:pt idx="137">
                  <c:v>96.224000000000004</c:v>
                </c:pt>
                <c:pt idx="138">
                  <c:v>96.211445000000026</c:v>
                </c:pt>
                <c:pt idx="139">
                  <c:v>96.198884999999947</c:v>
                </c:pt>
                <c:pt idx="140">
                  <c:v>96.186211</c:v>
                </c:pt>
                <c:pt idx="141">
                  <c:v>96.173384999999925</c:v>
                </c:pt>
                <c:pt idx="142">
                  <c:v>96.160534999999982</c:v>
                </c:pt>
                <c:pt idx="143">
                  <c:v>96.147665000000075</c:v>
                </c:pt>
                <c:pt idx="144">
                  <c:v>96.134653000000057</c:v>
                </c:pt>
                <c:pt idx="145">
                  <c:v>96.121358999999941</c:v>
                </c:pt>
                <c:pt idx="146">
                  <c:v>96.107822999999982</c:v>
                </c:pt>
                <c:pt idx="147">
                  <c:v>96.094280000000026</c:v>
                </c:pt>
                <c:pt idx="148">
                  <c:v>96.080850999999981</c:v>
                </c:pt>
                <c:pt idx="149">
                  <c:v>96.067381999999981</c:v>
                </c:pt>
                <c:pt idx="150">
                  <c:v>96.053777999999895</c:v>
                </c:pt>
                <c:pt idx="151">
                  <c:v>96.040038999999979</c:v>
                </c:pt>
                <c:pt idx="152">
                  <c:v>96.026234000000002</c:v>
                </c:pt>
                <c:pt idx="153">
                  <c:v>96.01237399999998</c:v>
                </c:pt>
                <c:pt idx="154">
                  <c:v>95.998484000000005</c:v>
                </c:pt>
                <c:pt idx="155">
                  <c:v>95.983101000000005</c:v>
                </c:pt>
                <c:pt idx="156">
                  <c:v>95.969300000000004</c:v>
                </c:pt>
                <c:pt idx="157">
                  <c:v>95.95547999999998</c:v>
                </c:pt>
                <c:pt idx="158">
                  <c:v>95.941833000000059</c:v>
                </c:pt>
                <c:pt idx="159">
                  <c:v>95.928462999999979</c:v>
                </c:pt>
                <c:pt idx="160">
                  <c:v>95.915485000000004</c:v>
                </c:pt>
                <c:pt idx="161">
                  <c:v>95.902766999999983</c:v>
                </c:pt>
                <c:pt idx="162">
                  <c:v>95.890275000000003</c:v>
                </c:pt>
                <c:pt idx="163">
                  <c:v>95.878057999999896</c:v>
                </c:pt>
                <c:pt idx="164">
                  <c:v>95.866150000000005</c:v>
                </c:pt>
                <c:pt idx="165">
                  <c:v>95.854625000000027</c:v>
                </c:pt>
                <c:pt idx="166">
                  <c:v>95.843341999999978</c:v>
                </c:pt>
                <c:pt idx="167">
                  <c:v>95.830965000000006</c:v>
                </c:pt>
                <c:pt idx="168">
                  <c:v>95.819913000000057</c:v>
                </c:pt>
                <c:pt idx="169">
                  <c:v>95.809066000000001</c:v>
                </c:pt>
                <c:pt idx="170">
                  <c:v>95.798421000000005</c:v>
                </c:pt>
                <c:pt idx="171">
                  <c:v>95.786680000000004</c:v>
                </c:pt>
                <c:pt idx="172">
                  <c:v>95.775930999999943</c:v>
                </c:pt>
                <c:pt idx="173">
                  <c:v>95.763661999999997</c:v>
                </c:pt>
                <c:pt idx="174">
                  <c:v>95.75224799999998</c:v>
                </c:pt>
                <c:pt idx="175">
                  <c:v>95.740528000000026</c:v>
                </c:pt>
                <c:pt idx="176">
                  <c:v>95.728430999999958</c:v>
                </c:pt>
                <c:pt idx="177">
                  <c:v>95.714558999999994</c:v>
                </c:pt>
                <c:pt idx="178">
                  <c:v>95.701660000000075</c:v>
                </c:pt>
                <c:pt idx="179">
                  <c:v>95.686954999999998</c:v>
                </c:pt>
                <c:pt idx="180">
                  <c:v>95.673333999999926</c:v>
                </c:pt>
                <c:pt idx="181">
                  <c:v>95.659344999999988</c:v>
                </c:pt>
                <c:pt idx="182">
                  <c:v>95.644998000000001</c:v>
                </c:pt>
                <c:pt idx="183">
                  <c:v>95.630394999999979</c:v>
                </c:pt>
                <c:pt idx="184">
                  <c:v>95.615491999999989</c:v>
                </c:pt>
                <c:pt idx="185">
                  <c:v>95.598496999999981</c:v>
                </c:pt>
                <c:pt idx="186">
                  <c:v>95.582759999999979</c:v>
                </c:pt>
                <c:pt idx="187">
                  <c:v>95.566692000000003</c:v>
                </c:pt>
                <c:pt idx="188">
                  <c:v>95.550369000000003</c:v>
                </c:pt>
                <c:pt idx="189">
                  <c:v>95.533925999999994</c:v>
                </c:pt>
                <c:pt idx="190">
                  <c:v>95.517414000000059</c:v>
                </c:pt>
                <c:pt idx="191">
                  <c:v>95.500709999999998</c:v>
                </c:pt>
                <c:pt idx="192">
                  <c:v>95.483741999999978</c:v>
                </c:pt>
                <c:pt idx="193">
                  <c:v>95.466500999999994</c:v>
                </c:pt>
                <c:pt idx="194">
                  <c:v>95.449076000000005</c:v>
                </c:pt>
                <c:pt idx="195">
                  <c:v>95.42948699999998</c:v>
                </c:pt>
                <c:pt idx="196">
                  <c:v>95.409625000000077</c:v>
                </c:pt>
                <c:pt idx="197">
                  <c:v>95.391604000000058</c:v>
                </c:pt>
                <c:pt idx="198">
                  <c:v>95.373406999999958</c:v>
                </c:pt>
                <c:pt idx="199">
                  <c:v>95.352998999999926</c:v>
                </c:pt>
                <c:pt idx="200">
                  <c:v>95.334480999999982</c:v>
                </c:pt>
                <c:pt idx="201">
                  <c:v>95.31586999999999</c:v>
                </c:pt>
                <c:pt idx="202">
                  <c:v>95.297150000000059</c:v>
                </c:pt>
                <c:pt idx="203">
                  <c:v>95.276123999999996</c:v>
                </c:pt>
                <c:pt idx="204">
                  <c:v>95.257026999999994</c:v>
                </c:pt>
                <c:pt idx="205">
                  <c:v>95.237801000000005</c:v>
                </c:pt>
                <c:pt idx="206">
                  <c:v>95.216318999999999</c:v>
                </c:pt>
                <c:pt idx="207">
                  <c:v>95.194744</c:v>
                </c:pt>
                <c:pt idx="208">
                  <c:v>95.175211999999988</c:v>
                </c:pt>
                <c:pt idx="209">
                  <c:v>95.153295</c:v>
                </c:pt>
                <c:pt idx="210">
                  <c:v>95.133365999999981</c:v>
                </c:pt>
                <c:pt idx="211">
                  <c:v>95.113281999999998</c:v>
                </c:pt>
                <c:pt idx="212">
                  <c:v>95.093101000000004</c:v>
                </c:pt>
                <c:pt idx="213">
                  <c:v>95.072845999999942</c:v>
                </c:pt>
                <c:pt idx="214">
                  <c:v>95.052445999999989</c:v>
                </c:pt>
                <c:pt idx="215">
                  <c:v>95.031822000000005</c:v>
                </c:pt>
                <c:pt idx="216">
                  <c:v>95.008621000000005</c:v>
                </c:pt>
                <c:pt idx="217">
                  <c:v>94.987643000000077</c:v>
                </c:pt>
                <c:pt idx="218">
                  <c:v>94.966686999999993</c:v>
                </c:pt>
                <c:pt idx="219">
                  <c:v>94.943387000000001</c:v>
                </c:pt>
                <c:pt idx="220">
                  <c:v>94.919855999999996</c:v>
                </c:pt>
                <c:pt idx="221">
                  <c:v>94.898451999999978</c:v>
                </c:pt>
                <c:pt idx="222">
                  <c:v>94.874486999999988</c:v>
                </c:pt>
                <c:pt idx="223">
                  <c:v>94.850446999999988</c:v>
                </c:pt>
                <c:pt idx="224">
                  <c:v>94.828746999999908</c:v>
                </c:pt>
                <c:pt idx="225">
                  <c:v>94.804675000000003</c:v>
                </c:pt>
                <c:pt idx="226">
                  <c:v>94.783015000000006</c:v>
                </c:pt>
                <c:pt idx="227">
                  <c:v>94.759013999999993</c:v>
                </c:pt>
                <c:pt idx="228">
                  <c:v>94.737435000000005</c:v>
                </c:pt>
                <c:pt idx="229">
                  <c:v>94.715926999999994</c:v>
                </c:pt>
                <c:pt idx="230">
                  <c:v>94.691993999999994</c:v>
                </c:pt>
                <c:pt idx="231">
                  <c:v>94.668051999999989</c:v>
                </c:pt>
                <c:pt idx="232">
                  <c:v>94.646501000000001</c:v>
                </c:pt>
                <c:pt idx="233">
                  <c:v>94.622575999999896</c:v>
                </c:pt>
                <c:pt idx="234">
                  <c:v>94.598680000000002</c:v>
                </c:pt>
                <c:pt idx="235">
                  <c:v>94.577314000000001</c:v>
                </c:pt>
                <c:pt idx="236">
                  <c:v>94.556220999999994</c:v>
                </c:pt>
                <c:pt idx="237">
                  <c:v>94.533049000000005</c:v>
                </c:pt>
                <c:pt idx="238">
                  <c:v>94.512410000000003</c:v>
                </c:pt>
                <c:pt idx="239">
                  <c:v>94.491960000000077</c:v>
                </c:pt>
                <c:pt idx="240">
                  <c:v>94.469373000000004</c:v>
                </c:pt>
                <c:pt idx="241">
                  <c:v>94.446836000000005</c:v>
                </c:pt>
                <c:pt idx="242">
                  <c:v>94.426634000000007</c:v>
                </c:pt>
                <c:pt idx="243">
                  <c:v>94.404314999999997</c:v>
                </c:pt>
                <c:pt idx="244">
                  <c:v>94.384390999999979</c:v>
                </c:pt>
                <c:pt idx="245">
                  <c:v>94.362385999999958</c:v>
                </c:pt>
                <c:pt idx="246">
                  <c:v>94.340611999999993</c:v>
                </c:pt>
                <c:pt idx="247">
                  <c:v>94.319107000000002</c:v>
                </c:pt>
                <c:pt idx="248">
                  <c:v>94.300029999999992</c:v>
                </c:pt>
                <c:pt idx="249">
                  <c:v>94.279071999999942</c:v>
                </c:pt>
                <c:pt idx="250">
                  <c:v>94.258263999999997</c:v>
                </c:pt>
                <c:pt idx="251">
                  <c:v>94.237680999999995</c:v>
                </c:pt>
                <c:pt idx="252">
                  <c:v>94.21943899999998</c:v>
                </c:pt>
                <c:pt idx="253">
                  <c:v>94.201519000000076</c:v>
                </c:pt>
                <c:pt idx="254">
                  <c:v>94.181899999999999</c:v>
                </c:pt>
                <c:pt idx="255">
                  <c:v>94.164444000000003</c:v>
                </c:pt>
                <c:pt idx="256">
                  <c:v>94.145337999999896</c:v>
                </c:pt>
                <c:pt idx="257">
                  <c:v>94.12659499999998</c:v>
                </c:pt>
                <c:pt idx="258">
                  <c:v>94.108229999999992</c:v>
                </c:pt>
                <c:pt idx="259">
                  <c:v>94.090231000000003</c:v>
                </c:pt>
                <c:pt idx="260">
                  <c:v>94.074449000000001</c:v>
                </c:pt>
                <c:pt idx="261">
                  <c:v>94.057433000000003</c:v>
                </c:pt>
                <c:pt idx="262">
                  <c:v>94.042567000000005</c:v>
                </c:pt>
                <c:pt idx="263">
                  <c:v>94.026473999999979</c:v>
                </c:pt>
                <c:pt idx="264">
                  <c:v>94.012270999999998</c:v>
                </c:pt>
                <c:pt idx="265">
                  <c:v>93.996547000000007</c:v>
                </c:pt>
                <c:pt idx="266">
                  <c:v>93.980744000000001</c:v>
                </c:pt>
                <c:pt idx="267">
                  <c:v>93.966447000000002</c:v>
                </c:pt>
                <c:pt idx="268">
                  <c:v>93.950451000000001</c:v>
                </c:pt>
                <c:pt idx="269">
                  <c:v>93.934190000000058</c:v>
                </c:pt>
                <c:pt idx="270">
                  <c:v>93.917531999999994</c:v>
                </c:pt>
                <c:pt idx="271">
                  <c:v>93.902167000000006</c:v>
                </c:pt>
                <c:pt idx="272">
                  <c:v>93.884776999999943</c:v>
                </c:pt>
                <c:pt idx="273">
                  <c:v>93.867019999999997</c:v>
                </c:pt>
                <c:pt idx="274">
                  <c:v>93.850710999999947</c:v>
                </c:pt>
                <c:pt idx="275">
                  <c:v>93.83194899999998</c:v>
                </c:pt>
                <c:pt idx="276">
                  <c:v>93.812566000000004</c:v>
                </c:pt>
                <c:pt idx="277">
                  <c:v>93.792603000000057</c:v>
                </c:pt>
                <c:pt idx="278">
                  <c:v>93.774321</c:v>
                </c:pt>
                <c:pt idx="279">
                  <c:v>93.753721999999982</c:v>
                </c:pt>
                <c:pt idx="280">
                  <c:v>93.732937999999947</c:v>
                </c:pt>
                <c:pt idx="281">
                  <c:v>93.711867000000026</c:v>
                </c:pt>
                <c:pt idx="282">
                  <c:v>93.690505999999999</c:v>
                </c:pt>
                <c:pt idx="283">
                  <c:v>93.668800999999988</c:v>
                </c:pt>
                <c:pt idx="284">
                  <c:v>93.646841999999978</c:v>
                </c:pt>
                <c:pt idx="285">
                  <c:v>93.624727999999948</c:v>
                </c:pt>
                <c:pt idx="286">
                  <c:v>93.602498999999895</c:v>
                </c:pt>
                <c:pt idx="287">
                  <c:v>93.580136999999979</c:v>
                </c:pt>
                <c:pt idx="288">
                  <c:v>93.557543999999993</c:v>
                </c:pt>
                <c:pt idx="289">
                  <c:v>93.534777999999989</c:v>
                </c:pt>
                <c:pt idx="290">
                  <c:v>93.511916000000056</c:v>
                </c:pt>
                <c:pt idx="291">
                  <c:v>93.488945000000001</c:v>
                </c:pt>
                <c:pt idx="292">
                  <c:v>93.465735999999978</c:v>
                </c:pt>
                <c:pt idx="293">
                  <c:v>93.442138</c:v>
                </c:pt>
                <c:pt idx="294">
                  <c:v>93.417978000000005</c:v>
                </c:pt>
                <c:pt idx="295">
                  <c:v>93.393197000000001</c:v>
                </c:pt>
                <c:pt idx="296">
                  <c:v>93.367956000000007</c:v>
                </c:pt>
                <c:pt idx="297">
                  <c:v>93.342411999999982</c:v>
                </c:pt>
                <c:pt idx="298">
                  <c:v>93.319112000000004</c:v>
                </c:pt>
                <c:pt idx="299">
                  <c:v>93.292900000000003</c:v>
                </c:pt>
                <c:pt idx="300">
                  <c:v>93.266610999999997</c:v>
                </c:pt>
                <c:pt idx="301">
                  <c:v>93.240255000000076</c:v>
                </c:pt>
                <c:pt idx="302">
                  <c:v>93.213740999999999</c:v>
                </c:pt>
                <c:pt idx="303">
                  <c:v>93.186833999999948</c:v>
                </c:pt>
                <c:pt idx="304">
                  <c:v>93.159475999999941</c:v>
                </c:pt>
                <c:pt idx="305">
                  <c:v>93.131592999999981</c:v>
                </c:pt>
                <c:pt idx="306">
                  <c:v>93.103266000000005</c:v>
                </c:pt>
                <c:pt idx="307">
                  <c:v>93.074630000000013</c:v>
                </c:pt>
                <c:pt idx="308">
                  <c:v>93.045676999999998</c:v>
                </c:pt>
                <c:pt idx="309">
                  <c:v>93.019345999999999</c:v>
                </c:pt>
                <c:pt idx="310">
                  <c:v>92.989761000000001</c:v>
                </c:pt>
                <c:pt idx="311">
                  <c:v>92.959819999999993</c:v>
                </c:pt>
                <c:pt idx="312">
                  <c:v>92.929568000000003</c:v>
                </c:pt>
                <c:pt idx="313">
                  <c:v>92.899011000000002</c:v>
                </c:pt>
                <c:pt idx="314">
                  <c:v>92.86805099999998</c:v>
                </c:pt>
                <c:pt idx="315">
                  <c:v>92.836427999999998</c:v>
                </c:pt>
                <c:pt idx="316">
                  <c:v>92.804132999999979</c:v>
                </c:pt>
                <c:pt idx="317">
                  <c:v>92.771261999999993</c:v>
                </c:pt>
                <c:pt idx="318">
                  <c:v>92.738011999999998</c:v>
                </c:pt>
                <c:pt idx="319">
                  <c:v>92.704336999999981</c:v>
                </c:pt>
                <c:pt idx="320">
                  <c:v>92.670044999999988</c:v>
                </c:pt>
                <c:pt idx="321">
                  <c:v>92.635053999999982</c:v>
                </c:pt>
                <c:pt idx="322">
                  <c:v>92.599457999999998</c:v>
                </c:pt>
                <c:pt idx="323">
                  <c:v>92.563383000000002</c:v>
                </c:pt>
                <c:pt idx="324">
                  <c:v>92.526669999999996</c:v>
                </c:pt>
                <c:pt idx="325">
                  <c:v>92.489311000000001</c:v>
                </c:pt>
                <c:pt idx="326">
                  <c:v>92.451270000000022</c:v>
                </c:pt>
                <c:pt idx="327">
                  <c:v>92.412436</c:v>
                </c:pt>
                <c:pt idx="328">
                  <c:v>92.37260999999998</c:v>
                </c:pt>
                <c:pt idx="329">
                  <c:v>92.331657000000007</c:v>
                </c:pt>
                <c:pt idx="330">
                  <c:v>92.289461000000003</c:v>
                </c:pt>
                <c:pt idx="331">
                  <c:v>92.246134000000026</c:v>
                </c:pt>
                <c:pt idx="332">
                  <c:v>92.201825999999997</c:v>
                </c:pt>
                <c:pt idx="333">
                  <c:v>92.161062999999999</c:v>
                </c:pt>
                <c:pt idx="334">
                  <c:v>92.114495000000005</c:v>
                </c:pt>
                <c:pt idx="335">
                  <c:v>92.066471999999948</c:v>
                </c:pt>
                <c:pt idx="336">
                  <c:v>92.016942</c:v>
                </c:pt>
                <c:pt idx="337">
                  <c:v>91.965907000000001</c:v>
                </c:pt>
                <c:pt idx="338">
                  <c:v>91.913207999999997</c:v>
                </c:pt>
                <c:pt idx="339">
                  <c:v>91.858826999999948</c:v>
                </c:pt>
                <c:pt idx="340">
                  <c:v>91.802591999999947</c:v>
                </c:pt>
                <c:pt idx="341">
                  <c:v>91.744442000000006</c:v>
                </c:pt>
                <c:pt idx="342">
                  <c:v>91.684292999999982</c:v>
                </c:pt>
                <c:pt idx="343">
                  <c:v>91.622180999999941</c:v>
                </c:pt>
                <c:pt idx="344">
                  <c:v>91.558015999999981</c:v>
                </c:pt>
                <c:pt idx="345">
                  <c:v>91.491737999999998</c:v>
                </c:pt>
                <c:pt idx="346">
                  <c:v>91.423077999999947</c:v>
                </c:pt>
                <c:pt idx="347">
                  <c:v>91.351965000000007</c:v>
                </c:pt>
                <c:pt idx="348">
                  <c:v>91.278210000000001</c:v>
                </c:pt>
                <c:pt idx="349">
                  <c:v>91.201892000000001</c:v>
                </c:pt>
                <c:pt idx="350">
                  <c:v>91.123063999999999</c:v>
                </c:pt>
                <c:pt idx="351">
                  <c:v>91.041746000000003</c:v>
                </c:pt>
                <c:pt idx="352">
                  <c:v>90.957769999999996</c:v>
                </c:pt>
                <c:pt idx="353">
                  <c:v>90.870942999999926</c:v>
                </c:pt>
                <c:pt idx="354">
                  <c:v>90.781029000000075</c:v>
                </c:pt>
                <c:pt idx="355">
                  <c:v>90.687891999999948</c:v>
                </c:pt>
                <c:pt idx="356">
                  <c:v>90.591522999999995</c:v>
                </c:pt>
                <c:pt idx="357">
                  <c:v>90.491910000000075</c:v>
                </c:pt>
                <c:pt idx="358">
                  <c:v>90.388967999999949</c:v>
                </c:pt>
                <c:pt idx="359">
                  <c:v>90.282595999999998</c:v>
                </c:pt>
                <c:pt idx="360">
                  <c:v>90.172968999999895</c:v>
                </c:pt>
                <c:pt idx="361">
                  <c:v>90.060103999999995</c:v>
                </c:pt>
                <c:pt idx="362">
                  <c:v>89.943932000000004</c:v>
                </c:pt>
                <c:pt idx="363">
                  <c:v>89.824173000000002</c:v>
                </c:pt>
                <c:pt idx="364">
                  <c:v>89.700720000000004</c:v>
                </c:pt>
                <c:pt idx="365">
                  <c:v>89.573566</c:v>
                </c:pt>
                <c:pt idx="366">
                  <c:v>89.442912000000007</c:v>
                </c:pt>
                <c:pt idx="367">
                  <c:v>89.308905999999979</c:v>
                </c:pt>
                <c:pt idx="368">
                  <c:v>89.171539999999979</c:v>
                </c:pt>
                <c:pt idx="369">
                  <c:v>89.03090899999998</c:v>
                </c:pt>
                <c:pt idx="370">
                  <c:v>88.88704199999998</c:v>
                </c:pt>
                <c:pt idx="371">
                  <c:v>88.739917000000005</c:v>
                </c:pt>
                <c:pt idx="372">
                  <c:v>88.589287999999982</c:v>
                </c:pt>
                <c:pt idx="373">
                  <c:v>88.435125999999997</c:v>
                </c:pt>
                <c:pt idx="374">
                  <c:v>88.277513999999996</c:v>
                </c:pt>
                <c:pt idx="375">
                  <c:v>88.116736999999958</c:v>
                </c:pt>
                <c:pt idx="376">
                  <c:v>87.952955000000003</c:v>
                </c:pt>
                <c:pt idx="377">
                  <c:v>87.786248000000001</c:v>
                </c:pt>
                <c:pt idx="378">
                  <c:v>87.616800999999981</c:v>
                </c:pt>
                <c:pt idx="379">
                  <c:v>87.44459400000008</c:v>
                </c:pt>
                <c:pt idx="380">
                  <c:v>87.269710000000003</c:v>
                </c:pt>
                <c:pt idx="381">
                  <c:v>87.092068999999981</c:v>
                </c:pt>
                <c:pt idx="382">
                  <c:v>86.91176400000009</c:v>
                </c:pt>
                <c:pt idx="383">
                  <c:v>86.72896999999999</c:v>
                </c:pt>
                <c:pt idx="384">
                  <c:v>86.543921999999995</c:v>
                </c:pt>
                <c:pt idx="385">
                  <c:v>86.356766999999948</c:v>
                </c:pt>
                <c:pt idx="386">
                  <c:v>86.167608999999999</c:v>
                </c:pt>
                <c:pt idx="387">
                  <c:v>85.976619999999997</c:v>
                </c:pt>
                <c:pt idx="388">
                  <c:v>85.78389</c:v>
                </c:pt>
                <c:pt idx="389">
                  <c:v>85.589338999999896</c:v>
                </c:pt>
                <c:pt idx="390">
                  <c:v>85.393118999999999</c:v>
                </c:pt>
                <c:pt idx="391">
                  <c:v>85.195419000000001</c:v>
                </c:pt>
                <c:pt idx="392">
                  <c:v>84.996352999999999</c:v>
                </c:pt>
                <c:pt idx="393">
                  <c:v>84.796103000000059</c:v>
                </c:pt>
                <c:pt idx="394">
                  <c:v>84.594921000000056</c:v>
                </c:pt>
                <c:pt idx="395">
                  <c:v>84.393254999999996</c:v>
                </c:pt>
                <c:pt idx="396">
                  <c:v>84.191330999999948</c:v>
                </c:pt>
                <c:pt idx="397">
                  <c:v>83.989177999999981</c:v>
                </c:pt>
                <c:pt idx="398">
                  <c:v>83.786804000000004</c:v>
                </c:pt>
                <c:pt idx="399">
                  <c:v>83.584294999999997</c:v>
                </c:pt>
                <c:pt idx="400">
                  <c:v>83.381674000000004</c:v>
                </c:pt>
                <c:pt idx="401">
                  <c:v>83.179003999999978</c:v>
                </c:pt>
                <c:pt idx="402">
                  <c:v>82.976566000000005</c:v>
                </c:pt>
                <c:pt idx="403">
                  <c:v>82.774597999999983</c:v>
                </c:pt>
                <c:pt idx="404">
                  <c:v>82.573289000000003</c:v>
                </c:pt>
                <c:pt idx="405">
                  <c:v>82.372953999999979</c:v>
                </c:pt>
                <c:pt idx="406">
                  <c:v>82.173786999999905</c:v>
                </c:pt>
                <c:pt idx="407">
                  <c:v>81.975765999999979</c:v>
                </c:pt>
                <c:pt idx="408">
                  <c:v>81.778975999999943</c:v>
                </c:pt>
                <c:pt idx="409">
                  <c:v>81.583698999999982</c:v>
                </c:pt>
                <c:pt idx="410">
                  <c:v>81.389983000000001</c:v>
                </c:pt>
                <c:pt idx="411">
                  <c:v>81.197917000000004</c:v>
                </c:pt>
                <c:pt idx="412">
                  <c:v>81.026454999999999</c:v>
                </c:pt>
                <c:pt idx="413">
                  <c:v>80.837660000000056</c:v>
                </c:pt>
                <c:pt idx="414">
                  <c:v>80.65072499999998</c:v>
                </c:pt>
                <c:pt idx="415">
                  <c:v>80.465869999999995</c:v>
                </c:pt>
                <c:pt idx="416">
                  <c:v>80.283249999999995</c:v>
                </c:pt>
                <c:pt idx="417">
                  <c:v>80.102946999999958</c:v>
                </c:pt>
                <c:pt idx="418">
                  <c:v>79.92488299999998</c:v>
                </c:pt>
                <c:pt idx="419">
                  <c:v>79.749139000000056</c:v>
                </c:pt>
                <c:pt idx="420">
                  <c:v>79.575843999999989</c:v>
                </c:pt>
                <c:pt idx="421">
                  <c:v>79.405101000000002</c:v>
                </c:pt>
                <c:pt idx="422">
                  <c:v>79.236812</c:v>
                </c:pt>
                <c:pt idx="423">
                  <c:v>79.070927999999981</c:v>
                </c:pt>
                <c:pt idx="424">
                  <c:v>78.907562000000027</c:v>
                </c:pt>
                <c:pt idx="425">
                  <c:v>78.746812000000006</c:v>
                </c:pt>
                <c:pt idx="426">
                  <c:v>78.588765999999978</c:v>
                </c:pt>
                <c:pt idx="427">
                  <c:v>78.433411000000007</c:v>
                </c:pt>
                <c:pt idx="428">
                  <c:v>78.280884</c:v>
                </c:pt>
                <c:pt idx="429">
                  <c:v>78.131202999999999</c:v>
                </c:pt>
                <c:pt idx="430">
                  <c:v>77.984368000000003</c:v>
                </c:pt>
                <c:pt idx="431">
                  <c:v>77.840309000000005</c:v>
                </c:pt>
                <c:pt idx="432">
                  <c:v>77.698861999999949</c:v>
                </c:pt>
                <c:pt idx="433">
                  <c:v>77.559972999999943</c:v>
                </c:pt>
                <c:pt idx="434">
                  <c:v>77.423746999999949</c:v>
                </c:pt>
                <c:pt idx="435">
                  <c:v>77.290209000000075</c:v>
                </c:pt>
                <c:pt idx="436">
                  <c:v>77.159305999999958</c:v>
                </c:pt>
                <c:pt idx="437">
                  <c:v>77.031002999999998</c:v>
                </c:pt>
                <c:pt idx="438">
                  <c:v>76.905244999999994</c:v>
                </c:pt>
                <c:pt idx="439">
                  <c:v>76.781926999999996</c:v>
                </c:pt>
                <c:pt idx="440">
                  <c:v>76.660920000000004</c:v>
                </c:pt>
                <c:pt idx="441">
                  <c:v>76.542218000000005</c:v>
                </c:pt>
                <c:pt idx="442">
                  <c:v>76.425775999999942</c:v>
                </c:pt>
                <c:pt idx="443">
                  <c:v>76.311510999999996</c:v>
                </c:pt>
                <c:pt idx="444">
                  <c:v>76.199252000000001</c:v>
                </c:pt>
                <c:pt idx="445">
                  <c:v>76.088944999999981</c:v>
                </c:pt>
                <c:pt idx="446">
                  <c:v>75.980621999999997</c:v>
                </c:pt>
                <c:pt idx="447">
                  <c:v>75.874315999999979</c:v>
                </c:pt>
                <c:pt idx="448">
                  <c:v>75.770050999999981</c:v>
                </c:pt>
                <c:pt idx="449">
                  <c:v>75.667642000000001</c:v>
                </c:pt>
                <c:pt idx="450">
                  <c:v>75.566795999999982</c:v>
                </c:pt>
                <c:pt idx="451">
                  <c:v>75.467302000000004</c:v>
                </c:pt>
                <c:pt idx="452">
                  <c:v>75.369069999999994</c:v>
                </c:pt>
                <c:pt idx="453">
                  <c:v>75.272056999999947</c:v>
                </c:pt>
                <c:pt idx="454">
                  <c:v>75.176362999999895</c:v>
                </c:pt>
                <c:pt idx="455">
                  <c:v>75.082081999999943</c:v>
                </c:pt>
                <c:pt idx="456">
                  <c:v>74.982684000000006</c:v>
                </c:pt>
                <c:pt idx="457">
                  <c:v>74.898045999999979</c:v>
                </c:pt>
                <c:pt idx="458">
                  <c:v>74.815522999999999</c:v>
                </c:pt>
                <c:pt idx="459">
                  <c:v>74.729568999999998</c:v>
                </c:pt>
                <c:pt idx="460">
                  <c:v>74.639263000000057</c:v>
                </c:pt>
                <c:pt idx="461">
                  <c:v>74.537357</c:v>
                </c:pt>
                <c:pt idx="462">
                  <c:v>74.443593000000078</c:v>
                </c:pt>
                <c:pt idx="463">
                  <c:v>74.342733999999979</c:v>
                </c:pt>
                <c:pt idx="464">
                  <c:v>74.256746999999947</c:v>
                </c:pt>
                <c:pt idx="465">
                  <c:v>74.175911999999926</c:v>
                </c:pt>
                <c:pt idx="466">
                  <c:v>74.095855999999998</c:v>
                </c:pt>
                <c:pt idx="467">
                  <c:v>74.014286999999996</c:v>
                </c:pt>
                <c:pt idx="468">
                  <c:v>73.932236000000003</c:v>
                </c:pt>
                <c:pt idx="469">
                  <c:v>73.851155000000006</c:v>
                </c:pt>
                <c:pt idx="470">
                  <c:v>73.771180999999999</c:v>
                </c:pt>
                <c:pt idx="471">
                  <c:v>73.691840999999982</c:v>
                </c:pt>
                <c:pt idx="472">
                  <c:v>73.613111000000004</c:v>
                </c:pt>
                <c:pt idx="473">
                  <c:v>73.535477999999941</c:v>
                </c:pt>
                <c:pt idx="474">
                  <c:v>73.460124000000079</c:v>
                </c:pt>
                <c:pt idx="475">
                  <c:v>73.387000999999998</c:v>
                </c:pt>
                <c:pt idx="476">
                  <c:v>73.314301</c:v>
                </c:pt>
                <c:pt idx="477">
                  <c:v>73.240031000000002</c:v>
                </c:pt>
                <c:pt idx="478">
                  <c:v>73.156941999999958</c:v>
                </c:pt>
                <c:pt idx="479">
                  <c:v>73.081712999999979</c:v>
                </c:pt>
                <c:pt idx="480">
                  <c:v>73.007352999999981</c:v>
                </c:pt>
                <c:pt idx="481">
                  <c:v>72.933774999999983</c:v>
                </c:pt>
                <c:pt idx="482">
                  <c:v>72.860668000000004</c:v>
                </c:pt>
                <c:pt idx="483">
                  <c:v>72.787884000000005</c:v>
                </c:pt>
                <c:pt idx="484">
                  <c:v>72.71565300000006</c:v>
                </c:pt>
                <c:pt idx="485">
                  <c:v>72.644413000000057</c:v>
                </c:pt>
                <c:pt idx="486">
                  <c:v>72.575296999999978</c:v>
                </c:pt>
                <c:pt idx="487">
                  <c:v>72.50828199999998</c:v>
                </c:pt>
                <c:pt idx="488">
                  <c:v>72.441681000000059</c:v>
                </c:pt>
                <c:pt idx="489">
                  <c:v>72.373341999999894</c:v>
                </c:pt>
                <c:pt idx="490">
                  <c:v>72.303261000000006</c:v>
                </c:pt>
                <c:pt idx="491">
                  <c:v>72.232907999999981</c:v>
                </c:pt>
                <c:pt idx="492">
                  <c:v>72.163386999999958</c:v>
                </c:pt>
                <c:pt idx="493">
                  <c:v>72.094733000000005</c:v>
                </c:pt>
                <c:pt idx="494">
                  <c:v>72.026396999999989</c:v>
                </c:pt>
                <c:pt idx="495">
                  <c:v>71.957950999999994</c:v>
                </c:pt>
                <c:pt idx="496">
                  <c:v>71.88960299999998</c:v>
                </c:pt>
                <c:pt idx="497">
                  <c:v>71.822877999999903</c:v>
                </c:pt>
                <c:pt idx="498">
                  <c:v>71.758865999999998</c:v>
                </c:pt>
                <c:pt idx="499">
                  <c:v>71.69615899999998</c:v>
                </c:pt>
                <c:pt idx="500">
                  <c:v>71.63194799999998</c:v>
                </c:pt>
                <c:pt idx="501">
                  <c:v>71.565351999999947</c:v>
                </c:pt>
                <c:pt idx="502">
                  <c:v>71.497771999999998</c:v>
                </c:pt>
                <c:pt idx="503">
                  <c:v>71.430711000000002</c:v>
                </c:pt>
                <c:pt idx="504">
                  <c:v>71.364481999999981</c:v>
                </c:pt>
                <c:pt idx="505">
                  <c:v>71.298604999999995</c:v>
                </c:pt>
                <c:pt idx="506">
                  <c:v>71.232811999999981</c:v>
                </c:pt>
                <c:pt idx="507">
                  <c:v>71.168327999999988</c:v>
                </c:pt>
                <c:pt idx="508">
                  <c:v>71.107093000000006</c:v>
                </c:pt>
                <c:pt idx="509">
                  <c:v>71.047776999999982</c:v>
                </c:pt>
                <c:pt idx="510">
                  <c:v>70.986655999999996</c:v>
                </c:pt>
                <c:pt idx="511">
                  <c:v>70.922033999999982</c:v>
                </c:pt>
                <c:pt idx="512">
                  <c:v>70.855996999999988</c:v>
                </c:pt>
                <c:pt idx="513">
                  <c:v>70.790012000000004</c:v>
                </c:pt>
                <c:pt idx="514">
                  <c:v>70.724134000000006</c:v>
                </c:pt>
                <c:pt idx="515">
                  <c:v>70.659770999999907</c:v>
                </c:pt>
                <c:pt idx="516">
                  <c:v>70.598363000000006</c:v>
                </c:pt>
                <c:pt idx="517">
                  <c:v>70.538388999999896</c:v>
                </c:pt>
                <c:pt idx="518">
                  <c:v>70.476570999999979</c:v>
                </c:pt>
                <c:pt idx="519">
                  <c:v>70.412622999999996</c:v>
                </c:pt>
                <c:pt idx="520">
                  <c:v>70.348965000000007</c:v>
                </c:pt>
                <c:pt idx="521">
                  <c:v>70.286937999999978</c:v>
                </c:pt>
                <c:pt idx="522">
                  <c:v>70.225506999999979</c:v>
                </c:pt>
                <c:pt idx="523">
                  <c:v>70.163516000000001</c:v>
                </c:pt>
                <c:pt idx="524">
                  <c:v>70.101414000000005</c:v>
                </c:pt>
                <c:pt idx="525">
                  <c:v>70.039947999999981</c:v>
                </c:pt>
                <c:pt idx="526">
                  <c:v>69.978801999999988</c:v>
                </c:pt>
                <c:pt idx="527">
                  <c:v>69.917468999999997</c:v>
                </c:pt>
                <c:pt idx="528">
                  <c:v>69.856166999999999</c:v>
                </c:pt>
                <c:pt idx="529">
                  <c:v>69.795231000000001</c:v>
                </c:pt>
                <c:pt idx="530">
                  <c:v>69.734596999999994</c:v>
                </c:pt>
                <c:pt idx="531">
                  <c:v>69.673979999999958</c:v>
                </c:pt>
                <c:pt idx="532">
                  <c:v>69.613433999999998</c:v>
                </c:pt>
                <c:pt idx="533">
                  <c:v>69.552930000000003</c:v>
                </c:pt>
                <c:pt idx="534">
                  <c:v>69.492420999999993</c:v>
                </c:pt>
                <c:pt idx="535">
                  <c:v>69.432029000000057</c:v>
                </c:pt>
                <c:pt idx="536">
                  <c:v>69.371988999999942</c:v>
                </c:pt>
                <c:pt idx="537">
                  <c:v>69.312180999999981</c:v>
                </c:pt>
                <c:pt idx="538">
                  <c:v>69.252317999999988</c:v>
                </c:pt>
                <c:pt idx="539">
                  <c:v>69.192335999999926</c:v>
                </c:pt>
                <c:pt idx="540">
                  <c:v>69.132417999999959</c:v>
                </c:pt>
                <c:pt idx="541">
                  <c:v>69.072402999999895</c:v>
                </c:pt>
                <c:pt idx="542">
                  <c:v>69.012210999999994</c:v>
                </c:pt>
                <c:pt idx="543">
                  <c:v>68.952001999999979</c:v>
                </c:pt>
                <c:pt idx="544">
                  <c:v>68.892054000000002</c:v>
                </c:pt>
                <c:pt idx="545">
                  <c:v>68.82642199999998</c:v>
                </c:pt>
                <c:pt idx="546">
                  <c:v>68.767004000000057</c:v>
                </c:pt>
                <c:pt idx="547">
                  <c:v>68.70778</c:v>
                </c:pt>
                <c:pt idx="548">
                  <c:v>68.648662999999999</c:v>
                </c:pt>
                <c:pt idx="549">
                  <c:v>68.589552999999981</c:v>
                </c:pt>
                <c:pt idx="550">
                  <c:v>68.530523000000059</c:v>
                </c:pt>
                <c:pt idx="551">
                  <c:v>68.471656999999993</c:v>
                </c:pt>
                <c:pt idx="552">
                  <c:v>68.413061999999996</c:v>
                </c:pt>
                <c:pt idx="553">
                  <c:v>68.354922999999999</c:v>
                </c:pt>
                <c:pt idx="554">
                  <c:v>68.297245000000075</c:v>
                </c:pt>
                <c:pt idx="555">
                  <c:v>68.239379999999983</c:v>
                </c:pt>
                <c:pt idx="556">
                  <c:v>68.177548999999942</c:v>
                </c:pt>
                <c:pt idx="557">
                  <c:v>68.104345999999978</c:v>
                </c:pt>
                <c:pt idx="558">
                  <c:v>68.037469000000058</c:v>
                </c:pt>
                <c:pt idx="559">
                  <c:v>67.975586999999948</c:v>
                </c:pt>
                <c:pt idx="560">
                  <c:v>67.91839299999998</c:v>
                </c:pt>
                <c:pt idx="561">
                  <c:v>67.864671000000001</c:v>
                </c:pt>
                <c:pt idx="562">
                  <c:v>67.813805000000002</c:v>
                </c:pt>
                <c:pt idx="563">
                  <c:v>67.762422999999998</c:v>
                </c:pt>
                <c:pt idx="564">
                  <c:v>67.707324000000057</c:v>
                </c:pt>
                <c:pt idx="565">
                  <c:v>67.648887999999943</c:v>
                </c:pt>
                <c:pt idx="566">
                  <c:v>67.591077999999982</c:v>
                </c:pt>
                <c:pt idx="567">
                  <c:v>67.530134000000004</c:v>
                </c:pt>
                <c:pt idx="568">
                  <c:v>67.475915000000001</c:v>
                </c:pt>
                <c:pt idx="569">
                  <c:v>67.421624000000079</c:v>
                </c:pt>
                <c:pt idx="570">
                  <c:v>67.367412000000002</c:v>
                </c:pt>
                <c:pt idx="571">
                  <c:v>67.313687000000002</c:v>
                </c:pt>
                <c:pt idx="572">
                  <c:v>67.260463000000058</c:v>
                </c:pt>
                <c:pt idx="573">
                  <c:v>67.207009999999997</c:v>
                </c:pt>
                <c:pt idx="574">
                  <c:v>67.152028999999942</c:v>
                </c:pt>
                <c:pt idx="575">
                  <c:v>67.095600000000005</c:v>
                </c:pt>
                <c:pt idx="576">
                  <c:v>67.039754000000002</c:v>
                </c:pt>
                <c:pt idx="577">
                  <c:v>66.986141000000003</c:v>
                </c:pt>
                <c:pt idx="578">
                  <c:v>66.934237999999993</c:v>
                </c:pt>
                <c:pt idx="579">
                  <c:v>66.882808999999895</c:v>
                </c:pt>
                <c:pt idx="580">
                  <c:v>66.831479000000002</c:v>
                </c:pt>
                <c:pt idx="581">
                  <c:v>66.775452999999942</c:v>
                </c:pt>
                <c:pt idx="582">
                  <c:v>66.725405999999978</c:v>
                </c:pt>
                <c:pt idx="583">
                  <c:v>66.676177999999894</c:v>
                </c:pt>
                <c:pt idx="584">
                  <c:v>66.627420000000001</c:v>
                </c:pt>
                <c:pt idx="585">
                  <c:v>66.578323999999981</c:v>
                </c:pt>
                <c:pt idx="586">
                  <c:v>66.527401999999981</c:v>
                </c:pt>
                <c:pt idx="587">
                  <c:v>66.474741999999978</c:v>
                </c:pt>
                <c:pt idx="588">
                  <c:v>66.422348999999926</c:v>
                </c:pt>
                <c:pt idx="589">
                  <c:v>66.367425999999995</c:v>
                </c:pt>
                <c:pt idx="590">
                  <c:v>66.319481999999979</c:v>
                </c:pt>
                <c:pt idx="591">
                  <c:v>66.272044999999949</c:v>
                </c:pt>
                <c:pt idx="592">
                  <c:v>66.22444299999998</c:v>
                </c:pt>
                <c:pt idx="593">
                  <c:v>66.176881999999907</c:v>
                </c:pt>
                <c:pt idx="594">
                  <c:v>66.130070000000003</c:v>
                </c:pt>
                <c:pt idx="595">
                  <c:v>66.084153000000057</c:v>
                </c:pt>
                <c:pt idx="596">
                  <c:v>66.038378999999907</c:v>
                </c:pt>
                <c:pt idx="597">
                  <c:v>65.990782999999979</c:v>
                </c:pt>
                <c:pt idx="598">
                  <c:v>65.940900999999997</c:v>
                </c:pt>
                <c:pt idx="599">
                  <c:v>65.890591000000001</c:v>
                </c:pt>
                <c:pt idx="600">
                  <c:v>65.842535999999981</c:v>
                </c:pt>
                <c:pt idx="601">
                  <c:v>65.796931999999998</c:v>
                </c:pt>
                <c:pt idx="602">
                  <c:v>65.752515000000002</c:v>
                </c:pt>
                <c:pt idx="603">
                  <c:v>65.708277999999979</c:v>
                </c:pt>
                <c:pt idx="604">
                  <c:v>65.664173000000005</c:v>
                </c:pt>
                <c:pt idx="605">
                  <c:v>65.616219000000058</c:v>
                </c:pt>
                <c:pt idx="606">
                  <c:v>65.573087999999942</c:v>
                </c:pt>
                <c:pt idx="607">
                  <c:v>65.528177999999926</c:v>
                </c:pt>
                <c:pt idx="608">
                  <c:v>65.480171999999982</c:v>
                </c:pt>
                <c:pt idx="609">
                  <c:v>65.431275000000056</c:v>
                </c:pt>
                <c:pt idx="610">
                  <c:v>65.385305999999943</c:v>
                </c:pt>
                <c:pt idx="611">
                  <c:v>65.338173999999981</c:v>
                </c:pt>
                <c:pt idx="612">
                  <c:v>65.296415999999994</c:v>
                </c:pt>
                <c:pt idx="613">
                  <c:v>65.255342999999925</c:v>
                </c:pt>
                <c:pt idx="614">
                  <c:v>65.214434999999995</c:v>
                </c:pt>
                <c:pt idx="615">
                  <c:v>65.171527999999981</c:v>
                </c:pt>
                <c:pt idx="616">
                  <c:v>65.126114999999999</c:v>
                </c:pt>
                <c:pt idx="617">
                  <c:v>65.081029000000058</c:v>
                </c:pt>
                <c:pt idx="618">
                  <c:v>65.038605000000004</c:v>
                </c:pt>
                <c:pt idx="619">
                  <c:v>64.997477000000003</c:v>
                </c:pt>
                <c:pt idx="620">
                  <c:v>64.955539999999999</c:v>
                </c:pt>
                <c:pt idx="621">
                  <c:v>64.912796999999998</c:v>
                </c:pt>
                <c:pt idx="622">
                  <c:v>64.870659000000003</c:v>
                </c:pt>
                <c:pt idx="623">
                  <c:v>64.829159000000004</c:v>
                </c:pt>
                <c:pt idx="624">
                  <c:v>64.787436</c:v>
                </c:pt>
                <c:pt idx="625">
                  <c:v>64.745491000000001</c:v>
                </c:pt>
                <c:pt idx="626">
                  <c:v>64.703918000000002</c:v>
                </c:pt>
                <c:pt idx="627">
                  <c:v>64.662612999999979</c:v>
                </c:pt>
                <c:pt idx="628">
                  <c:v>64.616952999999981</c:v>
                </c:pt>
                <c:pt idx="629">
                  <c:v>64.575359999999989</c:v>
                </c:pt>
                <c:pt idx="630">
                  <c:v>64.533844000000002</c:v>
                </c:pt>
                <c:pt idx="631">
                  <c:v>64.492498999999981</c:v>
                </c:pt>
                <c:pt idx="632">
                  <c:v>64.451296999999997</c:v>
                </c:pt>
                <c:pt idx="633">
                  <c:v>64.406075999999999</c:v>
                </c:pt>
                <c:pt idx="634">
                  <c:v>64.364911000000006</c:v>
                </c:pt>
                <c:pt idx="635">
                  <c:v>64.323637999999988</c:v>
                </c:pt>
                <c:pt idx="636">
                  <c:v>64.282375999999942</c:v>
                </c:pt>
                <c:pt idx="637">
                  <c:v>64.241349999999997</c:v>
                </c:pt>
                <c:pt idx="638">
                  <c:v>64.200680000000006</c:v>
                </c:pt>
                <c:pt idx="639">
                  <c:v>64.156053</c:v>
                </c:pt>
                <c:pt idx="640">
                  <c:v>64.115540999999979</c:v>
                </c:pt>
                <c:pt idx="641">
                  <c:v>64.075410999999988</c:v>
                </c:pt>
                <c:pt idx="642">
                  <c:v>64.035667000000004</c:v>
                </c:pt>
                <c:pt idx="643">
                  <c:v>63.991804000000002</c:v>
                </c:pt>
                <c:pt idx="644">
                  <c:v>63.951744999999995</c:v>
                </c:pt>
                <c:pt idx="645">
                  <c:v>63.911932</c:v>
                </c:pt>
                <c:pt idx="646">
                  <c:v>63.872257000000005</c:v>
                </c:pt>
                <c:pt idx="647">
                  <c:v>63.832259000000001</c:v>
                </c:pt>
                <c:pt idx="648">
                  <c:v>63.792086000000012</c:v>
                </c:pt>
                <c:pt idx="649">
                  <c:v>63.752203000000002</c:v>
                </c:pt>
                <c:pt idx="650">
                  <c:v>63.708595000000038</c:v>
                </c:pt>
                <c:pt idx="651">
                  <c:v>63.668963000000012</c:v>
                </c:pt>
                <c:pt idx="652">
                  <c:v>63.629437000000003</c:v>
                </c:pt>
                <c:pt idx="653">
                  <c:v>63.589687999999995</c:v>
                </c:pt>
                <c:pt idx="654">
                  <c:v>63.549607000000002</c:v>
                </c:pt>
                <c:pt idx="655">
                  <c:v>63.509635000000003</c:v>
                </c:pt>
                <c:pt idx="656">
                  <c:v>63.469728000000003</c:v>
                </c:pt>
                <c:pt idx="657">
                  <c:v>63.428418000000029</c:v>
                </c:pt>
                <c:pt idx="658">
                  <c:v>63.395729000000003</c:v>
                </c:pt>
                <c:pt idx="659">
                  <c:v>63.363909</c:v>
                </c:pt>
                <c:pt idx="660">
                  <c:v>63.321760000000005</c:v>
                </c:pt>
                <c:pt idx="661">
                  <c:v>63.276311000000028</c:v>
                </c:pt>
                <c:pt idx="662">
                  <c:v>63.226037000000012</c:v>
                </c:pt>
                <c:pt idx="663">
                  <c:v>63.184697999999997</c:v>
                </c:pt>
                <c:pt idx="664">
                  <c:v>63.148340000000012</c:v>
                </c:pt>
                <c:pt idx="665">
                  <c:v>63.115460000000006</c:v>
                </c:pt>
                <c:pt idx="666">
                  <c:v>63.082750000000011</c:v>
                </c:pt>
                <c:pt idx="667">
                  <c:v>63.045918000000029</c:v>
                </c:pt>
                <c:pt idx="668">
                  <c:v>63.002449000000006</c:v>
                </c:pt>
                <c:pt idx="669">
                  <c:v>62.957827999999971</c:v>
                </c:pt>
                <c:pt idx="670">
                  <c:v>62.919302000000002</c:v>
                </c:pt>
                <c:pt idx="671">
                  <c:v>62.886327000000001</c:v>
                </c:pt>
                <c:pt idx="672">
                  <c:v>62.847118000000002</c:v>
                </c:pt>
                <c:pt idx="673">
                  <c:v>62.805324000000006</c:v>
                </c:pt>
                <c:pt idx="674">
                  <c:v>62.762467000000001</c:v>
                </c:pt>
                <c:pt idx="675">
                  <c:v>62.726416000000029</c:v>
                </c:pt>
                <c:pt idx="676">
                  <c:v>62.694102000000029</c:v>
                </c:pt>
                <c:pt idx="677">
                  <c:v>62.662158000000041</c:v>
                </c:pt>
                <c:pt idx="678">
                  <c:v>62.618357000000003</c:v>
                </c:pt>
                <c:pt idx="679">
                  <c:v>62.578573000000013</c:v>
                </c:pt>
                <c:pt idx="680">
                  <c:v>62.542970000000011</c:v>
                </c:pt>
                <c:pt idx="681">
                  <c:v>62.507283000000001</c:v>
                </c:pt>
                <c:pt idx="682">
                  <c:v>62.469074000000006</c:v>
                </c:pt>
                <c:pt idx="683">
                  <c:v>62.427976000000001</c:v>
                </c:pt>
                <c:pt idx="684">
                  <c:v>62.392895000000003</c:v>
                </c:pt>
                <c:pt idx="685">
                  <c:v>62.358038000000001</c:v>
                </c:pt>
                <c:pt idx="686">
                  <c:v>62.322375000000029</c:v>
                </c:pt>
                <c:pt idx="687">
                  <c:v>62.286861999999999</c:v>
                </c:pt>
                <c:pt idx="688">
                  <c:v>62.248041000000001</c:v>
                </c:pt>
                <c:pt idx="689">
                  <c:v>62.212687000000003</c:v>
                </c:pt>
                <c:pt idx="690">
                  <c:v>62.177652000000002</c:v>
                </c:pt>
                <c:pt idx="691">
                  <c:v>62.139416000000011</c:v>
                </c:pt>
                <c:pt idx="692">
                  <c:v>62.10472</c:v>
                </c:pt>
                <c:pt idx="693">
                  <c:v>62.070038000000011</c:v>
                </c:pt>
                <c:pt idx="694">
                  <c:v>62.032228000000003</c:v>
                </c:pt>
                <c:pt idx="695">
                  <c:v>61.998319000000031</c:v>
                </c:pt>
                <c:pt idx="696">
                  <c:v>61.964889999999997</c:v>
                </c:pt>
                <c:pt idx="697">
                  <c:v>61.928814000000003</c:v>
                </c:pt>
                <c:pt idx="698">
                  <c:v>61.896492000000002</c:v>
                </c:pt>
                <c:pt idx="699">
                  <c:v>61.860821999999999</c:v>
                </c:pt>
                <c:pt idx="700">
                  <c:v>61.827809000000002</c:v>
                </c:pt>
                <c:pt idx="701">
                  <c:v>61.79441200000003</c:v>
                </c:pt>
                <c:pt idx="702">
                  <c:v>61.761095000000012</c:v>
                </c:pt>
                <c:pt idx="703">
                  <c:v>61.728220000000029</c:v>
                </c:pt>
                <c:pt idx="704">
                  <c:v>61.695666000000003</c:v>
                </c:pt>
                <c:pt idx="705">
                  <c:v>61.659958000000003</c:v>
                </c:pt>
                <c:pt idx="706">
                  <c:v>61.627553000000013</c:v>
                </c:pt>
                <c:pt idx="707">
                  <c:v>61.59531000000004</c:v>
                </c:pt>
                <c:pt idx="708">
                  <c:v>61.563232000000013</c:v>
                </c:pt>
                <c:pt idx="709">
                  <c:v>61.528189000000012</c:v>
                </c:pt>
                <c:pt idx="710">
                  <c:v>61.496626000000006</c:v>
                </c:pt>
                <c:pt idx="711">
                  <c:v>61.462213000000013</c:v>
                </c:pt>
                <c:pt idx="712">
                  <c:v>61.427887999999996</c:v>
                </c:pt>
                <c:pt idx="713">
                  <c:v>61.396619000000001</c:v>
                </c:pt>
                <c:pt idx="714">
                  <c:v>61.365322000000013</c:v>
                </c:pt>
                <c:pt idx="715">
                  <c:v>61.334259000000003</c:v>
                </c:pt>
                <c:pt idx="716">
                  <c:v>61.303813000000005</c:v>
                </c:pt>
                <c:pt idx="717">
                  <c:v>61.273963000000002</c:v>
                </c:pt>
                <c:pt idx="718">
                  <c:v>61.241317000000002</c:v>
                </c:pt>
                <c:pt idx="719">
                  <c:v>61.211391000000006</c:v>
                </c:pt>
                <c:pt idx="720">
                  <c:v>61.181267999999996</c:v>
                </c:pt>
                <c:pt idx="721">
                  <c:v>61.148338000000038</c:v>
                </c:pt>
                <c:pt idx="722">
                  <c:v>61.115747000000006</c:v>
                </c:pt>
                <c:pt idx="723">
                  <c:v>61.086213000000001</c:v>
                </c:pt>
                <c:pt idx="724">
                  <c:v>61.056764999999999</c:v>
                </c:pt>
                <c:pt idx="725">
                  <c:v>61.024680000000004</c:v>
                </c:pt>
                <c:pt idx="726">
                  <c:v>60.99559800000003</c:v>
                </c:pt>
                <c:pt idx="727">
                  <c:v>60.966610000000003</c:v>
                </c:pt>
                <c:pt idx="728">
                  <c:v>60.935009000000001</c:v>
                </c:pt>
                <c:pt idx="729">
                  <c:v>60.906420000000004</c:v>
                </c:pt>
                <c:pt idx="730">
                  <c:v>60.877806999999997</c:v>
                </c:pt>
                <c:pt idx="731">
                  <c:v>60.846531000000006</c:v>
                </c:pt>
                <c:pt idx="732">
                  <c:v>60.818195000000003</c:v>
                </c:pt>
                <c:pt idx="733">
                  <c:v>60.789669000000004</c:v>
                </c:pt>
                <c:pt idx="734">
                  <c:v>60.757992000000002</c:v>
                </c:pt>
                <c:pt idx="735">
                  <c:v>60.729056000000028</c:v>
                </c:pt>
                <c:pt idx="736">
                  <c:v>60.697274</c:v>
                </c:pt>
                <c:pt idx="737">
                  <c:v>60.668595000000039</c:v>
                </c:pt>
                <c:pt idx="738">
                  <c:v>60.637148000000003</c:v>
                </c:pt>
                <c:pt idx="739">
                  <c:v>60.608417000000003</c:v>
                </c:pt>
                <c:pt idx="740">
                  <c:v>60.579837000000005</c:v>
                </c:pt>
                <c:pt idx="741">
                  <c:v>60.551739000000005</c:v>
                </c:pt>
                <c:pt idx="742">
                  <c:v>60.520966000000001</c:v>
                </c:pt>
                <c:pt idx="743">
                  <c:v>60.489789999999999</c:v>
                </c:pt>
                <c:pt idx="744">
                  <c:v>60.461516000000003</c:v>
                </c:pt>
                <c:pt idx="745">
                  <c:v>60.433713000000012</c:v>
                </c:pt>
                <c:pt idx="746">
                  <c:v>60.403280000000002</c:v>
                </c:pt>
                <c:pt idx="747">
                  <c:v>60.372889000000001</c:v>
                </c:pt>
                <c:pt idx="748">
                  <c:v>60.345497000000002</c:v>
                </c:pt>
                <c:pt idx="749">
                  <c:v>60.315369000000004</c:v>
                </c:pt>
                <c:pt idx="750">
                  <c:v>60.288271000000002</c:v>
                </c:pt>
                <c:pt idx="751">
                  <c:v>60.261839000000002</c:v>
                </c:pt>
                <c:pt idx="752">
                  <c:v>60.233144000000003</c:v>
                </c:pt>
                <c:pt idx="753">
                  <c:v>60.207283000000004</c:v>
                </c:pt>
                <c:pt idx="754">
                  <c:v>60.179442000000002</c:v>
                </c:pt>
                <c:pt idx="755">
                  <c:v>60.142766000000002</c:v>
                </c:pt>
                <c:pt idx="756">
                  <c:v>60.107164000000004</c:v>
                </c:pt>
                <c:pt idx="757">
                  <c:v>60.074268000000004</c:v>
                </c:pt>
                <c:pt idx="758">
                  <c:v>60.050085999999993</c:v>
                </c:pt>
                <c:pt idx="759">
                  <c:v>60.029616000000011</c:v>
                </c:pt>
                <c:pt idx="760">
                  <c:v>60.005954000000003</c:v>
                </c:pt>
                <c:pt idx="761">
                  <c:v>59.977633000000004</c:v>
                </c:pt>
                <c:pt idx="762">
                  <c:v>59.941977000000001</c:v>
                </c:pt>
                <c:pt idx="763">
                  <c:v>59.908595000000012</c:v>
                </c:pt>
                <c:pt idx="764">
                  <c:v>59.879240000000003</c:v>
                </c:pt>
                <c:pt idx="765">
                  <c:v>59.857050999999998</c:v>
                </c:pt>
                <c:pt idx="766">
                  <c:v>59.836640000000003</c:v>
                </c:pt>
                <c:pt idx="767">
                  <c:v>59.810796000000003</c:v>
                </c:pt>
                <c:pt idx="768">
                  <c:v>59.776453000000011</c:v>
                </c:pt>
                <c:pt idx="769">
                  <c:v>59.748431000000011</c:v>
                </c:pt>
                <c:pt idx="770">
                  <c:v>59.724567</c:v>
                </c:pt>
                <c:pt idx="771">
                  <c:v>59.704425000000001</c:v>
                </c:pt>
                <c:pt idx="772">
                  <c:v>59.674421000000002</c:v>
                </c:pt>
                <c:pt idx="773">
                  <c:v>59.641371000000007</c:v>
                </c:pt>
                <c:pt idx="774">
                  <c:v>59.609447000000003</c:v>
                </c:pt>
                <c:pt idx="775">
                  <c:v>59.585152000000029</c:v>
                </c:pt>
                <c:pt idx="776">
                  <c:v>59.562025000000013</c:v>
                </c:pt>
                <c:pt idx="777">
                  <c:v>59.535555000000038</c:v>
                </c:pt>
                <c:pt idx="778">
                  <c:v>59.508330000000029</c:v>
                </c:pt>
                <c:pt idx="779">
                  <c:v>59.485651000000004</c:v>
                </c:pt>
                <c:pt idx="780">
                  <c:v>59.461721000000004</c:v>
                </c:pt>
                <c:pt idx="781">
                  <c:v>59.433595000000011</c:v>
                </c:pt>
                <c:pt idx="782">
                  <c:v>59.408657000000005</c:v>
                </c:pt>
                <c:pt idx="783">
                  <c:v>59.381998999999993</c:v>
                </c:pt>
                <c:pt idx="784">
                  <c:v>59.355120000000007</c:v>
                </c:pt>
                <c:pt idx="785">
                  <c:v>59.330781000000002</c:v>
                </c:pt>
                <c:pt idx="786">
                  <c:v>59.306501000000004</c:v>
                </c:pt>
                <c:pt idx="787">
                  <c:v>59.279766000000002</c:v>
                </c:pt>
                <c:pt idx="788">
                  <c:v>59.253460000000004</c:v>
                </c:pt>
                <c:pt idx="789">
                  <c:v>59.227587</c:v>
                </c:pt>
                <c:pt idx="790">
                  <c:v>59.204096</c:v>
                </c:pt>
                <c:pt idx="791">
                  <c:v>59.178121000000012</c:v>
                </c:pt>
                <c:pt idx="792">
                  <c:v>59.151901000000002</c:v>
                </c:pt>
                <c:pt idx="793">
                  <c:v>59.125026000000013</c:v>
                </c:pt>
                <c:pt idx="794">
                  <c:v>59.097544000000006</c:v>
                </c:pt>
                <c:pt idx="795">
                  <c:v>59.070406000000006</c:v>
                </c:pt>
                <c:pt idx="796">
                  <c:v>59.046689999999998</c:v>
                </c:pt>
                <c:pt idx="797">
                  <c:v>59.021489000000003</c:v>
                </c:pt>
                <c:pt idx="798">
                  <c:v>58.996539000000013</c:v>
                </c:pt>
                <c:pt idx="799">
                  <c:v>58.971409000000001</c:v>
                </c:pt>
                <c:pt idx="800">
                  <c:v>58.948274000000005</c:v>
                </c:pt>
                <c:pt idx="801">
                  <c:v>58.922722000000029</c:v>
                </c:pt>
                <c:pt idx="802">
                  <c:v>58.899804000000003</c:v>
                </c:pt>
                <c:pt idx="803">
                  <c:v>58.877180999999993</c:v>
                </c:pt>
                <c:pt idx="804">
                  <c:v>58.852541000000002</c:v>
                </c:pt>
                <c:pt idx="805">
                  <c:v>58.830144000000004</c:v>
                </c:pt>
                <c:pt idx="806">
                  <c:v>58.807737000000003</c:v>
                </c:pt>
                <c:pt idx="807">
                  <c:v>58.782921000000002</c:v>
                </c:pt>
                <c:pt idx="808">
                  <c:v>58.757679999999993</c:v>
                </c:pt>
                <c:pt idx="809">
                  <c:v>58.734906000000002</c:v>
                </c:pt>
                <c:pt idx="810">
                  <c:v>58.709820000000001</c:v>
                </c:pt>
                <c:pt idx="811">
                  <c:v>58.685665</c:v>
                </c:pt>
                <c:pt idx="812">
                  <c:v>58.661445000000001</c:v>
                </c:pt>
                <c:pt idx="813">
                  <c:v>58.63571800000004</c:v>
                </c:pt>
                <c:pt idx="814">
                  <c:v>58.608030000000028</c:v>
                </c:pt>
                <c:pt idx="815">
                  <c:v>58.582051</c:v>
                </c:pt>
                <c:pt idx="816">
                  <c:v>58.559623000000002</c:v>
                </c:pt>
                <c:pt idx="817">
                  <c:v>58.537013000000002</c:v>
                </c:pt>
                <c:pt idx="818">
                  <c:v>58.509881999999998</c:v>
                </c:pt>
                <c:pt idx="819">
                  <c:v>58.482168000000001</c:v>
                </c:pt>
                <c:pt idx="820">
                  <c:v>58.458725000000001</c:v>
                </c:pt>
                <c:pt idx="821">
                  <c:v>58.435905000000012</c:v>
                </c:pt>
                <c:pt idx="822">
                  <c:v>58.411414999999998</c:v>
                </c:pt>
                <c:pt idx="823">
                  <c:v>58.382494999999999</c:v>
                </c:pt>
                <c:pt idx="824">
                  <c:v>58.357805999999997</c:v>
                </c:pt>
                <c:pt idx="825">
                  <c:v>58.334237999999999</c:v>
                </c:pt>
                <c:pt idx="826">
                  <c:v>58.309091000000002</c:v>
                </c:pt>
                <c:pt idx="827">
                  <c:v>58.28231600000003</c:v>
                </c:pt>
                <c:pt idx="828">
                  <c:v>58.257047999999998</c:v>
                </c:pt>
                <c:pt idx="829">
                  <c:v>58.230603000000002</c:v>
                </c:pt>
                <c:pt idx="830">
                  <c:v>58.210604000000004</c:v>
                </c:pt>
                <c:pt idx="831">
                  <c:v>58.189498</c:v>
                </c:pt>
                <c:pt idx="832">
                  <c:v>58.159891999999999</c:v>
                </c:pt>
                <c:pt idx="833">
                  <c:v>58.132682000000003</c:v>
                </c:pt>
                <c:pt idx="834">
                  <c:v>58.105992000000029</c:v>
                </c:pt>
                <c:pt idx="835">
                  <c:v>58.077901000000004</c:v>
                </c:pt>
                <c:pt idx="836">
                  <c:v>58.047668999999999</c:v>
                </c:pt>
                <c:pt idx="837">
                  <c:v>58.020694000000006</c:v>
                </c:pt>
                <c:pt idx="838">
                  <c:v>57.999383000000002</c:v>
                </c:pt>
                <c:pt idx="839">
                  <c:v>57.978019000000003</c:v>
                </c:pt>
                <c:pt idx="840">
                  <c:v>57.95148199999997</c:v>
                </c:pt>
                <c:pt idx="841">
                  <c:v>57.925665000000002</c:v>
                </c:pt>
                <c:pt idx="842">
                  <c:v>57.897146000000006</c:v>
                </c:pt>
                <c:pt idx="843">
                  <c:v>57.870311000000001</c:v>
                </c:pt>
                <c:pt idx="844">
                  <c:v>57.839906000000006</c:v>
                </c:pt>
                <c:pt idx="845">
                  <c:v>57.814406999999974</c:v>
                </c:pt>
                <c:pt idx="846">
                  <c:v>57.794625000000003</c:v>
                </c:pt>
                <c:pt idx="847">
                  <c:v>57.770181000000001</c:v>
                </c:pt>
                <c:pt idx="848">
                  <c:v>57.740210000000012</c:v>
                </c:pt>
                <c:pt idx="849">
                  <c:v>57.713435000000011</c:v>
                </c:pt>
                <c:pt idx="850">
                  <c:v>57.686416000000001</c:v>
                </c:pt>
                <c:pt idx="851">
                  <c:v>57.660110000000039</c:v>
                </c:pt>
                <c:pt idx="852">
                  <c:v>57.635430000000028</c:v>
                </c:pt>
                <c:pt idx="853">
                  <c:v>57.609544</c:v>
                </c:pt>
                <c:pt idx="854">
                  <c:v>57.586812000000002</c:v>
                </c:pt>
                <c:pt idx="855">
                  <c:v>57.563949000000001</c:v>
                </c:pt>
                <c:pt idx="856">
                  <c:v>57.539979000000002</c:v>
                </c:pt>
                <c:pt idx="857">
                  <c:v>57.512049000000005</c:v>
                </c:pt>
                <c:pt idx="858">
                  <c:v>57.487366999999999</c:v>
                </c:pt>
                <c:pt idx="859">
                  <c:v>57.460702000000012</c:v>
                </c:pt>
                <c:pt idx="860">
                  <c:v>57.434161000000003</c:v>
                </c:pt>
                <c:pt idx="861">
                  <c:v>57.408165000000011</c:v>
                </c:pt>
                <c:pt idx="862">
                  <c:v>57.383094999999997</c:v>
                </c:pt>
                <c:pt idx="863">
                  <c:v>57.358777000000003</c:v>
                </c:pt>
                <c:pt idx="864">
                  <c:v>57.334705</c:v>
                </c:pt>
                <c:pt idx="865">
                  <c:v>57.310320000000004</c:v>
                </c:pt>
                <c:pt idx="866">
                  <c:v>57.285576000000013</c:v>
                </c:pt>
                <c:pt idx="867">
                  <c:v>57.26057000000003</c:v>
                </c:pt>
                <c:pt idx="868">
                  <c:v>57.234995000000012</c:v>
                </c:pt>
                <c:pt idx="869">
                  <c:v>57.208558000000039</c:v>
                </c:pt>
                <c:pt idx="870">
                  <c:v>57.181603999999993</c:v>
                </c:pt>
                <c:pt idx="871">
                  <c:v>57.154497999999997</c:v>
                </c:pt>
                <c:pt idx="872">
                  <c:v>57.127422000000003</c:v>
                </c:pt>
                <c:pt idx="873">
                  <c:v>57.102875000000012</c:v>
                </c:pt>
                <c:pt idx="874">
                  <c:v>57.075964000000006</c:v>
                </c:pt>
                <c:pt idx="875">
                  <c:v>57.049149</c:v>
                </c:pt>
                <c:pt idx="876">
                  <c:v>57.022401000000002</c:v>
                </c:pt>
                <c:pt idx="877">
                  <c:v>56.996072000000012</c:v>
                </c:pt>
                <c:pt idx="878">
                  <c:v>56.970887999999995</c:v>
                </c:pt>
                <c:pt idx="879">
                  <c:v>56.946308000000002</c:v>
                </c:pt>
                <c:pt idx="880">
                  <c:v>56.920698000000002</c:v>
                </c:pt>
                <c:pt idx="881">
                  <c:v>56.893584000000004</c:v>
                </c:pt>
                <c:pt idx="882">
                  <c:v>56.866128000000003</c:v>
                </c:pt>
                <c:pt idx="883">
                  <c:v>56.839151000000001</c:v>
                </c:pt>
                <c:pt idx="884">
                  <c:v>56.812190000000001</c:v>
                </c:pt>
                <c:pt idx="885">
                  <c:v>56.784814000000004</c:v>
                </c:pt>
                <c:pt idx="886">
                  <c:v>56.757324000000004</c:v>
                </c:pt>
                <c:pt idx="887">
                  <c:v>56.732429000000003</c:v>
                </c:pt>
                <c:pt idx="888">
                  <c:v>56.704905000000011</c:v>
                </c:pt>
                <c:pt idx="889">
                  <c:v>56.676975000000013</c:v>
                </c:pt>
                <c:pt idx="890">
                  <c:v>56.648583000000002</c:v>
                </c:pt>
                <c:pt idx="891">
                  <c:v>56.619957000000007</c:v>
                </c:pt>
                <c:pt idx="892">
                  <c:v>56.591308000000012</c:v>
                </c:pt>
                <c:pt idx="893">
                  <c:v>56.562727000000002</c:v>
                </c:pt>
                <c:pt idx="894">
                  <c:v>56.533961000000005</c:v>
                </c:pt>
                <c:pt idx="895">
                  <c:v>56.504846999999998</c:v>
                </c:pt>
                <c:pt idx="896">
                  <c:v>56.475604000000004</c:v>
                </c:pt>
                <c:pt idx="897">
                  <c:v>56.445924000000005</c:v>
                </c:pt>
                <c:pt idx="898">
                  <c:v>56.416029999999999</c:v>
                </c:pt>
                <c:pt idx="899">
                  <c:v>56.386710000000001</c:v>
                </c:pt>
                <c:pt idx="900">
                  <c:v>56.357914000000001</c:v>
                </c:pt>
                <c:pt idx="901">
                  <c:v>56.328013000000013</c:v>
                </c:pt>
                <c:pt idx="902">
                  <c:v>56.300046999999999</c:v>
                </c:pt>
                <c:pt idx="903">
                  <c:v>56.272173000000038</c:v>
                </c:pt>
                <c:pt idx="904">
                  <c:v>56.240845</c:v>
                </c:pt>
                <c:pt idx="905">
                  <c:v>56.208354000000028</c:v>
                </c:pt>
                <c:pt idx="906">
                  <c:v>56.179611000000001</c:v>
                </c:pt>
                <c:pt idx="907">
                  <c:v>56.151197000000003</c:v>
                </c:pt>
                <c:pt idx="908">
                  <c:v>56.118347</c:v>
                </c:pt>
                <c:pt idx="909">
                  <c:v>56.084517000000005</c:v>
                </c:pt>
                <c:pt idx="910">
                  <c:v>56.054623999999997</c:v>
                </c:pt>
                <c:pt idx="911">
                  <c:v>56.026656000000003</c:v>
                </c:pt>
                <c:pt idx="912">
                  <c:v>55.994155000000013</c:v>
                </c:pt>
                <c:pt idx="913">
                  <c:v>55.959886999999974</c:v>
                </c:pt>
                <c:pt idx="914">
                  <c:v>55.928641000000006</c:v>
                </c:pt>
                <c:pt idx="915">
                  <c:v>55.902126000000003</c:v>
                </c:pt>
                <c:pt idx="916">
                  <c:v>55.868625000000002</c:v>
                </c:pt>
                <c:pt idx="917">
                  <c:v>55.833081999999997</c:v>
                </c:pt>
                <c:pt idx="918">
                  <c:v>55.798249000000013</c:v>
                </c:pt>
                <c:pt idx="919">
                  <c:v>55.76525300000003</c:v>
                </c:pt>
                <c:pt idx="920">
                  <c:v>55.733054000000003</c:v>
                </c:pt>
                <c:pt idx="921">
                  <c:v>55.700025000000011</c:v>
                </c:pt>
                <c:pt idx="922">
                  <c:v>55.659817000000004</c:v>
                </c:pt>
                <c:pt idx="923">
                  <c:v>55.619047000000002</c:v>
                </c:pt>
                <c:pt idx="924">
                  <c:v>55.586238000000002</c:v>
                </c:pt>
                <c:pt idx="925">
                  <c:v>55.557314000000005</c:v>
                </c:pt>
                <c:pt idx="926">
                  <c:v>55.522324000000012</c:v>
                </c:pt>
                <c:pt idx="927">
                  <c:v>55.488384000000003</c:v>
                </c:pt>
                <c:pt idx="928">
                  <c:v>55.456854999999997</c:v>
                </c:pt>
                <c:pt idx="929">
                  <c:v>55.42257800000003</c:v>
                </c:pt>
                <c:pt idx="930">
                  <c:v>55.382141000000004</c:v>
                </c:pt>
                <c:pt idx="931">
                  <c:v>55.340445999999993</c:v>
                </c:pt>
                <c:pt idx="932">
                  <c:v>55.303176000000001</c:v>
                </c:pt>
                <c:pt idx="933">
                  <c:v>55.267972000000029</c:v>
                </c:pt>
                <c:pt idx="934">
                  <c:v>55.233323000000013</c:v>
                </c:pt>
                <c:pt idx="935">
                  <c:v>55.199886000000006</c:v>
                </c:pt>
                <c:pt idx="936">
                  <c:v>55.166951000000012</c:v>
                </c:pt>
                <c:pt idx="937">
                  <c:v>55.129753000000029</c:v>
                </c:pt>
                <c:pt idx="938">
                  <c:v>55.089913000000003</c:v>
                </c:pt>
                <c:pt idx="939">
                  <c:v>55.054237999999998</c:v>
                </c:pt>
                <c:pt idx="940">
                  <c:v>55.02275600000003</c:v>
                </c:pt>
                <c:pt idx="941">
                  <c:v>54.990088</c:v>
                </c:pt>
                <c:pt idx="942">
                  <c:v>54.955342000000002</c:v>
                </c:pt>
                <c:pt idx="943">
                  <c:v>54.920626000000006</c:v>
                </c:pt>
                <c:pt idx="944">
                  <c:v>54.886144000000002</c:v>
                </c:pt>
                <c:pt idx="945">
                  <c:v>54.848978000000002</c:v>
                </c:pt>
                <c:pt idx="946">
                  <c:v>54.809804999999997</c:v>
                </c:pt>
                <c:pt idx="947">
                  <c:v>54.771080000000005</c:v>
                </c:pt>
                <c:pt idx="948">
                  <c:v>54.734174000000003</c:v>
                </c:pt>
                <c:pt idx="949">
                  <c:v>54.697413000000012</c:v>
                </c:pt>
                <c:pt idx="950">
                  <c:v>54.661561000000006</c:v>
                </c:pt>
                <c:pt idx="951">
                  <c:v>54.626928000000028</c:v>
                </c:pt>
                <c:pt idx="952">
                  <c:v>54.592592000000039</c:v>
                </c:pt>
                <c:pt idx="953">
                  <c:v>54.558408</c:v>
                </c:pt>
                <c:pt idx="954">
                  <c:v>54.522840000000002</c:v>
                </c:pt>
                <c:pt idx="955">
                  <c:v>54.484226999999997</c:v>
                </c:pt>
                <c:pt idx="956">
                  <c:v>54.443447999999997</c:v>
                </c:pt>
                <c:pt idx="957">
                  <c:v>54.403935000000011</c:v>
                </c:pt>
                <c:pt idx="958">
                  <c:v>54.364654000000002</c:v>
                </c:pt>
                <c:pt idx="959">
                  <c:v>54.326664000000001</c:v>
                </c:pt>
                <c:pt idx="960">
                  <c:v>54.290860000000002</c:v>
                </c:pt>
                <c:pt idx="961">
                  <c:v>54.254485999999993</c:v>
                </c:pt>
                <c:pt idx="962">
                  <c:v>54.216460000000005</c:v>
                </c:pt>
                <c:pt idx="963">
                  <c:v>54.178097000000001</c:v>
                </c:pt>
                <c:pt idx="964">
                  <c:v>54.140453000000001</c:v>
                </c:pt>
                <c:pt idx="965">
                  <c:v>54.104336000000011</c:v>
                </c:pt>
                <c:pt idx="966">
                  <c:v>54.069173000000013</c:v>
                </c:pt>
                <c:pt idx="967">
                  <c:v>54.030827000000002</c:v>
                </c:pt>
                <c:pt idx="968">
                  <c:v>53.991977000000006</c:v>
                </c:pt>
                <c:pt idx="969">
                  <c:v>53.954104999999998</c:v>
                </c:pt>
                <c:pt idx="970">
                  <c:v>53.914096999999998</c:v>
                </c:pt>
                <c:pt idx="971">
                  <c:v>53.872892</c:v>
                </c:pt>
                <c:pt idx="972">
                  <c:v>53.834062999999993</c:v>
                </c:pt>
                <c:pt idx="973">
                  <c:v>53.794849000000006</c:v>
                </c:pt>
                <c:pt idx="974">
                  <c:v>53.754957000000005</c:v>
                </c:pt>
                <c:pt idx="975">
                  <c:v>53.716659</c:v>
                </c:pt>
                <c:pt idx="976">
                  <c:v>53.680037000000006</c:v>
                </c:pt>
                <c:pt idx="977">
                  <c:v>53.641812000000002</c:v>
                </c:pt>
                <c:pt idx="978">
                  <c:v>53.601305000000011</c:v>
                </c:pt>
                <c:pt idx="979">
                  <c:v>53.560902000000013</c:v>
                </c:pt>
                <c:pt idx="980">
                  <c:v>53.52299500000003</c:v>
                </c:pt>
                <c:pt idx="981">
                  <c:v>53.486864999999995</c:v>
                </c:pt>
                <c:pt idx="982">
                  <c:v>53.448785000000001</c:v>
                </c:pt>
                <c:pt idx="983">
                  <c:v>53.406619000000006</c:v>
                </c:pt>
                <c:pt idx="984">
                  <c:v>53.366024000000003</c:v>
                </c:pt>
                <c:pt idx="985">
                  <c:v>53.328632000000013</c:v>
                </c:pt>
                <c:pt idx="986">
                  <c:v>53.291751000000012</c:v>
                </c:pt>
                <c:pt idx="987">
                  <c:v>53.253386000000006</c:v>
                </c:pt>
                <c:pt idx="988">
                  <c:v>53.213933000000011</c:v>
                </c:pt>
                <c:pt idx="989">
                  <c:v>53.173788000000002</c:v>
                </c:pt>
                <c:pt idx="990">
                  <c:v>53.133011000000003</c:v>
                </c:pt>
                <c:pt idx="991">
                  <c:v>53.094041000000004</c:v>
                </c:pt>
                <c:pt idx="992">
                  <c:v>53.058564000000004</c:v>
                </c:pt>
                <c:pt idx="993">
                  <c:v>53.019544000000003</c:v>
                </c:pt>
                <c:pt idx="994">
                  <c:v>52.975728000000011</c:v>
                </c:pt>
                <c:pt idx="995">
                  <c:v>52.934731000000006</c:v>
                </c:pt>
                <c:pt idx="996">
                  <c:v>52.897249000000002</c:v>
                </c:pt>
                <c:pt idx="997">
                  <c:v>52.856876999999997</c:v>
                </c:pt>
                <c:pt idx="998">
                  <c:v>52.815331</c:v>
                </c:pt>
                <c:pt idx="999">
                  <c:v>52.777814000000006</c:v>
                </c:pt>
                <c:pt idx="1000">
                  <c:v>52.740334000000011</c:v>
                </c:pt>
                <c:pt idx="1001">
                  <c:v>52.69839800000004</c:v>
                </c:pt>
                <c:pt idx="1002">
                  <c:v>52.654139000000001</c:v>
                </c:pt>
                <c:pt idx="1003">
                  <c:v>52.612601000000005</c:v>
                </c:pt>
                <c:pt idx="1004">
                  <c:v>52.572478000000011</c:v>
                </c:pt>
                <c:pt idx="1005">
                  <c:v>52.531003000000005</c:v>
                </c:pt>
                <c:pt idx="1006">
                  <c:v>52.488406000000005</c:v>
                </c:pt>
                <c:pt idx="1007">
                  <c:v>52.446249000000002</c:v>
                </c:pt>
                <c:pt idx="1008">
                  <c:v>52.406649999999999</c:v>
                </c:pt>
                <c:pt idx="1009">
                  <c:v>52.367764999999999</c:v>
                </c:pt>
                <c:pt idx="1010">
                  <c:v>52.326131000000011</c:v>
                </c:pt>
                <c:pt idx="1011">
                  <c:v>52.282451000000002</c:v>
                </c:pt>
                <c:pt idx="1012">
                  <c:v>52.241289000000002</c:v>
                </c:pt>
                <c:pt idx="1013">
                  <c:v>52.201904000000006</c:v>
                </c:pt>
                <c:pt idx="1014">
                  <c:v>52.161216000000003</c:v>
                </c:pt>
                <c:pt idx="1015">
                  <c:v>52.122673000000013</c:v>
                </c:pt>
                <c:pt idx="1016">
                  <c:v>52.080168</c:v>
                </c:pt>
                <c:pt idx="1017">
                  <c:v>52.038252000000028</c:v>
                </c:pt>
                <c:pt idx="1018">
                  <c:v>51.997941000000004</c:v>
                </c:pt>
                <c:pt idx="1019">
                  <c:v>51.959198000000001</c:v>
                </c:pt>
                <c:pt idx="1020">
                  <c:v>51.919350000000001</c:v>
                </c:pt>
                <c:pt idx="1021">
                  <c:v>51.875990000000002</c:v>
                </c:pt>
                <c:pt idx="1022">
                  <c:v>51.832651000000006</c:v>
                </c:pt>
                <c:pt idx="1023">
                  <c:v>51.791540000000012</c:v>
                </c:pt>
                <c:pt idx="1024">
                  <c:v>51.751706000000006</c:v>
                </c:pt>
                <c:pt idx="1025">
                  <c:v>51.711601000000002</c:v>
                </c:pt>
                <c:pt idx="1026">
                  <c:v>51.671067999999998</c:v>
                </c:pt>
                <c:pt idx="1027">
                  <c:v>51.630196000000012</c:v>
                </c:pt>
                <c:pt idx="1028">
                  <c:v>51.588176000000011</c:v>
                </c:pt>
                <c:pt idx="1029">
                  <c:v>51.545781000000005</c:v>
                </c:pt>
                <c:pt idx="1030">
                  <c:v>51.504609000000002</c:v>
                </c:pt>
                <c:pt idx="1031">
                  <c:v>51.463567000000005</c:v>
                </c:pt>
                <c:pt idx="1032">
                  <c:v>51.421006000000006</c:v>
                </c:pt>
                <c:pt idx="1033">
                  <c:v>51.378134000000003</c:v>
                </c:pt>
                <c:pt idx="1034">
                  <c:v>51.335480000000004</c:v>
                </c:pt>
                <c:pt idx="1035">
                  <c:v>51.292109000000046</c:v>
                </c:pt>
                <c:pt idx="1036">
                  <c:v>51.248349000000012</c:v>
                </c:pt>
                <c:pt idx="1037">
                  <c:v>51.203778000000028</c:v>
                </c:pt>
                <c:pt idx="1038">
                  <c:v>51.162061000000001</c:v>
                </c:pt>
                <c:pt idx="1039">
                  <c:v>51.124157000000011</c:v>
                </c:pt>
                <c:pt idx="1040">
                  <c:v>51.085269000000004</c:v>
                </c:pt>
                <c:pt idx="1041">
                  <c:v>51.041769000000002</c:v>
                </c:pt>
                <c:pt idx="1042">
                  <c:v>50.995066000000001</c:v>
                </c:pt>
                <c:pt idx="1043">
                  <c:v>50.948672000000002</c:v>
                </c:pt>
                <c:pt idx="1044">
                  <c:v>50.903515000000013</c:v>
                </c:pt>
                <c:pt idx="1045">
                  <c:v>50.859079999999999</c:v>
                </c:pt>
                <c:pt idx="1046">
                  <c:v>50.816361999999998</c:v>
                </c:pt>
                <c:pt idx="1047">
                  <c:v>50.774641000000003</c:v>
                </c:pt>
                <c:pt idx="1048">
                  <c:v>50.730990000000013</c:v>
                </c:pt>
                <c:pt idx="1049">
                  <c:v>50.686368000000002</c:v>
                </c:pt>
                <c:pt idx="1050">
                  <c:v>50.641944000000002</c:v>
                </c:pt>
                <c:pt idx="1051">
                  <c:v>50.598346000000035</c:v>
                </c:pt>
                <c:pt idx="1052">
                  <c:v>50.553854999999999</c:v>
                </c:pt>
                <c:pt idx="1053">
                  <c:v>50.508709000000003</c:v>
                </c:pt>
                <c:pt idx="1054">
                  <c:v>50.464273000000006</c:v>
                </c:pt>
                <c:pt idx="1055">
                  <c:v>50.421128000000003</c:v>
                </c:pt>
                <c:pt idx="1056">
                  <c:v>50.375949000000006</c:v>
                </c:pt>
                <c:pt idx="1057">
                  <c:v>50.328008000000011</c:v>
                </c:pt>
                <c:pt idx="1058">
                  <c:v>50.281414000000005</c:v>
                </c:pt>
                <c:pt idx="1059">
                  <c:v>50.235906000000028</c:v>
                </c:pt>
                <c:pt idx="1060">
                  <c:v>50.190069000000001</c:v>
                </c:pt>
                <c:pt idx="1061">
                  <c:v>50.145392000000029</c:v>
                </c:pt>
                <c:pt idx="1062">
                  <c:v>50.100206</c:v>
                </c:pt>
                <c:pt idx="1063">
                  <c:v>50.054453000000002</c:v>
                </c:pt>
                <c:pt idx="1064">
                  <c:v>50.009968000000001</c:v>
                </c:pt>
                <c:pt idx="1065">
                  <c:v>49.965415000000029</c:v>
                </c:pt>
                <c:pt idx="1066">
                  <c:v>49.918689999999998</c:v>
                </c:pt>
                <c:pt idx="1067">
                  <c:v>49.869392000000012</c:v>
                </c:pt>
                <c:pt idx="1068">
                  <c:v>49.821100000000001</c:v>
                </c:pt>
                <c:pt idx="1069">
                  <c:v>49.776050000000012</c:v>
                </c:pt>
                <c:pt idx="1070">
                  <c:v>49.731208000000002</c:v>
                </c:pt>
                <c:pt idx="1071">
                  <c:v>49.683137000000002</c:v>
                </c:pt>
                <c:pt idx="1072">
                  <c:v>49.632817000000003</c:v>
                </c:pt>
                <c:pt idx="1073">
                  <c:v>49.582915000000028</c:v>
                </c:pt>
                <c:pt idx="1074">
                  <c:v>49.537109000000001</c:v>
                </c:pt>
                <c:pt idx="1075">
                  <c:v>49.491478000000001</c:v>
                </c:pt>
                <c:pt idx="1076">
                  <c:v>49.444059999999993</c:v>
                </c:pt>
                <c:pt idx="1077">
                  <c:v>49.395672000000012</c:v>
                </c:pt>
                <c:pt idx="1078">
                  <c:v>49.346199000000006</c:v>
                </c:pt>
                <c:pt idx="1079">
                  <c:v>49.295984000000011</c:v>
                </c:pt>
                <c:pt idx="1080">
                  <c:v>49.248342000000029</c:v>
                </c:pt>
                <c:pt idx="1081">
                  <c:v>49.201712000000029</c:v>
                </c:pt>
                <c:pt idx="1082">
                  <c:v>49.153173000000002</c:v>
                </c:pt>
                <c:pt idx="1083">
                  <c:v>49.100678000000002</c:v>
                </c:pt>
                <c:pt idx="1084">
                  <c:v>49.049230000000001</c:v>
                </c:pt>
                <c:pt idx="1085">
                  <c:v>49.001690000000004</c:v>
                </c:pt>
                <c:pt idx="1086">
                  <c:v>48.954754000000001</c:v>
                </c:pt>
                <c:pt idx="1087">
                  <c:v>48.906746000000005</c:v>
                </c:pt>
                <c:pt idx="1088">
                  <c:v>48.859186999999999</c:v>
                </c:pt>
                <c:pt idx="1089">
                  <c:v>48.811086999999965</c:v>
                </c:pt>
                <c:pt idx="1090">
                  <c:v>48.759257000000005</c:v>
                </c:pt>
                <c:pt idx="1091">
                  <c:v>48.706695000000003</c:v>
                </c:pt>
                <c:pt idx="1092">
                  <c:v>48.658342000000012</c:v>
                </c:pt>
                <c:pt idx="1093">
                  <c:v>48.613572000000012</c:v>
                </c:pt>
                <c:pt idx="1094">
                  <c:v>48.567113000000013</c:v>
                </c:pt>
                <c:pt idx="1095">
                  <c:v>48.517126000000005</c:v>
                </c:pt>
                <c:pt idx="1096">
                  <c:v>48.467097000000003</c:v>
                </c:pt>
                <c:pt idx="1097">
                  <c:v>48.419474999999998</c:v>
                </c:pt>
                <c:pt idx="1098">
                  <c:v>48.373638</c:v>
                </c:pt>
                <c:pt idx="1099">
                  <c:v>48.324829999999999</c:v>
                </c:pt>
                <c:pt idx="1100">
                  <c:v>48.273263</c:v>
                </c:pt>
                <c:pt idx="1101">
                  <c:v>48.224366000000003</c:v>
                </c:pt>
                <c:pt idx="1102">
                  <c:v>48.179320000000011</c:v>
                </c:pt>
                <c:pt idx="1103">
                  <c:v>48.131972000000012</c:v>
                </c:pt>
                <c:pt idx="1104">
                  <c:v>48.08079</c:v>
                </c:pt>
                <c:pt idx="1105">
                  <c:v>48.030369</c:v>
                </c:pt>
                <c:pt idx="1106">
                  <c:v>47.982950000000002</c:v>
                </c:pt>
                <c:pt idx="1107">
                  <c:v>47.937564000000002</c:v>
                </c:pt>
                <c:pt idx="1108">
                  <c:v>47.890211000000001</c:v>
                </c:pt>
                <c:pt idx="1109">
                  <c:v>47.838863000000003</c:v>
                </c:pt>
              </c:numCache>
            </c:numRef>
          </c:yVal>
          <c:smooth val="1"/>
          <c:extLst>
            <c:ext xmlns:c16="http://schemas.microsoft.com/office/drawing/2014/chart" uri="{C3380CC4-5D6E-409C-BE32-E72D297353CC}">
              <c16:uniqueId val="{00000002-C11B-4A93-A28B-62E31E78F3A4}"/>
            </c:ext>
          </c:extLst>
        </c:ser>
        <c:ser>
          <c:idx val="6"/>
          <c:order val="3"/>
          <c:tx>
            <c:v>Жалын 65 %, TG</c:v>
          </c:tx>
          <c:spPr>
            <a:ln w="19050" cap="rnd">
              <a:solidFill>
                <a:srgbClr val="C00000"/>
              </a:solidFill>
              <a:prstDash val="sysDot"/>
              <a:round/>
            </a:ln>
            <a:effectLst/>
          </c:spPr>
          <c:marker>
            <c:symbol val="none"/>
          </c:marker>
          <c:xVal>
            <c:numRef>
              <c:f>'65'!$D$2:$D$1115</c:f>
              <c:numCache>
                <c:formatCode>General</c:formatCode>
                <c:ptCount val="1114"/>
                <c:pt idx="0">
                  <c:v>31.710977000000014</c:v>
                </c:pt>
                <c:pt idx="1">
                  <c:v>30.603552000000001</c:v>
                </c:pt>
                <c:pt idx="2">
                  <c:v>31.621885000000024</c:v>
                </c:pt>
                <c:pt idx="3">
                  <c:v>32.654526000000004</c:v>
                </c:pt>
                <c:pt idx="4">
                  <c:v>33.661787000000004</c:v>
                </c:pt>
                <c:pt idx="5">
                  <c:v>34.712695000000011</c:v>
                </c:pt>
                <c:pt idx="6">
                  <c:v>35.757573000000001</c:v>
                </c:pt>
                <c:pt idx="7">
                  <c:v>36.810462999999999</c:v>
                </c:pt>
                <c:pt idx="8">
                  <c:v>37.830611000000005</c:v>
                </c:pt>
                <c:pt idx="9">
                  <c:v>38.842699000000003</c:v>
                </c:pt>
                <c:pt idx="10">
                  <c:v>39.896630000000002</c:v>
                </c:pt>
                <c:pt idx="11">
                  <c:v>40.946613000000006</c:v>
                </c:pt>
                <c:pt idx="12">
                  <c:v>41.977137000000006</c:v>
                </c:pt>
                <c:pt idx="13">
                  <c:v>43.014786999999998</c:v>
                </c:pt>
                <c:pt idx="14">
                  <c:v>44.052043000000005</c:v>
                </c:pt>
                <c:pt idx="15">
                  <c:v>45.134803000000005</c:v>
                </c:pt>
                <c:pt idx="16">
                  <c:v>46.147779</c:v>
                </c:pt>
                <c:pt idx="17">
                  <c:v>47.156356000000002</c:v>
                </c:pt>
                <c:pt idx="18">
                  <c:v>48.167657000000005</c:v>
                </c:pt>
                <c:pt idx="19">
                  <c:v>49.203875000000011</c:v>
                </c:pt>
                <c:pt idx="20">
                  <c:v>50.282555000000031</c:v>
                </c:pt>
                <c:pt idx="21">
                  <c:v>51.319940999999993</c:v>
                </c:pt>
                <c:pt idx="22">
                  <c:v>52.367874999999998</c:v>
                </c:pt>
                <c:pt idx="23">
                  <c:v>53.415752000000012</c:v>
                </c:pt>
                <c:pt idx="24">
                  <c:v>54.447166000000003</c:v>
                </c:pt>
                <c:pt idx="25">
                  <c:v>55.49515500000004</c:v>
                </c:pt>
                <c:pt idx="26">
                  <c:v>56.550029000000002</c:v>
                </c:pt>
                <c:pt idx="27">
                  <c:v>57.584576000000006</c:v>
                </c:pt>
                <c:pt idx="28">
                  <c:v>58.608562000000013</c:v>
                </c:pt>
                <c:pt idx="29">
                  <c:v>59.664929000000001</c:v>
                </c:pt>
                <c:pt idx="30">
                  <c:v>60.754231000000004</c:v>
                </c:pt>
                <c:pt idx="31">
                  <c:v>61.757594000000005</c:v>
                </c:pt>
                <c:pt idx="32">
                  <c:v>62.791197000000011</c:v>
                </c:pt>
                <c:pt idx="33">
                  <c:v>63.880680999999974</c:v>
                </c:pt>
                <c:pt idx="34">
                  <c:v>64.924440000000004</c:v>
                </c:pt>
                <c:pt idx="35">
                  <c:v>66.006765999999999</c:v>
                </c:pt>
                <c:pt idx="36">
                  <c:v>67.076281999999978</c:v>
                </c:pt>
                <c:pt idx="37">
                  <c:v>68.152497999999895</c:v>
                </c:pt>
                <c:pt idx="38">
                  <c:v>69.234120000000075</c:v>
                </c:pt>
                <c:pt idx="39">
                  <c:v>70.298152999999999</c:v>
                </c:pt>
                <c:pt idx="40">
                  <c:v>71.341452000000004</c:v>
                </c:pt>
                <c:pt idx="41">
                  <c:v>72.367228999999995</c:v>
                </c:pt>
                <c:pt idx="42">
                  <c:v>73.43102600000006</c:v>
                </c:pt>
                <c:pt idx="43">
                  <c:v>74.45438</c:v>
                </c:pt>
                <c:pt idx="44">
                  <c:v>75.498085000000003</c:v>
                </c:pt>
                <c:pt idx="45">
                  <c:v>76.543645999999995</c:v>
                </c:pt>
                <c:pt idx="46">
                  <c:v>77.593320000000006</c:v>
                </c:pt>
                <c:pt idx="47">
                  <c:v>78.663010999999983</c:v>
                </c:pt>
                <c:pt idx="48">
                  <c:v>79.745211000000026</c:v>
                </c:pt>
                <c:pt idx="49">
                  <c:v>80.789789999999982</c:v>
                </c:pt>
                <c:pt idx="50">
                  <c:v>81.887349999999998</c:v>
                </c:pt>
                <c:pt idx="51">
                  <c:v>82.948825000000056</c:v>
                </c:pt>
                <c:pt idx="52">
                  <c:v>83.963345000000004</c:v>
                </c:pt>
                <c:pt idx="53">
                  <c:v>85.061671000000004</c:v>
                </c:pt>
                <c:pt idx="54">
                  <c:v>86.121853999999999</c:v>
                </c:pt>
                <c:pt idx="55">
                  <c:v>87.141255000000058</c:v>
                </c:pt>
                <c:pt idx="56">
                  <c:v>88.142313000000001</c:v>
                </c:pt>
                <c:pt idx="57">
                  <c:v>89.150368999999941</c:v>
                </c:pt>
                <c:pt idx="58">
                  <c:v>90.241615000000081</c:v>
                </c:pt>
                <c:pt idx="59">
                  <c:v>91.276088999999942</c:v>
                </c:pt>
                <c:pt idx="60">
                  <c:v>92.372932999999918</c:v>
                </c:pt>
                <c:pt idx="61">
                  <c:v>93.390268000000006</c:v>
                </c:pt>
                <c:pt idx="62">
                  <c:v>94.466280999999995</c:v>
                </c:pt>
                <c:pt idx="63">
                  <c:v>95.575002999999896</c:v>
                </c:pt>
                <c:pt idx="64">
                  <c:v>96.616252000000003</c:v>
                </c:pt>
                <c:pt idx="65">
                  <c:v>97.711674000000059</c:v>
                </c:pt>
                <c:pt idx="66">
                  <c:v>98.718307999999979</c:v>
                </c:pt>
                <c:pt idx="67">
                  <c:v>99.735736999999958</c:v>
                </c:pt>
                <c:pt idx="68">
                  <c:v>100.78742000000005</c:v>
                </c:pt>
                <c:pt idx="69">
                  <c:v>101.895697</c:v>
                </c:pt>
                <c:pt idx="70">
                  <c:v>102.94431800000002</c:v>
                </c:pt>
                <c:pt idx="71">
                  <c:v>104.03386900000002</c:v>
                </c:pt>
                <c:pt idx="72">
                  <c:v>105.09424100000005</c:v>
                </c:pt>
                <c:pt idx="73">
                  <c:v>106.16621400000002</c:v>
                </c:pt>
                <c:pt idx="74">
                  <c:v>107.23115400000007</c:v>
                </c:pt>
                <c:pt idx="75">
                  <c:v>108.33294600000001</c:v>
                </c:pt>
                <c:pt idx="76">
                  <c:v>109.37831300000001</c:v>
                </c:pt>
                <c:pt idx="77">
                  <c:v>110.38870599999994</c:v>
                </c:pt>
                <c:pt idx="78">
                  <c:v>111.42095999999999</c:v>
                </c:pt>
                <c:pt idx="79">
                  <c:v>112.44128500000008</c:v>
                </c:pt>
                <c:pt idx="80">
                  <c:v>113.470933</c:v>
                </c:pt>
                <c:pt idx="81">
                  <c:v>114.50152199999999</c:v>
                </c:pt>
                <c:pt idx="82">
                  <c:v>115.57745300000002</c:v>
                </c:pt>
                <c:pt idx="83">
                  <c:v>116.66617599999998</c:v>
                </c:pt>
                <c:pt idx="84">
                  <c:v>117.733288</c:v>
                </c:pt>
                <c:pt idx="85">
                  <c:v>118.82218899999992</c:v>
                </c:pt>
                <c:pt idx="86">
                  <c:v>119.92911599999999</c:v>
                </c:pt>
                <c:pt idx="87">
                  <c:v>120.98390900000005</c:v>
                </c:pt>
                <c:pt idx="88">
                  <c:v>122.02206799999998</c:v>
                </c:pt>
                <c:pt idx="89">
                  <c:v>123.030411</c:v>
                </c:pt>
                <c:pt idx="90">
                  <c:v>124.0901230000001</c:v>
                </c:pt>
                <c:pt idx="91">
                  <c:v>125.10668099999998</c:v>
                </c:pt>
                <c:pt idx="92">
                  <c:v>126.10884099999994</c:v>
                </c:pt>
                <c:pt idx="93">
                  <c:v>127.21821500000006</c:v>
                </c:pt>
                <c:pt idx="94">
                  <c:v>128.24314699999999</c:v>
                </c:pt>
                <c:pt idx="95">
                  <c:v>129.25919999999999</c:v>
                </c:pt>
                <c:pt idx="96">
                  <c:v>130.333099</c:v>
                </c:pt>
                <c:pt idx="97">
                  <c:v>131.36064000000007</c:v>
                </c:pt>
                <c:pt idx="98">
                  <c:v>132.40666899999999</c:v>
                </c:pt>
                <c:pt idx="99">
                  <c:v>133.48885200000001</c:v>
                </c:pt>
                <c:pt idx="100">
                  <c:v>134.54366699999989</c:v>
                </c:pt>
                <c:pt idx="101">
                  <c:v>135.58381499999999</c:v>
                </c:pt>
                <c:pt idx="102">
                  <c:v>136.62316199999998</c:v>
                </c:pt>
                <c:pt idx="103">
                  <c:v>137.65723100000011</c:v>
                </c:pt>
                <c:pt idx="104">
                  <c:v>138.697371</c:v>
                </c:pt>
                <c:pt idx="105">
                  <c:v>139.767596</c:v>
                </c:pt>
                <c:pt idx="106">
                  <c:v>140.79573499999998</c:v>
                </c:pt>
                <c:pt idx="107">
                  <c:v>141.82783200000011</c:v>
                </c:pt>
                <c:pt idx="108">
                  <c:v>142.87750299999999</c:v>
                </c:pt>
                <c:pt idx="109">
                  <c:v>143.92801500000004</c:v>
                </c:pt>
                <c:pt idx="110">
                  <c:v>144.975999</c:v>
                </c:pt>
                <c:pt idx="111">
                  <c:v>146.04570399999992</c:v>
                </c:pt>
                <c:pt idx="112">
                  <c:v>147.09651600000001</c:v>
                </c:pt>
                <c:pt idx="113">
                  <c:v>148.09663800000001</c:v>
                </c:pt>
                <c:pt idx="114">
                  <c:v>149.182725</c:v>
                </c:pt>
                <c:pt idx="115">
                  <c:v>150.20650499999988</c:v>
                </c:pt>
                <c:pt idx="116">
                  <c:v>151.29161299999998</c:v>
                </c:pt>
                <c:pt idx="117">
                  <c:v>152.370305</c:v>
                </c:pt>
                <c:pt idx="118">
                  <c:v>153.467095</c:v>
                </c:pt>
                <c:pt idx="119">
                  <c:v>154.51336399999988</c:v>
                </c:pt>
                <c:pt idx="120">
                  <c:v>155.56817800000007</c:v>
                </c:pt>
                <c:pt idx="121">
                  <c:v>156.615047</c:v>
                </c:pt>
                <c:pt idx="122">
                  <c:v>157.668601</c:v>
                </c:pt>
                <c:pt idx="123">
                  <c:v>158.69921199999999</c:v>
                </c:pt>
                <c:pt idx="124">
                  <c:v>159.75214200000011</c:v>
                </c:pt>
                <c:pt idx="125">
                  <c:v>160.81713200000004</c:v>
                </c:pt>
                <c:pt idx="126">
                  <c:v>161.86339000000001</c:v>
                </c:pt>
                <c:pt idx="127">
                  <c:v>162.9217890000001</c:v>
                </c:pt>
                <c:pt idx="128">
                  <c:v>163.926559</c:v>
                </c:pt>
                <c:pt idx="129">
                  <c:v>165.01656499999987</c:v>
                </c:pt>
                <c:pt idx="130">
                  <c:v>166.08103400000007</c:v>
                </c:pt>
                <c:pt idx="131">
                  <c:v>167.11295899999999</c:v>
                </c:pt>
                <c:pt idx="132">
                  <c:v>168.15264700000012</c:v>
                </c:pt>
                <c:pt idx="133">
                  <c:v>169.19369999999998</c:v>
                </c:pt>
                <c:pt idx="134">
                  <c:v>170.22724200000007</c:v>
                </c:pt>
                <c:pt idx="135">
                  <c:v>171.26617299999998</c:v>
                </c:pt>
                <c:pt idx="136">
                  <c:v>172.29810700000004</c:v>
                </c:pt>
                <c:pt idx="137">
                  <c:v>173.37485199999998</c:v>
                </c:pt>
                <c:pt idx="138">
                  <c:v>174.40764300000001</c:v>
                </c:pt>
                <c:pt idx="139">
                  <c:v>175.449412</c:v>
                </c:pt>
                <c:pt idx="140">
                  <c:v>176.4616280000001</c:v>
                </c:pt>
                <c:pt idx="141">
                  <c:v>177.503939</c:v>
                </c:pt>
                <c:pt idx="142">
                  <c:v>178.595204</c:v>
                </c:pt>
                <c:pt idx="143">
                  <c:v>179.60751099999999</c:v>
                </c:pt>
                <c:pt idx="144">
                  <c:v>180.64483399999995</c:v>
                </c:pt>
                <c:pt idx="145">
                  <c:v>181.707402</c:v>
                </c:pt>
                <c:pt idx="146">
                  <c:v>182.74790999999999</c:v>
                </c:pt>
                <c:pt idx="147">
                  <c:v>183.78751099999999</c:v>
                </c:pt>
                <c:pt idx="148">
                  <c:v>184.82737400000011</c:v>
                </c:pt>
                <c:pt idx="149">
                  <c:v>185.85636700000012</c:v>
                </c:pt>
                <c:pt idx="150">
                  <c:v>186.90731100000011</c:v>
                </c:pt>
                <c:pt idx="151">
                  <c:v>187.9724910000001</c:v>
                </c:pt>
                <c:pt idx="152">
                  <c:v>188.98744600000026</c:v>
                </c:pt>
                <c:pt idx="153">
                  <c:v>190.031713</c:v>
                </c:pt>
                <c:pt idx="154">
                  <c:v>191.057761</c:v>
                </c:pt>
                <c:pt idx="155">
                  <c:v>192.105639</c:v>
                </c:pt>
                <c:pt idx="156">
                  <c:v>193.16725399999999</c:v>
                </c:pt>
                <c:pt idx="157">
                  <c:v>194.21170799999999</c:v>
                </c:pt>
                <c:pt idx="158">
                  <c:v>195.24916199999987</c:v>
                </c:pt>
                <c:pt idx="159">
                  <c:v>196.26061299999998</c:v>
                </c:pt>
                <c:pt idx="160">
                  <c:v>197.29686699999999</c:v>
                </c:pt>
                <c:pt idx="161">
                  <c:v>198.34536</c:v>
                </c:pt>
                <c:pt idx="162">
                  <c:v>199.379987</c:v>
                </c:pt>
                <c:pt idx="163">
                  <c:v>200.45411700000011</c:v>
                </c:pt>
                <c:pt idx="164">
                  <c:v>201.542631</c:v>
                </c:pt>
                <c:pt idx="165">
                  <c:v>202.60124800000011</c:v>
                </c:pt>
                <c:pt idx="166">
                  <c:v>203.61810800000001</c:v>
                </c:pt>
                <c:pt idx="167">
                  <c:v>204.66383199999999</c:v>
                </c:pt>
                <c:pt idx="168">
                  <c:v>205.70402799999999</c:v>
                </c:pt>
                <c:pt idx="169">
                  <c:v>206.71734800000004</c:v>
                </c:pt>
                <c:pt idx="170">
                  <c:v>207.79255899999998</c:v>
                </c:pt>
                <c:pt idx="171">
                  <c:v>208.89822400000011</c:v>
                </c:pt>
                <c:pt idx="172">
                  <c:v>209.91384999999997</c:v>
                </c:pt>
                <c:pt idx="173">
                  <c:v>210.97499499999998</c:v>
                </c:pt>
                <c:pt idx="174">
                  <c:v>212.00736900000001</c:v>
                </c:pt>
                <c:pt idx="175">
                  <c:v>213.02080599999999</c:v>
                </c:pt>
                <c:pt idx="176">
                  <c:v>214.05439900000007</c:v>
                </c:pt>
                <c:pt idx="177">
                  <c:v>215.06277299999999</c:v>
                </c:pt>
                <c:pt idx="178">
                  <c:v>216.11467699999992</c:v>
                </c:pt>
                <c:pt idx="179">
                  <c:v>217.154462</c:v>
                </c:pt>
                <c:pt idx="180">
                  <c:v>218.18130600000012</c:v>
                </c:pt>
                <c:pt idx="181">
                  <c:v>219.20425199999988</c:v>
                </c:pt>
                <c:pt idx="182">
                  <c:v>220.23265599999988</c:v>
                </c:pt>
                <c:pt idx="183">
                  <c:v>221.25304399999999</c:v>
                </c:pt>
                <c:pt idx="184">
                  <c:v>222.297235</c:v>
                </c:pt>
                <c:pt idx="185">
                  <c:v>223.314021</c:v>
                </c:pt>
                <c:pt idx="186">
                  <c:v>224.35805600000012</c:v>
                </c:pt>
                <c:pt idx="187">
                  <c:v>225.39111100000011</c:v>
                </c:pt>
                <c:pt idx="188">
                  <c:v>226.42202700000016</c:v>
                </c:pt>
                <c:pt idx="189">
                  <c:v>227.43540800000011</c:v>
                </c:pt>
                <c:pt idx="190">
                  <c:v>228.54901699999999</c:v>
                </c:pt>
                <c:pt idx="191">
                  <c:v>229.621002</c:v>
                </c:pt>
                <c:pt idx="192">
                  <c:v>230.733146</c:v>
                </c:pt>
                <c:pt idx="193">
                  <c:v>231.76120299999999</c:v>
                </c:pt>
                <c:pt idx="194">
                  <c:v>232.78749300000001</c:v>
                </c:pt>
                <c:pt idx="195">
                  <c:v>233.81944000000001</c:v>
                </c:pt>
                <c:pt idx="196">
                  <c:v>234.84415999999999</c:v>
                </c:pt>
                <c:pt idx="197">
                  <c:v>235.85223200000016</c:v>
                </c:pt>
                <c:pt idx="198">
                  <c:v>236.88641400000012</c:v>
                </c:pt>
                <c:pt idx="199">
                  <c:v>237.91250700000001</c:v>
                </c:pt>
                <c:pt idx="200">
                  <c:v>238.935382</c:v>
                </c:pt>
                <c:pt idx="201">
                  <c:v>239.95760300000001</c:v>
                </c:pt>
                <c:pt idx="202">
                  <c:v>241.06030200000001</c:v>
                </c:pt>
                <c:pt idx="203">
                  <c:v>242.091644</c:v>
                </c:pt>
                <c:pt idx="204">
                  <c:v>243.184821</c:v>
                </c:pt>
                <c:pt idx="205">
                  <c:v>244.281903</c:v>
                </c:pt>
                <c:pt idx="206">
                  <c:v>245.391085</c:v>
                </c:pt>
                <c:pt idx="207">
                  <c:v>246.43693400000001</c:v>
                </c:pt>
                <c:pt idx="208">
                  <c:v>247.46127100000001</c:v>
                </c:pt>
                <c:pt idx="209">
                  <c:v>248.56327899999999</c:v>
                </c:pt>
                <c:pt idx="210">
                  <c:v>249.57328099999998</c:v>
                </c:pt>
                <c:pt idx="211">
                  <c:v>250.59650499999998</c:v>
                </c:pt>
                <c:pt idx="212">
                  <c:v>251.60342</c:v>
                </c:pt>
                <c:pt idx="213">
                  <c:v>252.70219299999999</c:v>
                </c:pt>
                <c:pt idx="214">
                  <c:v>253.727193</c:v>
                </c:pt>
                <c:pt idx="215">
                  <c:v>254.73563999999999</c:v>
                </c:pt>
                <c:pt idx="216">
                  <c:v>255.75391999999999</c:v>
                </c:pt>
                <c:pt idx="217">
                  <c:v>256.77885300000003</c:v>
                </c:pt>
                <c:pt idx="218">
                  <c:v>257.78337199999964</c:v>
                </c:pt>
                <c:pt idx="219">
                  <c:v>258.79835599999956</c:v>
                </c:pt>
                <c:pt idx="220">
                  <c:v>259.90930699999979</c:v>
                </c:pt>
                <c:pt idx="221">
                  <c:v>260.94045999999975</c:v>
                </c:pt>
                <c:pt idx="222">
                  <c:v>261.942385</c:v>
                </c:pt>
                <c:pt idx="223">
                  <c:v>262.96144799999979</c:v>
                </c:pt>
                <c:pt idx="224">
                  <c:v>263.96884999999975</c:v>
                </c:pt>
                <c:pt idx="225">
                  <c:v>265.05475300000001</c:v>
                </c:pt>
                <c:pt idx="226">
                  <c:v>266.09004299999975</c:v>
                </c:pt>
                <c:pt idx="227">
                  <c:v>267.09965099999999</c:v>
                </c:pt>
                <c:pt idx="228">
                  <c:v>268.11090999999999</c:v>
                </c:pt>
                <c:pt idx="229">
                  <c:v>269.20763799999975</c:v>
                </c:pt>
                <c:pt idx="230">
                  <c:v>270.22424899999999</c:v>
                </c:pt>
                <c:pt idx="231">
                  <c:v>271.33798200000001</c:v>
                </c:pt>
                <c:pt idx="232">
                  <c:v>272.38225599999993</c:v>
                </c:pt>
                <c:pt idx="233">
                  <c:v>273.44774200000001</c:v>
                </c:pt>
                <c:pt idx="234">
                  <c:v>274.49251499999963</c:v>
                </c:pt>
                <c:pt idx="235">
                  <c:v>275.49379299999958</c:v>
                </c:pt>
                <c:pt idx="236">
                  <c:v>276.57671499999958</c:v>
                </c:pt>
                <c:pt idx="237">
                  <c:v>277.60980800000021</c:v>
                </c:pt>
                <c:pt idx="238">
                  <c:v>278.61953299999999</c:v>
                </c:pt>
                <c:pt idx="239">
                  <c:v>279.72135999999955</c:v>
                </c:pt>
                <c:pt idx="240">
                  <c:v>280.83527299999975</c:v>
                </c:pt>
                <c:pt idx="241">
                  <c:v>281.83707899999979</c:v>
                </c:pt>
                <c:pt idx="242">
                  <c:v>282.92198399999978</c:v>
                </c:pt>
                <c:pt idx="243">
                  <c:v>283.92821499999957</c:v>
                </c:pt>
                <c:pt idx="244">
                  <c:v>285.03135099999957</c:v>
                </c:pt>
                <c:pt idx="245">
                  <c:v>286.08122599999979</c:v>
                </c:pt>
                <c:pt idx="246">
                  <c:v>287.08179799999965</c:v>
                </c:pt>
                <c:pt idx="247">
                  <c:v>288.18074000000001</c:v>
                </c:pt>
                <c:pt idx="248">
                  <c:v>289.23416899999978</c:v>
                </c:pt>
                <c:pt idx="249">
                  <c:v>290.26342699999975</c:v>
                </c:pt>
                <c:pt idx="250">
                  <c:v>291.26604999999978</c:v>
                </c:pt>
                <c:pt idx="251">
                  <c:v>292.27051899999958</c:v>
                </c:pt>
                <c:pt idx="252">
                  <c:v>293.37734499999999</c:v>
                </c:pt>
                <c:pt idx="253">
                  <c:v>294.38673899999958</c:v>
                </c:pt>
                <c:pt idx="254">
                  <c:v>295.47072100000003</c:v>
                </c:pt>
                <c:pt idx="255">
                  <c:v>296.56949600000002</c:v>
                </c:pt>
                <c:pt idx="256">
                  <c:v>297.59818699999965</c:v>
                </c:pt>
                <c:pt idx="257">
                  <c:v>298.60842100000002</c:v>
                </c:pt>
                <c:pt idx="258">
                  <c:v>299.69592299999999</c:v>
                </c:pt>
                <c:pt idx="259">
                  <c:v>300.76889699999975</c:v>
                </c:pt>
                <c:pt idx="260">
                  <c:v>301.84653899999978</c:v>
                </c:pt>
                <c:pt idx="261">
                  <c:v>302.872343</c:v>
                </c:pt>
                <c:pt idx="262">
                  <c:v>303.88122899999979</c:v>
                </c:pt>
                <c:pt idx="263">
                  <c:v>304.97416299999975</c:v>
                </c:pt>
                <c:pt idx="264">
                  <c:v>306.0814479999998</c:v>
                </c:pt>
                <c:pt idx="265">
                  <c:v>307.17257699999999</c:v>
                </c:pt>
                <c:pt idx="266">
                  <c:v>308.183381</c:v>
                </c:pt>
                <c:pt idx="267">
                  <c:v>309.26061399999975</c:v>
                </c:pt>
                <c:pt idx="268">
                  <c:v>310.28913199999965</c:v>
                </c:pt>
                <c:pt idx="269">
                  <c:v>311.38260500000001</c:v>
                </c:pt>
                <c:pt idx="270">
                  <c:v>312.46180199999975</c:v>
                </c:pt>
                <c:pt idx="271">
                  <c:v>313.47217799999964</c:v>
                </c:pt>
                <c:pt idx="272">
                  <c:v>314.55864000000008</c:v>
                </c:pt>
                <c:pt idx="273">
                  <c:v>315.65428200000036</c:v>
                </c:pt>
                <c:pt idx="274">
                  <c:v>316.76193699999965</c:v>
                </c:pt>
                <c:pt idx="275">
                  <c:v>317.84571099999999</c:v>
                </c:pt>
                <c:pt idx="276">
                  <c:v>318.85082999999997</c:v>
                </c:pt>
                <c:pt idx="277">
                  <c:v>319.94805799999978</c:v>
                </c:pt>
                <c:pt idx="278">
                  <c:v>321.03360199999975</c:v>
                </c:pt>
                <c:pt idx="279">
                  <c:v>322.12281899999999</c:v>
                </c:pt>
                <c:pt idx="280">
                  <c:v>323.12334899999979</c:v>
                </c:pt>
                <c:pt idx="281">
                  <c:v>324.21092999999979</c:v>
                </c:pt>
                <c:pt idx="282">
                  <c:v>325.30047500000001</c:v>
                </c:pt>
                <c:pt idx="283">
                  <c:v>326.40350599999965</c:v>
                </c:pt>
                <c:pt idx="284">
                  <c:v>327.40353099999965</c:v>
                </c:pt>
                <c:pt idx="285">
                  <c:v>328.4903589999995</c:v>
                </c:pt>
                <c:pt idx="286">
                  <c:v>329.55445700000001</c:v>
                </c:pt>
                <c:pt idx="287">
                  <c:v>330.56024400000001</c:v>
                </c:pt>
                <c:pt idx="288">
                  <c:v>331.643529</c:v>
                </c:pt>
                <c:pt idx="289">
                  <c:v>332.72555299999965</c:v>
                </c:pt>
                <c:pt idx="290">
                  <c:v>333.73378799999978</c:v>
                </c:pt>
                <c:pt idx="291">
                  <c:v>334.805091</c:v>
                </c:pt>
                <c:pt idx="292">
                  <c:v>335.894093</c:v>
                </c:pt>
                <c:pt idx="293">
                  <c:v>336.97862999999978</c:v>
                </c:pt>
                <c:pt idx="294">
                  <c:v>338.07885599999975</c:v>
                </c:pt>
                <c:pt idx="295">
                  <c:v>339.161768</c:v>
                </c:pt>
                <c:pt idx="296">
                  <c:v>340.247567</c:v>
                </c:pt>
                <c:pt idx="297">
                  <c:v>341.25189499999999</c:v>
                </c:pt>
                <c:pt idx="298">
                  <c:v>342.31271299999975</c:v>
                </c:pt>
                <c:pt idx="299">
                  <c:v>343.38566700000001</c:v>
                </c:pt>
                <c:pt idx="300">
                  <c:v>344.48276199999975</c:v>
                </c:pt>
                <c:pt idx="301">
                  <c:v>345.54967699999997</c:v>
                </c:pt>
                <c:pt idx="302">
                  <c:v>346.65780100000023</c:v>
                </c:pt>
                <c:pt idx="303">
                  <c:v>347.72967399999999</c:v>
                </c:pt>
                <c:pt idx="304">
                  <c:v>348.78987899999993</c:v>
                </c:pt>
                <c:pt idx="305">
                  <c:v>349.89088199999998</c:v>
                </c:pt>
                <c:pt idx="306">
                  <c:v>350.97066000000001</c:v>
                </c:pt>
                <c:pt idx="307">
                  <c:v>352.057817</c:v>
                </c:pt>
                <c:pt idx="308">
                  <c:v>353.12228299999998</c:v>
                </c:pt>
                <c:pt idx="309">
                  <c:v>354.22335599999957</c:v>
                </c:pt>
                <c:pt idx="310">
                  <c:v>355.29396399999979</c:v>
                </c:pt>
                <c:pt idx="311">
                  <c:v>356.36133599999965</c:v>
                </c:pt>
                <c:pt idx="312">
                  <c:v>357.46268500000002</c:v>
                </c:pt>
                <c:pt idx="313">
                  <c:v>358.55491999999975</c:v>
                </c:pt>
                <c:pt idx="314">
                  <c:v>359.5945739999998</c:v>
                </c:pt>
                <c:pt idx="315">
                  <c:v>360.65892000000002</c:v>
                </c:pt>
                <c:pt idx="316">
                  <c:v>361.76897399999979</c:v>
                </c:pt>
                <c:pt idx="317">
                  <c:v>362.84744400000022</c:v>
                </c:pt>
                <c:pt idx="318">
                  <c:v>363.90136699999965</c:v>
                </c:pt>
                <c:pt idx="319">
                  <c:v>364.992662</c:v>
                </c:pt>
                <c:pt idx="320">
                  <c:v>365.99591099999958</c:v>
                </c:pt>
                <c:pt idx="321">
                  <c:v>367.04891499999979</c:v>
                </c:pt>
                <c:pt idx="322">
                  <c:v>368.13808899999975</c:v>
                </c:pt>
                <c:pt idx="323">
                  <c:v>369.20957299999975</c:v>
                </c:pt>
                <c:pt idx="324">
                  <c:v>370.29973399999977</c:v>
                </c:pt>
                <c:pt idx="325">
                  <c:v>371.36292700000001</c:v>
                </c:pt>
                <c:pt idx="326">
                  <c:v>372.43390499999958</c:v>
                </c:pt>
                <c:pt idx="327">
                  <c:v>373.52958000000001</c:v>
                </c:pt>
                <c:pt idx="328">
                  <c:v>374.58837799999958</c:v>
                </c:pt>
                <c:pt idx="329">
                  <c:v>375.66553199999993</c:v>
                </c:pt>
                <c:pt idx="330">
                  <c:v>376.74260900000002</c:v>
                </c:pt>
                <c:pt idx="331">
                  <c:v>377.82361599999979</c:v>
                </c:pt>
                <c:pt idx="332">
                  <c:v>378.879412</c:v>
                </c:pt>
                <c:pt idx="333">
                  <c:v>379.96728400000001</c:v>
                </c:pt>
                <c:pt idx="334">
                  <c:v>381.009568</c:v>
                </c:pt>
                <c:pt idx="335">
                  <c:v>382.0102569999998</c:v>
                </c:pt>
                <c:pt idx="336">
                  <c:v>383.06384600000001</c:v>
                </c:pt>
                <c:pt idx="337">
                  <c:v>384.12786799999998</c:v>
                </c:pt>
                <c:pt idx="338">
                  <c:v>385.21071499999965</c:v>
                </c:pt>
                <c:pt idx="339">
                  <c:v>386.28914200000003</c:v>
                </c:pt>
                <c:pt idx="340">
                  <c:v>387.35398700000002</c:v>
                </c:pt>
                <c:pt idx="341">
                  <c:v>388.42778999999979</c:v>
                </c:pt>
                <c:pt idx="342">
                  <c:v>389.51752299999993</c:v>
                </c:pt>
                <c:pt idx="343">
                  <c:v>390.55326600000001</c:v>
                </c:pt>
                <c:pt idx="344">
                  <c:v>391.62659099999979</c:v>
                </c:pt>
                <c:pt idx="345">
                  <c:v>392.69377399999979</c:v>
                </c:pt>
                <c:pt idx="346">
                  <c:v>393.79010299999965</c:v>
                </c:pt>
                <c:pt idx="347">
                  <c:v>394.79673799999949</c:v>
                </c:pt>
                <c:pt idx="348">
                  <c:v>395.80138799999975</c:v>
                </c:pt>
                <c:pt idx="349">
                  <c:v>396.89673199999964</c:v>
                </c:pt>
                <c:pt idx="350">
                  <c:v>397.92821899999956</c:v>
                </c:pt>
                <c:pt idx="351">
                  <c:v>399.00055599999979</c:v>
                </c:pt>
                <c:pt idx="352">
                  <c:v>400.09004499999975</c:v>
                </c:pt>
                <c:pt idx="353">
                  <c:v>401.12318299999993</c:v>
                </c:pt>
                <c:pt idx="354">
                  <c:v>402.17582900000002</c:v>
                </c:pt>
                <c:pt idx="355">
                  <c:v>403.23309099999977</c:v>
                </c:pt>
                <c:pt idx="356">
                  <c:v>404.32326899999993</c:v>
                </c:pt>
                <c:pt idx="357">
                  <c:v>405.36593599999975</c:v>
                </c:pt>
                <c:pt idx="358">
                  <c:v>406.43070599999965</c:v>
                </c:pt>
                <c:pt idx="359">
                  <c:v>407.49329299999965</c:v>
                </c:pt>
                <c:pt idx="360">
                  <c:v>408.55059899999975</c:v>
                </c:pt>
                <c:pt idx="361">
                  <c:v>409.61208100000022</c:v>
                </c:pt>
                <c:pt idx="362">
                  <c:v>410.694771</c:v>
                </c:pt>
                <c:pt idx="363">
                  <c:v>411.75939199999999</c:v>
                </c:pt>
                <c:pt idx="364">
                  <c:v>412.79736999999977</c:v>
                </c:pt>
                <c:pt idx="365">
                  <c:v>413.85198200000002</c:v>
                </c:pt>
                <c:pt idx="366">
                  <c:v>414.91413099999966</c:v>
                </c:pt>
                <c:pt idx="367">
                  <c:v>415.98732299999978</c:v>
                </c:pt>
                <c:pt idx="368">
                  <c:v>417.02142699999979</c:v>
                </c:pt>
                <c:pt idx="369">
                  <c:v>418.094674</c:v>
                </c:pt>
                <c:pt idx="370">
                  <c:v>419.15302800000001</c:v>
                </c:pt>
                <c:pt idx="371">
                  <c:v>420.19525099999993</c:v>
                </c:pt>
                <c:pt idx="372">
                  <c:v>421.274991</c:v>
                </c:pt>
                <c:pt idx="373">
                  <c:v>422.33639199999965</c:v>
                </c:pt>
                <c:pt idx="374">
                  <c:v>423.36474600000008</c:v>
                </c:pt>
                <c:pt idx="375">
                  <c:v>424.43898899999965</c:v>
                </c:pt>
                <c:pt idx="376">
                  <c:v>425.48634899999956</c:v>
                </c:pt>
                <c:pt idx="377">
                  <c:v>426.51592499999975</c:v>
                </c:pt>
                <c:pt idx="378">
                  <c:v>427.562994</c:v>
                </c:pt>
                <c:pt idx="379">
                  <c:v>428.61547400000001</c:v>
                </c:pt>
                <c:pt idx="380">
                  <c:v>429.68124799999993</c:v>
                </c:pt>
                <c:pt idx="381">
                  <c:v>430.70574699999975</c:v>
                </c:pt>
                <c:pt idx="382">
                  <c:v>431.78044599999993</c:v>
                </c:pt>
                <c:pt idx="383">
                  <c:v>432.81350599999979</c:v>
                </c:pt>
                <c:pt idx="384">
                  <c:v>433.88986899999998</c:v>
                </c:pt>
                <c:pt idx="385">
                  <c:v>434.96061499999979</c:v>
                </c:pt>
                <c:pt idx="386">
                  <c:v>435.99596299999979</c:v>
                </c:pt>
                <c:pt idx="387">
                  <c:v>437.02885799999979</c:v>
                </c:pt>
                <c:pt idx="388">
                  <c:v>438.08783499999993</c:v>
                </c:pt>
                <c:pt idx="389">
                  <c:v>439.10856100000001</c:v>
                </c:pt>
                <c:pt idx="390">
                  <c:v>440.17528499999997</c:v>
                </c:pt>
                <c:pt idx="391">
                  <c:v>441.20895499999978</c:v>
                </c:pt>
                <c:pt idx="392">
                  <c:v>442.26880199999999</c:v>
                </c:pt>
                <c:pt idx="393">
                  <c:v>443.34034000000008</c:v>
                </c:pt>
                <c:pt idx="394">
                  <c:v>444.38921199999999</c:v>
                </c:pt>
                <c:pt idx="395">
                  <c:v>445.44421899999975</c:v>
                </c:pt>
                <c:pt idx="396">
                  <c:v>446.49548899999979</c:v>
                </c:pt>
                <c:pt idx="397">
                  <c:v>447.53845799999965</c:v>
                </c:pt>
                <c:pt idx="398">
                  <c:v>448.58124999999978</c:v>
                </c:pt>
                <c:pt idx="399">
                  <c:v>449.62806399999999</c:v>
                </c:pt>
                <c:pt idx="400">
                  <c:v>450.69278400000002</c:v>
                </c:pt>
                <c:pt idx="401">
                  <c:v>451.73781699999978</c:v>
                </c:pt>
                <c:pt idx="402">
                  <c:v>452.78577999999965</c:v>
                </c:pt>
                <c:pt idx="403">
                  <c:v>453.86021899999974</c:v>
                </c:pt>
                <c:pt idx="404">
                  <c:v>454.88380899999999</c:v>
                </c:pt>
                <c:pt idx="405">
                  <c:v>455.92869699999977</c:v>
                </c:pt>
                <c:pt idx="406">
                  <c:v>456.97802599999977</c:v>
                </c:pt>
                <c:pt idx="407">
                  <c:v>458.04645099999999</c:v>
                </c:pt>
                <c:pt idx="408">
                  <c:v>459.08241500000003</c:v>
                </c:pt>
                <c:pt idx="409">
                  <c:v>460.10956399999998</c:v>
                </c:pt>
                <c:pt idx="410">
                  <c:v>461.18513299999978</c:v>
                </c:pt>
                <c:pt idx="411">
                  <c:v>462.2183179999995</c:v>
                </c:pt>
                <c:pt idx="412">
                  <c:v>463.27107099999978</c:v>
                </c:pt>
                <c:pt idx="413">
                  <c:v>464.31177299999979</c:v>
                </c:pt>
                <c:pt idx="414">
                  <c:v>465.34596299999998</c:v>
                </c:pt>
                <c:pt idx="415">
                  <c:v>466.41903499999978</c:v>
                </c:pt>
                <c:pt idx="416">
                  <c:v>467.46189299999975</c:v>
                </c:pt>
                <c:pt idx="417">
                  <c:v>468.49423299999978</c:v>
                </c:pt>
                <c:pt idx="418">
                  <c:v>469.5722389999998</c:v>
                </c:pt>
                <c:pt idx="419">
                  <c:v>470.63077500000003</c:v>
                </c:pt>
                <c:pt idx="420">
                  <c:v>471.67917499999999</c:v>
                </c:pt>
                <c:pt idx="421">
                  <c:v>472.74760500000002</c:v>
                </c:pt>
                <c:pt idx="422">
                  <c:v>473.81070899999975</c:v>
                </c:pt>
                <c:pt idx="423">
                  <c:v>474.89184299999999</c:v>
                </c:pt>
                <c:pt idx="424">
                  <c:v>475.94855099999978</c:v>
                </c:pt>
                <c:pt idx="425">
                  <c:v>477.00923799999993</c:v>
                </c:pt>
                <c:pt idx="426">
                  <c:v>478.06365499999993</c:v>
                </c:pt>
                <c:pt idx="427">
                  <c:v>479.14567699999998</c:v>
                </c:pt>
                <c:pt idx="428">
                  <c:v>480.18817299999978</c:v>
                </c:pt>
                <c:pt idx="429">
                  <c:v>481.26619499999958</c:v>
                </c:pt>
                <c:pt idx="430">
                  <c:v>482.30698999999993</c:v>
                </c:pt>
                <c:pt idx="431">
                  <c:v>483.40828399999975</c:v>
                </c:pt>
                <c:pt idx="432">
                  <c:v>484.4639679999998</c:v>
                </c:pt>
                <c:pt idx="433">
                  <c:v>485.51346100000001</c:v>
                </c:pt>
                <c:pt idx="434">
                  <c:v>486.59161699999964</c:v>
                </c:pt>
                <c:pt idx="435">
                  <c:v>487.64063399999998</c:v>
                </c:pt>
                <c:pt idx="436">
                  <c:v>488.7076189999998</c:v>
                </c:pt>
                <c:pt idx="437">
                  <c:v>489.78714099999979</c:v>
                </c:pt>
                <c:pt idx="438">
                  <c:v>490.872636</c:v>
                </c:pt>
                <c:pt idx="439">
                  <c:v>491.90155799999957</c:v>
                </c:pt>
                <c:pt idx="440">
                  <c:v>492.97545499999978</c:v>
                </c:pt>
                <c:pt idx="441">
                  <c:v>494.04145299999999</c:v>
                </c:pt>
                <c:pt idx="442">
                  <c:v>495.117819</c:v>
                </c:pt>
                <c:pt idx="443">
                  <c:v>496.19830499999978</c:v>
                </c:pt>
                <c:pt idx="444">
                  <c:v>497.248828</c:v>
                </c:pt>
                <c:pt idx="445">
                  <c:v>498.33532399999979</c:v>
                </c:pt>
                <c:pt idx="446">
                  <c:v>499.373874</c:v>
                </c:pt>
                <c:pt idx="447">
                  <c:v>500.42267399999974</c:v>
                </c:pt>
                <c:pt idx="448">
                  <c:v>501.48259499999978</c:v>
                </c:pt>
                <c:pt idx="449">
                  <c:v>502.53098699999993</c:v>
                </c:pt>
                <c:pt idx="450">
                  <c:v>503.60764799999998</c:v>
                </c:pt>
                <c:pt idx="451">
                  <c:v>504.67140000000001</c:v>
                </c:pt>
                <c:pt idx="452">
                  <c:v>505.71193399999964</c:v>
                </c:pt>
                <c:pt idx="453">
                  <c:v>506.77785299999999</c:v>
                </c:pt>
                <c:pt idx="454">
                  <c:v>507.85853899999978</c:v>
                </c:pt>
                <c:pt idx="455">
                  <c:v>508.90824699999979</c:v>
                </c:pt>
                <c:pt idx="456">
                  <c:v>509.97183299999978</c:v>
                </c:pt>
                <c:pt idx="457">
                  <c:v>511.01429100000001</c:v>
                </c:pt>
                <c:pt idx="458">
                  <c:v>512.06024699999955</c:v>
                </c:pt>
                <c:pt idx="459">
                  <c:v>513.1142179999996</c:v>
                </c:pt>
                <c:pt idx="460">
                  <c:v>514.16172699999959</c:v>
                </c:pt>
                <c:pt idx="461">
                  <c:v>515.23308999999995</c:v>
                </c:pt>
                <c:pt idx="462">
                  <c:v>516.29781500000001</c:v>
                </c:pt>
                <c:pt idx="463">
                  <c:v>517.30196999999941</c:v>
                </c:pt>
                <c:pt idx="464">
                  <c:v>518.38321299999996</c:v>
                </c:pt>
                <c:pt idx="465">
                  <c:v>519.4686679999993</c:v>
                </c:pt>
                <c:pt idx="466">
                  <c:v>520.48747100000003</c:v>
                </c:pt>
                <c:pt idx="467">
                  <c:v>521.53707399999996</c:v>
                </c:pt>
                <c:pt idx="468">
                  <c:v>522.58416499999998</c:v>
                </c:pt>
                <c:pt idx="469">
                  <c:v>523.64562199999955</c:v>
                </c:pt>
                <c:pt idx="470">
                  <c:v>524.68167200000005</c:v>
                </c:pt>
                <c:pt idx="471">
                  <c:v>525.77363400000058</c:v>
                </c:pt>
                <c:pt idx="472">
                  <c:v>526.79669699999999</c:v>
                </c:pt>
                <c:pt idx="473">
                  <c:v>527.84519599999942</c:v>
                </c:pt>
                <c:pt idx="474">
                  <c:v>528.88238799999999</c:v>
                </c:pt>
                <c:pt idx="475">
                  <c:v>529.95890899999949</c:v>
                </c:pt>
                <c:pt idx="476">
                  <c:v>530.99167999999997</c:v>
                </c:pt>
                <c:pt idx="477">
                  <c:v>532.03750299999956</c:v>
                </c:pt>
                <c:pt idx="478">
                  <c:v>533.06791399999929</c:v>
                </c:pt>
                <c:pt idx="479">
                  <c:v>534.1265039999995</c:v>
                </c:pt>
                <c:pt idx="480">
                  <c:v>535.17123500000002</c:v>
                </c:pt>
                <c:pt idx="481">
                  <c:v>536.23004000000003</c:v>
                </c:pt>
                <c:pt idx="482">
                  <c:v>537.28534800000045</c:v>
                </c:pt>
                <c:pt idx="483">
                  <c:v>538.29401800000005</c:v>
                </c:pt>
                <c:pt idx="484">
                  <c:v>539.36332099999959</c:v>
                </c:pt>
                <c:pt idx="485">
                  <c:v>540.40333600000042</c:v>
                </c:pt>
                <c:pt idx="486">
                  <c:v>541.46113899999955</c:v>
                </c:pt>
                <c:pt idx="487">
                  <c:v>542.51283799999999</c:v>
                </c:pt>
                <c:pt idx="488">
                  <c:v>543.61494000000005</c:v>
                </c:pt>
                <c:pt idx="489">
                  <c:v>544.69910600000003</c:v>
                </c:pt>
                <c:pt idx="490">
                  <c:v>545.74287600000002</c:v>
                </c:pt>
                <c:pt idx="491">
                  <c:v>546.74289299999998</c:v>
                </c:pt>
                <c:pt idx="492">
                  <c:v>547.79800900000043</c:v>
                </c:pt>
                <c:pt idx="493">
                  <c:v>548.84084600000006</c:v>
                </c:pt>
                <c:pt idx="494">
                  <c:v>549.86842499999955</c:v>
                </c:pt>
                <c:pt idx="495">
                  <c:v>550.92471</c:v>
                </c:pt>
                <c:pt idx="496">
                  <c:v>551.960375</c:v>
                </c:pt>
                <c:pt idx="497">
                  <c:v>553.01246899999956</c:v>
                </c:pt>
                <c:pt idx="498">
                  <c:v>554.0480199999995</c:v>
                </c:pt>
                <c:pt idx="499">
                  <c:v>555.08868700000005</c:v>
                </c:pt>
                <c:pt idx="500">
                  <c:v>556.11543400000005</c:v>
                </c:pt>
                <c:pt idx="501">
                  <c:v>557.1581159999995</c:v>
                </c:pt>
                <c:pt idx="502">
                  <c:v>558.19921199999999</c:v>
                </c:pt>
                <c:pt idx="503">
                  <c:v>559.22343500000045</c:v>
                </c:pt>
                <c:pt idx="504">
                  <c:v>560.26723499999957</c:v>
                </c:pt>
                <c:pt idx="505">
                  <c:v>561.29982199999995</c:v>
                </c:pt>
                <c:pt idx="506">
                  <c:v>562.32215599999915</c:v>
                </c:pt>
                <c:pt idx="507">
                  <c:v>563.35100299999942</c:v>
                </c:pt>
                <c:pt idx="508">
                  <c:v>564.38955599999997</c:v>
                </c:pt>
                <c:pt idx="509">
                  <c:v>565.44206999999926</c:v>
                </c:pt>
                <c:pt idx="510">
                  <c:v>566.47949300000005</c:v>
                </c:pt>
                <c:pt idx="511">
                  <c:v>567.52319299999999</c:v>
                </c:pt>
                <c:pt idx="512">
                  <c:v>568.53636699999959</c:v>
                </c:pt>
                <c:pt idx="513">
                  <c:v>569.57210199999997</c:v>
                </c:pt>
                <c:pt idx="514">
                  <c:v>570.62441899999999</c:v>
                </c:pt>
                <c:pt idx="515">
                  <c:v>571.65374400000042</c:v>
                </c:pt>
                <c:pt idx="516">
                  <c:v>572.68881500000043</c:v>
                </c:pt>
                <c:pt idx="517">
                  <c:v>573.71017200000051</c:v>
                </c:pt>
                <c:pt idx="518">
                  <c:v>574.73392999999999</c:v>
                </c:pt>
                <c:pt idx="519">
                  <c:v>575.79097100000047</c:v>
                </c:pt>
                <c:pt idx="520">
                  <c:v>576.80944399999998</c:v>
                </c:pt>
                <c:pt idx="521">
                  <c:v>577.85801299999957</c:v>
                </c:pt>
                <c:pt idx="522">
                  <c:v>578.89103</c:v>
                </c:pt>
                <c:pt idx="523">
                  <c:v>579.90746999999942</c:v>
                </c:pt>
                <c:pt idx="524">
                  <c:v>580.93864199999996</c:v>
                </c:pt>
                <c:pt idx="525">
                  <c:v>581.98262899999929</c:v>
                </c:pt>
                <c:pt idx="526">
                  <c:v>583.01090099999999</c:v>
                </c:pt>
                <c:pt idx="527">
                  <c:v>584.0303229999995</c:v>
                </c:pt>
                <c:pt idx="528">
                  <c:v>585.07939500000043</c:v>
                </c:pt>
                <c:pt idx="529">
                  <c:v>586.11676899999998</c:v>
                </c:pt>
                <c:pt idx="530">
                  <c:v>587.13896499999998</c:v>
                </c:pt>
                <c:pt idx="531">
                  <c:v>588.16485499999999</c:v>
                </c:pt>
                <c:pt idx="532">
                  <c:v>589.19144800000004</c:v>
                </c:pt>
                <c:pt idx="533">
                  <c:v>590.23164999999949</c:v>
                </c:pt>
                <c:pt idx="534">
                  <c:v>591.252883</c:v>
                </c:pt>
                <c:pt idx="535">
                  <c:v>592.31016899999929</c:v>
                </c:pt>
                <c:pt idx="536">
                  <c:v>593.32189499999959</c:v>
                </c:pt>
                <c:pt idx="537">
                  <c:v>594.35869399999956</c:v>
                </c:pt>
                <c:pt idx="538">
                  <c:v>595.39871700000003</c:v>
                </c:pt>
                <c:pt idx="539">
                  <c:v>596.42878399999995</c:v>
                </c:pt>
                <c:pt idx="540">
                  <c:v>597.45701599999916</c:v>
                </c:pt>
                <c:pt idx="541">
                  <c:v>598.49479599999995</c:v>
                </c:pt>
                <c:pt idx="542">
                  <c:v>599.51479099999995</c:v>
                </c:pt>
                <c:pt idx="543">
                  <c:v>600.55900299999996</c:v>
                </c:pt>
                <c:pt idx="544">
                  <c:v>601.57846099999995</c:v>
                </c:pt>
                <c:pt idx="545">
                  <c:v>602.60433800000044</c:v>
                </c:pt>
                <c:pt idx="546">
                  <c:v>603.64804200000003</c:v>
                </c:pt>
                <c:pt idx="547">
                  <c:v>604.67030300000044</c:v>
                </c:pt>
                <c:pt idx="548">
                  <c:v>605.71265899999958</c:v>
                </c:pt>
                <c:pt idx="549">
                  <c:v>606.72144100000003</c:v>
                </c:pt>
                <c:pt idx="550">
                  <c:v>607.75876100000005</c:v>
                </c:pt>
                <c:pt idx="551">
                  <c:v>608.78052100000002</c:v>
                </c:pt>
                <c:pt idx="552">
                  <c:v>609.82795999999928</c:v>
                </c:pt>
                <c:pt idx="553">
                  <c:v>610.85316299999943</c:v>
                </c:pt>
                <c:pt idx="554">
                  <c:v>611.89898900000003</c:v>
                </c:pt>
                <c:pt idx="555">
                  <c:v>612.91086399999949</c:v>
                </c:pt>
                <c:pt idx="556">
                  <c:v>613.91561699999954</c:v>
                </c:pt>
                <c:pt idx="557">
                  <c:v>614.97012099999949</c:v>
                </c:pt>
                <c:pt idx="558">
                  <c:v>615.98144200000002</c:v>
                </c:pt>
                <c:pt idx="559">
                  <c:v>616.99081100000001</c:v>
                </c:pt>
                <c:pt idx="560">
                  <c:v>618.05987100000004</c:v>
                </c:pt>
                <c:pt idx="561">
                  <c:v>619.07729899999958</c:v>
                </c:pt>
                <c:pt idx="562">
                  <c:v>620.11046499999998</c:v>
                </c:pt>
                <c:pt idx="563">
                  <c:v>621.14871100000005</c:v>
                </c:pt>
                <c:pt idx="564">
                  <c:v>622.17143700000042</c:v>
                </c:pt>
                <c:pt idx="565">
                  <c:v>623.19986500000005</c:v>
                </c:pt>
                <c:pt idx="566">
                  <c:v>624.22788800000001</c:v>
                </c:pt>
                <c:pt idx="567">
                  <c:v>625.25071700000001</c:v>
                </c:pt>
                <c:pt idx="568">
                  <c:v>626.28239000000042</c:v>
                </c:pt>
                <c:pt idx="569">
                  <c:v>627.30870700000003</c:v>
                </c:pt>
                <c:pt idx="570">
                  <c:v>628.34895999999958</c:v>
                </c:pt>
                <c:pt idx="571">
                  <c:v>629.3640669999993</c:v>
                </c:pt>
                <c:pt idx="572">
                  <c:v>630.39378100000044</c:v>
                </c:pt>
                <c:pt idx="573">
                  <c:v>631.41207999999949</c:v>
                </c:pt>
                <c:pt idx="574">
                  <c:v>632.42328099999997</c:v>
                </c:pt>
                <c:pt idx="575">
                  <c:v>633.45707899999957</c:v>
                </c:pt>
                <c:pt idx="576">
                  <c:v>634.50087300000041</c:v>
                </c:pt>
                <c:pt idx="577">
                  <c:v>635.52275399999996</c:v>
                </c:pt>
                <c:pt idx="578">
                  <c:v>636.53444500000001</c:v>
                </c:pt>
                <c:pt idx="579">
                  <c:v>637.6256099999996</c:v>
                </c:pt>
                <c:pt idx="580">
                  <c:v>638.69134899999995</c:v>
                </c:pt>
                <c:pt idx="581">
                  <c:v>639.70610699999997</c:v>
                </c:pt>
                <c:pt idx="582">
                  <c:v>640.72247800000002</c:v>
                </c:pt>
                <c:pt idx="583">
                  <c:v>641.74558300000001</c:v>
                </c:pt>
                <c:pt idx="584">
                  <c:v>642.76563999999996</c:v>
                </c:pt>
                <c:pt idx="585">
                  <c:v>643.77448700000059</c:v>
                </c:pt>
                <c:pt idx="586">
                  <c:v>644.82344899999998</c:v>
                </c:pt>
                <c:pt idx="587">
                  <c:v>645.86986399999955</c:v>
                </c:pt>
                <c:pt idx="588">
                  <c:v>646.87028899999996</c:v>
                </c:pt>
                <c:pt idx="589">
                  <c:v>647.95792099999937</c:v>
                </c:pt>
                <c:pt idx="590">
                  <c:v>648.99626799999942</c:v>
                </c:pt>
                <c:pt idx="591">
                  <c:v>650.04786799999943</c:v>
                </c:pt>
                <c:pt idx="592">
                  <c:v>651.06384800000001</c:v>
                </c:pt>
                <c:pt idx="593">
                  <c:v>652.07961599999999</c:v>
                </c:pt>
                <c:pt idx="594">
                  <c:v>653.07961899999998</c:v>
                </c:pt>
                <c:pt idx="595">
                  <c:v>654.09667100000001</c:v>
                </c:pt>
                <c:pt idx="596">
                  <c:v>655.12598200000002</c:v>
                </c:pt>
                <c:pt idx="597">
                  <c:v>656.17072200000041</c:v>
                </c:pt>
                <c:pt idx="598">
                  <c:v>657.18118700000002</c:v>
                </c:pt>
                <c:pt idx="599">
                  <c:v>658.20620199999996</c:v>
                </c:pt>
                <c:pt idx="600">
                  <c:v>659.30077400000005</c:v>
                </c:pt>
                <c:pt idx="601">
                  <c:v>660.34135599999956</c:v>
                </c:pt>
                <c:pt idx="602">
                  <c:v>661.36916199999928</c:v>
                </c:pt>
                <c:pt idx="603">
                  <c:v>662.40126199999929</c:v>
                </c:pt>
                <c:pt idx="604">
                  <c:v>663.42350699999997</c:v>
                </c:pt>
                <c:pt idx="605">
                  <c:v>664.51633600000002</c:v>
                </c:pt>
                <c:pt idx="606">
                  <c:v>665.53657499999997</c:v>
                </c:pt>
                <c:pt idx="607">
                  <c:v>666.56845199999998</c:v>
                </c:pt>
                <c:pt idx="608">
                  <c:v>667.59742799999958</c:v>
                </c:pt>
                <c:pt idx="609">
                  <c:v>668.63001399999996</c:v>
                </c:pt>
                <c:pt idx="610">
                  <c:v>669.63253399999996</c:v>
                </c:pt>
                <c:pt idx="611">
                  <c:v>670.71745999999996</c:v>
                </c:pt>
                <c:pt idx="612">
                  <c:v>671.77065100000004</c:v>
                </c:pt>
                <c:pt idx="613">
                  <c:v>672.792869</c:v>
                </c:pt>
                <c:pt idx="614">
                  <c:v>673.80534599999999</c:v>
                </c:pt>
                <c:pt idx="615">
                  <c:v>674.84001799999942</c:v>
                </c:pt>
                <c:pt idx="616">
                  <c:v>675.84324399999957</c:v>
                </c:pt>
                <c:pt idx="617">
                  <c:v>676.86650899999916</c:v>
                </c:pt>
                <c:pt idx="618">
                  <c:v>677.88856499999997</c:v>
                </c:pt>
                <c:pt idx="619">
                  <c:v>678.89166999999929</c:v>
                </c:pt>
                <c:pt idx="620">
                  <c:v>679.93829399999959</c:v>
                </c:pt>
                <c:pt idx="621">
                  <c:v>681.0300989999995</c:v>
                </c:pt>
                <c:pt idx="622">
                  <c:v>682.05606099999954</c:v>
                </c:pt>
                <c:pt idx="623">
                  <c:v>683.07935300000042</c:v>
                </c:pt>
                <c:pt idx="624">
                  <c:v>684.10100299999999</c:v>
                </c:pt>
                <c:pt idx="625">
                  <c:v>685.11230999999998</c:v>
                </c:pt>
                <c:pt idx="626">
                  <c:v>686.12764499999957</c:v>
                </c:pt>
                <c:pt idx="627">
                  <c:v>687.14194499999996</c:v>
                </c:pt>
                <c:pt idx="628">
                  <c:v>688.15848000000005</c:v>
                </c:pt>
                <c:pt idx="629">
                  <c:v>689.18477800000073</c:v>
                </c:pt>
                <c:pt idx="630">
                  <c:v>690.21088700000041</c:v>
                </c:pt>
                <c:pt idx="631">
                  <c:v>691.303496</c:v>
                </c:pt>
                <c:pt idx="632">
                  <c:v>692.36222799999894</c:v>
                </c:pt>
                <c:pt idx="633">
                  <c:v>693.45815499999958</c:v>
                </c:pt>
                <c:pt idx="634">
                  <c:v>694.4609789999995</c:v>
                </c:pt>
                <c:pt idx="635">
                  <c:v>695.48037900000043</c:v>
                </c:pt>
                <c:pt idx="636">
                  <c:v>696.497747</c:v>
                </c:pt>
                <c:pt idx="637">
                  <c:v>697.51124899999957</c:v>
                </c:pt>
                <c:pt idx="638">
                  <c:v>698.5216219999993</c:v>
                </c:pt>
                <c:pt idx="639">
                  <c:v>699.55555999999956</c:v>
                </c:pt>
                <c:pt idx="640">
                  <c:v>700.5563949999995</c:v>
                </c:pt>
                <c:pt idx="641">
                  <c:v>701.56470100000001</c:v>
                </c:pt>
                <c:pt idx="642">
                  <c:v>702.58006499999999</c:v>
                </c:pt>
                <c:pt idx="643">
                  <c:v>703.60027300000002</c:v>
                </c:pt>
                <c:pt idx="644">
                  <c:v>704.61846600000001</c:v>
                </c:pt>
                <c:pt idx="645">
                  <c:v>705.62204199999996</c:v>
                </c:pt>
                <c:pt idx="646">
                  <c:v>706.63672999999949</c:v>
                </c:pt>
                <c:pt idx="647">
                  <c:v>707.64337100000046</c:v>
                </c:pt>
                <c:pt idx="648">
                  <c:v>708.66037800000004</c:v>
                </c:pt>
                <c:pt idx="649">
                  <c:v>709.68549100000041</c:v>
                </c:pt>
                <c:pt idx="650">
                  <c:v>710.69761599999958</c:v>
                </c:pt>
                <c:pt idx="651">
                  <c:v>711.71812399999999</c:v>
                </c:pt>
                <c:pt idx="652">
                  <c:v>712.72165999999959</c:v>
                </c:pt>
                <c:pt idx="653">
                  <c:v>713.75115899999957</c:v>
                </c:pt>
                <c:pt idx="654">
                  <c:v>714.75751199999956</c:v>
                </c:pt>
                <c:pt idx="655">
                  <c:v>715.8458859999995</c:v>
                </c:pt>
                <c:pt idx="656">
                  <c:v>716.88033499999995</c:v>
                </c:pt>
                <c:pt idx="657">
                  <c:v>717.88143600000001</c:v>
                </c:pt>
                <c:pt idx="658">
                  <c:v>718.89271299999996</c:v>
                </c:pt>
                <c:pt idx="659">
                  <c:v>719.91267999999957</c:v>
                </c:pt>
                <c:pt idx="660">
                  <c:v>720.92313100000001</c:v>
                </c:pt>
                <c:pt idx="661">
                  <c:v>721.95502099999942</c:v>
                </c:pt>
                <c:pt idx="662">
                  <c:v>723.02884300000005</c:v>
                </c:pt>
                <c:pt idx="663">
                  <c:v>724.06872999999996</c:v>
                </c:pt>
                <c:pt idx="664">
                  <c:v>725.08082100000001</c:v>
                </c:pt>
                <c:pt idx="665">
                  <c:v>726.08190100000002</c:v>
                </c:pt>
                <c:pt idx="666">
                  <c:v>727.10379600000044</c:v>
                </c:pt>
                <c:pt idx="667">
                  <c:v>728.19411300000002</c:v>
                </c:pt>
                <c:pt idx="668">
                  <c:v>729.235186</c:v>
                </c:pt>
                <c:pt idx="669">
                  <c:v>730.25304500000004</c:v>
                </c:pt>
                <c:pt idx="670">
                  <c:v>731.32341799999949</c:v>
                </c:pt>
                <c:pt idx="671">
                  <c:v>732.3644879999996</c:v>
                </c:pt>
                <c:pt idx="672">
                  <c:v>733.45671799999957</c:v>
                </c:pt>
                <c:pt idx="673">
                  <c:v>734.48337100000072</c:v>
                </c:pt>
                <c:pt idx="674">
                  <c:v>735.50962699999957</c:v>
                </c:pt>
                <c:pt idx="675">
                  <c:v>736.60598300000004</c:v>
                </c:pt>
                <c:pt idx="676">
                  <c:v>737.619957</c:v>
                </c:pt>
                <c:pt idx="677">
                  <c:v>738.71998300000041</c:v>
                </c:pt>
                <c:pt idx="678">
                  <c:v>739.76138800000001</c:v>
                </c:pt>
                <c:pt idx="679">
                  <c:v>740.77845100000059</c:v>
                </c:pt>
                <c:pt idx="680">
                  <c:v>741.85764499999925</c:v>
                </c:pt>
                <c:pt idx="681">
                  <c:v>742.87649199999998</c:v>
                </c:pt>
                <c:pt idx="682">
                  <c:v>743.90783899999997</c:v>
                </c:pt>
                <c:pt idx="683">
                  <c:v>744.91339700000003</c:v>
                </c:pt>
                <c:pt idx="684">
                  <c:v>745.9430119999995</c:v>
                </c:pt>
                <c:pt idx="685">
                  <c:v>747.036338</c:v>
                </c:pt>
                <c:pt idx="686">
                  <c:v>748.0477049999995</c:v>
                </c:pt>
                <c:pt idx="687">
                  <c:v>749.06130999999959</c:v>
                </c:pt>
                <c:pt idx="688">
                  <c:v>750.07513800000004</c:v>
                </c:pt>
                <c:pt idx="689">
                  <c:v>751.10250799999949</c:v>
                </c:pt>
                <c:pt idx="690">
                  <c:v>752.10326299999997</c:v>
                </c:pt>
                <c:pt idx="691">
                  <c:v>753.19207700000004</c:v>
                </c:pt>
                <c:pt idx="692">
                  <c:v>754.28657400000043</c:v>
                </c:pt>
                <c:pt idx="693">
                  <c:v>755.34847400000001</c:v>
                </c:pt>
                <c:pt idx="694">
                  <c:v>756.44562999999937</c:v>
                </c:pt>
                <c:pt idx="695">
                  <c:v>757.54228699999942</c:v>
                </c:pt>
                <c:pt idx="696">
                  <c:v>758.55606499999942</c:v>
                </c:pt>
                <c:pt idx="697">
                  <c:v>759.55986899999959</c:v>
                </c:pt>
                <c:pt idx="698">
                  <c:v>760.57889900000043</c:v>
                </c:pt>
                <c:pt idx="699">
                  <c:v>761.596768</c:v>
                </c:pt>
                <c:pt idx="700">
                  <c:v>762.60417800000005</c:v>
                </c:pt>
                <c:pt idx="701">
                  <c:v>763.626936</c:v>
                </c:pt>
                <c:pt idx="702">
                  <c:v>764.71149400000002</c:v>
                </c:pt>
                <c:pt idx="703">
                  <c:v>765.75095699999997</c:v>
                </c:pt>
                <c:pt idx="704">
                  <c:v>766.76110399999959</c:v>
                </c:pt>
                <c:pt idx="705">
                  <c:v>767.77112099999999</c:v>
                </c:pt>
                <c:pt idx="706">
                  <c:v>768.78682700000002</c:v>
                </c:pt>
                <c:pt idx="707">
                  <c:v>769.8802029999996</c:v>
                </c:pt>
                <c:pt idx="708">
                  <c:v>770.90036599999996</c:v>
                </c:pt>
                <c:pt idx="709">
                  <c:v>771.92690499999958</c:v>
                </c:pt>
                <c:pt idx="710">
                  <c:v>772.99091799999997</c:v>
                </c:pt>
                <c:pt idx="711">
                  <c:v>774.02271699999949</c:v>
                </c:pt>
                <c:pt idx="712">
                  <c:v>775.03530499999999</c:v>
                </c:pt>
                <c:pt idx="713">
                  <c:v>776.05594299999996</c:v>
                </c:pt>
                <c:pt idx="714">
                  <c:v>777.07132100000001</c:v>
                </c:pt>
                <c:pt idx="715">
                  <c:v>778.16575399999999</c:v>
                </c:pt>
                <c:pt idx="716">
                  <c:v>779.17339900000059</c:v>
                </c:pt>
                <c:pt idx="717">
                  <c:v>780.27105600000004</c:v>
                </c:pt>
                <c:pt idx="718">
                  <c:v>781.27973500000076</c:v>
                </c:pt>
                <c:pt idx="719">
                  <c:v>782.30026599999928</c:v>
                </c:pt>
                <c:pt idx="720">
                  <c:v>783.30914299999949</c:v>
                </c:pt>
                <c:pt idx="721">
                  <c:v>784.38842899999997</c:v>
                </c:pt>
                <c:pt idx="722">
                  <c:v>785.42751399999929</c:v>
                </c:pt>
                <c:pt idx="723">
                  <c:v>786.42836399999999</c:v>
                </c:pt>
                <c:pt idx="724">
                  <c:v>787.44424799999956</c:v>
                </c:pt>
                <c:pt idx="725">
                  <c:v>788.46444399999996</c:v>
                </c:pt>
                <c:pt idx="726">
                  <c:v>789.47012400000006</c:v>
                </c:pt>
                <c:pt idx="727">
                  <c:v>790.56398999999999</c:v>
                </c:pt>
                <c:pt idx="728">
                  <c:v>791.66094799999996</c:v>
                </c:pt>
                <c:pt idx="729">
                  <c:v>792.66572900000006</c:v>
                </c:pt>
                <c:pt idx="730">
                  <c:v>793.69444900000042</c:v>
                </c:pt>
                <c:pt idx="731">
                  <c:v>794.7912259999996</c:v>
                </c:pt>
                <c:pt idx="732">
                  <c:v>795.79370200000074</c:v>
                </c:pt>
                <c:pt idx="733">
                  <c:v>796.8210739999995</c:v>
                </c:pt>
                <c:pt idx="734">
                  <c:v>797.91075000000001</c:v>
                </c:pt>
                <c:pt idx="735">
                  <c:v>798.93662499999925</c:v>
                </c:pt>
                <c:pt idx="736">
                  <c:v>799.94434699999999</c:v>
                </c:pt>
                <c:pt idx="737">
                  <c:v>801.02366199999949</c:v>
                </c:pt>
                <c:pt idx="738">
                  <c:v>802.03057100000001</c:v>
                </c:pt>
                <c:pt idx="739">
                  <c:v>803.03601599999956</c:v>
                </c:pt>
                <c:pt idx="740">
                  <c:v>804.13993500000004</c:v>
                </c:pt>
                <c:pt idx="741">
                  <c:v>805.15864199999999</c:v>
                </c:pt>
                <c:pt idx="742">
                  <c:v>806.25121599999954</c:v>
                </c:pt>
                <c:pt idx="743">
                  <c:v>807.33195299999954</c:v>
                </c:pt>
                <c:pt idx="744">
                  <c:v>808.34509999999955</c:v>
                </c:pt>
                <c:pt idx="745">
                  <c:v>809.35952999999927</c:v>
                </c:pt>
                <c:pt idx="746">
                  <c:v>810.45473600000003</c:v>
                </c:pt>
                <c:pt idx="747">
                  <c:v>811.54507100000001</c:v>
                </c:pt>
                <c:pt idx="748">
                  <c:v>812.54904799999997</c:v>
                </c:pt>
                <c:pt idx="749">
                  <c:v>813.56842099999949</c:v>
                </c:pt>
                <c:pt idx="750">
                  <c:v>814.65652199999943</c:v>
                </c:pt>
                <c:pt idx="751">
                  <c:v>815.66566199999954</c:v>
                </c:pt>
                <c:pt idx="752">
                  <c:v>816.76692699999955</c:v>
                </c:pt>
                <c:pt idx="753">
                  <c:v>817.84413199999949</c:v>
                </c:pt>
                <c:pt idx="754">
                  <c:v>818.87428899999998</c:v>
                </c:pt>
                <c:pt idx="755">
                  <c:v>819.88357599999995</c:v>
                </c:pt>
                <c:pt idx="756">
                  <c:v>820.88388300000042</c:v>
                </c:pt>
                <c:pt idx="757">
                  <c:v>821.96479199999999</c:v>
                </c:pt>
                <c:pt idx="758">
                  <c:v>823.06027499999959</c:v>
                </c:pt>
                <c:pt idx="759">
                  <c:v>824.09663899999998</c:v>
                </c:pt>
                <c:pt idx="760">
                  <c:v>825.18152499999997</c:v>
                </c:pt>
                <c:pt idx="761">
                  <c:v>826.26679100000001</c:v>
                </c:pt>
                <c:pt idx="762">
                  <c:v>827.26824899999997</c:v>
                </c:pt>
                <c:pt idx="763">
                  <c:v>828.36370799999997</c:v>
                </c:pt>
                <c:pt idx="764">
                  <c:v>829.45522199999925</c:v>
                </c:pt>
                <c:pt idx="765">
                  <c:v>830.46642999999926</c:v>
                </c:pt>
                <c:pt idx="766">
                  <c:v>831.48201399999959</c:v>
                </c:pt>
                <c:pt idx="767">
                  <c:v>832.54752099999928</c:v>
                </c:pt>
                <c:pt idx="768">
                  <c:v>833.63405</c:v>
                </c:pt>
                <c:pt idx="769">
                  <c:v>834.68340800000044</c:v>
                </c:pt>
                <c:pt idx="770">
                  <c:v>835.74124099999949</c:v>
                </c:pt>
                <c:pt idx="771">
                  <c:v>836.74427400000002</c:v>
                </c:pt>
                <c:pt idx="772">
                  <c:v>837.74679700000002</c:v>
                </c:pt>
                <c:pt idx="773">
                  <c:v>838.83412299999929</c:v>
                </c:pt>
                <c:pt idx="774">
                  <c:v>839.9305439999996</c:v>
                </c:pt>
                <c:pt idx="775">
                  <c:v>840.94390599999997</c:v>
                </c:pt>
                <c:pt idx="776">
                  <c:v>842.04237699999999</c:v>
                </c:pt>
                <c:pt idx="777">
                  <c:v>843.04856400000006</c:v>
                </c:pt>
                <c:pt idx="778">
                  <c:v>844.11989900000003</c:v>
                </c:pt>
                <c:pt idx="779">
                  <c:v>845.21057100000041</c:v>
                </c:pt>
                <c:pt idx="780">
                  <c:v>846.30268099999955</c:v>
                </c:pt>
                <c:pt idx="781">
                  <c:v>847.31470999999999</c:v>
                </c:pt>
                <c:pt idx="782">
                  <c:v>848.31566199999929</c:v>
                </c:pt>
                <c:pt idx="783">
                  <c:v>849.39308900000003</c:v>
                </c:pt>
                <c:pt idx="784">
                  <c:v>850.47994100000005</c:v>
                </c:pt>
                <c:pt idx="785">
                  <c:v>851.49712799999929</c:v>
                </c:pt>
                <c:pt idx="786">
                  <c:v>852.57539400000041</c:v>
                </c:pt>
                <c:pt idx="787">
                  <c:v>853.57800799999995</c:v>
                </c:pt>
                <c:pt idx="788">
                  <c:v>854.67786799999999</c:v>
                </c:pt>
                <c:pt idx="789">
                  <c:v>855.73328300000003</c:v>
                </c:pt>
                <c:pt idx="790">
                  <c:v>856.74568299999999</c:v>
                </c:pt>
                <c:pt idx="791">
                  <c:v>857.83486499999958</c:v>
                </c:pt>
                <c:pt idx="792">
                  <c:v>858.8377339999995</c:v>
                </c:pt>
                <c:pt idx="793">
                  <c:v>859.84065399999929</c:v>
                </c:pt>
                <c:pt idx="794">
                  <c:v>860.92301699999996</c:v>
                </c:pt>
                <c:pt idx="795">
                  <c:v>861.93556499999954</c:v>
                </c:pt>
                <c:pt idx="796">
                  <c:v>863.01166499999943</c:v>
                </c:pt>
                <c:pt idx="797">
                  <c:v>864.01988100000005</c:v>
                </c:pt>
                <c:pt idx="798">
                  <c:v>865.08895800000005</c:v>
                </c:pt>
                <c:pt idx="799">
                  <c:v>866.16954299999998</c:v>
                </c:pt>
                <c:pt idx="800">
                  <c:v>867.20112799999958</c:v>
                </c:pt>
                <c:pt idx="801">
                  <c:v>868.27790100000004</c:v>
                </c:pt>
                <c:pt idx="802">
                  <c:v>869.37337100000059</c:v>
                </c:pt>
                <c:pt idx="803">
                  <c:v>870.46798299999955</c:v>
                </c:pt>
                <c:pt idx="804">
                  <c:v>871.55723399999943</c:v>
                </c:pt>
                <c:pt idx="805">
                  <c:v>872.57016299999998</c:v>
                </c:pt>
                <c:pt idx="806">
                  <c:v>873.63949400000001</c:v>
                </c:pt>
                <c:pt idx="807">
                  <c:v>874.74299699999949</c:v>
                </c:pt>
                <c:pt idx="808">
                  <c:v>875.83003799999949</c:v>
                </c:pt>
                <c:pt idx="809">
                  <c:v>876.91853400000002</c:v>
                </c:pt>
                <c:pt idx="810">
                  <c:v>877.928898</c:v>
                </c:pt>
                <c:pt idx="811">
                  <c:v>878.99711699999955</c:v>
                </c:pt>
                <c:pt idx="812">
                  <c:v>880.07681700000001</c:v>
                </c:pt>
                <c:pt idx="813">
                  <c:v>881.17178000000047</c:v>
                </c:pt>
                <c:pt idx="814">
                  <c:v>882.17424300000005</c:v>
                </c:pt>
                <c:pt idx="815">
                  <c:v>883.18137400000046</c:v>
                </c:pt>
                <c:pt idx="816">
                  <c:v>884.25020300000006</c:v>
                </c:pt>
                <c:pt idx="817">
                  <c:v>885.32631699999956</c:v>
                </c:pt>
                <c:pt idx="818">
                  <c:v>886.4155959999996</c:v>
                </c:pt>
                <c:pt idx="819">
                  <c:v>887.4310859999996</c:v>
                </c:pt>
                <c:pt idx="820">
                  <c:v>888.49848699999995</c:v>
                </c:pt>
                <c:pt idx="821">
                  <c:v>889.59205599999996</c:v>
                </c:pt>
                <c:pt idx="822">
                  <c:v>890.67193700000041</c:v>
                </c:pt>
                <c:pt idx="823">
                  <c:v>891.76744099999996</c:v>
                </c:pt>
                <c:pt idx="824">
                  <c:v>892.86709999999925</c:v>
                </c:pt>
                <c:pt idx="825">
                  <c:v>893.87441200000001</c:v>
                </c:pt>
                <c:pt idx="826">
                  <c:v>894.96883800000001</c:v>
                </c:pt>
                <c:pt idx="827">
                  <c:v>896.05501899999956</c:v>
                </c:pt>
                <c:pt idx="828">
                  <c:v>897.14821300000006</c:v>
                </c:pt>
                <c:pt idx="829">
                  <c:v>898.14844200000005</c:v>
                </c:pt>
                <c:pt idx="830">
                  <c:v>899.201953</c:v>
                </c:pt>
                <c:pt idx="831">
                  <c:v>900.29960700000004</c:v>
                </c:pt>
                <c:pt idx="832">
                  <c:v>901.30674799999997</c:v>
                </c:pt>
                <c:pt idx="833">
                  <c:v>902.36779099999956</c:v>
                </c:pt>
                <c:pt idx="834">
                  <c:v>903.45543399999997</c:v>
                </c:pt>
                <c:pt idx="835">
                  <c:v>904.45848999999998</c:v>
                </c:pt>
                <c:pt idx="836">
                  <c:v>905.535978</c:v>
                </c:pt>
                <c:pt idx="837">
                  <c:v>906.54479000000003</c:v>
                </c:pt>
                <c:pt idx="838">
                  <c:v>907.62309700000003</c:v>
                </c:pt>
                <c:pt idx="839">
                  <c:v>908.69212499999958</c:v>
                </c:pt>
                <c:pt idx="840">
                  <c:v>909.77917200000059</c:v>
                </c:pt>
                <c:pt idx="841">
                  <c:v>910.87211899999954</c:v>
                </c:pt>
                <c:pt idx="842">
                  <c:v>911.95450499999959</c:v>
                </c:pt>
                <c:pt idx="843">
                  <c:v>913.02432599999997</c:v>
                </c:pt>
                <c:pt idx="844">
                  <c:v>914.10464200000001</c:v>
                </c:pt>
                <c:pt idx="845">
                  <c:v>915.11200299999996</c:v>
                </c:pt>
                <c:pt idx="846">
                  <c:v>916.19670599999995</c:v>
                </c:pt>
                <c:pt idx="847">
                  <c:v>917.28070000000059</c:v>
                </c:pt>
                <c:pt idx="848">
                  <c:v>918.35390799999959</c:v>
                </c:pt>
                <c:pt idx="849">
                  <c:v>919.43508499999996</c:v>
                </c:pt>
                <c:pt idx="850">
                  <c:v>920.51526799999942</c:v>
                </c:pt>
                <c:pt idx="851">
                  <c:v>921.57988800000044</c:v>
                </c:pt>
                <c:pt idx="852">
                  <c:v>922.67240300000003</c:v>
                </c:pt>
                <c:pt idx="853">
                  <c:v>923.73555899999997</c:v>
                </c:pt>
                <c:pt idx="854">
                  <c:v>924.81661799999927</c:v>
                </c:pt>
                <c:pt idx="855">
                  <c:v>925.90088700000001</c:v>
                </c:pt>
                <c:pt idx="856">
                  <c:v>926.99809900000002</c:v>
                </c:pt>
                <c:pt idx="857">
                  <c:v>928.0775639999996</c:v>
                </c:pt>
                <c:pt idx="858">
                  <c:v>929.14373000000046</c:v>
                </c:pt>
                <c:pt idx="859">
                  <c:v>930.22484999999995</c:v>
                </c:pt>
                <c:pt idx="860">
                  <c:v>931.30570799999998</c:v>
                </c:pt>
                <c:pt idx="861">
                  <c:v>932.36559199999942</c:v>
                </c:pt>
                <c:pt idx="862">
                  <c:v>933.36912999999936</c:v>
                </c:pt>
                <c:pt idx="863">
                  <c:v>934.46255799999926</c:v>
                </c:pt>
                <c:pt idx="864">
                  <c:v>935.51816399999996</c:v>
                </c:pt>
                <c:pt idx="865">
                  <c:v>936.59544100000005</c:v>
                </c:pt>
                <c:pt idx="866">
                  <c:v>937.67883100000063</c:v>
                </c:pt>
                <c:pt idx="867">
                  <c:v>938.77860000000044</c:v>
                </c:pt>
                <c:pt idx="868">
                  <c:v>939.84987100000001</c:v>
                </c:pt>
                <c:pt idx="869">
                  <c:v>940.92375900000002</c:v>
                </c:pt>
                <c:pt idx="870">
                  <c:v>942.00528099999997</c:v>
                </c:pt>
                <c:pt idx="871">
                  <c:v>943.07144600000004</c:v>
                </c:pt>
                <c:pt idx="872">
                  <c:v>944.16274199999998</c:v>
                </c:pt>
                <c:pt idx="873">
                  <c:v>945.22555399999999</c:v>
                </c:pt>
                <c:pt idx="874">
                  <c:v>946.29940400000044</c:v>
                </c:pt>
                <c:pt idx="875">
                  <c:v>947.37651299999959</c:v>
                </c:pt>
                <c:pt idx="876">
                  <c:v>948.47215000000006</c:v>
                </c:pt>
                <c:pt idx="877">
                  <c:v>949.55893000000003</c:v>
                </c:pt>
                <c:pt idx="878">
                  <c:v>950.59560199999999</c:v>
                </c:pt>
                <c:pt idx="879">
                  <c:v>951.678268</c:v>
                </c:pt>
                <c:pt idx="880">
                  <c:v>952.76189099999999</c:v>
                </c:pt>
                <c:pt idx="881">
                  <c:v>953.82181999999955</c:v>
                </c:pt>
                <c:pt idx="882">
                  <c:v>954.8949269999996</c:v>
                </c:pt>
                <c:pt idx="883">
                  <c:v>955.98759500000006</c:v>
                </c:pt>
                <c:pt idx="884">
                  <c:v>957.06760699999916</c:v>
                </c:pt>
                <c:pt idx="885">
                  <c:v>958.13308300000051</c:v>
                </c:pt>
                <c:pt idx="886">
                  <c:v>959.20310300000051</c:v>
                </c:pt>
                <c:pt idx="887">
                  <c:v>960.29747999999995</c:v>
                </c:pt>
                <c:pt idx="888">
                  <c:v>961.35153399999956</c:v>
                </c:pt>
                <c:pt idx="889">
                  <c:v>962.44081000000006</c:v>
                </c:pt>
                <c:pt idx="890">
                  <c:v>963.50315699999999</c:v>
                </c:pt>
                <c:pt idx="891">
                  <c:v>964.57150999999999</c:v>
                </c:pt>
                <c:pt idx="892">
                  <c:v>965.66563699999949</c:v>
                </c:pt>
                <c:pt idx="893">
                  <c:v>966.74179500000002</c:v>
                </c:pt>
                <c:pt idx="894">
                  <c:v>967.82711699999925</c:v>
                </c:pt>
                <c:pt idx="895">
                  <c:v>968.89221299999929</c:v>
                </c:pt>
                <c:pt idx="896">
                  <c:v>969.96855099999959</c:v>
                </c:pt>
                <c:pt idx="897">
                  <c:v>971.02972199999999</c:v>
                </c:pt>
                <c:pt idx="898">
                  <c:v>972.10144700000001</c:v>
                </c:pt>
                <c:pt idx="899">
                  <c:v>973.18627800000002</c:v>
                </c:pt>
                <c:pt idx="900">
                  <c:v>974.258512</c:v>
                </c:pt>
                <c:pt idx="901">
                  <c:v>975.31198699999959</c:v>
                </c:pt>
                <c:pt idx="902">
                  <c:v>976.39471600000002</c:v>
                </c:pt>
                <c:pt idx="903">
                  <c:v>977.4696139999993</c:v>
                </c:pt>
                <c:pt idx="904">
                  <c:v>978.56311299999959</c:v>
                </c:pt>
                <c:pt idx="905">
                  <c:v>979.60091199999999</c:v>
                </c:pt>
                <c:pt idx="906">
                  <c:v>980.69541200000003</c:v>
                </c:pt>
                <c:pt idx="907">
                  <c:v>981.76711699999942</c:v>
                </c:pt>
                <c:pt idx="908">
                  <c:v>982.84661199999925</c:v>
                </c:pt>
                <c:pt idx="909">
                  <c:v>983.93825699999957</c:v>
                </c:pt>
                <c:pt idx="910">
                  <c:v>984.96557499999949</c:v>
                </c:pt>
                <c:pt idx="911">
                  <c:v>985.97774700000002</c:v>
                </c:pt>
                <c:pt idx="912">
                  <c:v>987.03596299999958</c:v>
                </c:pt>
                <c:pt idx="913">
                  <c:v>988.11796499999957</c:v>
                </c:pt>
                <c:pt idx="914">
                  <c:v>989.19262599999956</c:v>
                </c:pt>
                <c:pt idx="915">
                  <c:v>990.25669599999958</c:v>
                </c:pt>
                <c:pt idx="916">
                  <c:v>991.32824499999958</c:v>
                </c:pt>
                <c:pt idx="917">
                  <c:v>992.41195599999958</c:v>
                </c:pt>
                <c:pt idx="918">
                  <c:v>993.50343400000042</c:v>
                </c:pt>
                <c:pt idx="919">
                  <c:v>994.5551349999995</c:v>
                </c:pt>
                <c:pt idx="920">
                  <c:v>995.62368500000002</c:v>
                </c:pt>
                <c:pt idx="921">
                  <c:v>996.70987900000046</c:v>
                </c:pt>
                <c:pt idx="922">
                  <c:v>997.78824500000042</c:v>
                </c:pt>
                <c:pt idx="923">
                  <c:v>998.85173699999996</c:v>
                </c:pt>
                <c:pt idx="924">
                  <c:v>999.93790499999955</c:v>
                </c:pt>
                <c:pt idx="925">
                  <c:v>1001.0226829999996</c:v>
                </c:pt>
                <c:pt idx="926">
                  <c:v>1002.053541</c:v>
                </c:pt>
                <c:pt idx="927">
                  <c:v>1003.15046</c:v>
                </c:pt>
                <c:pt idx="928">
                  <c:v>1004.214057</c:v>
                </c:pt>
                <c:pt idx="929">
                  <c:v>1005.2660119999996</c:v>
                </c:pt>
                <c:pt idx="930">
                  <c:v>1006.2674289999995</c:v>
                </c:pt>
                <c:pt idx="931">
                  <c:v>1007.3468289999993</c:v>
                </c:pt>
                <c:pt idx="932">
                  <c:v>1008.4161979999996</c:v>
                </c:pt>
                <c:pt idx="933">
                  <c:v>1009.4682669999993</c:v>
                </c:pt>
                <c:pt idx="934">
                  <c:v>1010.5410679999995</c:v>
                </c:pt>
                <c:pt idx="935">
                  <c:v>1011.593269</c:v>
                </c:pt>
                <c:pt idx="936">
                  <c:v>1012.6622669999992</c:v>
                </c:pt>
                <c:pt idx="937">
                  <c:v>1013.700059</c:v>
                </c:pt>
                <c:pt idx="938">
                  <c:v>1014.7029690000001</c:v>
                </c:pt>
                <c:pt idx="939">
                  <c:v>1015.768183</c:v>
                </c:pt>
                <c:pt idx="940">
                  <c:v>1016.8579979999993</c:v>
                </c:pt>
                <c:pt idx="941">
                  <c:v>1017.9132669999996</c:v>
                </c:pt>
                <c:pt idx="942">
                  <c:v>1019.0024569999996</c:v>
                </c:pt>
                <c:pt idx="943">
                  <c:v>1020.0736810000004</c:v>
                </c:pt>
                <c:pt idx="944">
                  <c:v>1021.1333310000005</c:v>
                </c:pt>
                <c:pt idx="945">
                  <c:v>1022.202791</c:v>
                </c:pt>
                <c:pt idx="946">
                  <c:v>1023.2735040000005</c:v>
                </c:pt>
                <c:pt idx="947">
                  <c:v>1024.3619019999999</c:v>
                </c:pt>
                <c:pt idx="948">
                  <c:v>1025.420239</c:v>
                </c:pt>
                <c:pt idx="949">
                  <c:v>1026.5108479999999</c:v>
                </c:pt>
                <c:pt idx="950">
                  <c:v>1027.584087</c:v>
                </c:pt>
                <c:pt idx="951">
                  <c:v>1028.6414559999998</c:v>
                </c:pt>
                <c:pt idx="952">
                  <c:v>1029.7121749999999</c:v>
                </c:pt>
                <c:pt idx="953">
                  <c:v>1030.8008279999999</c:v>
                </c:pt>
                <c:pt idx="954">
                  <c:v>1031.8750110000001</c:v>
                </c:pt>
                <c:pt idx="955">
                  <c:v>1032.944078</c:v>
                </c:pt>
                <c:pt idx="956">
                  <c:v>1034.002295</c:v>
                </c:pt>
                <c:pt idx="957">
                  <c:v>1035.074601</c:v>
                </c:pt>
                <c:pt idx="958">
                  <c:v>1036.142983</c:v>
                </c:pt>
                <c:pt idx="959">
                  <c:v>1037.2263330000001</c:v>
                </c:pt>
                <c:pt idx="960">
                  <c:v>1038.2869310000001</c:v>
                </c:pt>
                <c:pt idx="961">
                  <c:v>1039.3509690000001</c:v>
                </c:pt>
                <c:pt idx="962">
                  <c:v>1040.403432999999</c:v>
                </c:pt>
                <c:pt idx="963">
                  <c:v>1041.4935860000001</c:v>
                </c:pt>
                <c:pt idx="964">
                  <c:v>1042.575673000001</c:v>
                </c:pt>
                <c:pt idx="965">
                  <c:v>1043.639195</c:v>
                </c:pt>
                <c:pt idx="966">
                  <c:v>1044.684665</c:v>
                </c:pt>
                <c:pt idx="967">
                  <c:v>1045.688163</c:v>
                </c:pt>
                <c:pt idx="968">
                  <c:v>1046.749421</c:v>
                </c:pt>
                <c:pt idx="969">
                  <c:v>1047.8155100000001</c:v>
                </c:pt>
                <c:pt idx="970">
                  <c:v>1048.8799379999998</c:v>
                </c:pt>
                <c:pt idx="971">
                  <c:v>1049.9617550000009</c:v>
                </c:pt>
                <c:pt idx="972">
                  <c:v>1051.011168</c:v>
                </c:pt>
                <c:pt idx="973">
                  <c:v>1052.094081</c:v>
                </c:pt>
                <c:pt idx="974">
                  <c:v>1053.1329879999998</c:v>
                </c:pt>
                <c:pt idx="975">
                  <c:v>1054.2103070000001</c:v>
                </c:pt>
                <c:pt idx="976">
                  <c:v>1055.261782</c:v>
                </c:pt>
                <c:pt idx="977">
                  <c:v>1056.3465810000009</c:v>
                </c:pt>
                <c:pt idx="978">
                  <c:v>1057.4148789999999</c:v>
                </c:pt>
                <c:pt idx="979">
                  <c:v>1058.4664650000009</c:v>
                </c:pt>
                <c:pt idx="980">
                  <c:v>1059.5491689999999</c:v>
                </c:pt>
                <c:pt idx="981">
                  <c:v>1060.603341999999</c:v>
                </c:pt>
                <c:pt idx="982">
                  <c:v>1061.6569159999999</c:v>
                </c:pt>
                <c:pt idx="983">
                  <c:v>1062.7110849999999</c:v>
                </c:pt>
                <c:pt idx="984">
                  <c:v>1063.7972459999999</c:v>
                </c:pt>
                <c:pt idx="985">
                  <c:v>1064.858944999999</c:v>
                </c:pt>
                <c:pt idx="986">
                  <c:v>1065.9091120000001</c:v>
                </c:pt>
                <c:pt idx="987">
                  <c:v>1066.974813</c:v>
                </c:pt>
                <c:pt idx="988">
                  <c:v>1068.0310439999998</c:v>
                </c:pt>
                <c:pt idx="989">
                  <c:v>1069.1050479999999</c:v>
                </c:pt>
                <c:pt idx="990">
                  <c:v>1070.1551030000001</c:v>
                </c:pt>
                <c:pt idx="991">
                  <c:v>1071.2402039999999</c:v>
                </c:pt>
                <c:pt idx="992">
                  <c:v>1072.2940599999999</c:v>
                </c:pt>
                <c:pt idx="993">
                  <c:v>1073.3664239999998</c:v>
                </c:pt>
                <c:pt idx="994">
                  <c:v>1074.4403950000001</c:v>
                </c:pt>
                <c:pt idx="995">
                  <c:v>1075.4824599999999</c:v>
                </c:pt>
                <c:pt idx="996">
                  <c:v>1076.5390299999999</c:v>
                </c:pt>
                <c:pt idx="997">
                  <c:v>1077.6079119999999</c:v>
                </c:pt>
                <c:pt idx="998">
                  <c:v>1078.690820999999</c:v>
                </c:pt>
                <c:pt idx="999">
                  <c:v>1079.7508700000001</c:v>
                </c:pt>
                <c:pt idx="1000">
                  <c:v>1080.8132039999998</c:v>
                </c:pt>
                <c:pt idx="1001">
                  <c:v>1081.891705</c:v>
                </c:pt>
                <c:pt idx="1002">
                  <c:v>1082.9393550000009</c:v>
                </c:pt>
                <c:pt idx="1003">
                  <c:v>1084.0013630000001</c:v>
                </c:pt>
                <c:pt idx="1004">
                  <c:v>1085.092067</c:v>
                </c:pt>
                <c:pt idx="1005">
                  <c:v>1086.149251</c:v>
                </c:pt>
                <c:pt idx="1006">
                  <c:v>1087.1826679999999</c:v>
                </c:pt>
                <c:pt idx="1007">
                  <c:v>1088.2378770000009</c:v>
                </c:pt>
                <c:pt idx="1008">
                  <c:v>1089.3116970000001</c:v>
                </c:pt>
                <c:pt idx="1009">
                  <c:v>1090.3706930000001</c:v>
                </c:pt>
                <c:pt idx="1010">
                  <c:v>1091.4136149999999</c:v>
                </c:pt>
                <c:pt idx="1011">
                  <c:v>1092.4898370000001</c:v>
                </c:pt>
                <c:pt idx="1012">
                  <c:v>1093.512285</c:v>
                </c:pt>
                <c:pt idx="1013">
                  <c:v>1094.5875129999999</c:v>
                </c:pt>
                <c:pt idx="1014">
                  <c:v>1095.662988999999</c:v>
                </c:pt>
                <c:pt idx="1015">
                  <c:v>1096.7301649999999</c:v>
                </c:pt>
                <c:pt idx="1016">
                  <c:v>1097.765349</c:v>
                </c:pt>
                <c:pt idx="1017">
                  <c:v>1098.8089610000009</c:v>
                </c:pt>
                <c:pt idx="1018">
                  <c:v>1099.9050030000012</c:v>
                </c:pt>
                <c:pt idx="1019">
                  <c:v>1100.9607430000001</c:v>
                </c:pt>
                <c:pt idx="1020">
                  <c:v>1102.02088</c:v>
                </c:pt>
                <c:pt idx="1021">
                  <c:v>1103.1033819999998</c:v>
                </c:pt>
                <c:pt idx="1022">
                  <c:v>1104.1695500000001</c:v>
                </c:pt>
                <c:pt idx="1023">
                  <c:v>1105.2569490000001</c:v>
                </c:pt>
                <c:pt idx="1024">
                  <c:v>1106.3250909999999</c:v>
                </c:pt>
                <c:pt idx="1025">
                  <c:v>1107.380269</c:v>
                </c:pt>
                <c:pt idx="1026">
                  <c:v>1108.4386460000001</c:v>
                </c:pt>
                <c:pt idx="1027">
                  <c:v>1109.5228379999999</c:v>
                </c:pt>
                <c:pt idx="1028">
                  <c:v>1110.6186749999999</c:v>
                </c:pt>
                <c:pt idx="1029">
                  <c:v>1111.662235999999</c:v>
                </c:pt>
                <c:pt idx="1030">
                  <c:v>1112.731207</c:v>
                </c:pt>
                <c:pt idx="1031">
                  <c:v>1113.81683</c:v>
                </c:pt>
                <c:pt idx="1032">
                  <c:v>1114.865624</c:v>
                </c:pt>
                <c:pt idx="1033">
                  <c:v>1115.9654740000001</c:v>
                </c:pt>
                <c:pt idx="1034">
                  <c:v>1117.0096109999999</c:v>
                </c:pt>
                <c:pt idx="1035">
                  <c:v>1118.064758</c:v>
                </c:pt>
                <c:pt idx="1036">
                  <c:v>1119.157211</c:v>
                </c:pt>
                <c:pt idx="1037">
                  <c:v>1120.223461</c:v>
                </c:pt>
                <c:pt idx="1038">
                  <c:v>1121.273913</c:v>
                </c:pt>
                <c:pt idx="1039">
                  <c:v>1122.3417930000001</c:v>
                </c:pt>
                <c:pt idx="1040">
                  <c:v>1123.399674</c:v>
                </c:pt>
                <c:pt idx="1041">
                  <c:v>1124.4701239999999</c:v>
                </c:pt>
                <c:pt idx="1042">
                  <c:v>1125.5316550000009</c:v>
                </c:pt>
                <c:pt idx="1043">
                  <c:v>1126.6089399999998</c:v>
                </c:pt>
                <c:pt idx="1044">
                  <c:v>1127.686931</c:v>
                </c:pt>
                <c:pt idx="1045">
                  <c:v>1128.7355830000013</c:v>
                </c:pt>
                <c:pt idx="1046">
                  <c:v>1129.784838999999</c:v>
                </c:pt>
                <c:pt idx="1047">
                  <c:v>1130.82637</c:v>
                </c:pt>
                <c:pt idx="1048">
                  <c:v>1131.8285780000001</c:v>
                </c:pt>
                <c:pt idx="1049">
                  <c:v>1132.8909650000001</c:v>
                </c:pt>
                <c:pt idx="1050">
                  <c:v>1133.9458380000001</c:v>
                </c:pt>
                <c:pt idx="1051">
                  <c:v>1135.028221</c:v>
                </c:pt>
                <c:pt idx="1052">
                  <c:v>1136.0913369999992</c:v>
                </c:pt>
                <c:pt idx="1053">
                  <c:v>1137.171331999999</c:v>
                </c:pt>
                <c:pt idx="1054">
                  <c:v>1138.254987</c:v>
                </c:pt>
                <c:pt idx="1055">
                  <c:v>1139.306272</c:v>
                </c:pt>
                <c:pt idx="1056">
                  <c:v>1140.3682419999998</c:v>
                </c:pt>
                <c:pt idx="1057">
                  <c:v>1141.463248999999</c:v>
                </c:pt>
                <c:pt idx="1058">
                  <c:v>1142.500824</c:v>
                </c:pt>
                <c:pt idx="1059">
                  <c:v>1143.569203</c:v>
                </c:pt>
                <c:pt idx="1060">
                  <c:v>1144.639046999999</c:v>
                </c:pt>
                <c:pt idx="1061">
                  <c:v>1145.7126249999999</c:v>
                </c:pt>
                <c:pt idx="1062">
                  <c:v>1146.7488860000001</c:v>
                </c:pt>
                <c:pt idx="1063">
                  <c:v>1147.8193510000001</c:v>
                </c:pt>
                <c:pt idx="1064">
                  <c:v>1148.896111</c:v>
                </c:pt>
                <c:pt idx="1065">
                  <c:v>1149.9277290000009</c:v>
                </c:pt>
                <c:pt idx="1066">
                  <c:v>1150.9875440000001</c:v>
                </c:pt>
                <c:pt idx="1067">
                  <c:v>1152.0665250000009</c:v>
                </c:pt>
                <c:pt idx="1068">
                  <c:v>1153.1112679999999</c:v>
                </c:pt>
                <c:pt idx="1069">
                  <c:v>1154.174968999999</c:v>
                </c:pt>
                <c:pt idx="1070">
                  <c:v>1155.2533839999999</c:v>
                </c:pt>
                <c:pt idx="1071">
                  <c:v>1156.311913</c:v>
                </c:pt>
                <c:pt idx="1072">
                  <c:v>1157.3768110000001</c:v>
                </c:pt>
                <c:pt idx="1073">
                  <c:v>1158.4216260000001</c:v>
                </c:pt>
                <c:pt idx="1074">
                  <c:v>1159.5055120000009</c:v>
                </c:pt>
                <c:pt idx="1075">
                  <c:v>1160.5691159999999</c:v>
                </c:pt>
                <c:pt idx="1076">
                  <c:v>1161.633393999999</c:v>
                </c:pt>
                <c:pt idx="1077">
                  <c:v>1162.672352999999</c:v>
                </c:pt>
                <c:pt idx="1078">
                  <c:v>1163.7353620000001</c:v>
                </c:pt>
                <c:pt idx="1079">
                  <c:v>1164.803202999999</c:v>
                </c:pt>
                <c:pt idx="1080">
                  <c:v>1165.870643</c:v>
                </c:pt>
                <c:pt idx="1081">
                  <c:v>1166.9385950000012</c:v>
                </c:pt>
                <c:pt idx="1082">
                  <c:v>1167.989984</c:v>
                </c:pt>
                <c:pt idx="1083">
                  <c:v>1169.063077</c:v>
                </c:pt>
                <c:pt idx="1084">
                  <c:v>1170.1439599999999</c:v>
                </c:pt>
                <c:pt idx="1085">
                  <c:v>1171.183391999999</c:v>
                </c:pt>
                <c:pt idx="1086">
                  <c:v>1172.258427</c:v>
                </c:pt>
                <c:pt idx="1087">
                  <c:v>1173.3080610000009</c:v>
                </c:pt>
                <c:pt idx="1088">
                  <c:v>1174.3693239999998</c:v>
                </c:pt>
                <c:pt idx="1089">
                  <c:v>1175.4373840000001</c:v>
                </c:pt>
                <c:pt idx="1090">
                  <c:v>1176.497685000001</c:v>
                </c:pt>
                <c:pt idx="1091">
                  <c:v>1177.5515560000001</c:v>
                </c:pt>
                <c:pt idx="1092">
                  <c:v>1178.596258</c:v>
                </c:pt>
                <c:pt idx="1093">
                  <c:v>1179.6727550000001</c:v>
                </c:pt>
                <c:pt idx="1094">
                  <c:v>1180.7351130000009</c:v>
                </c:pt>
                <c:pt idx="1095">
                  <c:v>1181.7904379999998</c:v>
                </c:pt>
                <c:pt idx="1096">
                  <c:v>1182.846426999999</c:v>
                </c:pt>
                <c:pt idx="1097">
                  <c:v>1183.934334999999</c:v>
                </c:pt>
                <c:pt idx="1098">
                  <c:v>1184.989225</c:v>
                </c:pt>
                <c:pt idx="1099">
                  <c:v>1186.039898</c:v>
                </c:pt>
                <c:pt idx="1100">
                  <c:v>1187.091312999999</c:v>
                </c:pt>
                <c:pt idx="1101">
                  <c:v>1188.150535</c:v>
                </c:pt>
                <c:pt idx="1102">
                  <c:v>1189.2032810000001</c:v>
                </c:pt>
                <c:pt idx="1103">
                  <c:v>1190.2738710000001</c:v>
                </c:pt>
                <c:pt idx="1104">
                  <c:v>1191.3356160000001</c:v>
                </c:pt>
                <c:pt idx="1105">
                  <c:v>1192.385438999999</c:v>
                </c:pt>
                <c:pt idx="1106">
                  <c:v>1193.4691969999999</c:v>
                </c:pt>
                <c:pt idx="1107">
                  <c:v>1194.52109</c:v>
                </c:pt>
                <c:pt idx="1108">
                  <c:v>1195.5887670000009</c:v>
                </c:pt>
                <c:pt idx="1109">
                  <c:v>1196.676383</c:v>
                </c:pt>
                <c:pt idx="1110">
                  <c:v>1197.7012709999999</c:v>
                </c:pt>
                <c:pt idx="1111">
                  <c:v>1198.778245</c:v>
                </c:pt>
                <c:pt idx="1112">
                  <c:v>1199.817184</c:v>
                </c:pt>
                <c:pt idx="1113">
                  <c:v>1200.8822389999989</c:v>
                </c:pt>
              </c:numCache>
            </c:numRef>
          </c:xVal>
          <c:yVal>
            <c:numRef>
              <c:f>'65'!$E$2:$E$1115</c:f>
              <c:numCache>
                <c:formatCode>General</c:formatCode>
                <c:ptCount val="1114"/>
                <c:pt idx="0">
                  <c:v>100</c:v>
                </c:pt>
                <c:pt idx="1">
                  <c:v>100.43706000000007</c:v>
                </c:pt>
                <c:pt idx="2">
                  <c:v>100.663068</c:v>
                </c:pt>
                <c:pt idx="3">
                  <c:v>100.787047</c:v>
                </c:pt>
                <c:pt idx="4">
                  <c:v>100.838103</c:v>
                </c:pt>
                <c:pt idx="5">
                  <c:v>100.890027</c:v>
                </c:pt>
                <c:pt idx="6">
                  <c:v>100.90702200000005</c:v>
                </c:pt>
                <c:pt idx="7">
                  <c:v>100.92468700000002</c:v>
                </c:pt>
                <c:pt idx="8">
                  <c:v>100.93323300000006</c:v>
                </c:pt>
                <c:pt idx="9">
                  <c:v>100.93151899999999</c:v>
                </c:pt>
                <c:pt idx="10">
                  <c:v>100.92477100000001</c:v>
                </c:pt>
                <c:pt idx="11">
                  <c:v>100.91119200000006</c:v>
                </c:pt>
                <c:pt idx="12">
                  <c:v>100.89245</c:v>
                </c:pt>
                <c:pt idx="13">
                  <c:v>100.867749</c:v>
                </c:pt>
                <c:pt idx="14">
                  <c:v>100.83642500000002</c:v>
                </c:pt>
                <c:pt idx="15">
                  <c:v>100.80008100000001</c:v>
                </c:pt>
                <c:pt idx="16">
                  <c:v>100.76141800000002</c:v>
                </c:pt>
                <c:pt idx="17">
                  <c:v>100.71819499999999</c:v>
                </c:pt>
                <c:pt idx="18">
                  <c:v>100.663296</c:v>
                </c:pt>
                <c:pt idx="19">
                  <c:v>100.61020400000002</c:v>
                </c:pt>
                <c:pt idx="20">
                  <c:v>100.551436</c:v>
                </c:pt>
                <c:pt idx="21">
                  <c:v>100.486718</c:v>
                </c:pt>
                <c:pt idx="22">
                  <c:v>100.42546900000002</c:v>
                </c:pt>
                <c:pt idx="23">
                  <c:v>100.360749</c:v>
                </c:pt>
                <c:pt idx="24">
                  <c:v>100.29318499999999</c:v>
                </c:pt>
                <c:pt idx="25">
                  <c:v>100.228128</c:v>
                </c:pt>
                <c:pt idx="26">
                  <c:v>100.15987999999994</c:v>
                </c:pt>
                <c:pt idx="27">
                  <c:v>100.089552</c:v>
                </c:pt>
                <c:pt idx="28">
                  <c:v>100.016341</c:v>
                </c:pt>
                <c:pt idx="29">
                  <c:v>99.938341999999949</c:v>
                </c:pt>
                <c:pt idx="30">
                  <c:v>99.85521199999998</c:v>
                </c:pt>
                <c:pt idx="31">
                  <c:v>99.768527000000006</c:v>
                </c:pt>
                <c:pt idx="32">
                  <c:v>99.679506999999958</c:v>
                </c:pt>
                <c:pt idx="33">
                  <c:v>99.587017000000003</c:v>
                </c:pt>
                <c:pt idx="34">
                  <c:v>99.489739</c:v>
                </c:pt>
                <c:pt idx="35">
                  <c:v>99.398079999999979</c:v>
                </c:pt>
                <c:pt idx="36">
                  <c:v>99.296235999999993</c:v>
                </c:pt>
                <c:pt idx="37">
                  <c:v>99.204232000000005</c:v>
                </c:pt>
                <c:pt idx="38">
                  <c:v>99.111621999999997</c:v>
                </c:pt>
                <c:pt idx="39">
                  <c:v>99.016149999999996</c:v>
                </c:pt>
                <c:pt idx="40">
                  <c:v>98.916765999999996</c:v>
                </c:pt>
                <c:pt idx="41">
                  <c:v>98.814859999999996</c:v>
                </c:pt>
                <c:pt idx="42">
                  <c:v>98.712738999999942</c:v>
                </c:pt>
                <c:pt idx="43">
                  <c:v>98.61156900000006</c:v>
                </c:pt>
                <c:pt idx="44">
                  <c:v>98.510503000000057</c:v>
                </c:pt>
                <c:pt idx="45">
                  <c:v>98.407779000000005</c:v>
                </c:pt>
                <c:pt idx="46">
                  <c:v>98.302984999999978</c:v>
                </c:pt>
                <c:pt idx="47">
                  <c:v>98.197006000000002</c:v>
                </c:pt>
                <c:pt idx="48">
                  <c:v>98.090914999999995</c:v>
                </c:pt>
                <c:pt idx="49">
                  <c:v>97.984806000000006</c:v>
                </c:pt>
                <c:pt idx="50">
                  <c:v>97.878917999999942</c:v>
                </c:pt>
                <c:pt idx="51">
                  <c:v>97.774101999999999</c:v>
                </c:pt>
                <c:pt idx="52">
                  <c:v>97.671323999999998</c:v>
                </c:pt>
                <c:pt idx="53">
                  <c:v>97.57011</c:v>
                </c:pt>
                <c:pt idx="54">
                  <c:v>97.46923300000006</c:v>
                </c:pt>
                <c:pt idx="55">
                  <c:v>97.377895999999978</c:v>
                </c:pt>
                <c:pt idx="56">
                  <c:v>97.285531999999989</c:v>
                </c:pt>
                <c:pt idx="57">
                  <c:v>97.191665000000057</c:v>
                </c:pt>
                <c:pt idx="58">
                  <c:v>97.086329000000006</c:v>
                </c:pt>
                <c:pt idx="59">
                  <c:v>96.981682000000006</c:v>
                </c:pt>
                <c:pt idx="60">
                  <c:v>96.879590999999948</c:v>
                </c:pt>
                <c:pt idx="61">
                  <c:v>96.790009999999995</c:v>
                </c:pt>
                <c:pt idx="62">
                  <c:v>96.692382999999907</c:v>
                </c:pt>
                <c:pt idx="63">
                  <c:v>96.595906999999983</c:v>
                </c:pt>
                <c:pt idx="64">
                  <c:v>96.499657000000056</c:v>
                </c:pt>
                <c:pt idx="65">
                  <c:v>96.412882999999979</c:v>
                </c:pt>
                <c:pt idx="66">
                  <c:v>96.316505000000006</c:v>
                </c:pt>
                <c:pt idx="67">
                  <c:v>96.229895999999982</c:v>
                </c:pt>
                <c:pt idx="68">
                  <c:v>96.143017</c:v>
                </c:pt>
                <c:pt idx="69">
                  <c:v>96.056377999999896</c:v>
                </c:pt>
                <c:pt idx="70">
                  <c:v>95.961896999999993</c:v>
                </c:pt>
                <c:pt idx="71">
                  <c:v>95.879660999999999</c:v>
                </c:pt>
                <c:pt idx="72">
                  <c:v>95.799773000000002</c:v>
                </c:pt>
                <c:pt idx="73">
                  <c:v>95.712992</c:v>
                </c:pt>
                <c:pt idx="74">
                  <c:v>95.635753999999949</c:v>
                </c:pt>
                <c:pt idx="75">
                  <c:v>95.557941999999983</c:v>
                </c:pt>
                <c:pt idx="76">
                  <c:v>95.470378999999895</c:v>
                </c:pt>
                <c:pt idx="77">
                  <c:v>95.391892999999982</c:v>
                </c:pt>
                <c:pt idx="78">
                  <c:v>95.315399999999983</c:v>
                </c:pt>
                <c:pt idx="79">
                  <c:v>95.241152999999997</c:v>
                </c:pt>
                <c:pt idx="80">
                  <c:v>95.168517999999978</c:v>
                </c:pt>
                <c:pt idx="81">
                  <c:v>95.097500999999994</c:v>
                </c:pt>
                <c:pt idx="82">
                  <c:v>95.028200999999981</c:v>
                </c:pt>
                <c:pt idx="83">
                  <c:v>94.960320999999993</c:v>
                </c:pt>
                <c:pt idx="84">
                  <c:v>94.89293499999998</c:v>
                </c:pt>
                <c:pt idx="85">
                  <c:v>94.817975000000004</c:v>
                </c:pt>
                <c:pt idx="86">
                  <c:v>94.750568000000001</c:v>
                </c:pt>
                <c:pt idx="87">
                  <c:v>94.684011999999981</c:v>
                </c:pt>
                <c:pt idx="88">
                  <c:v>94.618921999999998</c:v>
                </c:pt>
                <c:pt idx="89">
                  <c:v>94.555689999999998</c:v>
                </c:pt>
                <c:pt idx="90">
                  <c:v>94.495151000000007</c:v>
                </c:pt>
                <c:pt idx="91">
                  <c:v>94.437323000000077</c:v>
                </c:pt>
                <c:pt idx="92">
                  <c:v>94.381124999999997</c:v>
                </c:pt>
                <c:pt idx="93">
                  <c:v>94.325508999999926</c:v>
                </c:pt>
                <c:pt idx="94">
                  <c:v>94.270475999999988</c:v>
                </c:pt>
                <c:pt idx="95">
                  <c:v>94.215874999999983</c:v>
                </c:pt>
                <c:pt idx="96">
                  <c:v>94.160737999999895</c:v>
                </c:pt>
                <c:pt idx="97">
                  <c:v>94.098101999999983</c:v>
                </c:pt>
                <c:pt idx="98">
                  <c:v>94.041252000000057</c:v>
                </c:pt>
                <c:pt idx="99">
                  <c:v>93.984478999999979</c:v>
                </c:pt>
                <c:pt idx="100">
                  <c:v>93.928195000000002</c:v>
                </c:pt>
                <c:pt idx="101">
                  <c:v>93.872987999999907</c:v>
                </c:pt>
                <c:pt idx="102">
                  <c:v>93.819802999999979</c:v>
                </c:pt>
                <c:pt idx="103">
                  <c:v>93.763722999999999</c:v>
                </c:pt>
                <c:pt idx="104">
                  <c:v>93.715208000000004</c:v>
                </c:pt>
                <c:pt idx="105">
                  <c:v>93.667175</c:v>
                </c:pt>
                <c:pt idx="106">
                  <c:v>93.618771999999908</c:v>
                </c:pt>
                <c:pt idx="107">
                  <c:v>93.570212999999981</c:v>
                </c:pt>
                <c:pt idx="108">
                  <c:v>93.522029000000003</c:v>
                </c:pt>
                <c:pt idx="109">
                  <c:v>93.474386999999979</c:v>
                </c:pt>
                <c:pt idx="110">
                  <c:v>93.427120000000059</c:v>
                </c:pt>
                <c:pt idx="111">
                  <c:v>93.380109000000004</c:v>
                </c:pt>
                <c:pt idx="112">
                  <c:v>93.333478999999926</c:v>
                </c:pt>
                <c:pt idx="113">
                  <c:v>93.287577999999982</c:v>
                </c:pt>
                <c:pt idx="114">
                  <c:v>93.243111000000027</c:v>
                </c:pt>
                <c:pt idx="115">
                  <c:v>93.201408999999998</c:v>
                </c:pt>
                <c:pt idx="116">
                  <c:v>93.162241999999978</c:v>
                </c:pt>
                <c:pt idx="117">
                  <c:v>93.123888999999906</c:v>
                </c:pt>
                <c:pt idx="118">
                  <c:v>93.083690000000004</c:v>
                </c:pt>
                <c:pt idx="119">
                  <c:v>93.040833000000006</c:v>
                </c:pt>
                <c:pt idx="120">
                  <c:v>92.998047999999983</c:v>
                </c:pt>
                <c:pt idx="121">
                  <c:v>92.955044999999998</c:v>
                </c:pt>
                <c:pt idx="122">
                  <c:v>92.920636999999999</c:v>
                </c:pt>
                <c:pt idx="123">
                  <c:v>92.886121000000003</c:v>
                </c:pt>
                <c:pt idx="124">
                  <c:v>92.847526000000059</c:v>
                </c:pt>
                <c:pt idx="125">
                  <c:v>92.804828999999998</c:v>
                </c:pt>
                <c:pt idx="126">
                  <c:v>92.760310000000004</c:v>
                </c:pt>
                <c:pt idx="127">
                  <c:v>92.716587000000004</c:v>
                </c:pt>
                <c:pt idx="128">
                  <c:v>92.675749999999894</c:v>
                </c:pt>
                <c:pt idx="129">
                  <c:v>92.638573999999949</c:v>
                </c:pt>
                <c:pt idx="130">
                  <c:v>92.604357999999948</c:v>
                </c:pt>
                <c:pt idx="131">
                  <c:v>92.570910999999981</c:v>
                </c:pt>
                <c:pt idx="132">
                  <c:v>92.536563000000058</c:v>
                </c:pt>
                <c:pt idx="133">
                  <c:v>92.501301999999981</c:v>
                </c:pt>
                <c:pt idx="134">
                  <c:v>92.466009000000057</c:v>
                </c:pt>
                <c:pt idx="135">
                  <c:v>92.430958000000004</c:v>
                </c:pt>
                <c:pt idx="136">
                  <c:v>92.395651000000001</c:v>
                </c:pt>
                <c:pt idx="137">
                  <c:v>92.359485999999947</c:v>
                </c:pt>
                <c:pt idx="138">
                  <c:v>92.322072999999918</c:v>
                </c:pt>
                <c:pt idx="139">
                  <c:v>92.283618000000004</c:v>
                </c:pt>
                <c:pt idx="140">
                  <c:v>92.245531999999983</c:v>
                </c:pt>
                <c:pt idx="141">
                  <c:v>92.209684999999993</c:v>
                </c:pt>
                <c:pt idx="142">
                  <c:v>92.176283999999981</c:v>
                </c:pt>
                <c:pt idx="143">
                  <c:v>92.143552999999983</c:v>
                </c:pt>
                <c:pt idx="144">
                  <c:v>92.108850999999959</c:v>
                </c:pt>
                <c:pt idx="145">
                  <c:v>92.071575999999979</c:v>
                </c:pt>
                <c:pt idx="146">
                  <c:v>92.033693999999997</c:v>
                </c:pt>
                <c:pt idx="147">
                  <c:v>91.998582999999982</c:v>
                </c:pt>
                <c:pt idx="148">
                  <c:v>91.967364000000074</c:v>
                </c:pt>
                <c:pt idx="149">
                  <c:v>91.938025999999994</c:v>
                </c:pt>
                <c:pt idx="150">
                  <c:v>91.907168999999996</c:v>
                </c:pt>
                <c:pt idx="151">
                  <c:v>91.873355999999958</c:v>
                </c:pt>
                <c:pt idx="152">
                  <c:v>91.837502000000001</c:v>
                </c:pt>
                <c:pt idx="153">
                  <c:v>91.801328999999981</c:v>
                </c:pt>
                <c:pt idx="154">
                  <c:v>91.766709000000006</c:v>
                </c:pt>
                <c:pt idx="155">
                  <c:v>91.734070000000003</c:v>
                </c:pt>
                <c:pt idx="156">
                  <c:v>91.703006999999999</c:v>
                </c:pt>
                <c:pt idx="157">
                  <c:v>91.672250999999989</c:v>
                </c:pt>
                <c:pt idx="158">
                  <c:v>91.640811999999983</c:v>
                </c:pt>
                <c:pt idx="159">
                  <c:v>91.604561000000004</c:v>
                </c:pt>
                <c:pt idx="160">
                  <c:v>91.570381999999896</c:v>
                </c:pt>
                <c:pt idx="161">
                  <c:v>91.535338999999894</c:v>
                </c:pt>
                <c:pt idx="162">
                  <c:v>91.496876</c:v>
                </c:pt>
                <c:pt idx="163">
                  <c:v>91.46576899999998</c:v>
                </c:pt>
                <c:pt idx="164">
                  <c:v>91.438507000000001</c:v>
                </c:pt>
                <c:pt idx="165">
                  <c:v>91.412687000000005</c:v>
                </c:pt>
                <c:pt idx="166">
                  <c:v>91.384391999999949</c:v>
                </c:pt>
                <c:pt idx="167">
                  <c:v>91.352250999999981</c:v>
                </c:pt>
                <c:pt idx="168">
                  <c:v>91.317480000000003</c:v>
                </c:pt>
                <c:pt idx="169">
                  <c:v>91.281529000000077</c:v>
                </c:pt>
                <c:pt idx="170">
                  <c:v>91.245574000000005</c:v>
                </c:pt>
                <c:pt idx="171">
                  <c:v>91.210432999999981</c:v>
                </c:pt>
                <c:pt idx="172">
                  <c:v>91.176527999999948</c:v>
                </c:pt>
                <c:pt idx="173">
                  <c:v>91.144175000000004</c:v>
                </c:pt>
                <c:pt idx="174">
                  <c:v>91.114492999999982</c:v>
                </c:pt>
                <c:pt idx="175">
                  <c:v>91.088003</c:v>
                </c:pt>
                <c:pt idx="176">
                  <c:v>91.062611000000004</c:v>
                </c:pt>
                <c:pt idx="177">
                  <c:v>91.035190999999998</c:v>
                </c:pt>
                <c:pt idx="178">
                  <c:v>91.004227000000057</c:v>
                </c:pt>
                <c:pt idx="179">
                  <c:v>90.970874999999978</c:v>
                </c:pt>
                <c:pt idx="180">
                  <c:v>90.936008999999999</c:v>
                </c:pt>
                <c:pt idx="181">
                  <c:v>90.900773999999998</c:v>
                </c:pt>
                <c:pt idx="182">
                  <c:v>90.864957000000004</c:v>
                </c:pt>
                <c:pt idx="183">
                  <c:v>90.837250999999995</c:v>
                </c:pt>
                <c:pt idx="184">
                  <c:v>90.811809999999994</c:v>
                </c:pt>
                <c:pt idx="185">
                  <c:v>90.784927999999994</c:v>
                </c:pt>
                <c:pt idx="186">
                  <c:v>90.755195000000001</c:v>
                </c:pt>
                <c:pt idx="187">
                  <c:v>90.722765999999979</c:v>
                </c:pt>
                <c:pt idx="188">
                  <c:v>90.688313999999949</c:v>
                </c:pt>
                <c:pt idx="189">
                  <c:v>90.653347999999895</c:v>
                </c:pt>
                <c:pt idx="190">
                  <c:v>90.620389999999958</c:v>
                </c:pt>
                <c:pt idx="191">
                  <c:v>90.591212000000027</c:v>
                </c:pt>
                <c:pt idx="192">
                  <c:v>90.564706000000001</c:v>
                </c:pt>
                <c:pt idx="193">
                  <c:v>90.538088999999943</c:v>
                </c:pt>
                <c:pt idx="194">
                  <c:v>90.509263000000075</c:v>
                </c:pt>
                <c:pt idx="195">
                  <c:v>90.478726999999978</c:v>
                </c:pt>
                <c:pt idx="196">
                  <c:v>90.44469000000008</c:v>
                </c:pt>
                <c:pt idx="197">
                  <c:v>90.416064000000077</c:v>
                </c:pt>
                <c:pt idx="198">
                  <c:v>90.387274000000005</c:v>
                </c:pt>
                <c:pt idx="199">
                  <c:v>90.36254599999998</c:v>
                </c:pt>
                <c:pt idx="200">
                  <c:v>90.335344999999947</c:v>
                </c:pt>
                <c:pt idx="201">
                  <c:v>90.303704999999979</c:v>
                </c:pt>
                <c:pt idx="202">
                  <c:v>90.268251000000006</c:v>
                </c:pt>
                <c:pt idx="203">
                  <c:v>90.231234000000057</c:v>
                </c:pt>
                <c:pt idx="204">
                  <c:v>90.19471799999998</c:v>
                </c:pt>
                <c:pt idx="205">
                  <c:v>90.160470999999959</c:v>
                </c:pt>
                <c:pt idx="206">
                  <c:v>90.125805999999926</c:v>
                </c:pt>
                <c:pt idx="207">
                  <c:v>90.096611999999993</c:v>
                </c:pt>
                <c:pt idx="208">
                  <c:v>90.064468000000005</c:v>
                </c:pt>
                <c:pt idx="209">
                  <c:v>90.037502000000003</c:v>
                </c:pt>
                <c:pt idx="210">
                  <c:v>90.013194000000027</c:v>
                </c:pt>
                <c:pt idx="211">
                  <c:v>89.989765000000006</c:v>
                </c:pt>
                <c:pt idx="212">
                  <c:v>89.963241999999994</c:v>
                </c:pt>
                <c:pt idx="213">
                  <c:v>89.932077999999947</c:v>
                </c:pt>
                <c:pt idx="214">
                  <c:v>89.897465999999994</c:v>
                </c:pt>
                <c:pt idx="215">
                  <c:v>89.857715999999982</c:v>
                </c:pt>
                <c:pt idx="216">
                  <c:v>89.82320799999998</c:v>
                </c:pt>
                <c:pt idx="217">
                  <c:v>89.791078999999982</c:v>
                </c:pt>
                <c:pt idx="218">
                  <c:v>89.761298999999994</c:v>
                </c:pt>
                <c:pt idx="219">
                  <c:v>89.733123000000077</c:v>
                </c:pt>
                <c:pt idx="220">
                  <c:v>89.70694899999998</c:v>
                </c:pt>
                <c:pt idx="221">
                  <c:v>89.683130999999989</c:v>
                </c:pt>
                <c:pt idx="222">
                  <c:v>89.657838999999896</c:v>
                </c:pt>
                <c:pt idx="223">
                  <c:v>89.633195999999998</c:v>
                </c:pt>
                <c:pt idx="224">
                  <c:v>89.604843000000002</c:v>
                </c:pt>
                <c:pt idx="225">
                  <c:v>89.572188999999895</c:v>
                </c:pt>
                <c:pt idx="226">
                  <c:v>89.532041999999947</c:v>
                </c:pt>
                <c:pt idx="227">
                  <c:v>89.495258000000007</c:v>
                </c:pt>
                <c:pt idx="228">
                  <c:v>89.462171999999981</c:v>
                </c:pt>
                <c:pt idx="229">
                  <c:v>89.432439000000002</c:v>
                </c:pt>
                <c:pt idx="230">
                  <c:v>89.408304000000001</c:v>
                </c:pt>
                <c:pt idx="231">
                  <c:v>89.377426999999983</c:v>
                </c:pt>
                <c:pt idx="232">
                  <c:v>89.339966000000004</c:v>
                </c:pt>
                <c:pt idx="233">
                  <c:v>89.304776999999959</c:v>
                </c:pt>
                <c:pt idx="234">
                  <c:v>89.26907199999998</c:v>
                </c:pt>
                <c:pt idx="235">
                  <c:v>89.241276000000056</c:v>
                </c:pt>
                <c:pt idx="236">
                  <c:v>89.216402000000002</c:v>
                </c:pt>
                <c:pt idx="237">
                  <c:v>89.18864499999998</c:v>
                </c:pt>
                <c:pt idx="238">
                  <c:v>89.160417999999979</c:v>
                </c:pt>
                <c:pt idx="239">
                  <c:v>89.128464999999949</c:v>
                </c:pt>
                <c:pt idx="240">
                  <c:v>89.094463000000076</c:v>
                </c:pt>
                <c:pt idx="241">
                  <c:v>89.062027999999998</c:v>
                </c:pt>
                <c:pt idx="242">
                  <c:v>89.032009000000002</c:v>
                </c:pt>
                <c:pt idx="243">
                  <c:v>88.998953000000057</c:v>
                </c:pt>
                <c:pt idx="244">
                  <c:v>88.962762999999981</c:v>
                </c:pt>
                <c:pt idx="245">
                  <c:v>88.928173000000001</c:v>
                </c:pt>
                <c:pt idx="246">
                  <c:v>88.894306999999998</c:v>
                </c:pt>
                <c:pt idx="247">
                  <c:v>88.861205000000027</c:v>
                </c:pt>
                <c:pt idx="248">
                  <c:v>88.836065000000005</c:v>
                </c:pt>
                <c:pt idx="249">
                  <c:v>88.809679000000003</c:v>
                </c:pt>
                <c:pt idx="250">
                  <c:v>88.782257000000001</c:v>
                </c:pt>
                <c:pt idx="251">
                  <c:v>88.746100999999996</c:v>
                </c:pt>
                <c:pt idx="252">
                  <c:v>88.706271000000001</c:v>
                </c:pt>
                <c:pt idx="253">
                  <c:v>88.667167000000006</c:v>
                </c:pt>
                <c:pt idx="254">
                  <c:v>88.636313999999999</c:v>
                </c:pt>
                <c:pt idx="255">
                  <c:v>88.609504000000001</c:v>
                </c:pt>
                <c:pt idx="256">
                  <c:v>88.582760999999948</c:v>
                </c:pt>
                <c:pt idx="257">
                  <c:v>88.548542999999981</c:v>
                </c:pt>
                <c:pt idx="258">
                  <c:v>88.510435999999999</c:v>
                </c:pt>
                <c:pt idx="259">
                  <c:v>88.476235000000003</c:v>
                </c:pt>
                <c:pt idx="260">
                  <c:v>88.440928000000056</c:v>
                </c:pt>
                <c:pt idx="261">
                  <c:v>88.408052999999981</c:v>
                </c:pt>
                <c:pt idx="262">
                  <c:v>88.378264999999999</c:v>
                </c:pt>
                <c:pt idx="263">
                  <c:v>88.342676999999981</c:v>
                </c:pt>
                <c:pt idx="264">
                  <c:v>88.304890999999998</c:v>
                </c:pt>
                <c:pt idx="265">
                  <c:v>88.266484000000005</c:v>
                </c:pt>
                <c:pt idx="266">
                  <c:v>88.229075999999978</c:v>
                </c:pt>
                <c:pt idx="267">
                  <c:v>88.199630000000013</c:v>
                </c:pt>
                <c:pt idx="268">
                  <c:v>88.171702999999894</c:v>
                </c:pt>
                <c:pt idx="269">
                  <c:v>88.144569000000075</c:v>
                </c:pt>
                <c:pt idx="270">
                  <c:v>88.111733999999998</c:v>
                </c:pt>
                <c:pt idx="271">
                  <c:v>88.070405999999949</c:v>
                </c:pt>
                <c:pt idx="272">
                  <c:v>88.023049</c:v>
                </c:pt>
                <c:pt idx="273">
                  <c:v>87.975566999999998</c:v>
                </c:pt>
                <c:pt idx="274">
                  <c:v>87.937458000000007</c:v>
                </c:pt>
                <c:pt idx="275">
                  <c:v>87.900575000000003</c:v>
                </c:pt>
                <c:pt idx="276">
                  <c:v>87.870565999999982</c:v>
                </c:pt>
                <c:pt idx="277">
                  <c:v>87.838427999999979</c:v>
                </c:pt>
                <c:pt idx="278">
                  <c:v>87.807120999999995</c:v>
                </c:pt>
                <c:pt idx="279">
                  <c:v>87.778626000000003</c:v>
                </c:pt>
                <c:pt idx="280">
                  <c:v>87.750388999999942</c:v>
                </c:pt>
                <c:pt idx="281">
                  <c:v>87.715545000000006</c:v>
                </c:pt>
                <c:pt idx="282">
                  <c:v>87.670563999999999</c:v>
                </c:pt>
                <c:pt idx="283">
                  <c:v>87.620308999999907</c:v>
                </c:pt>
                <c:pt idx="284">
                  <c:v>87.576075999999958</c:v>
                </c:pt>
                <c:pt idx="285">
                  <c:v>87.532256000000004</c:v>
                </c:pt>
                <c:pt idx="286">
                  <c:v>87.496005999999994</c:v>
                </c:pt>
                <c:pt idx="287">
                  <c:v>87.468007999999998</c:v>
                </c:pt>
                <c:pt idx="288">
                  <c:v>87.434642999999994</c:v>
                </c:pt>
                <c:pt idx="289">
                  <c:v>87.393145000000004</c:v>
                </c:pt>
                <c:pt idx="290">
                  <c:v>87.345889999999983</c:v>
                </c:pt>
                <c:pt idx="291">
                  <c:v>87.300446999999949</c:v>
                </c:pt>
                <c:pt idx="292">
                  <c:v>87.259945000000002</c:v>
                </c:pt>
                <c:pt idx="293">
                  <c:v>87.226113999999995</c:v>
                </c:pt>
                <c:pt idx="294">
                  <c:v>87.188067999999959</c:v>
                </c:pt>
                <c:pt idx="295">
                  <c:v>87.147810000000007</c:v>
                </c:pt>
                <c:pt idx="296">
                  <c:v>87.106004999999982</c:v>
                </c:pt>
                <c:pt idx="297">
                  <c:v>87.065579</c:v>
                </c:pt>
                <c:pt idx="298">
                  <c:v>87.026896999999948</c:v>
                </c:pt>
                <c:pt idx="299">
                  <c:v>86.99152700000009</c:v>
                </c:pt>
                <c:pt idx="300">
                  <c:v>86.948402999999999</c:v>
                </c:pt>
                <c:pt idx="301">
                  <c:v>86.900841</c:v>
                </c:pt>
                <c:pt idx="302">
                  <c:v>86.852150999999978</c:v>
                </c:pt>
                <c:pt idx="303">
                  <c:v>86.806201000000001</c:v>
                </c:pt>
                <c:pt idx="304">
                  <c:v>86.763608000000005</c:v>
                </c:pt>
                <c:pt idx="305">
                  <c:v>86.721414999999993</c:v>
                </c:pt>
                <c:pt idx="306">
                  <c:v>86.677949999999981</c:v>
                </c:pt>
                <c:pt idx="307">
                  <c:v>86.633769999999998</c:v>
                </c:pt>
                <c:pt idx="308">
                  <c:v>86.589230000000001</c:v>
                </c:pt>
                <c:pt idx="309">
                  <c:v>86.543312999999998</c:v>
                </c:pt>
                <c:pt idx="310">
                  <c:v>86.495592000000002</c:v>
                </c:pt>
                <c:pt idx="311">
                  <c:v>86.44786500000005</c:v>
                </c:pt>
                <c:pt idx="312">
                  <c:v>86.402410000000003</c:v>
                </c:pt>
                <c:pt idx="313">
                  <c:v>86.356732999999906</c:v>
                </c:pt>
                <c:pt idx="314">
                  <c:v>86.309173999999999</c:v>
                </c:pt>
                <c:pt idx="315">
                  <c:v>86.260632000000001</c:v>
                </c:pt>
                <c:pt idx="316">
                  <c:v>86.213245000000057</c:v>
                </c:pt>
                <c:pt idx="317">
                  <c:v>86.165593999999999</c:v>
                </c:pt>
                <c:pt idx="318">
                  <c:v>86.116734999999949</c:v>
                </c:pt>
                <c:pt idx="319">
                  <c:v>86.071753999999999</c:v>
                </c:pt>
                <c:pt idx="320">
                  <c:v>86.022040999999959</c:v>
                </c:pt>
                <c:pt idx="321">
                  <c:v>85.973050999999998</c:v>
                </c:pt>
                <c:pt idx="322">
                  <c:v>85.923685000000006</c:v>
                </c:pt>
                <c:pt idx="323">
                  <c:v>85.873000999999988</c:v>
                </c:pt>
                <c:pt idx="324">
                  <c:v>85.820835999999943</c:v>
                </c:pt>
                <c:pt idx="325">
                  <c:v>85.766575000000003</c:v>
                </c:pt>
                <c:pt idx="326">
                  <c:v>85.715730999999948</c:v>
                </c:pt>
                <c:pt idx="327">
                  <c:v>85.660956999999982</c:v>
                </c:pt>
                <c:pt idx="328">
                  <c:v>85.610394999999983</c:v>
                </c:pt>
                <c:pt idx="329">
                  <c:v>85.562044</c:v>
                </c:pt>
                <c:pt idx="330">
                  <c:v>85.51121100000006</c:v>
                </c:pt>
                <c:pt idx="331">
                  <c:v>85.455658</c:v>
                </c:pt>
                <c:pt idx="332">
                  <c:v>85.396540000000002</c:v>
                </c:pt>
                <c:pt idx="333">
                  <c:v>85.337970000000013</c:v>
                </c:pt>
                <c:pt idx="334">
                  <c:v>85.282571999999988</c:v>
                </c:pt>
                <c:pt idx="335">
                  <c:v>85.229698999999982</c:v>
                </c:pt>
                <c:pt idx="336">
                  <c:v>85.176687999999942</c:v>
                </c:pt>
                <c:pt idx="337">
                  <c:v>85.120036999999925</c:v>
                </c:pt>
                <c:pt idx="338">
                  <c:v>85.057319000000007</c:v>
                </c:pt>
                <c:pt idx="339">
                  <c:v>84.990071999999998</c:v>
                </c:pt>
                <c:pt idx="340">
                  <c:v>84.922297</c:v>
                </c:pt>
                <c:pt idx="341">
                  <c:v>84.857236</c:v>
                </c:pt>
                <c:pt idx="342">
                  <c:v>84.798869999999994</c:v>
                </c:pt>
                <c:pt idx="343">
                  <c:v>84.743340000000003</c:v>
                </c:pt>
                <c:pt idx="344">
                  <c:v>84.683222999999998</c:v>
                </c:pt>
                <c:pt idx="345">
                  <c:v>84.614711999999983</c:v>
                </c:pt>
                <c:pt idx="346">
                  <c:v>84.535670999999979</c:v>
                </c:pt>
                <c:pt idx="347">
                  <c:v>84.466603000000077</c:v>
                </c:pt>
                <c:pt idx="348">
                  <c:v>84.406700000000001</c:v>
                </c:pt>
                <c:pt idx="349">
                  <c:v>84.344301000000002</c:v>
                </c:pt>
                <c:pt idx="350">
                  <c:v>84.276189000000002</c:v>
                </c:pt>
                <c:pt idx="351">
                  <c:v>84.203908999999982</c:v>
                </c:pt>
                <c:pt idx="352">
                  <c:v>84.109037999999941</c:v>
                </c:pt>
                <c:pt idx="353">
                  <c:v>84.035499000000002</c:v>
                </c:pt>
                <c:pt idx="354">
                  <c:v>83.968249000000057</c:v>
                </c:pt>
                <c:pt idx="355">
                  <c:v>83.900580000000005</c:v>
                </c:pt>
                <c:pt idx="356">
                  <c:v>83.823996999999949</c:v>
                </c:pt>
                <c:pt idx="357">
                  <c:v>83.735720000000001</c:v>
                </c:pt>
                <c:pt idx="358">
                  <c:v>83.643675999999999</c:v>
                </c:pt>
                <c:pt idx="359">
                  <c:v>83.554424999999995</c:v>
                </c:pt>
                <c:pt idx="360">
                  <c:v>83.468451000000002</c:v>
                </c:pt>
                <c:pt idx="361">
                  <c:v>83.380699000000007</c:v>
                </c:pt>
                <c:pt idx="362">
                  <c:v>83.288235</c:v>
                </c:pt>
                <c:pt idx="363">
                  <c:v>83.193566000000004</c:v>
                </c:pt>
                <c:pt idx="364">
                  <c:v>83.091502000000006</c:v>
                </c:pt>
                <c:pt idx="365">
                  <c:v>82.999928999999995</c:v>
                </c:pt>
                <c:pt idx="366">
                  <c:v>82.915030999999999</c:v>
                </c:pt>
                <c:pt idx="367">
                  <c:v>82.816266999999996</c:v>
                </c:pt>
                <c:pt idx="368">
                  <c:v>82.723073999999983</c:v>
                </c:pt>
                <c:pt idx="369">
                  <c:v>82.616489000000001</c:v>
                </c:pt>
                <c:pt idx="370">
                  <c:v>82.497371000000001</c:v>
                </c:pt>
                <c:pt idx="371">
                  <c:v>82.387853000000007</c:v>
                </c:pt>
                <c:pt idx="372">
                  <c:v>82.276687999999979</c:v>
                </c:pt>
                <c:pt idx="373">
                  <c:v>82.157967999999983</c:v>
                </c:pt>
                <c:pt idx="374">
                  <c:v>82.053554000000005</c:v>
                </c:pt>
                <c:pt idx="375">
                  <c:v>81.968359000000007</c:v>
                </c:pt>
                <c:pt idx="376">
                  <c:v>81.853667999999999</c:v>
                </c:pt>
                <c:pt idx="377">
                  <c:v>81.717883000000057</c:v>
                </c:pt>
                <c:pt idx="378">
                  <c:v>81.604968999999983</c:v>
                </c:pt>
                <c:pt idx="379">
                  <c:v>81.493075000000005</c:v>
                </c:pt>
                <c:pt idx="380">
                  <c:v>81.367036999999982</c:v>
                </c:pt>
                <c:pt idx="381">
                  <c:v>81.249292999999994</c:v>
                </c:pt>
                <c:pt idx="382">
                  <c:v>81.088194000000001</c:v>
                </c:pt>
                <c:pt idx="383">
                  <c:v>80.956406999999999</c:v>
                </c:pt>
                <c:pt idx="384">
                  <c:v>80.84307699999998</c:v>
                </c:pt>
                <c:pt idx="385">
                  <c:v>80.720921000000004</c:v>
                </c:pt>
                <c:pt idx="386">
                  <c:v>80.607196999999999</c:v>
                </c:pt>
                <c:pt idx="387">
                  <c:v>80.484460000000027</c:v>
                </c:pt>
                <c:pt idx="388">
                  <c:v>80.342108999999979</c:v>
                </c:pt>
                <c:pt idx="389">
                  <c:v>80.215220000000059</c:v>
                </c:pt>
                <c:pt idx="390">
                  <c:v>80.091695000000058</c:v>
                </c:pt>
                <c:pt idx="391">
                  <c:v>79.954820000000026</c:v>
                </c:pt>
                <c:pt idx="392">
                  <c:v>79.786546999999999</c:v>
                </c:pt>
                <c:pt idx="393">
                  <c:v>79.644064000000057</c:v>
                </c:pt>
                <c:pt idx="394">
                  <c:v>79.516754000000006</c:v>
                </c:pt>
                <c:pt idx="395">
                  <c:v>79.404940999999994</c:v>
                </c:pt>
                <c:pt idx="396">
                  <c:v>79.293803999999994</c:v>
                </c:pt>
                <c:pt idx="397">
                  <c:v>79.110754999999983</c:v>
                </c:pt>
                <c:pt idx="398">
                  <c:v>78.963632000000004</c:v>
                </c:pt>
                <c:pt idx="399">
                  <c:v>78.826236999999978</c:v>
                </c:pt>
                <c:pt idx="400">
                  <c:v>78.688174999999958</c:v>
                </c:pt>
                <c:pt idx="401">
                  <c:v>78.555200999999983</c:v>
                </c:pt>
                <c:pt idx="402">
                  <c:v>78.387557999999999</c:v>
                </c:pt>
                <c:pt idx="403">
                  <c:v>78.234958000000006</c:v>
                </c:pt>
                <c:pt idx="404">
                  <c:v>78.091987000000003</c:v>
                </c:pt>
                <c:pt idx="405">
                  <c:v>77.960436000000001</c:v>
                </c:pt>
                <c:pt idx="406">
                  <c:v>77.842989000000003</c:v>
                </c:pt>
                <c:pt idx="407">
                  <c:v>77.709350000000001</c:v>
                </c:pt>
                <c:pt idx="408">
                  <c:v>77.529327999999978</c:v>
                </c:pt>
                <c:pt idx="409">
                  <c:v>77.366724000000005</c:v>
                </c:pt>
                <c:pt idx="410">
                  <c:v>77.223772999999895</c:v>
                </c:pt>
                <c:pt idx="411">
                  <c:v>77.097898999999998</c:v>
                </c:pt>
                <c:pt idx="412">
                  <c:v>76.970836999999989</c:v>
                </c:pt>
                <c:pt idx="413">
                  <c:v>76.811780999999982</c:v>
                </c:pt>
                <c:pt idx="414">
                  <c:v>76.654651000000001</c:v>
                </c:pt>
                <c:pt idx="415">
                  <c:v>76.514007000000007</c:v>
                </c:pt>
                <c:pt idx="416">
                  <c:v>76.384890999999982</c:v>
                </c:pt>
                <c:pt idx="417">
                  <c:v>76.250522000000004</c:v>
                </c:pt>
                <c:pt idx="418">
                  <c:v>76.074186999999981</c:v>
                </c:pt>
                <c:pt idx="419">
                  <c:v>75.92598599999998</c:v>
                </c:pt>
                <c:pt idx="420">
                  <c:v>75.799087999999998</c:v>
                </c:pt>
                <c:pt idx="421">
                  <c:v>75.682046999999926</c:v>
                </c:pt>
                <c:pt idx="422">
                  <c:v>75.559751999999989</c:v>
                </c:pt>
                <c:pt idx="423">
                  <c:v>75.379546999999988</c:v>
                </c:pt>
                <c:pt idx="424">
                  <c:v>75.243793999999994</c:v>
                </c:pt>
                <c:pt idx="425">
                  <c:v>75.110445999999982</c:v>
                </c:pt>
                <c:pt idx="426">
                  <c:v>74.978117999999981</c:v>
                </c:pt>
                <c:pt idx="427">
                  <c:v>74.861688999999998</c:v>
                </c:pt>
                <c:pt idx="428">
                  <c:v>74.710891000000004</c:v>
                </c:pt>
                <c:pt idx="429">
                  <c:v>74.572764999999947</c:v>
                </c:pt>
                <c:pt idx="430">
                  <c:v>74.457369999999997</c:v>
                </c:pt>
                <c:pt idx="431">
                  <c:v>74.332072999999895</c:v>
                </c:pt>
                <c:pt idx="432">
                  <c:v>74.225262999999998</c:v>
                </c:pt>
                <c:pt idx="433">
                  <c:v>74.098179000000002</c:v>
                </c:pt>
                <c:pt idx="434">
                  <c:v>73.977271999999999</c:v>
                </c:pt>
                <c:pt idx="435">
                  <c:v>73.851425000000006</c:v>
                </c:pt>
                <c:pt idx="436">
                  <c:v>73.740908000000005</c:v>
                </c:pt>
                <c:pt idx="437">
                  <c:v>73.624173999999982</c:v>
                </c:pt>
                <c:pt idx="438">
                  <c:v>73.5107</c:v>
                </c:pt>
                <c:pt idx="439">
                  <c:v>73.395910999999998</c:v>
                </c:pt>
                <c:pt idx="440">
                  <c:v>73.281456000000006</c:v>
                </c:pt>
                <c:pt idx="441">
                  <c:v>73.184449000000001</c:v>
                </c:pt>
                <c:pt idx="442">
                  <c:v>73.082560999999998</c:v>
                </c:pt>
                <c:pt idx="443">
                  <c:v>72.977422000000004</c:v>
                </c:pt>
                <c:pt idx="444">
                  <c:v>72.862803</c:v>
                </c:pt>
                <c:pt idx="445">
                  <c:v>72.745215000000059</c:v>
                </c:pt>
                <c:pt idx="446">
                  <c:v>72.635171999999926</c:v>
                </c:pt>
                <c:pt idx="447">
                  <c:v>72.534433000000007</c:v>
                </c:pt>
                <c:pt idx="448">
                  <c:v>72.435274000000007</c:v>
                </c:pt>
                <c:pt idx="449">
                  <c:v>72.332649000000004</c:v>
                </c:pt>
                <c:pt idx="450">
                  <c:v>72.232539000000003</c:v>
                </c:pt>
                <c:pt idx="451">
                  <c:v>72.138410999999948</c:v>
                </c:pt>
                <c:pt idx="452">
                  <c:v>72.044114000000079</c:v>
                </c:pt>
                <c:pt idx="453">
                  <c:v>71.943816999999996</c:v>
                </c:pt>
                <c:pt idx="454">
                  <c:v>71.839256000000006</c:v>
                </c:pt>
                <c:pt idx="455">
                  <c:v>71.733723999999995</c:v>
                </c:pt>
                <c:pt idx="456">
                  <c:v>71.630537999999959</c:v>
                </c:pt>
                <c:pt idx="457">
                  <c:v>71.530743000000001</c:v>
                </c:pt>
                <c:pt idx="458">
                  <c:v>71.437206000000074</c:v>
                </c:pt>
                <c:pt idx="459">
                  <c:v>71.348580999999982</c:v>
                </c:pt>
                <c:pt idx="460">
                  <c:v>71.258956999999981</c:v>
                </c:pt>
                <c:pt idx="461">
                  <c:v>71.162332999999904</c:v>
                </c:pt>
                <c:pt idx="462">
                  <c:v>71.064200999999997</c:v>
                </c:pt>
                <c:pt idx="463">
                  <c:v>70.971271999999999</c:v>
                </c:pt>
                <c:pt idx="464">
                  <c:v>70.881440999999981</c:v>
                </c:pt>
                <c:pt idx="465">
                  <c:v>70.788140999999982</c:v>
                </c:pt>
                <c:pt idx="466">
                  <c:v>70.700735999999978</c:v>
                </c:pt>
                <c:pt idx="467">
                  <c:v>70.607156000000003</c:v>
                </c:pt>
                <c:pt idx="468">
                  <c:v>70.52002899999998</c:v>
                </c:pt>
                <c:pt idx="469">
                  <c:v>70.431588000000005</c:v>
                </c:pt>
                <c:pt idx="470">
                  <c:v>70.336891999999978</c:v>
                </c:pt>
                <c:pt idx="471">
                  <c:v>70.241467000000057</c:v>
                </c:pt>
                <c:pt idx="472">
                  <c:v>70.152150999999989</c:v>
                </c:pt>
                <c:pt idx="473">
                  <c:v>70.064993000000058</c:v>
                </c:pt>
                <c:pt idx="474">
                  <c:v>69.971915999999993</c:v>
                </c:pt>
                <c:pt idx="475">
                  <c:v>69.875331999999887</c:v>
                </c:pt>
                <c:pt idx="476">
                  <c:v>69.782240999999999</c:v>
                </c:pt>
                <c:pt idx="477">
                  <c:v>69.694587999999982</c:v>
                </c:pt>
                <c:pt idx="478">
                  <c:v>69.607711999999978</c:v>
                </c:pt>
                <c:pt idx="479">
                  <c:v>69.520643000000007</c:v>
                </c:pt>
                <c:pt idx="480">
                  <c:v>69.432688999999982</c:v>
                </c:pt>
                <c:pt idx="481">
                  <c:v>69.341773000000003</c:v>
                </c:pt>
                <c:pt idx="482">
                  <c:v>69.24922200000006</c:v>
                </c:pt>
                <c:pt idx="483">
                  <c:v>69.159317999999942</c:v>
                </c:pt>
                <c:pt idx="484">
                  <c:v>69.07320799999998</c:v>
                </c:pt>
                <c:pt idx="485">
                  <c:v>68.98554</c:v>
                </c:pt>
                <c:pt idx="486">
                  <c:v>68.884867</c:v>
                </c:pt>
                <c:pt idx="487">
                  <c:v>68.795412999999982</c:v>
                </c:pt>
                <c:pt idx="488">
                  <c:v>68.709682000000001</c:v>
                </c:pt>
                <c:pt idx="489">
                  <c:v>68.621606999999983</c:v>
                </c:pt>
                <c:pt idx="490">
                  <c:v>68.531622999999996</c:v>
                </c:pt>
                <c:pt idx="491">
                  <c:v>68.445757</c:v>
                </c:pt>
                <c:pt idx="492">
                  <c:v>68.362737999999894</c:v>
                </c:pt>
                <c:pt idx="493">
                  <c:v>68.275178999999895</c:v>
                </c:pt>
                <c:pt idx="494">
                  <c:v>68.182898999999907</c:v>
                </c:pt>
                <c:pt idx="495">
                  <c:v>68.091337999999979</c:v>
                </c:pt>
                <c:pt idx="496">
                  <c:v>68.002607999999981</c:v>
                </c:pt>
                <c:pt idx="497">
                  <c:v>67.914612000000076</c:v>
                </c:pt>
                <c:pt idx="498">
                  <c:v>67.827206000000004</c:v>
                </c:pt>
                <c:pt idx="499">
                  <c:v>67.735190000000003</c:v>
                </c:pt>
                <c:pt idx="500">
                  <c:v>67.652591999999942</c:v>
                </c:pt>
                <c:pt idx="501">
                  <c:v>67.565298999999982</c:v>
                </c:pt>
                <c:pt idx="502">
                  <c:v>67.475191999999979</c:v>
                </c:pt>
                <c:pt idx="503">
                  <c:v>67.387945000000002</c:v>
                </c:pt>
                <c:pt idx="504">
                  <c:v>67.299537000000001</c:v>
                </c:pt>
                <c:pt idx="505">
                  <c:v>67.206731999999988</c:v>
                </c:pt>
                <c:pt idx="506">
                  <c:v>67.115640999999982</c:v>
                </c:pt>
                <c:pt idx="507">
                  <c:v>67.031300000000002</c:v>
                </c:pt>
                <c:pt idx="508">
                  <c:v>66.94962600000008</c:v>
                </c:pt>
                <c:pt idx="509">
                  <c:v>66.866294999999994</c:v>
                </c:pt>
                <c:pt idx="510">
                  <c:v>66.780919999999995</c:v>
                </c:pt>
                <c:pt idx="511">
                  <c:v>66.693164999999993</c:v>
                </c:pt>
                <c:pt idx="512">
                  <c:v>66.604422999999983</c:v>
                </c:pt>
                <c:pt idx="513">
                  <c:v>66.517625000000081</c:v>
                </c:pt>
                <c:pt idx="514">
                  <c:v>66.431930000000023</c:v>
                </c:pt>
                <c:pt idx="515">
                  <c:v>66.343918000000002</c:v>
                </c:pt>
                <c:pt idx="516">
                  <c:v>66.254839000000004</c:v>
                </c:pt>
                <c:pt idx="517">
                  <c:v>66.170776999999887</c:v>
                </c:pt>
                <c:pt idx="518">
                  <c:v>66.088754999999978</c:v>
                </c:pt>
                <c:pt idx="519">
                  <c:v>66.000381999999988</c:v>
                </c:pt>
                <c:pt idx="520">
                  <c:v>65.906184999999994</c:v>
                </c:pt>
                <c:pt idx="521">
                  <c:v>65.817618999999993</c:v>
                </c:pt>
                <c:pt idx="522">
                  <c:v>65.736518000000004</c:v>
                </c:pt>
                <c:pt idx="523">
                  <c:v>65.657190999999983</c:v>
                </c:pt>
                <c:pt idx="524">
                  <c:v>65.565285000000003</c:v>
                </c:pt>
                <c:pt idx="525">
                  <c:v>65.477664000000075</c:v>
                </c:pt>
                <c:pt idx="526">
                  <c:v>65.389079999999979</c:v>
                </c:pt>
                <c:pt idx="527">
                  <c:v>65.304704999999998</c:v>
                </c:pt>
                <c:pt idx="528">
                  <c:v>65.222712999999942</c:v>
                </c:pt>
                <c:pt idx="529">
                  <c:v>65.138256999999982</c:v>
                </c:pt>
                <c:pt idx="530">
                  <c:v>65.05118299999998</c:v>
                </c:pt>
                <c:pt idx="531">
                  <c:v>64.965001000000001</c:v>
                </c:pt>
                <c:pt idx="532">
                  <c:v>64.879154</c:v>
                </c:pt>
                <c:pt idx="533">
                  <c:v>64.783264000000059</c:v>
                </c:pt>
                <c:pt idx="534">
                  <c:v>64.699384999999978</c:v>
                </c:pt>
                <c:pt idx="535">
                  <c:v>64.621994999999998</c:v>
                </c:pt>
                <c:pt idx="536">
                  <c:v>64.542215999999996</c:v>
                </c:pt>
                <c:pt idx="537">
                  <c:v>64.454246999999995</c:v>
                </c:pt>
                <c:pt idx="538">
                  <c:v>64.364110999999994</c:v>
                </c:pt>
                <c:pt idx="539">
                  <c:v>64.281616000000056</c:v>
                </c:pt>
                <c:pt idx="540">
                  <c:v>64.203620000000058</c:v>
                </c:pt>
                <c:pt idx="541">
                  <c:v>64.1227429999999</c:v>
                </c:pt>
                <c:pt idx="542">
                  <c:v>64.038647999999981</c:v>
                </c:pt>
                <c:pt idx="543">
                  <c:v>63.953777000000002</c:v>
                </c:pt>
                <c:pt idx="544">
                  <c:v>63.871984999999995</c:v>
                </c:pt>
                <c:pt idx="545">
                  <c:v>63.793384000000003</c:v>
                </c:pt>
                <c:pt idx="546">
                  <c:v>63.714207000000002</c:v>
                </c:pt>
                <c:pt idx="547">
                  <c:v>63.630971000000002</c:v>
                </c:pt>
                <c:pt idx="548">
                  <c:v>63.550043000000002</c:v>
                </c:pt>
                <c:pt idx="549">
                  <c:v>63.471646999999997</c:v>
                </c:pt>
                <c:pt idx="550">
                  <c:v>63.387669999999972</c:v>
                </c:pt>
                <c:pt idx="551">
                  <c:v>63.298412000000049</c:v>
                </c:pt>
                <c:pt idx="552">
                  <c:v>63.214972000000003</c:v>
                </c:pt>
                <c:pt idx="553">
                  <c:v>63.13891600000003</c:v>
                </c:pt>
                <c:pt idx="554">
                  <c:v>63.062481000000005</c:v>
                </c:pt>
                <c:pt idx="555">
                  <c:v>62.976184000000003</c:v>
                </c:pt>
                <c:pt idx="556">
                  <c:v>62.898650000000011</c:v>
                </c:pt>
                <c:pt idx="557">
                  <c:v>62.822529000000003</c:v>
                </c:pt>
                <c:pt idx="558">
                  <c:v>62.733276000000011</c:v>
                </c:pt>
                <c:pt idx="559">
                  <c:v>62.647183000000005</c:v>
                </c:pt>
                <c:pt idx="560">
                  <c:v>62.563519000000035</c:v>
                </c:pt>
                <c:pt idx="561">
                  <c:v>62.487090999999999</c:v>
                </c:pt>
                <c:pt idx="562">
                  <c:v>62.405905000000011</c:v>
                </c:pt>
                <c:pt idx="563">
                  <c:v>62.331167999999998</c:v>
                </c:pt>
                <c:pt idx="564">
                  <c:v>62.255331000000012</c:v>
                </c:pt>
                <c:pt idx="565">
                  <c:v>62.169126000000013</c:v>
                </c:pt>
                <c:pt idx="566">
                  <c:v>62.088808</c:v>
                </c:pt>
                <c:pt idx="567">
                  <c:v>62.007839000000004</c:v>
                </c:pt>
                <c:pt idx="568">
                  <c:v>61.928345000000029</c:v>
                </c:pt>
                <c:pt idx="569">
                  <c:v>61.851465999999974</c:v>
                </c:pt>
                <c:pt idx="570">
                  <c:v>61.777233000000003</c:v>
                </c:pt>
                <c:pt idx="571">
                  <c:v>61.701659000000006</c:v>
                </c:pt>
                <c:pt idx="572">
                  <c:v>61.624782000000003</c:v>
                </c:pt>
                <c:pt idx="573">
                  <c:v>61.542047000000004</c:v>
                </c:pt>
                <c:pt idx="574">
                  <c:v>61.467746000000005</c:v>
                </c:pt>
                <c:pt idx="575">
                  <c:v>61.390047000000003</c:v>
                </c:pt>
                <c:pt idx="576">
                  <c:v>61.305297000000003</c:v>
                </c:pt>
                <c:pt idx="577">
                  <c:v>61.233463</c:v>
                </c:pt>
                <c:pt idx="578">
                  <c:v>61.160988000000003</c:v>
                </c:pt>
                <c:pt idx="579">
                  <c:v>61.083474000000002</c:v>
                </c:pt>
                <c:pt idx="580">
                  <c:v>61.006024000000004</c:v>
                </c:pt>
                <c:pt idx="581">
                  <c:v>60.933832000000002</c:v>
                </c:pt>
                <c:pt idx="582">
                  <c:v>60.864972000000002</c:v>
                </c:pt>
                <c:pt idx="583">
                  <c:v>60.788750000000029</c:v>
                </c:pt>
                <c:pt idx="584">
                  <c:v>60.717095</c:v>
                </c:pt>
                <c:pt idx="585">
                  <c:v>60.642718000000031</c:v>
                </c:pt>
                <c:pt idx="586">
                  <c:v>60.559474000000002</c:v>
                </c:pt>
                <c:pt idx="587">
                  <c:v>60.485723</c:v>
                </c:pt>
                <c:pt idx="588">
                  <c:v>60.415922000000002</c:v>
                </c:pt>
                <c:pt idx="589">
                  <c:v>60.345986000000003</c:v>
                </c:pt>
                <c:pt idx="590">
                  <c:v>60.265933000000047</c:v>
                </c:pt>
                <c:pt idx="591">
                  <c:v>60.192115000000065</c:v>
                </c:pt>
                <c:pt idx="592">
                  <c:v>60.122087000000001</c:v>
                </c:pt>
                <c:pt idx="593">
                  <c:v>60.053407999999997</c:v>
                </c:pt>
                <c:pt idx="594">
                  <c:v>59.983024999999998</c:v>
                </c:pt>
                <c:pt idx="595">
                  <c:v>59.912463999999993</c:v>
                </c:pt>
                <c:pt idx="596">
                  <c:v>59.839114000000002</c:v>
                </c:pt>
                <c:pt idx="597">
                  <c:v>59.772430000000028</c:v>
                </c:pt>
                <c:pt idx="598">
                  <c:v>59.699823000000002</c:v>
                </c:pt>
                <c:pt idx="599">
                  <c:v>59.625609000000011</c:v>
                </c:pt>
                <c:pt idx="600">
                  <c:v>59.551293999999999</c:v>
                </c:pt>
                <c:pt idx="601">
                  <c:v>59.487017999999999</c:v>
                </c:pt>
                <c:pt idx="602">
                  <c:v>59.418799</c:v>
                </c:pt>
                <c:pt idx="603">
                  <c:v>59.349358000000002</c:v>
                </c:pt>
                <c:pt idx="604">
                  <c:v>59.282292000000012</c:v>
                </c:pt>
                <c:pt idx="605">
                  <c:v>59.213108000000013</c:v>
                </c:pt>
                <c:pt idx="606">
                  <c:v>59.133985000000003</c:v>
                </c:pt>
                <c:pt idx="607">
                  <c:v>59.066884999999999</c:v>
                </c:pt>
                <c:pt idx="608">
                  <c:v>59.002649000000005</c:v>
                </c:pt>
                <c:pt idx="609">
                  <c:v>58.936576000000002</c:v>
                </c:pt>
                <c:pt idx="610">
                  <c:v>58.870314</c:v>
                </c:pt>
                <c:pt idx="611">
                  <c:v>58.806885999999999</c:v>
                </c:pt>
                <c:pt idx="612">
                  <c:v>58.741463999999993</c:v>
                </c:pt>
                <c:pt idx="613">
                  <c:v>58.673871000000005</c:v>
                </c:pt>
                <c:pt idx="614">
                  <c:v>58.607200000000006</c:v>
                </c:pt>
                <c:pt idx="615">
                  <c:v>58.536376000000011</c:v>
                </c:pt>
                <c:pt idx="616">
                  <c:v>58.471321000000003</c:v>
                </c:pt>
                <c:pt idx="617">
                  <c:v>58.405797</c:v>
                </c:pt>
                <c:pt idx="618">
                  <c:v>58.343617999999999</c:v>
                </c:pt>
                <c:pt idx="619">
                  <c:v>58.282939000000013</c:v>
                </c:pt>
                <c:pt idx="620">
                  <c:v>58.218749000000003</c:v>
                </c:pt>
                <c:pt idx="621">
                  <c:v>58.144612000000002</c:v>
                </c:pt>
                <c:pt idx="622">
                  <c:v>58.079328000000011</c:v>
                </c:pt>
                <c:pt idx="623">
                  <c:v>58.019280000000002</c:v>
                </c:pt>
                <c:pt idx="624">
                  <c:v>57.961617000000004</c:v>
                </c:pt>
                <c:pt idx="625">
                  <c:v>57.901009999999999</c:v>
                </c:pt>
                <c:pt idx="626">
                  <c:v>57.835384000000005</c:v>
                </c:pt>
                <c:pt idx="627">
                  <c:v>57.769912000000041</c:v>
                </c:pt>
                <c:pt idx="628">
                  <c:v>57.709295000000012</c:v>
                </c:pt>
                <c:pt idx="629">
                  <c:v>57.649651000000006</c:v>
                </c:pt>
                <c:pt idx="630">
                  <c:v>57.588736000000011</c:v>
                </c:pt>
                <c:pt idx="631">
                  <c:v>57.521735000000028</c:v>
                </c:pt>
                <c:pt idx="632">
                  <c:v>57.459310000000002</c:v>
                </c:pt>
                <c:pt idx="633">
                  <c:v>57.402930000000012</c:v>
                </c:pt>
                <c:pt idx="634">
                  <c:v>57.342519000000003</c:v>
                </c:pt>
                <c:pt idx="635">
                  <c:v>57.271881999999998</c:v>
                </c:pt>
                <c:pt idx="636">
                  <c:v>57.211010000000002</c:v>
                </c:pt>
                <c:pt idx="637">
                  <c:v>57.153457000000003</c:v>
                </c:pt>
                <c:pt idx="638">
                  <c:v>57.090759000000013</c:v>
                </c:pt>
                <c:pt idx="639">
                  <c:v>57.035383000000003</c:v>
                </c:pt>
                <c:pt idx="640">
                  <c:v>56.972123000000003</c:v>
                </c:pt>
                <c:pt idx="641">
                  <c:v>56.912164000000004</c:v>
                </c:pt>
                <c:pt idx="642">
                  <c:v>56.852507000000003</c:v>
                </c:pt>
                <c:pt idx="643">
                  <c:v>56.796386000000012</c:v>
                </c:pt>
                <c:pt idx="644">
                  <c:v>56.74273300000003</c:v>
                </c:pt>
                <c:pt idx="645">
                  <c:v>56.691614000000001</c:v>
                </c:pt>
                <c:pt idx="646">
                  <c:v>56.631087999999998</c:v>
                </c:pt>
                <c:pt idx="647">
                  <c:v>56.570240000000005</c:v>
                </c:pt>
                <c:pt idx="648">
                  <c:v>56.509846000000003</c:v>
                </c:pt>
                <c:pt idx="649">
                  <c:v>56.455846999999999</c:v>
                </c:pt>
                <c:pt idx="650">
                  <c:v>56.404203999999993</c:v>
                </c:pt>
                <c:pt idx="651">
                  <c:v>56.349853000000003</c:v>
                </c:pt>
                <c:pt idx="652">
                  <c:v>56.29263900000003</c:v>
                </c:pt>
                <c:pt idx="653">
                  <c:v>56.23534800000003</c:v>
                </c:pt>
                <c:pt idx="654">
                  <c:v>56.171995000000003</c:v>
                </c:pt>
                <c:pt idx="655">
                  <c:v>56.114099000000003</c:v>
                </c:pt>
                <c:pt idx="656">
                  <c:v>56.054661999999972</c:v>
                </c:pt>
                <c:pt idx="657">
                  <c:v>56.002999000000003</c:v>
                </c:pt>
                <c:pt idx="658">
                  <c:v>55.948747000000004</c:v>
                </c:pt>
                <c:pt idx="659">
                  <c:v>55.891803000000003</c:v>
                </c:pt>
                <c:pt idx="660">
                  <c:v>55.835603000000006</c:v>
                </c:pt>
                <c:pt idx="661">
                  <c:v>55.772267000000006</c:v>
                </c:pt>
                <c:pt idx="662">
                  <c:v>55.713526000000002</c:v>
                </c:pt>
                <c:pt idx="663">
                  <c:v>55.659621000000001</c:v>
                </c:pt>
                <c:pt idx="664">
                  <c:v>55.605399000000013</c:v>
                </c:pt>
                <c:pt idx="665">
                  <c:v>55.551719000000006</c:v>
                </c:pt>
                <c:pt idx="666">
                  <c:v>55.494528000000003</c:v>
                </c:pt>
                <c:pt idx="667">
                  <c:v>55.434859000000003</c:v>
                </c:pt>
                <c:pt idx="668">
                  <c:v>55.382752000000011</c:v>
                </c:pt>
                <c:pt idx="669">
                  <c:v>55.328489000000005</c:v>
                </c:pt>
                <c:pt idx="670">
                  <c:v>55.274043000000006</c:v>
                </c:pt>
                <c:pt idx="671">
                  <c:v>55.217235000000002</c:v>
                </c:pt>
                <c:pt idx="672">
                  <c:v>55.165990000000029</c:v>
                </c:pt>
                <c:pt idx="673">
                  <c:v>55.113072000000003</c:v>
                </c:pt>
                <c:pt idx="674">
                  <c:v>55.053327000000003</c:v>
                </c:pt>
                <c:pt idx="675">
                  <c:v>54.998924000000002</c:v>
                </c:pt>
                <c:pt idx="676">
                  <c:v>54.946047999999998</c:v>
                </c:pt>
                <c:pt idx="677">
                  <c:v>54.893329000000001</c:v>
                </c:pt>
                <c:pt idx="678">
                  <c:v>54.845237000000004</c:v>
                </c:pt>
                <c:pt idx="679">
                  <c:v>54.790890000000012</c:v>
                </c:pt>
                <c:pt idx="680">
                  <c:v>54.725522000000041</c:v>
                </c:pt>
                <c:pt idx="681">
                  <c:v>54.666468000000002</c:v>
                </c:pt>
                <c:pt idx="682">
                  <c:v>54.609967000000005</c:v>
                </c:pt>
                <c:pt idx="683">
                  <c:v>54.557396000000004</c:v>
                </c:pt>
                <c:pt idx="684">
                  <c:v>54.500624999999999</c:v>
                </c:pt>
                <c:pt idx="685">
                  <c:v>54.446957000000005</c:v>
                </c:pt>
                <c:pt idx="686">
                  <c:v>54.387629999999994</c:v>
                </c:pt>
                <c:pt idx="687">
                  <c:v>54.331397000000003</c:v>
                </c:pt>
                <c:pt idx="688">
                  <c:v>54.278309000000029</c:v>
                </c:pt>
                <c:pt idx="689">
                  <c:v>54.221996000000011</c:v>
                </c:pt>
                <c:pt idx="690">
                  <c:v>54.16237900000003</c:v>
                </c:pt>
                <c:pt idx="691">
                  <c:v>54.111563000000004</c:v>
                </c:pt>
                <c:pt idx="692">
                  <c:v>54.058909</c:v>
                </c:pt>
                <c:pt idx="693">
                  <c:v>53.996374000000003</c:v>
                </c:pt>
                <c:pt idx="694">
                  <c:v>53.941775</c:v>
                </c:pt>
                <c:pt idx="695">
                  <c:v>53.891017000000005</c:v>
                </c:pt>
                <c:pt idx="696">
                  <c:v>53.840496000000002</c:v>
                </c:pt>
                <c:pt idx="697">
                  <c:v>53.780929</c:v>
                </c:pt>
                <c:pt idx="698">
                  <c:v>53.724756000000035</c:v>
                </c:pt>
                <c:pt idx="699">
                  <c:v>53.669461000000005</c:v>
                </c:pt>
                <c:pt idx="700">
                  <c:v>53.612779000000003</c:v>
                </c:pt>
                <c:pt idx="701">
                  <c:v>53.556972000000002</c:v>
                </c:pt>
                <c:pt idx="702">
                  <c:v>53.503908000000003</c:v>
                </c:pt>
                <c:pt idx="703">
                  <c:v>53.449148000000001</c:v>
                </c:pt>
                <c:pt idx="704">
                  <c:v>53.401465999999999</c:v>
                </c:pt>
                <c:pt idx="705">
                  <c:v>53.349218</c:v>
                </c:pt>
                <c:pt idx="706">
                  <c:v>53.293367000000003</c:v>
                </c:pt>
                <c:pt idx="707">
                  <c:v>53.241308000000011</c:v>
                </c:pt>
                <c:pt idx="708">
                  <c:v>53.189525000000003</c:v>
                </c:pt>
                <c:pt idx="709">
                  <c:v>53.143219000000002</c:v>
                </c:pt>
                <c:pt idx="710">
                  <c:v>53.087483999999975</c:v>
                </c:pt>
                <c:pt idx="711">
                  <c:v>53.033901</c:v>
                </c:pt>
                <c:pt idx="712">
                  <c:v>52.982577000000006</c:v>
                </c:pt>
                <c:pt idx="713">
                  <c:v>52.934715000000011</c:v>
                </c:pt>
                <c:pt idx="714">
                  <c:v>52.883130000000001</c:v>
                </c:pt>
                <c:pt idx="715">
                  <c:v>52.834879999999998</c:v>
                </c:pt>
                <c:pt idx="716">
                  <c:v>52.784746000000005</c:v>
                </c:pt>
                <c:pt idx="717">
                  <c:v>52.734166000000002</c:v>
                </c:pt>
                <c:pt idx="718">
                  <c:v>52.682058000000012</c:v>
                </c:pt>
                <c:pt idx="719">
                  <c:v>52.639170000000028</c:v>
                </c:pt>
                <c:pt idx="720">
                  <c:v>52.594021000000005</c:v>
                </c:pt>
                <c:pt idx="721">
                  <c:v>52.543324000000005</c:v>
                </c:pt>
                <c:pt idx="722">
                  <c:v>52.487495999999993</c:v>
                </c:pt>
                <c:pt idx="723">
                  <c:v>52.443468999999993</c:v>
                </c:pt>
                <c:pt idx="724">
                  <c:v>52.396016000000003</c:v>
                </c:pt>
                <c:pt idx="725">
                  <c:v>52.349186000000003</c:v>
                </c:pt>
                <c:pt idx="726">
                  <c:v>52.303626999999999</c:v>
                </c:pt>
                <c:pt idx="727">
                  <c:v>52.260654000000002</c:v>
                </c:pt>
                <c:pt idx="728">
                  <c:v>52.212557000000011</c:v>
                </c:pt>
                <c:pt idx="729">
                  <c:v>52.166168000000013</c:v>
                </c:pt>
                <c:pt idx="730">
                  <c:v>52.116860000000003</c:v>
                </c:pt>
                <c:pt idx="731">
                  <c:v>52.068909000000012</c:v>
                </c:pt>
                <c:pt idx="732">
                  <c:v>52.02843800000003</c:v>
                </c:pt>
                <c:pt idx="733">
                  <c:v>51.992555000000038</c:v>
                </c:pt>
                <c:pt idx="734">
                  <c:v>51.947387999999997</c:v>
                </c:pt>
                <c:pt idx="735">
                  <c:v>51.902074000000006</c:v>
                </c:pt>
                <c:pt idx="736">
                  <c:v>51.856536000000006</c:v>
                </c:pt>
                <c:pt idx="737">
                  <c:v>51.814185999999999</c:v>
                </c:pt>
                <c:pt idx="738">
                  <c:v>51.773426000000001</c:v>
                </c:pt>
                <c:pt idx="739">
                  <c:v>51.733904000000003</c:v>
                </c:pt>
                <c:pt idx="740">
                  <c:v>51.687473000000004</c:v>
                </c:pt>
                <c:pt idx="741">
                  <c:v>51.640395000000012</c:v>
                </c:pt>
                <c:pt idx="742">
                  <c:v>51.596332000000039</c:v>
                </c:pt>
                <c:pt idx="743">
                  <c:v>51.549225</c:v>
                </c:pt>
                <c:pt idx="744">
                  <c:v>51.509372000000013</c:v>
                </c:pt>
                <c:pt idx="745">
                  <c:v>51.472389</c:v>
                </c:pt>
                <c:pt idx="746">
                  <c:v>51.428876000000002</c:v>
                </c:pt>
                <c:pt idx="747">
                  <c:v>51.385504000000005</c:v>
                </c:pt>
                <c:pt idx="748">
                  <c:v>51.337576000000006</c:v>
                </c:pt>
                <c:pt idx="749">
                  <c:v>51.299522000000039</c:v>
                </c:pt>
                <c:pt idx="750">
                  <c:v>51.259659000000006</c:v>
                </c:pt>
                <c:pt idx="751">
                  <c:v>51.221170000000029</c:v>
                </c:pt>
                <c:pt idx="752">
                  <c:v>51.182876</c:v>
                </c:pt>
                <c:pt idx="753">
                  <c:v>51.144134000000001</c:v>
                </c:pt>
                <c:pt idx="754">
                  <c:v>51.103208000000002</c:v>
                </c:pt>
                <c:pt idx="755">
                  <c:v>51.059153000000002</c:v>
                </c:pt>
                <c:pt idx="756">
                  <c:v>51.021929</c:v>
                </c:pt>
                <c:pt idx="757">
                  <c:v>50.985807000000001</c:v>
                </c:pt>
                <c:pt idx="758">
                  <c:v>50.945813000000001</c:v>
                </c:pt>
                <c:pt idx="759">
                  <c:v>50.909136000000011</c:v>
                </c:pt>
                <c:pt idx="760">
                  <c:v>50.872144000000006</c:v>
                </c:pt>
                <c:pt idx="761">
                  <c:v>50.829590000000003</c:v>
                </c:pt>
                <c:pt idx="762">
                  <c:v>50.787343</c:v>
                </c:pt>
                <c:pt idx="763">
                  <c:v>50.752416000000011</c:v>
                </c:pt>
                <c:pt idx="764">
                  <c:v>50.713538000000028</c:v>
                </c:pt>
                <c:pt idx="765">
                  <c:v>50.675174000000013</c:v>
                </c:pt>
                <c:pt idx="766">
                  <c:v>50.634629000000004</c:v>
                </c:pt>
                <c:pt idx="767">
                  <c:v>50.599149000000011</c:v>
                </c:pt>
                <c:pt idx="768">
                  <c:v>50.563356000000013</c:v>
                </c:pt>
                <c:pt idx="769">
                  <c:v>50.524928000000003</c:v>
                </c:pt>
                <c:pt idx="770">
                  <c:v>50.486181000000002</c:v>
                </c:pt>
                <c:pt idx="771">
                  <c:v>50.446150000000003</c:v>
                </c:pt>
                <c:pt idx="772">
                  <c:v>50.405858000000002</c:v>
                </c:pt>
                <c:pt idx="773">
                  <c:v>50.368676000000001</c:v>
                </c:pt>
                <c:pt idx="774">
                  <c:v>50.327274000000003</c:v>
                </c:pt>
                <c:pt idx="775">
                  <c:v>50.291225000000011</c:v>
                </c:pt>
                <c:pt idx="776">
                  <c:v>50.252115000000039</c:v>
                </c:pt>
                <c:pt idx="777">
                  <c:v>50.213418000000011</c:v>
                </c:pt>
                <c:pt idx="778">
                  <c:v>50.175220000000003</c:v>
                </c:pt>
                <c:pt idx="779">
                  <c:v>50.137806000000005</c:v>
                </c:pt>
                <c:pt idx="780">
                  <c:v>50.106441000000004</c:v>
                </c:pt>
                <c:pt idx="781">
                  <c:v>50.070861999999998</c:v>
                </c:pt>
                <c:pt idx="782">
                  <c:v>50.031130000000012</c:v>
                </c:pt>
                <c:pt idx="783">
                  <c:v>49.989553000000001</c:v>
                </c:pt>
                <c:pt idx="784">
                  <c:v>49.953106000000005</c:v>
                </c:pt>
                <c:pt idx="785">
                  <c:v>49.918151000000002</c:v>
                </c:pt>
                <c:pt idx="786">
                  <c:v>49.881666999999965</c:v>
                </c:pt>
                <c:pt idx="787">
                  <c:v>49.841524999999997</c:v>
                </c:pt>
                <c:pt idx="788">
                  <c:v>49.808997000000005</c:v>
                </c:pt>
                <c:pt idx="789">
                  <c:v>49.777511000000011</c:v>
                </c:pt>
                <c:pt idx="790">
                  <c:v>49.739360000000012</c:v>
                </c:pt>
                <c:pt idx="791">
                  <c:v>49.701376000000003</c:v>
                </c:pt>
                <c:pt idx="792">
                  <c:v>49.664511000000012</c:v>
                </c:pt>
                <c:pt idx="793">
                  <c:v>49.630762000000011</c:v>
                </c:pt>
                <c:pt idx="794">
                  <c:v>49.599074000000002</c:v>
                </c:pt>
                <c:pt idx="795">
                  <c:v>49.563267000000003</c:v>
                </c:pt>
                <c:pt idx="796">
                  <c:v>49.527975000000012</c:v>
                </c:pt>
                <c:pt idx="797">
                  <c:v>49.496077</c:v>
                </c:pt>
                <c:pt idx="798">
                  <c:v>49.459856000000002</c:v>
                </c:pt>
                <c:pt idx="799">
                  <c:v>49.425964</c:v>
                </c:pt>
                <c:pt idx="800">
                  <c:v>49.392662000000001</c:v>
                </c:pt>
                <c:pt idx="801">
                  <c:v>49.358553000000001</c:v>
                </c:pt>
                <c:pt idx="802">
                  <c:v>49.325995000000013</c:v>
                </c:pt>
                <c:pt idx="803">
                  <c:v>49.289726000000002</c:v>
                </c:pt>
                <c:pt idx="804">
                  <c:v>49.251601999999998</c:v>
                </c:pt>
                <c:pt idx="805">
                  <c:v>49.210677000000004</c:v>
                </c:pt>
                <c:pt idx="806">
                  <c:v>49.181469999999997</c:v>
                </c:pt>
                <c:pt idx="807">
                  <c:v>49.153530000000003</c:v>
                </c:pt>
                <c:pt idx="808">
                  <c:v>49.117471999999999</c:v>
                </c:pt>
                <c:pt idx="809">
                  <c:v>49.082314000000011</c:v>
                </c:pt>
                <c:pt idx="810">
                  <c:v>49.047446000000001</c:v>
                </c:pt>
                <c:pt idx="811">
                  <c:v>49.010881999999995</c:v>
                </c:pt>
                <c:pt idx="812">
                  <c:v>48.978423000000006</c:v>
                </c:pt>
                <c:pt idx="813">
                  <c:v>48.943366000000005</c:v>
                </c:pt>
                <c:pt idx="814">
                  <c:v>48.905928000000003</c:v>
                </c:pt>
                <c:pt idx="815">
                  <c:v>48.867115000000013</c:v>
                </c:pt>
                <c:pt idx="816">
                  <c:v>48.834541000000002</c:v>
                </c:pt>
                <c:pt idx="817">
                  <c:v>48.800992000000001</c:v>
                </c:pt>
                <c:pt idx="818">
                  <c:v>48.764745000000012</c:v>
                </c:pt>
                <c:pt idx="819">
                  <c:v>48.725760000000029</c:v>
                </c:pt>
                <c:pt idx="820">
                  <c:v>48.686953000000003</c:v>
                </c:pt>
                <c:pt idx="821">
                  <c:v>48.648385000000012</c:v>
                </c:pt>
                <c:pt idx="822">
                  <c:v>48.61645</c:v>
                </c:pt>
                <c:pt idx="823">
                  <c:v>48.582944000000005</c:v>
                </c:pt>
                <c:pt idx="824">
                  <c:v>48.546773000000002</c:v>
                </c:pt>
                <c:pt idx="825">
                  <c:v>48.509661999999999</c:v>
                </c:pt>
                <c:pt idx="826">
                  <c:v>48.472954000000001</c:v>
                </c:pt>
                <c:pt idx="827">
                  <c:v>48.433426000000004</c:v>
                </c:pt>
                <c:pt idx="828">
                  <c:v>48.394073000000006</c:v>
                </c:pt>
                <c:pt idx="829">
                  <c:v>48.359144999999998</c:v>
                </c:pt>
                <c:pt idx="830">
                  <c:v>48.325011000000003</c:v>
                </c:pt>
                <c:pt idx="831">
                  <c:v>48.289557000000002</c:v>
                </c:pt>
                <c:pt idx="832">
                  <c:v>48.251809999999999</c:v>
                </c:pt>
                <c:pt idx="833">
                  <c:v>48.218505000000029</c:v>
                </c:pt>
                <c:pt idx="834">
                  <c:v>48.184710000000003</c:v>
                </c:pt>
                <c:pt idx="835">
                  <c:v>48.148836000000003</c:v>
                </c:pt>
                <c:pt idx="836">
                  <c:v>48.115129000000003</c:v>
                </c:pt>
                <c:pt idx="837">
                  <c:v>48.078059000000003</c:v>
                </c:pt>
                <c:pt idx="838">
                  <c:v>48.041979000000005</c:v>
                </c:pt>
                <c:pt idx="839">
                  <c:v>48.004711</c:v>
                </c:pt>
                <c:pt idx="840">
                  <c:v>47.968320000000013</c:v>
                </c:pt>
                <c:pt idx="841">
                  <c:v>47.932185000000011</c:v>
                </c:pt>
                <c:pt idx="842">
                  <c:v>47.900333000000003</c:v>
                </c:pt>
                <c:pt idx="843">
                  <c:v>47.863524000000005</c:v>
                </c:pt>
                <c:pt idx="844">
                  <c:v>47.830202</c:v>
                </c:pt>
                <c:pt idx="845">
                  <c:v>47.795533000000063</c:v>
                </c:pt>
                <c:pt idx="846">
                  <c:v>47.759214</c:v>
                </c:pt>
                <c:pt idx="847">
                  <c:v>47.723323000000029</c:v>
                </c:pt>
                <c:pt idx="848">
                  <c:v>47.687315000000012</c:v>
                </c:pt>
                <c:pt idx="849">
                  <c:v>47.653029000000004</c:v>
                </c:pt>
                <c:pt idx="850">
                  <c:v>47.614593000000006</c:v>
                </c:pt>
                <c:pt idx="851">
                  <c:v>47.578577000000003</c:v>
                </c:pt>
                <c:pt idx="852">
                  <c:v>47.543735000000012</c:v>
                </c:pt>
                <c:pt idx="853">
                  <c:v>47.503681999999998</c:v>
                </c:pt>
                <c:pt idx="854">
                  <c:v>47.462630000000011</c:v>
                </c:pt>
                <c:pt idx="855">
                  <c:v>47.428728000000028</c:v>
                </c:pt>
                <c:pt idx="856">
                  <c:v>47.395463000000007</c:v>
                </c:pt>
                <c:pt idx="857">
                  <c:v>47.358726000000004</c:v>
                </c:pt>
                <c:pt idx="858">
                  <c:v>47.325284000000003</c:v>
                </c:pt>
                <c:pt idx="859">
                  <c:v>47.288637000000001</c:v>
                </c:pt>
                <c:pt idx="860">
                  <c:v>47.251173000000001</c:v>
                </c:pt>
                <c:pt idx="861">
                  <c:v>47.219044000000004</c:v>
                </c:pt>
                <c:pt idx="862">
                  <c:v>47.179700000000011</c:v>
                </c:pt>
                <c:pt idx="863">
                  <c:v>47.140475000000002</c:v>
                </c:pt>
                <c:pt idx="864">
                  <c:v>47.103490000000001</c:v>
                </c:pt>
                <c:pt idx="865">
                  <c:v>47.067182000000003</c:v>
                </c:pt>
                <c:pt idx="866">
                  <c:v>47.030009</c:v>
                </c:pt>
                <c:pt idx="867">
                  <c:v>46.990299</c:v>
                </c:pt>
                <c:pt idx="868">
                  <c:v>46.949294999999999</c:v>
                </c:pt>
                <c:pt idx="869">
                  <c:v>46.91433</c:v>
                </c:pt>
                <c:pt idx="870">
                  <c:v>46.881877999999972</c:v>
                </c:pt>
                <c:pt idx="871">
                  <c:v>46.844803999999975</c:v>
                </c:pt>
                <c:pt idx="872">
                  <c:v>46.803857999999998</c:v>
                </c:pt>
                <c:pt idx="873">
                  <c:v>46.762761000000012</c:v>
                </c:pt>
                <c:pt idx="874">
                  <c:v>46.725046000000013</c:v>
                </c:pt>
                <c:pt idx="875">
                  <c:v>46.689109000000002</c:v>
                </c:pt>
                <c:pt idx="876">
                  <c:v>46.652636000000001</c:v>
                </c:pt>
                <c:pt idx="877">
                  <c:v>46.615594000000002</c:v>
                </c:pt>
                <c:pt idx="878">
                  <c:v>46.576620000000005</c:v>
                </c:pt>
                <c:pt idx="879">
                  <c:v>46.541673999999993</c:v>
                </c:pt>
                <c:pt idx="880">
                  <c:v>46.504124000000004</c:v>
                </c:pt>
                <c:pt idx="881">
                  <c:v>46.463608000000001</c:v>
                </c:pt>
                <c:pt idx="882">
                  <c:v>46.421964000000003</c:v>
                </c:pt>
                <c:pt idx="883">
                  <c:v>46.388591000000005</c:v>
                </c:pt>
                <c:pt idx="884">
                  <c:v>46.352796000000005</c:v>
                </c:pt>
                <c:pt idx="885">
                  <c:v>46.313853000000002</c:v>
                </c:pt>
                <c:pt idx="886">
                  <c:v>46.27413200000003</c:v>
                </c:pt>
                <c:pt idx="887">
                  <c:v>46.238090000000028</c:v>
                </c:pt>
                <c:pt idx="888">
                  <c:v>46.197146000000011</c:v>
                </c:pt>
                <c:pt idx="889">
                  <c:v>46.160790000000013</c:v>
                </c:pt>
                <c:pt idx="890">
                  <c:v>46.121250000000003</c:v>
                </c:pt>
                <c:pt idx="891">
                  <c:v>46.084873000000002</c:v>
                </c:pt>
                <c:pt idx="892">
                  <c:v>46.043443000000003</c:v>
                </c:pt>
                <c:pt idx="893">
                  <c:v>46.001404999999998</c:v>
                </c:pt>
                <c:pt idx="894">
                  <c:v>45.964544000000004</c:v>
                </c:pt>
                <c:pt idx="895">
                  <c:v>45.928216000000013</c:v>
                </c:pt>
                <c:pt idx="896">
                  <c:v>45.885888999999999</c:v>
                </c:pt>
                <c:pt idx="897">
                  <c:v>45.845749000000005</c:v>
                </c:pt>
                <c:pt idx="898">
                  <c:v>45.802551000000001</c:v>
                </c:pt>
                <c:pt idx="899">
                  <c:v>45.756824999999999</c:v>
                </c:pt>
                <c:pt idx="900">
                  <c:v>45.711555000000011</c:v>
                </c:pt>
                <c:pt idx="901">
                  <c:v>45.669521000000003</c:v>
                </c:pt>
                <c:pt idx="902">
                  <c:v>45.62934200000003</c:v>
                </c:pt>
                <c:pt idx="903">
                  <c:v>45.590435000000028</c:v>
                </c:pt>
                <c:pt idx="904">
                  <c:v>45.551861999999971</c:v>
                </c:pt>
                <c:pt idx="905">
                  <c:v>45.512061000000003</c:v>
                </c:pt>
                <c:pt idx="906">
                  <c:v>45.468973000000013</c:v>
                </c:pt>
                <c:pt idx="907">
                  <c:v>45.423500000000011</c:v>
                </c:pt>
                <c:pt idx="908">
                  <c:v>45.377360000000003</c:v>
                </c:pt>
                <c:pt idx="909">
                  <c:v>45.333629000000002</c:v>
                </c:pt>
                <c:pt idx="910">
                  <c:v>45.291843</c:v>
                </c:pt>
                <c:pt idx="911">
                  <c:v>45.251359000000001</c:v>
                </c:pt>
                <c:pt idx="912">
                  <c:v>45.211339000000002</c:v>
                </c:pt>
                <c:pt idx="913">
                  <c:v>45.171292000000001</c:v>
                </c:pt>
                <c:pt idx="914">
                  <c:v>45.124031000000002</c:v>
                </c:pt>
                <c:pt idx="915">
                  <c:v>45.074330000000003</c:v>
                </c:pt>
                <c:pt idx="916">
                  <c:v>45.028870000000012</c:v>
                </c:pt>
                <c:pt idx="917">
                  <c:v>44.987099000000001</c:v>
                </c:pt>
                <c:pt idx="918">
                  <c:v>44.945434000000006</c:v>
                </c:pt>
                <c:pt idx="919">
                  <c:v>44.903505000000003</c:v>
                </c:pt>
                <c:pt idx="920">
                  <c:v>44.867453000000005</c:v>
                </c:pt>
                <c:pt idx="921">
                  <c:v>44.827046000000003</c:v>
                </c:pt>
                <c:pt idx="922">
                  <c:v>44.780937000000002</c:v>
                </c:pt>
                <c:pt idx="923">
                  <c:v>44.730773000000013</c:v>
                </c:pt>
                <c:pt idx="924">
                  <c:v>44.683647999999998</c:v>
                </c:pt>
                <c:pt idx="925">
                  <c:v>44.637547000000005</c:v>
                </c:pt>
                <c:pt idx="926">
                  <c:v>44.592550000000038</c:v>
                </c:pt>
                <c:pt idx="927">
                  <c:v>44.549491000000003</c:v>
                </c:pt>
                <c:pt idx="928">
                  <c:v>44.507374000000006</c:v>
                </c:pt>
                <c:pt idx="929">
                  <c:v>44.463698000000001</c:v>
                </c:pt>
                <c:pt idx="930">
                  <c:v>44.418081000000001</c:v>
                </c:pt>
                <c:pt idx="931">
                  <c:v>44.371559000000005</c:v>
                </c:pt>
                <c:pt idx="932">
                  <c:v>44.325136000000029</c:v>
                </c:pt>
                <c:pt idx="933">
                  <c:v>44.283528000000011</c:v>
                </c:pt>
                <c:pt idx="934">
                  <c:v>44.241044000000002</c:v>
                </c:pt>
                <c:pt idx="935">
                  <c:v>44.193222000000013</c:v>
                </c:pt>
                <c:pt idx="936">
                  <c:v>44.141986999999993</c:v>
                </c:pt>
                <c:pt idx="937">
                  <c:v>44.091097000000005</c:v>
                </c:pt>
                <c:pt idx="938">
                  <c:v>44.042724</c:v>
                </c:pt>
                <c:pt idx="939">
                  <c:v>43.997883999999999</c:v>
                </c:pt>
                <c:pt idx="940">
                  <c:v>43.955151000000001</c:v>
                </c:pt>
                <c:pt idx="941">
                  <c:v>43.910291000000001</c:v>
                </c:pt>
                <c:pt idx="942">
                  <c:v>43.862960000000001</c:v>
                </c:pt>
                <c:pt idx="943">
                  <c:v>43.814982999999998</c:v>
                </c:pt>
                <c:pt idx="944">
                  <c:v>43.768273000000029</c:v>
                </c:pt>
                <c:pt idx="945">
                  <c:v>43.722564000000013</c:v>
                </c:pt>
                <c:pt idx="946">
                  <c:v>43.676370000000013</c:v>
                </c:pt>
                <c:pt idx="947">
                  <c:v>43.629332000000041</c:v>
                </c:pt>
                <c:pt idx="948">
                  <c:v>43.581951000000004</c:v>
                </c:pt>
                <c:pt idx="949">
                  <c:v>43.534012000000011</c:v>
                </c:pt>
                <c:pt idx="950">
                  <c:v>43.486195000000002</c:v>
                </c:pt>
                <c:pt idx="951">
                  <c:v>43.439497000000003</c:v>
                </c:pt>
                <c:pt idx="952">
                  <c:v>43.396819000000001</c:v>
                </c:pt>
                <c:pt idx="953">
                  <c:v>43.348141000000005</c:v>
                </c:pt>
                <c:pt idx="954">
                  <c:v>43.301003999999999</c:v>
                </c:pt>
                <c:pt idx="955">
                  <c:v>43.254614000000004</c:v>
                </c:pt>
                <c:pt idx="956">
                  <c:v>43.207137000000003</c:v>
                </c:pt>
                <c:pt idx="957">
                  <c:v>43.160275000000013</c:v>
                </c:pt>
                <c:pt idx="958">
                  <c:v>43.113456000000006</c:v>
                </c:pt>
                <c:pt idx="959">
                  <c:v>43.064966000000005</c:v>
                </c:pt>
                <c:pt idx="960">
                  <c:v>43.017733</c:v>
                </c:pt>
                <c:pt idx="961">
                  <c:v>42.969877000000004</c:v>
                </c:pt>
                <c:pt idx="962">
                  <c:v>42.92071500000003</c:v>
                </c:pt>
                <c:pt idx="963">
                  <c:v>42.872824999999999</c:v>
                </c:pt>
                <c:pt idx="964">
                  <c:v>42.827017000000005</c:v>
                </c:pt>
                <c:pt idx="965">
                  <c:v>42.778550000000038</c:v>
                </c:pt>
                <c:pt idx="966">
                  <c:v>42.728233000000039</c:v>
                </c:pt>
                <c:pt idx="967">
                  <c:v>42.679088</c:v>
                </c:pt>
                <c:pt idx="968">
                  <c:v>42.630141000000002</c:v>
                </c:pt>
                <c:pt idx="969">
                  <c:v>42.584179000000006</c:v>
                </c:pt>
                <c:pt idx="970">
                  <c:v>42.539204000000005</c:v>
                </c:pt>
                <c:pt idx="971">
                  <c:v>42.492255000000029</c:v>
                </c:pt>
                <c:pt idx="972">
                  <c:v>42.442466000000003</c:v>
                </c:pt>
                <c:pt idx="973">
                  <c:v>42.393475000000002</c:v>
                </c:pt>
                <c:pt idx="974">
                  <c:v>42.342949000000004</c:v>
                </c:pt>
                <c:pt idx="975">
                  <c:v>42.290695000000028</c:v>
                </c:pt>
                <c:pt idx="976">
                  <c:v>42.240112000000039</c:v>
                </c:pt>
                <c:pt idx="977">
                  <c:v>42.191121000000003</c:v>
                </c:pt>
                <c:pt idx="978">
                  <c:v>42.143661000000002</c:v>
                </c:pt>
                <c:pt idx="979">
                  <c:v>42.097186000000001</c:v>
                </c:pt>
                <c:pt idx="980">
                  <c:v>42.048661000000003</c:v>
                </c:pt>
                <c:pt idx="981">
                  <c:v>41.998008000000013</c:v>
                </c:pt>
                <c:pt idx="982">
                  <c:v>41.948262</c:v>
                </c:pt>
                <c:pt idx="983">
                  <c:v>41.899699000000005</c:v>
                </c:pt>
                <c:pt idx="984">
                  <c:v>41.852794000000003</c:v>
                </c:pt>
                <c:pt idx="985">
                  <c:v>41.802280000000003</c:v>
                </c:pt>
                <c:pt idx="986">
                  <c:v>41.74852200000003</c:v>
                </c:pt>
                <c:pt idx="987">
                  <c:v>41.696927000000002</c:v>
                </c:pt>
                <c:pt idx="988">
                  <c:v>41.649938000000013</c:v>
                </c:pt>
                <c:pt idx="989">
                  <c:v>41.600768000000002</c:v>
                </c:pt>
                <c:pt idx="990">
                  <c:v>41.550509000000005</c:v>
                </c:pt>
                <c:pt idx="991">
                  <c:v>41.501544000000003</c:v>
                </c:pt>
                <c:pt idx="992">
                  <c:v>41.455162000000001</c:v>
                </c:pt>
                <c:pt idx="993">
                  <c:v>41.409131000000002</c:v>
                </c:pt>
                <c:pt idx="994">
                  <c:v>41.357619999999997</c:v>
                </c:pt>
                <c:pt idx="995">
                  <c:v>41.300489999999996</c:v>
                </c:pt>
                <c:pt idx="996">
                  <c:v>41.243479000000001</c:v>
                </c:pt>
                <c:pt idx="997">
                  <c:v>41.192338000000056</c:v>
                </c:pt>
                <c:pt idx="998">
                  <c:v>41.145720000000011</c:v>
                </c:pt>
                <c:pt idx="999">
                  <c:v>41.097495000000002</c:v>
                </c:pt>
                <c:pt idx="1000">
                  <c:v>41.043888999999993</c:v>
                </c:pt>
                <c:pt idx="1001">
                  <c:v>40.991790000000002</c:v>
                </c:pt>
                <c:pt idx="1002">
                  <c:v>40.940845999999993</c:v>
                </c:pt>
                <c:pt idx="1003">
                  <c:v>40.885293000000004</c:v>
                </c:pt>
                <c:pt idx="1004">
                  <c:v>40.826619000000001</c:v>
                </c:pt>
                <c:pt idx="1005">
                  <c:v>40.774611</c:v>
                </c:pt>
                <c:pt idx="1006">
                  <c:v>40.725585000000038</c:v>
                </c:pt>
                <c:pt idx="1007">
                  <c:v>40.674933000000003</c:v>
                </c:pt>
                <c:pt idx="1008">
                  <c:v>40.621867999999999</c:v>
                </c:pt>
                <c:pt idx="1009">
                  <c:v>40.567621000000003</c:v>
                </c:pt>
                <c:pt idx="1010">
                  <c:v>40.513725000000001</c:v>
                </c:pt>
                <c:pt idx="1011">
                  <c:v>40.456671999999998</c:v>
                </c:pt>
                <c:pt idx="1012">
                  <c:v>40.398788000000003</c:v>
                </c:pt>
                <c:pt idx="1013">
                  <c:v>40.346383999999993</c:v>
                </c:pt>
                <c:pt idx="1014">
                  <c:v>40.297819000000011</c:v>
                </c:pt>
                <c:pt idx="1015">
                  <c:v>40.246063000000007</c:v>
                </c:pt>
                <c:pt idx="1016">
                  <c:v>40.19232300000003</c:v>
                </c:pt>
                <c:pt idx="1017">
                  <c:v>40.138610000000028</c:v>
                </c:pt>
                <c:pt idx="1018">
                  <c:v>40.083275</c:v>
                </c:pt>
                <c:pt idx="1019">
                  <c:v>40.026411000000003</c:v>
                </c:pt>
                <c:pt idx="1020">
                  <c:v>39.970356000000002</c:v>
                </c:pt>
                <c:pt idx="1021">
                  <c:v>39.916659000000003</c:v>
                </c:pt>
                <c:pt idx="1022">
                  <c:v>39.863131000000003</c:v>
                </c:pt>
                <c:pt idx="1023">
                  <c:v>39.809959000000006</c:v>
                </c:pt>
                <c:pt idx="1024">
                  <c:v>39.752351000000012</c:v>
                </c:pt>
                <c:pt idx="1025">
                  <c:v>39.694483000000005</c:v>
                </c:pt>
                <c:pt idx="1026">
                  <c:v>39.640767000000004</c:v>
                </c:pt>
                <c:pt idx="1027">
                  <c:v>39.588955000000013</c:v>
                </c:pt>
                <c:pt idx="1028">
                  <c:v>39.536492000000003</c:v>
                </c:pt>
                <c:pt idx="1029">
                  <c:v>39.483643999999998</c:v>
                </c:pt>
                <c:pt idx="1030">
                  <c:v>39.430778000000011</c:v>
                </c:pt>
                <c:pt idx="1031">
                  <c:v>39.372860000000003</c:v>
                </c:pt>
                <c:pt idx="1032">
                  <c:v>39.315616000000006</c:v>
                </c:pt>
                <c:pt idx="1033">
                  <c:v>39.26059800000003</c:v>
                </c:pt>
                <c:pt idx="1034">
                  <c:v>39.207799000000001</c:v>
                </c:pt>
                <c:pt idx="1035">
                  <c:v>39.153585</c:v>
                </c:pt>
                <c:pt idx="1036">
                  <c:v>39.098240000000011</c:v>
                </c:pt>
                <c:pt idx="1037">
                  <c:v>39.041725</c:v>
                </c:pt>
                <c:pt idx="1038">
                  <c:v>38.986515000000011</c:v>
                </c:pt>
                <c:pt idx="1039">
                  <c:v>38.932284000000003</c:v>
                </c:pt>
                <c:pt idx="1040">
                  <c:v>38.878785000000001</c:v>
                </c:pt>
                <c:pt idx="1041">
                  <c:v>38.825979000000011</c:v>
                </c:pt>
                <c:pt idx="1042">
                  <c:v>38.771666000000003</c:v>
                </c:pt>
                <c:pt idx="1043">
                  <c:v>38.716546000000001</c:v>
                </c:pt>
                <c:pt idx="1044">
                  <c:v>38.662006000000012</c:v>
                </c:pt>
                <c:pt idx="1045">
                  <c:v>38.608980000000003</c:v>
                </c:pt>
                <c:pt idx="1046">
                  <c:v>38.554389999999998</c:v>
                </c:pt>
                <c:pt idx="1047">
                  <c:v>38.499887000000001</c:v>
                </c:pt>
                <c:pt idx="1048">
                  <c:v>38.444377000000003</c:v>
                </c:pt>
                <c:pt idx="1049">
                  <c:v>38.390008000000002</c:v>
                </c:pt>
                <c:pt idx="1050">
                  <c:v>38.336527000000004</c:v>
                </c:pt>
                <c:pt idx="1051">
                  <c:v>38.281774000000006</c:v>
                </c:pt>
                <c:pt idx="1052">
                  <c:v>38.227087000000004</c:v>
                </c:pt>
                <c:pt idx="1053">
                  <c:v>38.174011</c:v>
                </c:pt>
                <c:pt idx="1054">
                  <c:v>38.120488000000002</c:v>
                </c:pt>
                <c:pt idx="1055">
                  <c:v>38.066142000000013</c:v>
                </c:pt>
                <c:pt idx="1056">
                  <c:v>38.012442</c:v>
                </c:pt>
                <c:pt idx="1057">
                  <c:v>37.961215000000003</c:v>
                </c:pt>
                <c:pt idx="1058">
                  <c:v>37.908866000000003</c:v>
                </c:pt>
                <c:pt idx="1059">
                  <c:v>37.856392</c:v>
                </c:pt>
                <c:pt idx="1060">
                  <c:v>37.800075</c:v>
                </c:pt>
                <c:pt idx="1061">
                  <c:v>37.744408</c:v>
                </c:pt>
                <c:pt idx="1062">
                  <c:v>37.689594</c:v>
                </c:pt>
                <c:pt idx="1063">
                  <c:v>37.636131000000013</c:v>
                </c:pt>
                <c:pt idx="1064">
                  <c:v>37.581890999999999</c:v>
                </c:pt>
                <c:pt idx="1065">
                  <c:v>37.529437000000001</c:v>
                </c:pt>
                <c:pt idx="1066">
                  <c:v>37.478025000000002</c:v>
                </c:pt>
                <c:pt idx="1067">
                  <c:v>37.426456000000002</c:v>
                </c:pt>
                <c:pt idx="1068">
                  <c:v>37.375149</c:v>
                </c:pt>
                <c:pt idx="1069">
                  <c:v>37.323464000000001</c:v>
                </c:pt>
                <c:pt idx="1070">
                  <c:v>37.269451000000011</c:v>
                </c:pt>
                <c:pt idx="1071">
                  <c:v>37.215707000000002</c:v>
                </c:pt>
                <c:pt idx="1072">
                  <c:v>37.162144000000012</c:v>
                </c:pt>
                <c:pt idx="1073">
                  <c:v>37.110256</c:v>
                </c:pt>
                <c:pt idx="1074">
                  <c:v>37.058284999999998</c:v>
                </c:pt>
                <c:pt idx="1075">
                  <c:v>37.003572000000013</c:v>
                </c:pt>
                <c:pt idx="1076">
                  <c:v>36.951028999999998</c:v>
                </c:pt>
                <c:pt idx="1077">
                  <c:v>36.898495000000011</c:v>
                </c:pt>
                <c:pt idx="1078">
                  <c:v>36.844059000000001</c:v>
                </c:pt>
                <c:pt idx="1079">
                  <c:v>36.790879000000011</c:v>
                </c:pt>
                <c:pt idx="1080">
                  <c:v>36.741254000000005</c:v>
                </c:pt>
                <c:pt idx="1081">
                  <c:v>36.690868000000002</c:v>
                </c:pt>
                <c:pt idx="1082">
                  <c:v>36.643765000000002</c:v>
                </c:pt>
                <c:pt idx="1083">
                  <c:v>36.590356000000028</c:v>
                </c:pt>
                <c:pt idx="1084">
                  <c:v>36.534148000000002</c:v>
                </c:pt>
                <c:pt idx="1085">
                  <c:v>36.479960000000005</c:v>
                </c:pt>
                <c:pt idx="1086">
                  <c:v>36.430064000000002</c:v>
                </c:pt>
                <c:pt idx="1087">
                  <c:v>36.381133000000005</c:v>
                </c:pt>
                <c:pt idx="1088">
                  <c:v>36.328876000000001</c:v>
                </c:pt>
                <c:pt idx="1089">
                  <c:v>36.274389000000006</c:v>
                </c:pt>
                <c:pt idx="1090">
                  <c:v>36.222106000000046</c:v>
                </c:pt>
                <c:pt idx="1091">
                  <c:v>36.174346</c:v>
                </c:pt>
                <c:pt idx="1092">
                  <c:v>36.125030000000038</c:v>
                </c:pt>
                <c:pt idx="1093">
                  <c:v>36.071060000000003</c:v>
                </c:pt>
                <c:pt idx="1094">
                  <c:v>36.017006999999992</c:v>
                </c:pt>
                <c:pt idx="1095">
                  <c:v>35.967478</c:v>
                </c:pt>
                <c:pt idx="1096">
                  <c:v>35.920070000000003</c:v>
                </c:pt>
                <c:pt idx="1097">
                  <c:v>35.871668999999997</c:v>
                </c:pt>
                <c:pt idx="1098">
                  <c:v>35.822609</c:v>
                </c:pt>
                <c:pt idx="1099">
                  <c:v>35.774105000000013</c:v>
                </c:pt>
                <c:pt idx="1100">
                  <c:v>35.724487000000003</c:v>
                </c:pt>
                <c:pt idx="1101">
                  <c:v>35.674407000000002</c:v>
                </c:pt>
                <c:pt idx="1102">
                  <c:v>35.62517100000003</c:v>
                </c:pt>
                <c:pt idx="1103">
                  <c:v>35.575714000000012</c:v>
                </c:pt>
                <c:pt idx="1104">
                  <c:v>35.525159000000031</c:v>
                </c:pt>
                <c:pt idx="1105">
                  <c:v>35.476103000000002</c:v>
                </c:pt>
                <c:pt idx="1106">
                  <c:v>35.428224</c:v>
                </c:pt>
                <c:pt idx="1107">
                  <c:v>35.379834000000002</c:v>
                </c:pt>
                <c:pt idx="1108">
                  <c:v>35.331343000000004</c:v>
                </c:pt>
                <c:pt idx="1109">
                  <c:v>35.283172000000029</c:v>
                </c:pt>
                <c:pt idx="1110">
                  <c:v>35.235001000000011</c:v>
                </c:pt>
                <c:pt idx="1111">
                  <c:v>35.186119000000012</c:v>
                </c:pt>
                <c:pt idx="1112">
                  <c:v>35.136278000000011</c:v>
                </c:pt>
                <c:pt idx="1113">
                  <c:v>35.088356000000012</c:v>
                </c:pt>
              </c:numCache>
            </c:numRef>
          </c:yVal>
          <c:smooth val="1"/>
          <c:extLst>
            <c:ext xmlns:c16="http://schemas.microsoft.com/office/drawing/2014/chart" uri="{C3380CC4-5D6E-409C-BE32-E72D297353CC}">
              <c16:uniqueId val="{00000003-C11B-4A93-A28B-62E31E78F3A4}"/>
            </c:ext>
          </c:extLst>
        </c:ser>
        <c:ser>
          <c:idx val="8"/>
          <c:order val="4"/>
          <c:tx>
            <c:v>Жалын, 55 %, TG</c:v>
          </c:tx>
          <c:spPr>
            <a:ln w="19050" cap="flat">
              <a:solidFill>
                <a:srgbClr val="92D050"/>
              </a:solidFill>
              <a:round/>
              <a:headEnd type="none"/>
              <a:tailEnd type="none"/>
            </a:ln>
            <a:effectLst/>
          </c:spPr>
          <c:marker>
            <c:symbol val="none"/>
          </c:marker>
          <c:xVal>
            <c:numRef>
              <c:f>'55'!$D$2:$D$1113</c:f>
              <c:numCache>
                <c:formatCode>General</c:formatCode>
                <c:ptCount val="1112"/>
                <c:pt idx="0">
                  <c:v>30.403726999999982</c:v>
                </c:pt>
                <c:pt idx="1">
                  <c:v>31.416101000000001</c:v>
                </c:pt>
                <c:pt idx="2">
                  <c:v>32.444372000000001</c:v>
                </c:pt>
                <c:pt idx="3">
                  <c:v>33.489134</c:v>
                </c:pt>
                <c:pt idx="4">
                  <c:v>34.534359000000002</c:v>
                </c:pt>
                <c:pt idx="5">
                  <c:v>35.556469999999997</c:v>
                </c:pt>
                <c:pt idx="6">
                  <c:v>36.622119000000055</c:v>
                </c:pt>
                <c:pt idx="7">
                  <c:v>37.671071000000005</c:v>
                </c:pt>
                <c:pt idx="8">
                  <c:v>38.690329000000013</c:v>
                </c:pt>
                <c:pt idx="9">
                  <c:v>39.734028000000002</c:v>
                </c:pt>
                <c:pt idx="10">
                  <c:v>40.805527000000005</c:v>
                </c:pt>
                <c:pt idx="11">
                  <c:v>41.845859000000004</c:v>
                </c:pt>
                <c:pt idx="12">
                  <c:v>42.889015000000001</c:v>
                </c:pt>
                <c:pt idx="13">
                  <c:v>43.894139000000003</c:v>
                </c:pt>
                <c:pt idx="14">
                  <c:v>44.971496000000002</c:v>
                </c:pt>
                <c:pt idx="15">
                  <c:v>46.051346000000002</c:v>
                </c:pt>
                <c:pt idx="16">
                  <c:v>47.064977000000006</c:v>
                </c:pt>
                <c:pt idx="17">
                  <c:v>48.086601999999999</c:v>
                </c:pt>
                <c:pt idx="18">
                  <c:v>49.170839000000001</c:v>
                </c:pt>
                <c:pt idx="19">
                  <c:v>50.240455000000011</c:v>
                </c:pt>
                <c:pt idx="20">
                  <c:v>51.263703000000028</c:v>
                </c:pt>
                <c:pt idx="21">
                  <c:v>52.289165000000011</c:v>
                </c:pt>
                <c:pt idx="22">
                  <c:v>53.333277000000002</c:v>
                </c:pt>
                <c:pt idx="23">
                  <c:v>54.408787000000004</c:v>
                </c:pt>
                <c:pt idx="24">
                  <c:v>55.427770000000002</c:v>
                </c:pt>
                <c:pt idx="25">
                  <c:v>56.452501000000005</c:v>
                </c:pt>
                <c:pt idx="26">
                  <c:v>57.538797000000002</c:v>
                </c:pt>
                <c:pt idx="27">
                  <c:v>58.575499000000001</c:v>
                </c:pt>
                <c:pt idx="28">
                  <c:v>59.653224000000002</c:v>
                </c:pt>
                <c:pt idx="29">
                  <c:v>60.708261</c:v>
                </c:pt>
                <c:pt idx="30">
                  <c:v>61.782617000000002</c:v>
                </c:pt>
                <c:pt idx="31">
                  <c:v>62.837613000000005</c:v>
                </c:pt>
                <c:pt idx="32">
                  <c:v>63.929042000000003</c:v>
                </c:pt>
                <c:pt idx="33">
                  <c:v>64.992833000000005</c:v>
                </c:pt>
                <c:pt idx="34">
                  <c:v>66.077630000000013</c:v>
                </c:pt>
                <c:pt idx="35">
                  <c:v>67.132804999999948</c:v>
                </c:pt>
                <c:pt idx="36">
                  <c:v>68.234585999999993</c:v>
                </c:pt>
                <c:pt idx="37">
                  <c:v>69.28275499999998</c:v>
                </c:pt>
                <c:pt idx="38">
                  <c:v>70.299007000000003</c:v>
                </c:pt>
                <c:pt idx="39">
                  <c:v>71.330675999999983</c:v>
                </c:pt>
                <c:pt idx="40">
                  <c:v>72.360428999999982</c:v>
                </c:pt>
                <c:pt idx="41">
                  <c:v>73.401525000000078</c:v>
                </c:pt>
                <c:pt idx="42">
                  <c:v>74.469335999999998</c:v>
                </c:pt>
                <c:pt idx="43">
                  <c:v>75.510007999999999</c:v>
                </c:pt>
                <c:pt idx="44">
                  <c:v>76.565659999999994</c:v>
                </c:pt>
                <c:pt idx="45">
                  <c:v>77.639668999999998</c:v>
                </c:pt>
                <c:pt idx="46">
                  <c:v>78.681019000000006</c:v>
                </c:pt>
                <c:pt idx="47">
                  <c:v>79.731763000000058</c:v>
                </c:pt>
                <c:pt idx="48">
                  <c:v>80.825948999999895</c:v>
                </c:pt>
                <c:pt idx="49">
                  <c:v>81.91883</c:v>
                </c:pt>
                <c:pt idx="50">
                  <c:v>83.008994000000001</c:v>
                </c:pt>
                <c:pt idx="51">
                  <c:v>84.091194000000058</c:v>
                </c:pt>
                <c:pt idx="52">
                  <c:v>85.168120999999999</c:v>
                </c:pt>
                <c:pt idx="53">
                  <c:v>86.273640999999998</c:v>
                </c:pt>
                <c:pt idx="54">
                  <c:v>87.379914999999983</c:v>
                </c:pt>
                <c:pt idx="55">
                  <c:v>88.416447000000005</c:v>
                </c:pt>
                <c:pt idx="56">
                  <c:v>89.418279999999996</c:v>
                </c:pt>
                <c:pt idx="57">
                  <c:v>90.432564999999997</c:v>
                </c:pt>
                <c:pt idx="58">
                  <c:v>91.542559999999995</c:v>
                </c:pt>
                <c:pt idx="59">
                  <c:v>92.587598</c:v>
                </c:pt>
                <c:pt idx="60">
                  <c:v>93.668097999999958</c:v>
                </c:pt>
                <c:pt idx="61">
                  <c:v>94.734527999999997</c:v>
                </c:pt>
                <c:pt idx="62">
                  <c:v>95.837729999999993</c:v>
                </c:pt>
                <c:pt idx="63">
                  <c:v>96.931742999999983</c:v>
                </c:pt>
                <c:pt idx="64">
                  <c:v>98.034531999999999</c:v>
                </c:pt>
                <c:pt idx="65">
                  <c:v>99.126164000000003</c:v>
                </c:pt>
                <c:pt idx="66">
                  <c:v>100.22894100000001</c:v>
                </c:pt>
                <c:pt idx="67">
                  <c:v>101.274458</c:v>
                </c:pt>
                <c:pt idx="68">
                  <c:v>102.288089</c:v>
                </c:pt>
                <c:pt idx="69">
                  <c:v>103.30503699999994</c:v>
                </c:pt>
                <c:pt idx="70">
                  <c:v>104.393849</c:v>
                </c:pt>
                <c:pt idx="71">
                  <c:v>105.48770900000002</c:v>
                </c:pt>
                <c:pt idx="72">
                  <c:v>106.51796400000011</c:v>
                </c:pt>
                <c:pt idx="73">
                  <c:v>107.60878599999992</c:v>
                </c:pt>
                <c:pt idx="74">
                  <c:v>108.631035</c:v>
                </c:pt>
                <c:pt idx="75">
                  <c:v>109.654241</c:v>
                </c:pt>
                <c:pt idx="76">
                  <c:v>110.76227299999998</c:v>
                </c:pt>
                <c:pt idx="77">
                  <c:v>111.800326</c:v>
                </c:pt>
                <c:pt idx="78">
                  <c:v>112.83620300000005</c:v>
                </c:pt>
                <c:pt idx="79">
                  <c:v>113.83957799999995</c:v>
                </c:pt>
                <c:pt idx="80">
                  <c:v>114.88207399999995</c:v>
                </c:pt>
                <c:pt idx="81">
                  <c:v>115.92656599999999</c:v>
                </c:pt>
                <c:pt idx="82">
                  <c:v>116.98832899999998</c:v>
                </c:pt>
                <c:pt idx="83">
                  <c:v>118.038856</c:v>
                </c:pt>
                <c:pt idx="84">
                  <c:v>119.104282</c:v>
                </c:pt>
                <c:pt idx="85">
                  <c:v>120.18484199999995</c:v>
                </c:pt>
                <c:pt idx="86">
                  <c:v>121.25864199999998</c:v>
                </c:pt>
                <c:pt idx="87">
                  <c:v>122.32295799999994</c:v>
                </c:pt>
                <c:pt idx="88">
                  <c:v>123.330899</c:v>
                </c:pt>
                <c:pt idx="89">
                  <c:v>124.34965900000007</c:v>
                </c:pt>
                <c:pt idx="90">
                  <c:v>125.383241</c:v>
                </c:pt>
                <c:pt idx="91">
                  <c:v>126.419076</c:v>
                </c:pt>
                <c:pt idx="92">
                  <c:v>127.48237499999998</c:v>
                </c:pt>
                <c:pt idx="93">
                  <c:v>128.51625099999998</c:v>
                </c:pt>
                <c:pt idx="94">
                  <c:v>129.54214000000007</c:v>
                </c:pt>
                <c:pt idx="95">
                  <c:v>130.623122</c:v>
                </c:pt>
                <c:pt idx="96">
                  <c:v>131.680193</c:v>
                </c:pt>
                <c:pt idx="97">
                  <c:v>132.79218399999999</c:v>
                </c:pt>
                <c:pt idx="98">
                  <c:v>133.85748900000016</c:v>
                </c:pt>
                <c:pt idx="99">
                  <c:v>134.89940700000011</c:v>
                </c:pt>
                <c:pt idx="100">
                  <c:v>135.98180400000001</c:v>
                </c:pt>
                <c:pt idx="101">
                  <c:v>137.025723</c:v>
                </c:pt>
                <c:pt idx="102">
                  <c:v>138.10345999999998</c:v>
                </c:pt>
                <c:pt idx="103">
                  <c:v>139.18917299999998</c:v>
                </c:pt>
                <c:pt idx="104">
                  <c:v>140.22333399999999</c:v>
                </c:pt>
                <c:pt idx="105">
                  <c:v>141.277976</c:v>
                </c:pt>
                <c:pt idx="106">
                  <c:v>142.32000500000001</c:v>
                </c:pt>
                <c:pt idx="107">
                  <c:v>143.39942800000011</c:v>
                </c:pt>
                <c:pt idx="108">
                  <c:v>144.45439200000001</c:v>
                </c:pt>
                <c:pt idx="109">
                  <c:v>145.47350599999987</c:v>
                </c:pt>
                <c:pt idx="110">
                  <c:v>146.53110599999999</c:v>
                </c:pt>
                <c:pt idx="111">
                  <c:v>147.609736</c:v>
                </c:pt>
                <c:pt idx="112">
                  <c:v>148.63391299999998</c:v>
                </c:pt>
                <c:pt idx="113">
                  <c:v>149.712943</c:v>
                </c:pt>
                <c:pt idx="114">
                  <c:v>150.77703700000001</c:v>
                </c:pt>
                <c:pt idx="115">
                  <c:v>151.81746600000011</c:v>
                </c:pt>
                <c:pt idx="116">
                  <c:v>152.851665</c:v>
                </c:pt>
                <c:pt idx="117">
                  <c:v>153.90337199999999</c:v>
                </c:pt>
                <c:pt idx="118">
                  <c:v>154.94544900000011</c:v>
                </c:pt>
                <c:pt idx="119">
                  <c:v>156.02389199999999</c:v>
                </c:pt>
                <c:pt idx="120">
                  <c:v>157.02928499999999</c:v>
                </c:pt>
                <c:pt idx="121">
                  <c:v>158.13714000000004</c:v>
                </c:pt>
                <c:pt idx="122">
                  <c:v>159.23957399999983</c:v>
                </c:pt>
                <c:pt idx="123">
                  <c:v>160.2705559999998</c:v>
                </c:pt>
                <c:pt idx="124">
                  <c:v>161.35212500000011</c:v>
                </c:pt>
                <c:pt idx="125">
                  <c:v>162.38555000000002</c:v>
                </c:pt>
                <c:pt idx="126">
                  <c:v>163.435732</c:v>
                </c:pt>
                <c:pt idx="127">
                  <c:v>164.51162099999999</c:v>
                </c:pt>
                <c:pt idx="128">
                  <c:v>165.51321299999998</c:v>
                </c:pt>
                <c:pt idx="129">
                  <c:v>166.58486199999999</c:v>
                </c:pt>
                <c:pt idx="130">
                  <c:v>167.60417299999995</c:v>
                </c:pt>
                <c:pt idx="131">
                  <c:v>168.66593599999999</c:v>
                </c:pt>
                <c:pt idx="132">
                  <c:v>169.741739</c:v>
                </c:pt>
                <c:pt idx="133">
                  <c:v>170.74859799999999</c:v>
                </c:pt>
                <c:pt idx="134">
                  <c:v>171.79926499999988</c:v>
                </c:pt>
                <c:pt idx="135">
                  <c:v>172.84315699999999</c:v>
                </c:pt>
                <c:pt idx="136">
                  <c:v>173.84728900000007</c:v>
                </c:pt>
                <c:pt idx="137">
                  <c:v>174.93143800000016</c:v>
                </c:pt>
                <c:pt idx="138">
                  <c:v>175.987582</c:v>
                </c:pt>
                <c:pt idx="139">
                  <c:v>177.008779</c:v>
                </c:pt>
                <c:pt idx="140">
                  <c:v>178.08237900000012</c:v>
                </c:pt>
                <c:pt idx="141">
                  <c:v>179.1449759999999</c:v>
                </c:pt>
                <c:pt idx="142">
                  <c:v>180.151951</c:v>
                </c:pt>
                <c:pt idx="143">
                  <c:v>181.21966399999977</c:v>
                </c:pt>
                <c:pt idx="144">
                  <c:v>182.27446199999989</c:v>
                </c:pt>
                <c:pt idx="145">
                  <c:v>183.27812399999999</c:v>
                </c:pt>
                <c:pt idx="146">
                  <c:v>184.31168399999999</c:v>
                </c:pt>
                <c:pt idx="147">
                  <c:v>185.35634300000012</c:v>
                </c:pt>
                <c:pt idx="148">
                  <c:v>186.37182000000001</c:v>
                </c:pt>
                <c:pt idx="149">
                  <c:v>187.44884900000011</c:v>
                </c:pt>
                <c:pt idx="150">
                  <c:v>188.520624</c:v>
                </c:pt>
                <c:pt idx="151">
                  <c:v>189.53141800000012</c:v>
                </c:pt>
                <c:pt idx="152">
                  <c:v>190.59715600000001</c:v>
                </c:pt>
                <c:pt idx="153">
                  <c:v>191.62280800000011</c:v>
                </c:pt>
                <c:pt idx="154">
                  <c:v>192.661518</c:v>
                </c:pt>
                <c:pt idx="155">
                  <c:v>193.73049900000001</c:v>
                </c:pt>
                <c:pt idx="156">
                  <c:v>194.75759099999999</c:v>
                </c:pt>
                <c:pt idx="157">
                  <c:v>195.77242100000001</c:v>
                </c:pt>
                <c:pt idx="158">
                  <c:v>196.8183800000001</c:v>
                </c:pt>
                <c:pt idx="159">
                  <c:v>197.92093900000012</c:v>
                </c:pt>
                <c:pt idx="160">
                  <c:v>198.98710700000012</c:v>
                </c:pt>
                <c:pt idx="161">
                  <c:v>200.035596</c:v>
                </c:pt>
                <c:pt idx="162">
                  <c:v>201.14279499999998</c:v>
                </c:pt>
                <c:pt idx="163">
                  <c:v>202.186992</c:v>
                </c:pt>
                <c:pt idx="164">
                  <c:v>203.22877600000001</c:v>
                </c:pt>
                <c:pt idx="165">
                  <c:v>204.25435999999999</c:v>
                </c:pt>
                <c:pt idx="166">
                  <c:v>205.290479</c:v>
                </c:pt>
                <c:pt idx="167">
                  <c:v>206.329454</c:v>
                </c:pt>
                <c:pt idx="168">
                  <c:v>207.38520200000011</c:v>
                </c:pt>
                <c:pt idx="169">
                  <c:v>208.406778</c:v>
                </c:pt>
                <c:pt idx="170">
                  <c:v>209.44050499999992</c:v>
                </c:pt>
                <c:pt idx="171">
                  <c:v>210.49643200000011</c:v>
                </c:pt>
                <c:pt idx="172">
                  <c:v>211.51338099999998</c:v>
                </c:pt>
                <c:pt idx="173">
                  <c:v>212.536495</c:v>
                </c:pt>
                <c:pt idx="174">
                  <c:v>213.57200800000001</c:v>
                </c:pt>
                <c:pt idx="175">
                  <c:v>214.59141500000001</c:v>
                </c:pt>
                <c:pt idx="176">
                  <c:v>215.61286099999998</c:v>
                </c:pt>
                <c:pt idx="177">
                  <c:v>216.66957199999987</c:v>
                </c:pt>
                <c:pt idx="178">
                  <c:v>217.702944</c:v>
                </c:pt>
                <c:pt idx="179">
                  <c:v>218.72277600000001</c:v>
                </c:pt>
                <c:pt idx="180">
                  <c:v>219.76781600000001</c:v>
                </c:pt>
                <c:pt idx="181">
                  <c:v>220.802693</c:v>
                </c:pt>
                <c:pt idx="182">
                  <c:v>221.91666299999989</c:v>
                </c:pt>
                <c:pt idx="183">
                  <c:v>222.95977499999998</c:v>
                </c:pt>
                <c:pt idx="184">
                  <c:v>223.965394</c:v>
                </c:pt>
                <c:pt idx="185">
                  <c:v>224.968795</c:v>
                </c:pt>
                <c:pt idx="186">
                  <c:v>225.98962800000001</c:v>
                </c:pt>
                <c:pt idx="187">
                  <c:v>227.035359</c:v>
                </c:pt>
                <c:pt idx="188">
                  <c:v>228.04884200000001</c:v>
                </c:pt>
                <c:pt idx="189">
                  <c:v>229.09725499999999</c:v>
                </c:pt>
                <c:pt idx="190">
                  <c:v>230.13470299999992</c:v>
                </c:pt>
                <c:pt idx="191">
                  <c:v>231.13945299999995</c:v>
                </c:pt>
                <c:pt idx="192">
                  <c:v>232.17698099999998</c:v>
                </c:pt>
                <c:pt idx="193">
                  <c:v>233.19349299999999</c:v>
                </c:pt>
                <c:pt idx="194">
                  <c:v>234.24705599999987</c:v>
                </c:pt>
                <c:pt idx="195">
                  <c:v>235.26013399999999</c:v>
                </c:pt>
                <c:pt idx="196">
                  <c:v>236.36937399999999</c:v>
                </c:pt>
                <c:pt idx="197">
                  <c:v>237.39881500000001</c:v>
                </c:pt>
                <c:pt idx="198">
                  <c:v>238.50291300000001</c:v>
                </c:pt>
                <c:pt idx="199">
                  <c:v>239.53601499999999</c:v>
                </c:pt>
                <c:pt idx="200">
                  <c:v>240.54424900000001</c:v>
                </c:pt>
                <c:pt idx="201">
                  <c:v>241.57742300000001</c:v>
                </c:pt>
                <c:pt idx="202">
                  <c:v>242.59878700000004</c:v>
                </c:pt>
                <c:pt idx="203">
                  <c:v>243.62336099999999</c:v>
                </c:pt>
                <c:pt idx="204">
                  <c:v>244.62625</c:v>
                </c:pt>
                <c:pt idx="205">
                  <c:v>245.66767399999998</c:v>
                </c:pt>
                <c:pt idx="206">
                  <c:v>246.772178</c:v>
                </c:pt>
                <c:pt idx="207">
                  <c:v>247.79448099999999</c:v>
                </c:pt>
                <c:pt idx="208">
                  <c:v>248.905393</c:v>
                </c:pt>
                <c:pt idx="209">
                  <c:v>249.909041</c:v>
                </c:pt>
                <c:pt idx="210">
                  <c:v>250.94952899999998</c:v>
                </c:pt>
                <c:pt idx="211">
                  <c:v>251.96246500000001</c:v>
                </c:pt>
                <c:pt idx="212">
                  <c:v>252.97467599999987</c:v>
                </c:pt>
                <c:pt idx="213">
                  <c:v>254.00820200000001</c:v>
                </c:pt>
                <c:pt idx="214">
                  <c:v>255.01282</c:v>
                </c:pt>
                <c:pt idx="215">
                  <c:v>256.11016699999999</c:v>
                </c:pt>
                <c:pt idx="216">
                  <c:v>257.13731299999978</c:v>
                </c:pt>
                <c:pt idx="217">
                  <c:v>258.13831199999959</c:v>
                </c:pt>
                <c:pt idx="218">
                  <c:v>259.14711399999999</c:v>
                </c:pt>
                <c:pt idx="219">
                  <c:v>260.16950200000002</c:v>
                </c:pt>
                <c:pt idx="220">
                  <c:v>261.18171599999965</c:v>
                </c:pt>
                <c:pt idx="221">
                  <c:v>262.21935899999966</c:v>
                </c:pt>
                <c:pt idx="222">
                  <c:v>263.310834</c:v>
                </c:pt>
                <c:pt idx="223">
                  <c:v>264.32063399999993</c:v>
                </c:pt>
                <c:pt idx="224">
                  <c:v>265.34765900000002</c:v>
                </c:pt>
                <c:pt idx="225">
                  <c:v>266.368425</c:v>
                </c:pt>
                <c:pt idx="226">
                  <c:v>267.43831799999941</c:v>
                </c:pt>
                <c:pt idx="227">
                  <c:v>268.45480600000002</c:v>
                </c:pt>
                <c:pt idx="228">
                  <c:v>269.45873899999958</c:v>
                </c:pt>
                <c:pt idx="229">
                  <c:v>270.56618699999979</c:v>
                </c:pt>
                <c:pt idx="230">
                  <c:v>271.61171099999979</c:v>
                </c:pt>
                <c:pt idx="231">
                  <c:v>272.71829299999979</c:v>
                </c:pt>
                <c:pt idx="232">
                  <c:v>273.819456</c:v>
                </c:pt>
                <c:pt idx="233">
                  <c:v>274.83466900000002</c:v>
                </c:pt>
                <c:pt idx="234">
                  <c:v>275.93658999999957</c:v>
                </c:pt>
                <c:pt idx="235">
                  <c:v>276.947498</c:v>
                </c:pt>
                <c:pt idx="236">
                  <c:v>277.952607</c:v>
                </c:pt>
                <c:pt idx="237">
                  <c:v>279.03213199999965</c:v>
                </c:pt>
                <c:pt idx="238">
                  <c:v>280.05249900000001</c:v>
                </c:pt>
                <c:pt idx="239">
                  <c:v>281.07011599999959</c:v>
                </c:pt>
                <c:pt idx="240">
                  <c:v>282.08310399999965</c:v>
                </c:pt>
                <c:pt idx="241">
                  <c:v>283.09273099999979</c:v>
                </c:pt>
                <c:pt idx="242">
                  <c:v>284.0933179999995</c:v>
                </c:pt>
                <c:pt idx="243">
                  <c:v>285.18678999999975</c:v>
                </c:pt>
                <c:pt idx="244">
                  <c:v>286.26622200000003</c:v>
                </c:pt>
                <c:pt idx="245">
                  <c:v>287.26856999999978</c:v>
                </c:pt>
                <c:pt idx="246">
                  <c:v>288.26919400000003</c:v>
                </c:pt>
                <c:pt idx="247">
                  <c:v>289.36987200000021</c:v>
                </c:pt>
                <c:pt idx="248">
                  <c:v>290.37165499999975</c:v>
                </c:pt>
                <c:pt idx="249">
                  <c:v>291.47119799999956</c:v>
                </c:pt>
                <c:pt idx="250">
                  <c:v>292.49472899999978</c:v>
                </c:pt>
                <c:pt idx="251">
                  <c:v>293.59497099999999</c:v>
                </c:pt>
                <c:pt idx="252">
                  <c:v>294.69063999999975</c:v>
                </c:pt>
                <c:pt idx="253">
                  <c:v>295.76940400000001</c:v>
                </c:pt>
                <c:pt idx="254">
                  <c:v>296.81730499999975</c:v>
                </c:pt>
                <c:pt idx="255">
                  <c:v>297.81924299999997</c:v>
                </c:pt>
                <c:pt idx="256">
                  <c:v>298.82452899999993</c:v>
                </c:pt>
                <c:pt idx="257">
                  <c:v>299.90786500000002</c:v>
                </c:pt>
                <c:pt idx="258">
                  <c:v>300.99349399999966</c:v>
                </c:pt>
                <c:pt idx="259">
                  <c:v>302.01451799999978</c:v>
                </c:pt>
                <c:pt idx="260">
                  <c:v>303.110365</c:v>
                </c:pt>
                <c:pt idx="261">
                  <c:v>304.19361699999979</c:v>
                </c:pt>
                <c:pt idx="262">
                  <c:v>305.20464800000002</c:v>
                </c:pt>
                <c:pt idx="263">
                  <c:v>306.28530699999965</c:v>
                </c:pt>
                <c:pt idx="264">
                  <c:v>307.39602999999966</c:v>
                </c:pt>
                <c:pt idx="265">
                  <c:v>308.50399899999979</c:v>
                </c:pt>
                <c:pt idx="266">
                  <c:v>309.60694999999993</c:v>
                </c:pt>
                <c:pt idx="267">
                  <c:v>310.60856999999999</c:v>
                </c:pt>
                <c:pt idx="268">
                  <c:v>311.70036299999975</c:v>
                </c:pt>
                <c:pt idx="269">
                  <c:v>312.79719299999965</c:v>
                </c:pt>
                <c:pt idx="270">
                  <c:v>313.89042899999993</c:v>
                </c:pt>
                <c:pt idx="271">
                  <c:v>314.99458999999979</c:v>
                </c:pt>
                <c:pt idx="272">
                  <c:v>316.0739949999998</c:v>
                </c:pt>
                <c:pt idx="273">
                  <c:v>317.15951000000001</c:v>
                </c:pt>
                <c:pt idx="274">
                  <c:v>318.18244700000002</c:v>
                </c:pt>
                <c:pt idx="275">
                  <c:v>319.26836299999979</c:v>
                </c:pt>
                <c:pt idx="276">
                  <c:v>320.2793039999998</c:v>
                </c:pt>
                <c:pt idx="277">
                  <c:v>321.34720299999998</c:v>
                </c:pt>
                <c:pt idx="278">
                  <c:v>322.42984100000001</c:v>
                </c:pt>
                <c:pt idx="279">
                  <c:v>323.53635499999956</c:v>
                </c:pt>
                <c:pt idx="280">
                  <c:v>324.62640499999975</c:v>
                </c:pt>
                <c:pt idx="281">
                  <c:v>325.72482400000001</c:v>
                </c:pt>
                <c:pt idx="282">
                  <c:v>326.81489000000022</c:v>
                </c:pt>
                <c:pt idx="283">
                  <c:v>327.88422400000002</c:v>
                </c:pt>
                <c:pt idx="284">
                  <c:v>328.89760699999999</c:v>
                </c:pt>
                <c:pt idx="285">
                  <c:v>329.98465099999999</c:v>
                </c:pt>
                <c:pt idx="286">
                  <c:v>331.03667599999977</c:v>
                </c:pt>
                <c:pt idx="287">
                  <c:v>332.04227900000001</c:v>
                </c:pt>
                <c:pt idx="288">
                  <c:v>333.13867099999999</c:v>
                </c:pt>
                <c:pt idx="289">
                  <c:v>334.225483</c:v>
                </c:pt>
                <c:pt idx="290">
                  <c:v>335.32304699999975</c:v>
                </c:pt>
                <c:pt idx="291">
                  <c:v>336.42309299999965</c:v>
                </c:pt>
                <c:pt idx="292">
                  <c:v>337.48613999999935</c:v>
                </c:pt>
                <c:pt idx="293">
                  <c:v>338.49128499999978</c:v>
                </c:pt>
                <c:pt idx="294">
                  <c:v>339.56550099999993</c:v>
                </c:pt>
                <c:pt idx="295">
                  <c:v>340.66879399999999</c:v>
                </c:pt>
                <c:pt idx="296">
                  <c:v>341.76223899999979</c:v>
                </c:pt>
                <c:pt idx="297">
                  <c:v>342.81231399999979</c:v>
                </c:pt>
                <c:pt idx="298">
                  <c:v>343.88264400000008</c:v>
                </c:pt>
                <c:pt idx="299">
                  <c:v>344.89418899999993</c:v>
                </c:pt>
                <c:pt idx="300">
                  <c:v>345.98604299999965</c:v>
                </c:pt>
                <c:pt idx="301">
                  <c:v>347.065943</c:v>
                </c:pt>
                <c:pt idx="302">
                  <c:v>348.16850499999993</c:v>
                </c:pt>
                <c:pt idx="303">
                  <c:v>349.245025</c:v>
                </c:pt>
                <c:pt idx="304">
                  <c:v>350.321844</c:v>
                </c:pt>
                <c:pt idx="305">
                  <c:v>351.38169799999974</c:v>
                </c:pt>
                <c:pt idx="306">
                  <c:v>352.47125699999958</c:v>
                </c:pt>
                <c:pt idx="307">
                  <c:v>353.54736300000002</c:v>
                </c:pt>
                <c:pt idx="308">
                  <c:v>354.61612499999978</c:v>
                </c:pt>
                <c:pt idx="309">
                  <c:v>355.71619099999958</c:v>
                </c:pt>
                <c:pt idx="310">
                  <c:v>356.77276899999993</c:v>
                </c:pt>
                <c:pt idx="311">
                  <c:v>357.87017499999979</c:v>
                </c:pt>
                <c:pt idx="312">
                  <c:v>358.96596499999993</c:v>
                </c:pt>
                <c:pt idx="313">
                  <c:v>360.04125499999975</c:v>
                </c:pt>
                <c:pt idx="314">
                  <c:v>361.11331799999965</c:v>
                </c:pt>
                <c:pt idx="315">
                  <c:v>362.20331299999958</c:v>
                </c:pt>
                <c:pt idx="316">
                  <c:v>363.26887900000003</c:v>
                </c:pt>
                <c:pt idx="317">
                  <c:v>364.30418400000002</c:v>
                </c:pt>
                <c:pt idx="318">
                  <c:v>365.37129399999975</c:v>
                </c:pt>
                <c:pt idx="319">
                  <c:v>366.377793</c:v>
                </c:pt>
                <c:pt idx="320">
                  <c:v>367.47374199999979</c:v>
                </c:pt>
                <c:pt idx="321">
                  <c:v>368.5322089999998</c:v>
                </c:pt>
                <c:pt idx="322">
                  <c:v>369.60823399999975</c:v>
                </c:pt>
                <c:pt idx="323">
                  <c:v>370.65694100000002</c:v>
                </c:pt>
                <c:pt idx="324">
                  <c:v>371.74112199999979</c:v>
                </c:pt>
                <c:pt idx="325">
                  <c:v>372.78211899999957</c:v>
                </c:pt>
                <c:pt idx="326">
                  <c:v>373.78368999999975</c:v>
                </c:pt>
                <c:pt idx="327">
                  <c:v>374.85226999999998</c:v>
                </c:pt>
                <c:pt idx="328">
                  <c:v>375.902624</c:v>
                </c:pt>
                <c:pt idx="329">
                  <c:v>376.95700799999975</c:v>
                </c:pt>
                <c:pt idx="330">
                  <c:v>378.04438399999998</c:v>
                </c:pt>
                <c:pt idx="331">
                  <c:v>379.15729399999998</c:v>
                </c:pt>
                <c:pt idx="332">
                  <c:v>380.25334799999979</c:v>
                </c:pt>
                <c:pt idx="333">
                  <c:v>381.30634699999979</c:v>
                </c:pt>
                <c:pt idx="334">
                  <c:v>382.367818</c:v>
                </c:pt>
                <c:pt idx="335">
                  <c:v>383.42441199999979</c:v>
                </c:pt>
                <c:pt idx="336">
                  <c:v>384.44088200000022</c:v>
                </c:pt>
                <c:pt idx="337">
                  <c:v>385.53365299999979</c:v>
                </c:pt>
                <c:pt idx="338">
                  <c:v>386.63131299999958</c:v>
                </c:pt>
                <c:pt idx="339">
                  <c:v>387.702945</c:v>
                </c:pt>
                <c:pt idx="340">
                  <c:v>388.73208499999993</c:v>
                </c:pt>
                <c:pt idx="341">
                  <c:v>389.79502099999979</c:v>
                </c:pt>
                <c:pt idx="342">
                  <c:v>390.85817899999978</c:v>
                </c:pt>
                <c:pt idx="343">
                  <c:v>391.96383299999979</c:v>
                </c:pt>
                <c:pt idx="344">
                  <c:v>393.06369699999999</c:v>
                </c:pt>
                <c:pt idx="345">
                  <c:v>394.11612299999979</c:v>
                </c:pt>
                <c:pt idx="346">
                  <c:v>395.20513099999965</c:v>
                </c:pt>
                <c:pt idx="347">
                  <c:v>396.23239199999978</c:v>
                </c:pt>
                <c:pt idx="348">
                  <c:v>397.23685199999977</c:v>
                </c:pt>
                <c:pt idx="349">
                  <c:v>398.23818999999958</c:v>
                </c:pt>
                <c:pt idx="350">
                  <c:v>399.30467700000008</c:v>
                </c:pt>
                <c:pt idx="351">
                  <c:v>400.33031599999958</c:v>
                </c:pt>
                <c:pt idx="352">
                  <c:v>401.41866599999975</c:v>
                </c:pt>
                <c:pt idx="353">
                  <c:v>402.45861699999978</c:v>
                </c:pt>
                <c:pt idx="354">
                  <c:v>403.55348500000002</c:v>
                </c:pt>
                <c:pt idx="355">
                  <c:v>404.64252299999998</c:v>
                </c:pt>
                <c:pt idx="356">
                  <c:v>405.69808999999975</c:v>
                </c:pt>
                <c:pt idx="357">
                  <c:v>406.76161999999965</c:v>
                </c:pt>
                <c:pt idx="358">
                  <c:v>407.81052</c:v>
                </c:pt>
                <c:pt idx="359">
                  <c:v>408.85276900000002</c:v>
                </c:pt>
                <c:pt idx="360">
                  <c:v>409.90489100000002</c:v>
                </c:pt>
                <c:pt idx="361">
                  <c:v>410.99063399999977</c:v>
                </c:pt>
                <c:pt idx="362">
                  <c:v>412.01097399999975</c:v>
                </c:pt>
                <c:pt idx="363">
                  <c:v>413.06484899999998</c:v>
                </c:pt>
                <c:pt idx="364">
                  <c:v>414.16864800000002</c:v>
                </c:pt>
                <c:pt idx="365">
                  <c:v>415.25042400000001</c:v>
                </c:pt>
                <c:pt idx="366">
                  <c:v>416.273886</c:v>
                </c:pt>
                <c:pt idx="367">
                  <c:v>417.3811819999998</c:v>
                </c:pt>
                <c:pt idx="368">
                  <c:v>418.40318199999979</c:v>
                </c:pt>
                <c:pt idx="369">
                  <c:v>419.41637499999956</c:v>
                </c:pt>
                <c:pt idx="370">
                  <c:v>420.49877799999956</c:v>
                </c:pt>
                <c:pt idx="371">
                  <c:v>421.547956</c:v>
                </c:pt>
                <c:pt idx="372">
                  <c:v>422.61990800000001</c:v>
                </c:pt>
                <c:pt idx="373">
                  <c:v>423.67420800000002</c:v>
                </c:pt>
                <c:pt idx="374">
                  <c:v>424.75331299999965</c:v>
                </c:pt>
                <c:pt idx="375">
                  <c:v>425.78345499999978</c:v>
                </c:pt>
                <c:pt idx="376">
                  <c:v>426.82379399999979</c:v>
                </c:pt>
                <c:pt idx="377">
                  <c:v>427.84536600000001</c:v>
                </c:pt>
                <c:pt idx="378">
                  <c:v>428.866241</c:v>
                </c:pt>
                <c:pt idx="379">
                  <c:v>429.88641999999965</c:v>
                </c:pt>
                <c:pt idx="380">
                  <c:v>430.95873199999966</c:v>
                </c:pt>
                <c:pt idx="381">
                  <c:v>431.96760699999999</c:v>
                </c:pt>
                <c:pt idx="382">
                  <c:v>433.046581</c:v>
                </c:pt>
                <c:pt idx="383">
                  <c:v>434.07026999999999</c:v>
                </c:pt>
                <c:pt idx="384">
                  <c:v>435.09282000000002</c:v>
                </c:pt>
                <c:pt idx="385">
                  <c:v>436.10585600000002</c:v>
                </c:pt>
                <c:pt idx="386">
                  <c:v>437.157038</c:v>
                </c:pt>
                <c:pt idx="387">
                  <c:v>438.17252300000001</c:v>
                </c:pt>
                <c:pt idx="388">
                  <c:v>439.27753399999978</c:v>
                </c:pt>
                <c:pt idx="389">
                  <c:v>440.32893299999978</c:v>
                </c:pt>
                <c:pt idx="390">
                  <c:v>441.37828500000001</c:v>
                </c:pt>
                <c:pt idx="391">
                  <c:v>442.389816</c:v>
                </c:pt>
                <c:pt idx="392">
                  <c:v>443.3916959999998</c:v>
                </c:pt>
                <c:pt idx="393">
                  <c:v>444.50029899999993</c:v>
                </c:pt>
                <c:pt idx="394">
                  <c:v>445.584428</c:v>
                </c:pt>
                <c:pt idx="395">
                  <c:v>446.59884299999999</c:v>
                </c:pt>
                <c:pt idx="396">
                  <c:v>447.60506900000001</c:v>
                </c:pt>
                <c:pt idx="397">
                  <c:v>448.63595799999979</c:v>
                </c:pt>
                <c:pt idx="398">
                  <c:v>449.71361299999978</c:v>
                </c:pt>
                <c:pt idx="399">
                  <c:v>450.74256600000001</c:v>
                </c:pt>
                <c:pt idx="400">
                  <c:v>451.83036399999975</c:v>
                </c:pt>
                <c:pt idx="401">
                  <c:v>452.9326269999998</c:v>
                </c:pt>
                <c:pt idx="402">
                  <c:v>453.97427299999993</c:v>
                </c:pt>
                <c:pt idx="403">
                  <c:v>454.99244499999975</c:v>
                </c:pt>
                <c:pt idx="404">
                  <c:v>456.03216699999979</c:v>
                </c:pt>
                <c:pt idx="405">
                  <c:v>457.13771399999979</c:v>
                </c:pt>
                <c:pt idx="406">
                  <c:v>458.14935300000002</c:v>
                </c:pt>
                <c:pt idx="407">
                  <c:v>459.26172599999978</c:v>
                </c:pt>
                <c:pt idx="408">
                  <c:v>460.283841</c:v>
                </c:pt>
                <c:pt idx="409">
                  <c:v>461.31263999999999</c:v>
                </c:pt>
                <c:pt idx="410">
                  <c:v>462.39235199999979</c:v>
                </c:pt>
                <c:pt idx="411">
                  <c:v>463.40627799999965</c:v>
                </c:pt>
                <c:pt idx="412">
                  <c:v>464.44437199999999</c:v>
                </c:pt>
                <c:pt idx="413">
                  <c:v>465.45168999999999</c:v>
                </c:pt>
                <c:pt idx="414">
                  <c:v>466.46754099999993</c:v>
                </c:pt>
                <c:pt idx="415">
                  <c:v>467.56795299999999</c:v>
                </c:pt>
                <c:pt idx="416">
                  <c:v>468.58815399999958</c:v>
                </c:pt>
                <c:pt idx="417">
                  <c:v>469.69259299999999</c:v>
                </c:pt>
                <c:pt idx="418">
                  <c:v>470.69897599999979</c:v>
                </c:pt>
                <c:pt idx="419">
                  <c:v>471.71856399999979</c:v>
                </c:pt>
                <c:pt idx="420">
                  <c:v>472.79864999999978</c:v>
                </c:pt>
                <c:pt idx="421">
                  <c:v>473.81000999999975</c:v>
                </c:pt>
                <c:pt idx="422">
                  <c:v>474.83371699999958</c:v>
                </c:pt>
                <c:pt idx="423">
                  <c:v>475.86956600000002</c:v>
                </c:pt>
                <c:pt idx="424">
                  <c:v>476.88561099999993</c:v>
                </c:pt>
                <c:pt idx="425">
                  <c:v>477.9691009999998</c:v>
                </c:pt>
                <c:pt idx="426">
                  <c:v>479.05392899999993</c:v>
                </c:pt>
                <c:pt idx="427">
                  <c:v>480.05594500000001</c:v>
                </c:pt>
                <c:pt idx="428">
                  <c:v>481.08749299999999</c:v>
                </c:pt>
                <c:pt idx="429">
                  <c:v>482.16939500000001</c:v>
                </c:pt>
                <c:pt idx="430">
                  <c:v>483.172459</c:v>
                </c:pt>
                <c:pt idx="431">
                  <c:v>484.25766599999997</c:v>
                </c:pt>
                <c:pt idx="432">
                  <c:v>485.27127899999965</c:v>
                </c:pt>
                <c:pt idx="433">
                  <c:v>486.29340299999978</c:v>
                </c:pt>
                <c:pt idx="434">
                  <c:v>487.31755500000003</c:v>
                </c:pt>
                <c:pt idx="435">
                  <c:v>488.42193299999957</c:v>
                </c:pt>
                <c:pt idx="436">
                  <c:v>489.43831099999949</c:v>
                </c:pt>
                <c:pt idx="437">
                  <c:v>490.49009499999966</c:v>
                </c:pt>
                <c:pt idx="438">
                  <c:v>491.49721299999965</c:v>
                </c:pt>
                <c:pt idx="439">
                  <c:v>492.545905</c:v>
                </c:pt>
                <c:pt idx="440">
                  <c:v>493.60711599999979</c:v>
                </c:pt>
                <c:pt idx="441">
                  <c:v>494.61312400000003</c:v>
                </c:pt>
                <c:pt idx="442">
                  <c:v>495.66651099999979</c:v>
                </c:pt>
                <c:pt idx="443">
                  <c:v>496.70515999999958</c:v>
                </c:pt>
                <c:pt idx="444">
                  <c:v>497.75703099999993</c:v>
                </c:pt>
                <c:pt idx="445">
                  <c:v>498.85530399999999</c:v>
                </c:pt>
                <c:pt idx="446">
                  <c:v>499.92451999999957</c:v>
                </c:pt>
                <c:pt idx="447">
                  <c:v>501.00780099999997</c:v>
                </c:pt>
                <c:pt idx="448">
                  <c:v>502.05173799999977</c:v>
                </c:pt>
                <c:pt idx="449">
                  <c:v>503.11584499999998</c:v>
                </c:pt>
                <c:pt idx="450">
                  <c:v>504.14430099999998</c:v>
                </c:pt>
                <c:pt idx="451">
                  <c:v>505.20710999999977</c:v>
                </c:pt>
                <c:pt idx="452">
                  <c:v>506.31170999999978</c:v>
                </c:pt>
                <c:pt idx="453">
                  <c:v>507.35094600000002</c:v>
                </c:pt>
                <c:pt idx="454">
                  <c:v>508.37359300000003</c:v>
                </c:pt>
                <c:pt idx="455">
                  <c:v>509.44730199999975</c:v>
                </c:pt>
                <c:pt idx="456">
                  <c:v>510.52430899999979</c:v>
                </c:pt>
                <c:pt idx="457">
                  <c:v>511.60475100000002</c:v>
                </c:pt>
                <c:pt idx="458">
                  <c:v>512.63175000000001</c:v>
                </c:pt>
                <c:pt idx="459">
                  <c:v>513.66134799999998</c:v>
                </c:pt>
                <c:pt idx="460">
                  <c:v>514.72905900000001</c:v>
                </c:pt>
                <c:pt idx="461">
                  <c:v>515.76539200000002</c:v>
                </c:pt>
                <c:pt idx="462">
                  <c:v>516.85509699999955</c:v>
                </c:pt>
                <c:pt idx="463">
                  <c:v>517.86403999999959</c:v>
                </c:pt>
                <c:pt idx="464">
                  <c:v>518.91907000000003</c:v>
                </c:pt>
                <c:pt idx="465">
                  <c:v>520.00545899999997</c:v>
                </c:pt>
                <c:pt idx="466">
                  <c:v>521.00563799999998</c:v>
                </c:pt>
                <c:pt idx="467">
                  <c:v>522.01250399999958</c:v>
                </c:pt>
                <c:pt idx="468">
                  <c:v>523.0360869999995</c:v>
                </c:pt>
                <c:pt idx="469">
                  <c:v>524.106943</c:v>
                </c:pt>
                <c:pt idx="470">
                  <c:v>525.16754499999956</c:v>
                </c:pt>
                <c:pt idx="471">
                  <c:v>526.23111899999958</c:v>
                </c:pt>
                <c:pt idx="472">
                  <c:v>527.31731299999956</c:v>
                </c:pt>
                <c:pt idx="473">
                  <c:v>528.32364799999959</c:v>
                </c:pt>
                <c:pt idx="474">
                  <c:v>529.35124699999926</c:v>
                </c:pt>
                <c:pt idx="475">
                  <c:v>530.40971500000001</c:v>
                </c:pt>
                <c:pt idx="476">
                  <c:v>531.49097099999994</c:v>
                </c:pt>
                <c:pt idx="477">
                  <c:v>532.53435000000002</c:v>
                </c:pt>
                <c:pt idx="478">
                  <c:v>533.5525109999993</c:v>
                </c:pt>
                <c:pt idx="479">
                  <c:v>534.63474000000042</c:v>
                </c:pt>
                <c:pt idx="480">
                  <c:v>535.69760399999996</c:v>
                </c:pt>
                <c:pt idx="481">
                  <c:v>536.70483600000045</c:v>
                </c:pt>
                <c:pt idx="482">
                  <c:v>537.777648</c:v>
                </c:pt>
                <c:pt idx="483">
                  <c:v>538.81879200000003</c:v>
                </c:pt>
                <c:pt idx="484">
                  <c:v>539.86275399999943</c:v>
                </c:pt>
                <c:pt idx="485">
                  <c:v>540.92055299999959</c:v>
                </c:pt>
                <c:pt idx="486">
                  <c:v>542.01443700000004</c:v>
                </c:pt>
                <c:pt idx="487">
                  <c:v>543.10954400000003</c:v>
                </c:pt>
                <c:pt idx="488">
                  <c:v>544.15716499999928</c:v>
                </c:pt>
                <c:pt idx="489">
                  <c:v>545.21305700000005</c:v>
                </c:pt>
                <c:pt idx="490">
                  <c:v>546.22281299999997</c:v>
                </c:pt>
                <c:pt idx="491">
                  <c:v>547.24417800000003</c:v>
                </c:pt>
                <c:pt idx="492">
                  <c:v>548.28081600000041</c:v>
                </c:pt>
                <c:pt idx="493">
                  <c:v>549.34181499999954</c:v>
                </c:pt>
                <c:pt idx="494">
                  <c:v>550.41211599999929</c:v>
                </c:pt>
                <c:pt idx="495">
                  <c:v>551.44610999999929</c:v>
                </c:pt>
                <c:pt idx="496">
                  <c:v>552.46374400000002</c:v>
                </c:pt>
                <c:pt idx="497">
                  <c:v>553.5175849999996</c:v>
                </c:pt>
                <c:pt idx="498">
                  <c:v>554.56310099999996</c:v>
                </c:pt>
                <c:pt idx="499">
                  <c:v>555.66233799999998</c:v>
                </c:pt>
                <c:pt idx="500">
                  <c:v>556.71961399999998</c:v>
                </c:pt>
                <c:pt idx="501">
                  <c:v>557.75098300000002</c:v>
                </c:pt>
                <c:pt idx="502">
                  <c:v>558.82749899999942</c:v>
                </c:pt>
                <c:pt idx="503">
                  <c:v>559.84939399999996</c:v>
                </c:pt>
                <c:pt idx="504">
                  <c:v>560.90231999999958</c:v>
                </c:pt>
                <c:pt idx="505">
                  <c:v>561.9454949999996</c:v>
                </c:pt>
                <c:pt idx="506">
                  <c:v>562.95663699999955</c:v>
                </c:pt>
                <c:pt idx="507">
                  <c:v>563.98657500000002</c:v>
                </c:pt>
                <c:pt idx="508">
                  <c:v>564.99777500000005</c:v>
                </c:pt>
                <c:pt idx="509">
                  <c:v>566.05610999999942</c:v>
                </c:pt>
                <c:pt idx="510">
                  <c:v>567.11742399999957</c:v>
                </c:pt>
                <c:pt idx="511">
                  <c:v>568.13144799999998</c:v>
                </c:pt>
                <c:pt idx="512">
                  <c:v>569.16843300000005</c:v>
                </c:pt>
                <c:pt idx="513">
                  <c:v>570.22262399999954</c:v>
                </c:pt>
                <c:pt idx="514">
                  <c:v>571.24141399999996</c:v>
                </c:pt>
                <c:pt idx="515">
                  <c:v>572.29469900000004</c:v>
                </c:pt>
                <c:pt idx="516">
                  <c:v>573.323443</c:v>
                </c:pt>
                <c:pt idx="517">
                  <c:v>574.35786199999916</c:v>
                </c:pt>
                <c:pt idx="518">
                  <c:v>575.41643399999998</c:v>
                </c:pt>
                <c:pt idx="519">
                  <c:v>576.42158999999958</c:v>
                </c:pt>
                <c:pt idx="520">
                  <c:v>577.45434799999998</c:v>
                </c:pt>
                <c:pt idx="521">
                  <c:v>578.50564099999997</c:v>
                </c:pt>
                <c:pt idx="522">
                  <c:v>579.55075199999999</c:v>
                </c:pt>
                <c:pt idx="523">
                  <c:v>580.59569699999997</c:v>
                </c:pt>
                <c:pt idx="524">
                  <c:v>581.69398700000045</c:v>
                </c:pt>
                <c:pt idx="525">
                  <c:v>582.74348300000042</c:v>
                </c:pt>
                <c:pt idx="526">
                  <c:v>583.78357800000072</c:v>
                </c:pt>
                <c:pt idx="527">
                  <c:v>584.81870300000003</c:v>
                </c:pt>
                <c:pt idx="528">
                  <c:v>585.85270699999955</c:v>
                </c:pt>
                <c:pt idx="529">
                  <c:v>586.87600499999996</c:v>
                </c:pt>
                <c:pt idx="530">
                  <c:v>587.92378499999995</c:v>
                </c:pt>
                <c:pt idx="531">
                  <c:v>588.97931200000005</c:v>
                </c:pt>
                <c:pt idx="532">
                  <c:v>589.99636799999996</c:v>
                </c:pt>
                <c:pt idx="533">
                  <c:v>591.09394799999995</c:v>
                </c:pt>
                <c:pt idx="534">
                  <c:v>592.15184699999998</c:v>
                </c:pt>
                <c:pt idx="535">
                  <c:v>593.18262299999958</c:v>
                </c:pt>
                <c:pt idx="536">
                  <c:v>594.20817300000044</c:v>
                </c:pt>
                <c:pt idx="537">
                  <c:v>595.26407200000051</c:v>
                </c:pt>
                <c:pt idx="538">
                  <c:v>596.27526699999999</c:v>
                </c:pt>
                <c:pt idx="539">
                  <c:v>597.28000100000042</c:v>
                </c:pt>
                <c:pt idx="540">
                  <c:v>598.3109419999995</c:v>
                </c:pt>
                <c:pt idx="541">
                  <c:v>599.37877000000071</c:v>
                </c:pt>
                <c:pt idx="542">
                  <c:v>600.42397900000003</c:v>
                </c:pt>
                <c:pt idx="543">
                  <c:v>601.42924599999958</c:v>
                </c:pt>
                <c:pt idx="544">
                  <c:v>602.45255399999928</c:v>
                </c:pt>
                <c:pt idx="545">
                  <c:v>603.49467500000003</c:v>
                </c:pt>
                <c:pt idx="546">
                  <c:v>604.51318500000002</c:v>
                </c:pt>
                <c:pt idx="547">
                  <c:v>605.56455199999959</c:v>
                </c:pt>
                <c:pt idx="548">
                  <c:v>606.57870100000059</c:v>
                </c:pt>
                <c:pt idx="549">
                  <c:v>607.61503500000003</c:v>
                </c:pt>
                <c:pt idx="550">
                  <c:v>608.65283499999998</c:v>
                </c:pt>
                <c:pt idx="551">
                  <c:v>609.66554900000006</c:v>
                </c:pt>
                <c:pt idx="552">
                  <c:v>610.70015599999999</c:v>
                </c:pt>
                <c:pt idx="553">
                  <c:v>611.77535500000045</c:v>
                </c:pt>
                <c:pt idx="554">
                  <c:v>612.78626199999997</c:v>
                </c:pt>
                <c:pt idx="555">
                  <c:v>613.88342</c:v>
                </c:pt>
                <c:pt idx="556">
                  <c:v>614.94007099999999</c:v>
                </c:pt>
                <c:pt idx="557">
                  <c:v>615.96492499999943</c:v>
                </c:pt>
                <c:pt idx="558">
                  <c:v>617.06641399999955</c:v>
                </c:pt>
                <c:pt idx="559">
                  <c:v>618.12141199999996</c:v>
                </c:pt>
                <c:pt idx="560">
                  <c:v>619.1659549999996</c:v>
                </c:pt>
                <c:pt idx="561">
                  <c:v>620.19853100000046</c:v>
                </c:pt>
                <c:pt idx="562">
                  <c:v>621.29386000000045</c:v>
                </c:pt>
                <c:pt idx="563">
                  <c:v>622.34572699999956</c:v>
                </c:pt>
                <c:pt idx="564">
                  <c:v>623.40193799999997</c:v>
                </c:pt>
                <c:pt idx="565">
                  <c:v>624.48645199999999</c:v>
                </c:pt>
                <c:pt idx="566">
                  <c:v>625.510358</c:v>
                </c:pt>
                <c:pt idx="567">
                  <c:v>626.54956199999958</c:v>
                </c:pt>
                <c:pt idx="568">
                  <c:v>627.56876999999997</c:v>
                </c:pt>
                <c:pt idx="569">
                  <c:v>628.60562699999957</c:v>
                </c:pt>
                <c:pt idx="570">
                  <c:v>629.62729699999954</c:v>
                </c:pt>
                <c:pt idx="571">
                  <c:v>630.65642899999955</c:v>
                </c:pt>
                <c:pt idx="572">
                  <c:v>631.69081800000004</c:v>
                </c:pt>
                <c:pt idx="573">
                  <c:v>632.78518000000042</c:v>
                </c:pt>
                <c:pt idx="574">
                  <c:v>633.84820199999956</c:v>
                </c:pt>
                <c:pt idx="575">
                  <c:v>634.8698399999995</c:v>
                </c:pt>
                <c:pt idx="576">
                  <c:v>635.95126999999923</c:v>
                </c:pt>
                <c:pt idx="577">
                  <c:v>637.00769799999955</c:v>
                </c:pt>
                <c:pt idx="578">
                  <c:v>638.03468299999997</c:v>
                </c:pt>
                <c:pt idx="579">
                  <c:v>639.058582</c:v>
                </c:pt>
                <c:pt idx="580">
                  <c:v>640.07403500000044</c:v>
                </c:pt>
                <c:pt idx="581">
                  <c:v>641.11273000000051</c:v>
                </c:pt>
                <c:pt idx="582">
                  <c:v>642.14388100000042</c:v>
                </c:pt>
                <c:pt idx="583">
                  <c:v>643.22473700000046</c:v>
                </c:pt>
                <c:pt idx="584">
                  <c:v>644.28490400000044</c:v>
                </c:pt>
                <c:pt idx="585">
                  <c:v>645.32275899999956</c:v>
                </c:pt>
                <c:pt idx="586">
                  <c:v>646.41432499999996</c:v>
                </c:pt>
                <c:pt idx="587">
                  <c:v>647.45129899999927</c:v>
                </c:pt>
                <c:pt idx="588">
                  <c:v>648.49595899999997</c:v>
                </c:pt>
                <c:pt idx="589">
                  <c:v>649.51487999999995</c:v>
                </c:pt>
                <c:pt idx="590">
                  <c:v>650.61387700000046</c:v>
                </c:pt>
                <c:pt idx="591">
                  <c:v>651.65771999999959</c:v>
                </c:pt>
                <c:pt idx="592">
                  <c:v>652.66005999999959</c:v>
                </c:pt>
                <c:pt idx="593">
                  <c:v>653.68353700000046</c:v>
                </c:pt>
                <c:pt idx="594">
                  <c:v>654.72120199999949</c:v>
                </c:pt>
                <c:pt idx="595">
                  <c:v>655.75985200000002</c:v>
                </c:pt>
                <c:pt idx="596">
                  <c:v>656.84631399999955</c:v>
                </c:pt>
                <c:pt idx="597">
                  <c:v>657.88865799999996</c:v>
                </c:pt>
                <c:pt idx="598">
                  <c:v>658.93568099999959</c:v>
                </c:pt>
                <c:pt idx="599">
                  <c:v>659.95866599999943</c:v>
                </c:pt>
                <c:pt idx="600">
                  <c:v>661.03924099999949</c:v>
                </c:pt>
                <c:pt idx="601">
                  <c:v>662.10295799999949</c:v>
                </c:pt>
                <c:pt idx="602">
                  <c:v>663.10597399999995</c:v>
                </c:pt>
                <c:pt idx="603">
                  <c:v>664.11036000000001</c:v>
                </c:pt>
                <c:pt idx="604">
                  <c:v>665.140173</c:v>
                </c:pt>
                <c:pt idx="605">
                  <c:v>666.17210699999998</c:v>
                </c:pt>
                <c:pt idx="606">
                  <c:v>667.271253</c:v>
                </c:pt>
                <c:pt idx="607">
                  <c:v>668.32026499999927</c:v>
                </c:pt>
                <c:pt idx="608">
                  <c:v>669.32324499999959</c:v>
                </c:pt>
                <c:pt idx="609">
                  <c:v>670.36665199999925</c:v>
                </c:pt>
                <c:pt idx="610">
                  <c:v>671.38042399999949</c:v>
                </c:pt>
                <c:pt idx="611">
                  <c:v>672.382882</c:v>
                </c:pt>
                <c:pt idx="612">
                  <c:v>673.39162699999929</c:v>
                </c:pt>
                <c:pt idx="613">
                  <c:v>674.41792299999929</c:v>
                </c:pt>
                <c:pt idx="614">
                  <c:v>675.47734400000002</c:v>
                </c:pt>
                <c:pt idx="615">
                  <c:v>676.57539400000041</c:v>
                </c:pt>
                <c:pt idx="616">
                  <c:v>677.59474000000046</c:v>
                </c:pt>
                <c:pt idx="617">
                  <c:v>678.61583100000041</c:v>
                </c:pt>
                <c:pt idx="618">
                  <c:v>679.62585999999999</c:v>
                </c:pt>
                <c:pt idx="619">
                  <c:v>680.65457000000004</c:v>
                </c:pt>
                <c:pt idx="620">
                  <c:v>681.68723899999998</c:v>
                </c:pt>
                <c:pt idx="621">
                  <c:v>682.77673800000059</c:v>
                </c:pt>
                <c:pt idx="622">
                  <c:v>683.79374300000063</c:v>
                </c:pt>
                <c:pt idx="623">
                  <c:v>684.84205299999928</c:v>
                </c:pt>
                <c:pt idx="624">
                  <c:v>685.85426299999926</c:v>
                </c:pt>
                <c:pt idx="625">
                  <c:v>686.86455099999955</c:v>
                </c:pt>
                <c:pt idx="626">
                  <c:v>687.88490300000001</c:v>
                </c:pt>
                <c:pt idx="627">
                  <c:v>688.90408000000002</c:v>
                </c:pt>
                <c:pt idx="628">
                  <c:v>689.92624099999955</c:v>
                </c:pt>
                <c:pt idx="629">
                  <c:v>690.94663299999957</c:v>
                </c:pt>
                <c:pt idx="630">
                  <c:v>691.98559499999999</c:v>
                </c:pt>
                <c:pt idx="631">
                  <c:v>693.08736699999997</c:v>
                </c:pt>
                <c:pt idx="632">
                  <c:v>694.17749200000003</c:v>
                </c:pt>
                <c:pt idx="633">
                  <c:v>695.22496699999999</c:v>
                </c:pt>
                <c:pt idx="634">
                  <c:v>696.26250799999957</c:v>
                </c:pt>
                <c:pt idx="635">
                  <c:v>697.35617199999956</c:v>
                </c:pt>
                <c:pt idx="636">
                  <c:v>698.38193899999999</c:v>
                </c:pt>
                <c:pt idx="637">
                  <c:v>699.3881229999995</c:v>
                </c:pt>
                <c:pt idx="638">
                  <c:v>700.48062899999957</c:v>
                </c:pt>
                <c:pt idx="639">
                  <c:v>701.53777400000001</c:v>
                </c:pt>
                <c:pt idx="640">
                  <c:v>702.63383600000043</c:v>
                </c:pt>
                <c:pt idx="641">
                  <c:v>703.65292999999929</c:v>
                </c:pt>
                <c:pt idx="642">
                  <c:v>704.68171199999995</c:v>
                </c:pt>
                <c:pt idx="643">
                  <c:v>705.68210399999998</c:v>
                </c:pt>
                <c:pt idx="644">
                  <c:v>706.68737600000043</c:v>
                </c:pt>
                <c:pt idx="645">
                  <c:v>707.71662399999957</c:v>
                </c:pt>
                <c:pt idx="646">
                  <c:v>708.81623299999956</c:v>
                </c:pt>
                <c:pt idx="647">
                  <c:v>709.83894199999997</c:v>
                </c:pt>
                <c:pt idx="648">
                  <c:v>710.85035299999959</c:v>
                </c:pt>
                <c:pt idx="649">
                  <c:v>711.8721269999993</c:v>
                </c:pt>
                <c:pt idx="650">
                  <c:v>712.89025299999957</c:v>
                </c:pt>
                <c:pt idx="651">
                  <c:v>713.89968499999998</c:v>
                </c:pt>
                <c:pt idx="652">
                  <c:v>714.9122459999993</c:v>
                </c:pt>
                <c:pt idx="653">
                  <c:v>715.93268799999942</c:v>
                </c:pt>
                <c:pt idx="654">
                  <c:v>717.03644399999996</c:v>
                </c:pt>
                <c:pt idx="655">
                  <c:v>718.06587300000001</c:v>
                </c:pt>
                <c:pt idx="656">
                  <c:v>719.139679</c:v>
                </c:pt>
                <c:pt idx="657">
                  <c:v>720.17549300000042</c:v>
                </c:pt>
                <c:pt idx="658">
                  <c:v>721.19144700000004</c:v>
                </c:pt>
                <c:pt idx="659">
                  <c:v>722.19806200000005</c:v>
                </c:pt>
                <c:pt idx="660">
                  <c:v>723.23153300000001</c:v>
                </c:pt>
                <c:pt idx="661">
                  <c:v>724.32997699999999</c:v>
                </c:pt>
                <c:pt idx="662">
                  <c:v>725.34422599999925</c:v>
                </c:pt>
                <c:pt idx="663">
                  <c:v>726.37256799999955</c:v>
                </c:pt>
                <c:pt idx="664">
                  <c:v>727.46330899999998</c:v>
                </c:pt>
                <c:pt idx="665">
                  <c:v>728.47936400000003</c:v>
                </c:pt>
                <c:pt idx="666">
                  <c:v>729.4979029999995</c:v>
                </c:pt>
                <c:pt idx="667">
                  <c:v>730.59522399999958</c:v>
                </c:pt>
                <c:pt idx="668">
                  <c:v>731.62792599999955</c:v>
                </c:pt>
                <c:pt idx="669">
                  <c:v>732.64872500000001</c:v>
                </c:pt>
                <c:pt idx="670">
                  <c:v>733.66602699999942</c:v>
                </c:pt>
                <c:pt idx="671">
                  <c:v>734.759277</c:v>
                </c:pt>
                <c:pt idx="672">
                  <c:v>735.79016300000001</c:v>
                </c:pt>
                <c:pt idx="673">
                  <c:v>736.81865099999959</c:v>
                </c:pt>
                <c:pt idx="674">
                  <c:v>737.89251999999942</c:v>
                </c:pt>
                <c:pt idx="675">
                  <c:v>738.92174499999999</c:v>
                </c:pt>
                <c:pt idx="676">
                  <c:v>739.94541999999956</c:v>
                </c:pt>
                <c:pt idx="677">
                  <c:v>741.02666799999929</c:v>
                </c:pt>
                <c:pt idx="678">
                  <c:v>742.06344000000001</c:v>
                </c:pt>
                <c:pt idx="679">
                  <c:v>743.06786399999942</c:v>
                </c:pt>
                <c:pt idx="680">
                  <c:v>744.16711899999927</c:v>
                </c:pt>
                <c:pt idx="681">
                  <c:v>745.18322899999998</c:v>
                </c:pt>
                <c:pt idx="682">
                  <c:v>746.21018000000004</c:v>
                </c:pt>
                <c:pt idx="683">
                  <c:v>747.21810700000003</c:v>
                </c:pt>
                <c:pt idx="684">
                  <c:v>748.30862299999956</c:v>
                </c:pt>
                <c:pt idx="685">
                  <c:v>749.34295499999928</c:v>
                </c:pt>
                <c:pt idx="686">
                  <c:v>750.42388400000004</c:v>
                </c:pt>
                <c:pt idx="687">
                  <c:v>751.5174949999996</c:v>
                </c:pt>
                <c:pt idx="688">
                  <c:v>752.55594599999949</c:v>
                </c:pt>
                <c:pt idx="689">
                  <c:v>753.56919299999959</c:v>
                </c:pt>
                <c:pt idx="690">
                  <c:v>754.6619469999996</c:v>
                </c:pt>
                <c:pt idx="691">
                  <c:v>755.67234599999995</c:v>
                </c:pt>
                <c:pt idx="692">
                  <c:v>756.69690300000002</c:v>
                </c:pt>
                <c:pt idx="693">
                  <c:v>757.78613199999995</c:v>
                </c:pt>
                <c:pt idx="694">
                  <c:v>758.79831900000045</c:v>
                </c:pt>
                <c:pt idx="695">
                  <c:v>759.81514499999957</c:v>
                </c:pt>
                <c:pt idx="696">
                  <c:v>760.82524999999941</c:v>
                </c:pt>
                <c:pt idx="697">
                  <c:v>761.910754</c:v>
                </c:pt>
                <c:pt idx="698">
                  <c:v>762.91576599999996</c:v>
                </c:pt>
                <c:pt idx="699">
                  <c:v>763.95252199999925</c:v>
                </c:pt>
                <c:pt idx="700">
                  <c:v>765.04190999999958</c:v>
                </c:pt>
                <c:pt idx="701">
                  <c:v>766.13263199999949</c:v>
                </c:pt>
                <c:pt idx="702">
                  <c:v>767.17649300000005</c:v>
                </c:pt>
                <c:pt idx="703">
                  <c:v>768.22693800000002</c:v>
                </c:pt>
                <c:pt idx="704">
                  <c:v>769.26032799999996</c:v>
                </c:pt>
                <c:pt idx="705">
                  <c:v>770.26699799999949</c:v>
                </c:pt>
                <c:pt idx="706">
                  <c:v>771.27233700000045</c:v>
                </c:pt>
                <c:pt idx="707">
                  <c:v>772.28872900000044</c:v>
                </c:pt>
                <c:pt idx="708">
                  <c:v>773.37241699999959</c:v>
                </c:pt>
                <c:pt idx="709">
                  <c:v>774.41126899999927</c:v>
                </c:pt>
                <c:pt idx="710">
                  <c:v>775.48920899999996</c:v>
                </c:pt>
                <c:pt idx="711">
                  <c:v>776.50479800000005</c:v>
                </c:pt>
                <c:pt idx="712">
                  <c:v>777.518913</c:v>
                </c:pt>
                <c:pt idx="713">
                  <c:v>778.5294289999996</c:v>
                </c:pt>
                <c:pt idx="714">
                  <c:v>779.61791999999957</c:v>
                </c:pt>
                <c:pt idx="715">
                  <c:v>780.62898900000005</c:v>
                </c:pt>
                <c:pt idx="716">
                  <c:v>781.64575100000002</c:v>
                </c:pt>
                <c:pt idx="717">
                  <c:v>782.65986299999997</c:v>
                </c:pt>
                <c:pt idx="718">
                  <c:v>783.74638400000003</c:v>
                </c:pt>
                <c:pt idx="719">
                  <c:v>784.75901499999998</c:v>
                </c:pt>
                <c:pt idx="720">
                  <c:v>785.76806699999997</c:v>
                </c:pt>
                <c:pt idx="721">
                  <c:v>786.77697000000046</c:v>
                </c:pt>
                <c:pt idx="722">
                  <c:v>787.87238200000002</c:v>
                </c:pt>
                <c:pt idx="723">
                  <c:v>788.87917400000003</c:v>
                </c:pt>
                <c:pt idx="724">
                  <c:v>789.96946799999955</c:v>
                </c:pt>
                <c:pt idx="725">
                  <c:v>790.9810609999995</c:v>
                </c:pt>
                <c:pt idx="726">
                  <c:v>791.99954100000002</c:v>
                </c:pt>
                <c:pt idx="727">
                  <c:v>793.01128499999959</c:v>
                </c:pt>
                <c:pt idx="728">
                  <c:v>794.10255099999949</c:v>
                </c:pt>
                <c:pt idx="729">
                  <c:v>795.11050699999998</c:v>
                </c:pt>
                <c:pt idx="730">
                  <c:v>796.11053300000003</c:v>
                </c:pt>
                <c:pt idx="731">
                  <c:v>797.11270200000001</c:v>
                </c:pt>
                <c:pt idx="732">
                  <c:v>798.12187700000004</c:v>
                </c:pt>
                <c:pt idx="733">
                  <c:v>799.12235599999997</c:v>
                </c:pt>
                <c:pt idx="734">
                  <c:v>800.22</c:v>
                </c:pt>
                <c:pt idx="735">
                  <c:v>801.22195499999998</c:v>
                </c:pt>
                <c:pt idx="736">
                  <c:v>802.22429</c:v>
                </c:pt>
                <c:pt idx="737">
                  <c:v>803.22799599999996</c:v>
                </c:pt>
                <c:pt idx="738">
                  <c:v>804.23019499999998</c:v>
                </c:pt>
                <c:pt idx="739">
                  <c:v>805.23653999999999</c:v>
                </c:pt>
                <c:pt idx="740">
                  <c:v>806.32329599999957</c:v>
                </c:pt>
                <c:pt idx="741">
                  <c:v>807.41648599999996</c:v>
                </c:pt>
                <c:pt idx="742">
                  <c:v>808.43815999999958</c:v>
                </c:pt>
                <c:pt idx="743">
                  <c:v>809.53339900000003</c:v>
                </c:pt>
                <c:pt idx="744">
                  <c:v>810.54675699999996</c:v>
                </c:pt>
                <c:pt idx="745">
                  <c:v>811.54729799999927</c:v>
                </c:pt>
                <c:pt idx="746">
                  <c:v>812.62924199999998</c:v>
                </c:pt>
                <c:pt idx="747">
                  <c:v>813.63844400000005</c:v>
                </c:pt>
                <c:pt idx="748">
                  <c:v>814.70870500000046</c:v>
                </c:pt>
                <c:pt idx="749">
                  <c:v>815.72674400000005</c:v>
                </c:pt>
                <c:pt idx="750">
                  <c:v>816.82419299999958</c:v>
                </c:pt>
                <c:pt idx="751">
                  <c:v>817.82959899999958</c:v>
                </c:pt>
                <c:pt idx="752">
                  <c:v>818.84016699999916</c:v>
                </c:pt>
                <c:pt idx="753">
                  <c:v>819.84118599999942</c:v>
                </c:pt>
                <c:pt idx="754">
                  <c:v>820.84224099999926</c:v>
                </c:pt>
                <c:pt idx="755">
                  <c:v>821.94154599999956</c:v>
                </c:pt>
                <c:pt idx="756">
                  <c:v>823.02493400000003</c:v>
                </c:pt>
                <c:pt idx="757">
                  <c:v>824.04702199999929</c:v>
                </c:pt>
                <c:pt idx="758">
                  <c:v>825.05389500000001</c:v>
                </c:pt>
                <c:pt idx="759">
                  <c:v>826.05469299999959</c:v>
                </c:pt>
                <c:pt idx="760">
                  <c:v>827.14977400000043</c:v>
                </c:pt>
                <c:pt idx="761">
                  <c:v>828.23788200000001</c:v>
                </c:pt>
                <c:pt idx="762">
                  <c:v>829.32451899999955</c:v>
                </c:pt>
                <c:pt idx="763">
                  <c:v>830.35520599999916</c:v>
                </c:pt>
                <c:pt idx="764">
                  <c:v>831.44269299999928</c:v>
                </c:pt>
                <c:pt idx="765">
                  <c:v>832.45750999999927</c:v>
                </c:pt>
                <c:pt idx="766">
                  <c:v>833.53616099999942</c:v>
                </c:pt>
                <c:pt idx="767">
                  <c:v>834.54044199999998</c:v>
                </c:pt>
                <c:pt idx="768">
                  <c:v>835.54559899999958</c:v>
                </c:pt>
                <c:pt idx="769">
                  <c:v>836.63604499999997</c:v>
                </c:pt>
                <c:pt idx="770">
                  <c:v>837.73133700000005</c:v>
                </c:pt>
                <c:pt idx="771">
                  <c:v>838.82117599999958</c:v>
                </c:pt>
                <c:pt idx="772">
                  <c:v>839.91205499999955</c:v>
                </c:pt>
                <c:pt idx="773">
                  <c:v>840.93952099999956</c:v>
                </c:pt>
                <c:pt idx="774">
                  <c:v>842.01213299999949</c:v>
                </c:pt>
                <c:pt idx="775">
                  <c:v>843.01800200000002</c:v>
                </c:pt>
                <c:pt idx="776">
                  <c:v>844.11251599999957</c:v>
                </c:pt>
                <c:pt idx="777">
                  <c:v>845.19543300000043</c:v>
                </c:pt>
                <c:pt idx="778">
                  <c:v>846.286112</c:v>
                </c:pt>
                <c:pt idx="779">
                  <c:v>847.36404199999959</c:v>
                </c:pt>
                <c:pt idx="780">
                  <c:v>848.37395300000003</c:v>
                </c:pt>
                <c:pt idx="781">
                  <c:v>849.46916999999928</c:v>
                </c:pt>
                <c:pt idx="782">
                  <c:v>850.55313699999999</c:v>
                </c:pt>
                <c:pt idx="783">
                  <c:v>851.64413000000002</c:v>
                </c:pt>
                <c:pt idx="784">
                  <c:v>852.65350599999999</c:v>
                </c:pt>
                <c:pt idx="785">
                  <c:v>853.72664299999997</c:v>
                </c:pt>
                <c:pt idx="786">
                  <c:v>854.81333800000004</c:v>
                </c:pt>
                <c:pt idx="787">
                  <c:v>855.89322299999958</c:v>
                </c:pt>
                <c:pt idx="788">
                  <c:v>856.895443</c:v>
                </c:pt>
                <c:pt idx="789">
                  <c:v>857.972352</c:v>
                </c:pt>
                <c:pt idx="790">
                  <c:v>859.05329599999959</c:v>
                </c:pt>
                <c:pt idx="791">
                  <c:v>860.07284100000004</c:v>
                </c:pt>
                <c:pt idx="792">
                  <c:v>861.14824099999998</c:v>
                </c:pt>
                <c:pt idx="793">
                  <c:v>862.23733500000003</c:v>
                </c:pt>
                <c:pt idx="794">
                  <c:v>863.2450649999995</c:v>
                </c:pt>
                <c:pt idx="795">
                  <c:v>864.31235699999957</c:v>
                </c:pt>
                <c:pt idx="796">
                  <c:v>865.40473899999995</c:v>
                </c:pt>
                <c:pt idx="797">
                  <c:v>866.41740799999957</c:v>
                </c:pt>
                <c:pt idx="798">
                  <c:v>867.47242499999959</c:v>
                </c:pt>
                <c:pt idx="799">
                  <c:v>868.47709199999997</c:v>
                </c:pt>
                <c:pt idx="800">
                  <c:v>869.48705999999959</c:v>
                </c:pt>
                <c:pt idx="801">
                  <c:v>870.56820899999957</c:v>
                </c:pt>
                <c:pt idx="802">
                  <c:v>871.66470300000003</c:v>
                </c:pt>
                <c:pt idx="803">
                  <c:v>872.74308300000041</c:v>
                </c:pt>
                <c:pt idx="804">
                  <c:v>873.75034200000005</c:v>
                </c:pt>
                <c:pt idx="805">
                  <c:v>874.80338400000005</c:v>
                </c:pt>
                <c:pt idx="806">
                  <c:v>875.81528899999955</c:v>
                </c:pt>
                <c:pt idx="807">
                  <c:v>876.81981699999949</c:v>
                </c:pt>
                <c:pt idx="808">
                  <c:v>877.87869499999999</c:v>
                </c:pt>
                <c:pt idx="809">
                  <c:v>878.88811299999998</c:v>
                </c:pt>
                <c:pt idx="810">
                  <c:v>879.8915439999995</c:v>
                </c:pt>
                <c:pt idx="811">
                  <c:v>880.96513799999957</c:v>
                </c:pt>
                <c:pt idx="812">
                  <c:v>881.97183399999994</c:v>
                </c:pt>
                <c:pt idx="813">
                  <c:v>883.04587700000002</c:v>
                </c:pt>
                <c:pt idx="814">
                  <c:v>884.14331200000004</c:v>
                </c:pt>
                <c:pt idx="815">
                  <c:v>885.20500200000004</c:v>
                </c:pt>
                <c:pt idx="816">
                  <c:v>886.219561</c:v>
                </c:pt>
                <c:pt idx="817">
                  <c:v>887.29872500000045</c:v>
                </c:pt>
                <c:pt idx="818">
                  <c:v>888.36932299999955</c:v>
                </c:pt>
                <c:pt idx="819">
                  <c:v>889.46729099999925</c:v>
                </c:pt>
                <c:pt idx="820">
                  <c:v>890.545748</c:v>
                </c:pt>
                <c:pt idx="821">
                  <c:v>891.6401939999995</c:v>
                </c:pt>
                <c:pt idx="822">
                  <c:v>892.64566599999955</c:v>
                </c:pt>
                <c:pt idx="823">
                  <c:v>893.717848</c:v>
                </c:pt>
                <c:pt idx="824">
                  <c:v>894.80897100000004</c:v>
                </c:pt>
                <c:pt idx="825">
                  <c:v>895.90270899999996</c:v>
                </c:pt>
                <c:pt idx="826">
                  <c:v>896.97023999999999</c:v>
                </c:pt>
                <c:pt idx="827">
                  <c:v>898.06054499999959</c:v>
                </c:pt>
                <c:pt idx="828">
                  <c:v>899.14959099999999</c:v>
                </c:pt>
                <c:pt idx="829">
                  <c:v>900.22326599999997</c:v>
                </c:pt>
                <c:pt idx="830">
                  <c:v>901.313446</c:v>
                </c:pt>
                <c:pt idx="831">
                  <c:v>902.39624499999957</c:v>
                </c:pt>
                <c:pt idx="832">
                  <c:v>903.48432700000001</c:v>
                </c:pt>
                <c:pt idx="833">
                  <c:v>904.48544600000002</c:v>
                </c:pt>
                <c:pt idx="834">
                  <c:v>905.56125299999928</c:v>
                </c:pt>
                <c:pt idx="835">
                  <c:v>906.63639599999999</c:v>
                </c:pt>
                <c:pt idx="836">
                  <c:v>907.65958899999998</c:v>
                </c:pt>
                <c:pt idx="837">
                  <c:v>908.74431800000002</c:v>
                </c:pt>
                <c:pt idx="838">
                  <c:v>909.81933400000003</c:v>
                </c:pt>
                <c:pt idx="839">
                  <c:v>910.90709299999958</c:v>
                </c:pt>
                <c:pt idx="840">
                  <c:v>911.9965579999996</c:v>
                </c:pt>
                <c:pt idx="841">
                  <c:v>913.08764799999949</c:v>
                </c:pt>
                <c:pt idx="842">
                  <c:v>914.09198000000004</c:v>
                </c:pt>
                <c:pt idx="843">
                  <c:v>915.15335600000003</c:v>
                </c:pt>
                <c:pt idx="844">
                  <c:v>916.15426799999955</c:v>
                </c:pt>
                <c:pt idx="845">
                  <c:v>917.22889900000041</c:v>
                </c:pt>
                <c:pt idx="846">
                  <c:v>918.31117799999959</c:v>
                </c:pt>
                <c:pt idx="847">
                  <c:v>919.33520799999928</c:v>
                </c:pt>
                <c:pt idx="848">
                  <c:v>920.38942999999949</c:v>
                </c:pt>
                <c:pt idx="849">
                  <c:v>921.46546299999954</c:v>
                </c:pt>
                <c:pt idx="850">
                  <c:v>922.55557399999998</c:v>
                </c:pt>
                <c:pt idx="851">
                  <c:v>923.63882899999999</c:v>
                </c:pt>
                <c:pt idx="852">
                  <c:v>924.72295199999996</c:v>
                </c:pt>
                <c:pt idx="853">
                  <c:v>925.81044299999996</c:v>
                </c:pt>
                <c:pt idx="854">
                  <c:v>926.89711099999943</c:v>
                </c:pt>
                <c:pt idx="855">
                  <c:v>927.96764699999937</c:v>
                </c:pt>
                <c:pt idx="856">
                  <c:v>929.02819799999997</c:v>
                </c:pt>
                <c:pt idx="857">
                  <c:v>930.11240899999996</c:v>
                </c:pt>
                <c:pt idx="858">
                  <c:v>931.122793</c:v>
                </c:pt>
                <c:pt idx="859">
                  <c:v>932.16262399999925</c:v>
                </c:pt>
                <c:pt idx="860">
                  <c:v>933.23406</c:v>
                </c:pt>
                <c:pt idx="861">
                  <c:v>934.24651699999959</c:v>
                </c:pt>
                <c:pt idx="862">
                  <c:v>935.31431199999997</c:v>
                </c:pt>
                <c:pt idx="863">
                  <c:v>936.40521699999942</c:v>
                </c:pt>
                <c:pt idx="864">
                  <c:v>937.47578200000044</c:v>
                </c:pt>
                <c:pt idx="865">
                  <c:v>938.56184499999949</c:v>
                </c:pt>
                <c:pt idx="866">
                  <c:v>939.63232099999959</c:v>
                </c:pt>
                <c:pt idx="867">
                  <c:v>940.71487600000046</c:v>
                </c:pt>
                <c:pt idx="868">
                  <c:v>941.80694499999959</c:v>
                </c:pt>
                <c:pt idx="869">
                  <c:v>942.85403099999996</c:v>
                </c:pt>
                <c:pt idx="870">
                  <c:v>943.93373799999995</c:v>
                </c:pt>
                <c:pt idx="871">
                  <c:v>945.02809400000001</c:v>
                </c:pt>
                <c:pt idx="872">
                  <c:v>946.11593100000005</c:v>
                </c:pt>
                <c:pt idx="873">
                  <c:v>947.20009600000003</c:v>
                </c:pt>
                <c:pt idx="874">
                  <c:v>948.29175300000043</c:v>
                </c:pt>
                <c:pt idx="875">
                  <c:v>949.37365399999999</c:v>
                </c:pt>
                <c:pt idx="876">
                  <c:v>950.43822499999942</c:v>
                </c:pt>
                <c:pt idx="877">
                  <c:v>951.53542699999957</c:v>
                </c:pt>
                <c:pt idx="878">
                  <c:v>952.57986200000005</c:v>
                </c:pt>
                <c:pt idx="879">
                  <c:v>953.59519</c:v>
                </c:pt>
                <c:pt idx="880">
                  <c:v>954.66931599999998</c:v>
                </c:pt>
                <c:pt idx="881">
                  <c:v>955.74811999999997</c:v>
                </c:pt>
                <c:pt idx="882">
                  <c:v>956.82425099999955</c:v>
                </c:pt>
                <c:pt idx="883">
                  <c:v>957.83650199999943</c:v>
                </c:pt>
                <c:pt idx="884">
                  <c:v>958.89943200000005</c:v>
                </c:pt>
                <c:pt idx="885">
                  <c:v>959.97226399999943</c:v>
                </c:pt>
                <c:pt idx="886">
                  <c:v>961.02633700000001</c:v>
                </c:pt>
                <c:pt idx="887">
                  <c:v>962.02669899999955</c:v>
                </c:pt>
                <c:pt idx="888">
                  <c:v>963.084656</c:v>
                </c:pt>
                <c:pt idx="889">
                  <c:v>964.08551799999998</c:v>
                </c:pt>
                <c:pt idx="890">
                  <c:v>965.12900000000002</c:v>
                </c:pt>
                <c:pt idx="891">
                  <c:v>966.13133300000004</c:v>
                </c:pt>
                <c:pt idx="892">
                  <c:v>967.22129399999949</c:v>
                </c:pt>
                <c:pt idx="893">
                  <c:v>968.29451300000005</c:v>
                </c:pt>
                <c:pt idx="894">
                  <c:v>969.38677800000005</c:v>
                </c:pt>
                <c:pt idx="895">
                  <c:v>970.44024399999955</c:v>
                </c:pt>
                <c:pt idx="896">
                  <c:v>971.51581999999996</c:v>
                </c:pt>
                <c:pt idx="897">
                  <c:v>972.51956500000006</c:v>
                </c:pt>
                <c:pt idx="898">
                  <c:v>973.58180200000004</c:v>
                </c:pt>
                <c:pt idx="899">
                  <c:v>974.66893900000002</c:v>
                </c:pt>
                <c:pt idx="900">
                  <c:v>975.73567300000002</c:v>
                </c:pt>
                <c:pt idx="901">
                  <c:v>976.83069299999954</c:v>
                </c:pt>
                <c:pt idx="902">
                  <c:v>977.90874899999994</c:v>
                </c:pt>
                <c:pt idx="903">
                  <c:v>978.97508700000003</c:v>
                </c:pt>
                <c:pt idx="904">
                  <c:v>980.04182799999955</c:v>
                </c:pt>
                <c:pt idx="905">
                  <c:v>981.13724599999955</c:v>
                </c:pt>
                <c:pt idx="906">
                  <c:v>982.18209100000001</c:v>
                </c:pt>
                <c:pt idx="907">
                  <c:v>983.26782299999957</c:v>
                </c:pt>
                <c:pt idx="908">
                  <c:v>984.33830699999999</c:v>
                </c:pt>
                <c:pt idx="909">
                  <c:v>985.41965999999957</c:v>
                </c:pt>
                <c:pt idx="910">
                  <c:v>986.49542199999996</c:v>
                </c:pt>
                <c:pt idx="911">
                  <c:v>987.57338700000059</c:v>
                </c:pt>
                <c:pt idx="912">
                  <c:v>988.64309800000001</c:v>
                </c:pt>
                <c:pt idx="913">
                  <c:v>989.73263299999996</c:v>
                </c:pt>
                <c:pt idx="914">
                  <c:v>990.80537600000002</c:v>
                </c:pt>
                <c:pt idx="915">
                  <c:v>991.88100199999997</c:v>
                </c:pt>
                <c:pt idx="916">
                  <c:v>992.96297699999957</c:v>
                </c:pt>
                <c:pt idx="917">
                  <c:v>994.0320839999996</c:v>
                </c:pt>
                <c:pt idx="918">
                  <c:v>995.10575100000005</c:v>
                </c:pt>
                <c:pt idx="919">
                  <c:v>996.16422199999943</c:v>
                </c:pt>
                <c:pt idx="920">
                  <c:v>997.16823599999998</c:v>
                </c:pt>
                <c:pt idx="921">
                  <c:v>998.22126499999956</c:v>
                </c:pt>
                <c:pt idx="922">
                  <c:v>999.31246099999942</c:v>
                </c:pt>
                <c:pt idx="923">
                  <c:v>1000.389601</c:v>
                </c:pt>
                <c:pt idx="924">
                  <c:v>1001.4412889999994</c:v>
                </c:pt>
                <c:pt idx="925">
                  <c:v>1002.513044</c:v>
                </c:pt>
                <c:pt idx="926">
                  <c:v>1003.604007</c:v>
                </c:pt>
                <c:pt idx="927">
                  <c:v>1004.6962579999995</c:v>
                </c:pt>
                <c:pt idx="928">
                  <c:v>1005.7474169999996</c:v>
                </c:pt>
                <c:pt idx="929">
                  <c:v>1006.819308</c:v>
                </c:pt>
                <c:pt idx="930">
                  <c:v>1007.901746</c:v>
                </c:pt>
                <c:pt idx="931">
                  <c:v>1008.9575109999993</c:v>
                </c:pt>
                <c:pt idx="932">
                  <c:v>1010.0426219999993</c:v>
                </c:pt>
                <c:pt idx="933">
                  <c:v>1011.112989</c:v>
                </c:pt>
                <c:pt idx="934">
                  <c:v>1012.163606</c:v>
                </c:pt>
                <c:pt idx="935">
                  <c:v>1013.2482680000001</c:v>
                </c:pt>
                <c:pt idx="936">
                  <c:v>1014.3266789999996</c:v>
                </c:pt>
                <c:pt idx="937">
                  <c:v>1015.39825</c:v>
                </c:pt>
                <c:pt idx="938">
                  <c:v>1016.4529619999993</c:v>
                </c:pt>
                <c:pt idx="939">
                  <c:v>1017.519496</c:v>
                </c:pt>
                <c:pt idx="940">
                  <c:v>1018.5777780000004</c:v>
                </c:pt>
                <c:pt idx="941">
                  <c:v>1019.644102</c:v>
                </c:pt>
                <c:pt idx="942">
                  <c:v>1020.721768</c:v>
                </c:pt>
                <c:pt idx="943">
                  <c:v>1021.792523</c:v>
                </c:pt>
                <c:pt idx="944">
                  <c:v>1022.879896</c:v>
                </c:pt>
                <c:pt idx="945">
                  <c:v>1023.943358</c:v>
                </c:pt>
                <c:pt idx="946">
                  <c:v>1025.029417</c:v>
                </c:pt>
                <c:pt idx="947">
                  <c:v>1026.0908690000001</c:v>
                </c:pt>
                <c:pt idx="948">
                  <c:v>1027.138179</c:v>
                </c:pt>
                <c:pt idx="949">
                  <c:v>1028.2306560000009</c:v>
                </c:pt>
                <c:pt idx="950">
                  <c:v>1029.3037259999999</c:v>
                </c:pt>
                <c:pt idx="951">
                  <c:v>1030.359944999999</c:v>
                </c:pt>
                <c:pt idx="952">
                  <c:v>1031.3657570000009</c:v>
                </c:pt>
                <c:pt idx="953">
                  <c:v>1032.4107930000009</c:v>
                </c:pt>
                <c:pt idx="954">
                  <c:v>1033.4780189999999</c:v>
                </c:pt>
                <c:pt idx="955">
                  <c:v>1034.548843</c:v>
                </c:pt>
                <c:pt idx="956">
                  <c:v>1035.6187159999999</c:v>
                </c:pt>
                <c:pt idx="957">
                  <c:v>1036.673027999999</c:v>
                </c:pt>
                <c:pt idx="958">
                  <c:v>1037.7566340000001</c:v>
                </c:pt>
                <c:pt idx="959">
                  <c:v>1038.8261950000001</c:v>
                </c:pt>
                <c:pt idx="960">
                  <c:v>1039.9006210000009</c:v>
                </c:pt>
                <c:pt idx="961">
                  <c:v>1040.9632750000001</c:v>
                </c:pt>
                <c:pt idx="962">
                  <c:v>1042.033195</c:v>
                </c:pt>
                <c:pt idx="963">
                  <c:v>1043.0996459999999</c:v>
                </c:pt>
                <c:pt idx="964">
                  <c:v>1044.1694779999998</c:v>
                </c:pt>
                <c:pt idx="965">
                  <c:v>1045.202528</c:v>
                </c:pt>
                <c:pt idx="966">
                  <c:v>1046.2907459999999</c:v>
                </c:pt>
                <c:pt idx="967">
                  <c:v>1047.357197</c:v>
                </c:pt>
                <c:pt idx="968">
                  <c:v>1048.4096780000009</c:v>
                </c:pt>
                <c:pt idx="969">
                  <c:v>1049.4737439999999</c:v>
                </c:pt>
                <c:pt idx="970">
                  <c:v>1050.562083</c:v>
                </c:pt>
                <c:pt idx="971">
                  <c:v>1051.604853</c:v>
                </c:pt>
                <c:pt idx="972">
                  <c:v>1052.676308999999</c:v>
                </c:pt>
                <c:pt idx="973">
                  <c:v>1053.7737219999999</c:v>
                </c:pt>
                <c:pt idx="974">
                  <c:v>1054.8035279999999</c:v>
                </c:pt>
                <c:pt idx="975">
                  <c:v>1055.8645079999999</c:v>
                </c:pt>
                <c:pt idx="976">
                  <c:v>1056.9565960000009</c:v>
                </c:pt>
                <c:pt idx="977">
                  <c:v>1057.9971540000001</c:v>
                </c:pt>
                <c:pt idx="978">
                  <c:v>1059.0766130000009</c:v>
                </c:pt>
                <c:pt idx="979">
                  <c:v>1060.1576950000001</c:v>
                </c:pt>
                <c:pt idx="980">
                  <c:v>1061.2248770000001</c:v>
                </c:pt>
                <c:pt idx="981">
                  <c:v>1062.2855100000008</c:v>
                </c:pt>
                <c:pt idx="982">
                  <c:v>1063.3622719999998</c:v>
                </c:pt>
                <c:pt idx="983">
                  <c:v>1064.4246889999999</c:v>
                </c:pt>
                <c:pt idx="984">
                  <c:v>1065.446885000001</c:v>
                </c:pt>
                <c:pt idx="985">
                  <c:v>1066.5346529999999</c:v>
                </c:pt>
                <c:pt idx="986">
                  <c:v>1067.613175</c:v>
                </c:pt>
                <c:pt idx="987">
                  <c:v>1068.6679590000001</c:v>
                </c:pt>
                <c:pt idx="988">
                  <c:v>1069.757677000001</c:v>
                </c:pt>
                <c:pt idx="989">
                  <c:v>1070.8116749999999</c:v>
                </c:pt>
                <c:pt idx="990">
                  <c:v>1071.877845</c:v>
                </c:pt>
                <c:pt idx="991">
                  <c:v>1072.9161240000001</c:v>
                </c:pt>
                <c:pt idx="992">
                  <c:v>1074.0095930000009</c:v>
                </c:pt>
                <c:pt idx="993">
                  <c:v>1075.0589610000009</c:v>
                </c:pt>
                <c:pt idx="994">
                  <c:v>1076.1184979999998</c:v>
                </c:pt>
                <c:pt idx="995">
                  <c:v>1077.2025269999999</c:v>
                </c:pt>
                <c:pt idx="996">
                  <c:v>1078.2698730000009</c:v>
                </c:pt>
                <c:pt idx="997">
                  <c:v>1079.328982</c:v>
                </c:pt>
                <c:pt idx="998">
                  <c:v>1080.3953239999998</c:v>
                </c:pt>
                <c:pt idx="999">
                  <c:v>1081.4581020000001</c:v>
                </c:pt>
                <c:pt idx="1000">
                  <c:v>1082.525218</c:v>
                </c:pt>
                <c:pt idx="1001">
                  <c:v>1083.6086730000009</c:v>
                </c:pt>
                <c:pt idx="1002">
                  <c:v>1084.6646399999991</c:v>
                </c:pt>
                <c:pt idx="1003">
                  <c:v>1085.72361</c:v>
                </c:pt>
                <c:pt idx="1004">
                  <c:v>1086.7931550000001</c:v>
                </c:pt>
                <c:pt idx="1005">
                  <c:v>1087.8552159999999</c:v>
                </c:pt>
                <c:pt idx="1006">
                  <c:v>1088.8990779999999</c:v>
                </c:pt>
                <c:pt idx="1007">
                  <c:v>1089.984119</c:v>
                </c:pt>
                <c:pt idx="1008">
                  <c:v>1091.0262049999999</c:v>
                </c:pt>
                <c:pt idx="1009">
                  <c:v>1092.1056540000009</c:v>
                </c:pt>
                <c:pt idx="1010">
                  <c:v>1093.1698690000001</c:v>
                </c:pt>
                <c:pt idx="1011">
                  <c:v>1094.2278500000009</c:v>
                </c:pt>
                <c:pt idx="1012">
                  <c:v>1095.2980970000001</c:v>
                </c:pt>
                <c:pt idx="1013">
                  <c:v>1096.3725939999999</c:v>
                </c:pt>
                <c:pt idx="1014">
                  <c:v>1097.4252070000009</c:v>
                </c:pt>
                <c:pt idx="1015">
                  <c:v>1098.4788309999999</c:v>
                </c:pt>
                <c:pt idx="1016">
                  <c:v>1099.5365210000009</c:v>
                </c:pt>
                <c:pt idx="1017">
                  <c:v>1100.6136670000001</c:v>
                </c:pt>
                <c:pt idx="1018">
                  <c:v>1101.653215999999</c:v>
                </c:pt>
                <c:pt idx="1019">
                  <c:v>1102.7429139999999</c:v>
                </c:pt>
                <c:pt idx="1020">
                  <c:v>1103.79159</c:v>
                </c:pt>
                <c:pt idx="1021">
                  <c:v>1104.8425749999999</c:v>
                </c:pt>
                <c:pt idx="1022">
                  <c:v>1105.899331999999</c:v>
                </c:pt>
                <c:pt idx="1023">
                  <c:v>1106.9844279999998</c:v>
                </c:pt>
                <c:pt idx="1024">
                  <c:v>1108.0678670000009</c:v>
                </c:pt>
                <c:pt idx="1025">
                  <c:v>1109.1144209999986</c:v>
                </c:pt>
                <c:pt idx="1026">
                  <c:v>1110.1525630000001</c:v>
                </c:pt>
                <c:pt idx="1027">
                  <c:v>1111.2284509999999</c:v>
                </c:pt>
                <c:pt idx="1028">
                  <c:v>1112.285151000001</c:v>
                </c:pt>
                <c:pt idx="1029">
                  <c:v>1113.3510279999998</c:v>
                </c:pt>
                <c:pt idx="1030">
                  <c:v>1114.4352530000012</c:v>
                </c:pt>
                <c:pt idx="1031">
                  <c:v>1115.5011339999999</c:v>
                </c:pt>
                <c:pt idx="1032">
                  <c:v>1116.5578459999999</c:v>
                </c:pt>
                <c:pt idx="1033">
                  <c:v>1117.6354419999998</c:v>
                </c:pt>
                <c:pt idx="1034">
                  <c:v>1118.688707</c:v>
                </c:pt>
                <c:pt idx="1035">
                  <c:v>1119.7561920000001</c:v>
                </c:pt>
                <c:pt idx="1036">
                  <c:v>1120.793484999999</c:v>
                </c:pt>
                <c:pt idx="1037">
                  <c:v>1121.880255</c:v>
                </c:pt>
                <c:pt idx="1038">
                  <c:v>1122.912245</c:v>
                </c:pt>
                <c:pt idx="1039">
                  <c:v>1124.004355</c:v>
                </c:pt>
                <c:pt idx="1040">
                  <c:v>1125.0532429999992</c:v>
                </c:pt>
                <c:pt idx="1041">
                  <c:v>1126.146047</c:v>
                </c:pt>
                <c:pt idx="1042">
                  <c:v>1127.1972319999998</c:v>
                </c:pt>
                <c:pt idx="1043">
                  <c:v>1128.2628130000001</c:v>
                </c:pt>
                <c:pt idx="1044">
                  <c:v>1129.3272399999998</c:v>
                </c:pt>
                <c:pt idx="1045">
                  <c:v>1130.3914089999992</c:v>
                </c:pt>
                <c:pt idx="1046">
                  <c:v>1131.4325080000001</c:v>
                </c:pt>
                <c:pt idx="1047">
                  <c:v>1132.504357</c:v>
                </c:pt>
                <c:pt idx="1048">
                  <c:v>1133.5713999999998</c:v>
                </c:pt>
                <c:pt idx="1049">
                  <c:v>1134.652137999999</c:v>
                </c:pt>
                <c:pt idx="1050">
                  <c:v>1135.714395</c:v>
                </c:pt>
                <c:pt idx="1051">
                  <c:v>1136.7527669999999</c:v>
                </c:pt>
                <c:pt idx="1052">
                  <c:v>1137.8402799999999</c:v>
                </c:pt>
                <c:pt idx="1053">
                  <c:v>1138.9040570000009</c:v>
                </c:pt>
                <c:pt idx="1054">
                  <c:v>1139.953847</c:v>
                </c:pt>
                <c:pt idx="1055">
                  <c:v>1141.009348999999</c:v>
                </c:pt>
                <c:pt idx="1056">
                  <c:v>1142.0790099999999</c:v>
                </c:pt>
                <c:pt idx="1057">
                  <c:v>1143.1565189999999</c:v>
                </c:pt>
                <c:pt idx="1058">
                  <c:v>1144.2108129999999</c:v>
                </c:pt>
                <c:pt idx="1059">
                  <c:v>1145.2879660000001</c:v>
                </c:pt>
                <c:pt idx="1060">
                  <c:v>1146.3108500000001</c:v>
                </c:pt>
                <c:pt idx="1061">
                  <c:v>1147.4001790000009</c:v>
                </c:pt>
                <c:pt idx="1062">
                  <c:v>1148.4850130000009</c:v>
                </c:pt>
                <c:pt idx="1063">
                  <c:v>1149.529655000001</c:v>
                </c:pt>
                <c:pt idx="1064">
                  <c:v>1150.5847959999999</c:v>
                </c:pt>
                <c:pt idx="1065">
                  <c:v>1151.6409590000001</c:v>
                </c:pt>
                <c:pt idx="1066">
                  <c:v>1152.7147660000001</c:v>
                </c:pt>
                <c:pt idx="1067">
                  <c:v>1153.7628510000009</c:v>
                </c:pt>
                <c:pt idx="1068">
                  <c:v>1154.8119159999999</c:v>
                </c:pt>
                <c:pt idx="1069">
                  <c:v>1155.8997259999999</c:v>
                </c:pt>
                <c:pt idx="1070">
                  <c:v>1156.941736</c:v>
                </c:pt>
                <c:pt idx="1071">
                  <c:v>1158.0251740000001</c:v>
                </c:pt>
                <c:pt idx="1072">
                  <c:v>1159.0954790000001</c:v>
                </c:pt>
                <c:pt idx="1073">
                  <c:v>1160.1455880000001</c:v>
                </c:pt>
                <c:pt idx="1074">
                  <c:v>1161.2034079999999</c:v>
                </c:pt>
                <c:pt idx="1075">
                  <c:v>1162.2561479999999</c:v>
                </c:pt>
                <c:pt idx="1076">
                  <c:v>1163.3153439999999</c:v>
                </c:pt>
                <c:pt idx="1077">
                  <c:v>1164.3514159999991</c:v>
                </c:pt>
                <c:pt idx="1078">
                  <c:v>1165.4213139999999</c:v>
                </c:pt>
                <c:pt idx="1079">
                  <c:v>1166.4982689999999</c:v>
                </c:pt>
                <c:pt idx="1080">
                  <c:v>1167.5499890000001</c:v>
                </c:pt>
                <c:pt idx="1081">
                  <c:v>1168.5949059999998</c:v>
                </c:pt>
                <c:pt idx="1082">
                  <c:v>1169.603163</c:v>
                </c:pt>
                <c:pt idx="1083">
                  <c:v>1170.643047999999</c:v>
                </c:pt>
                <c:pt idx="1084">
                  <c:v>1171.7083990000001</c:v>
                </c:pt>
                <c:pt idx="1085">
                  <c:v>1172.770839</c:v>
                </c:pt>
                <c:pt idx="1086">
                  <c:v>1173.813678</c:v>
                </c:pt>
                <c:pt idx="1087">
                  <c:v>1174.890541</c:v>
                </c:pt>
                <c:pt idx="1088">
                  <c:v>1175.9344219999998</c:v>
                </c:pt>
                <c:pt idx="1089">
                  <c:v>1177.0065140000008</c:v>
                </c:pt>
                <c:pt idx="1090">
                  <c:v>1178.0518939999999</c:v>
                </c:pt>
                <c:pt idx="1091">
                  <c:v>1179.107704</c:v>
                </c:pt>
                <c:pt idx="1092">
                  <c:v>1180.197042999999</c:v>
                </c:pt>
                <c:pt idx="1093">
                  <c:v>1181.239378</c:v>
                </c:pt>
                <c:pt idx="1094">
                  <c:v>1182.3177590000009</c:v>
                </c:pt>
                <c:pt idx="1095">
                  <c:v>1183.3553649999999</c:v>
                </c:pt>
                <c:pt idx="1096">
                  <c:v>1184.4341810000001</c:v>
                </c:pt>
                <c:pt idx="1097">
                  <c:v>1185.5094219999999</c:v>
                </c:pt>
                <c:pt idx="1098">
                  <c:v>1186.561987</c:v>
                </c:pt>
                <c:pt idx="1099">
                  <c:v>1187.629696</c:v>
                </c:pt>
                <c:pt idx="1100">
                  <c:v>1188.6863679999999</c:v>
                </c:pt>
                <c:pt idx="1101">
                  <c:v>1189.7538939999999</c:v>
                </c:pt>
                <c:pt idx="1102">
                  <c:v>1190.8197090000001</c:v>
                </c:pt>
                <c:pt idx="1103">
                  <c:v>1191.8851830000001</c:v>
                </c:pt>
                <c:pt idx="1104">
                  <c:v>1192.9340079999999</c:v>
                </c:pt>
                <c:pt idx="1105">
                  <c:v>1194.014842999999</c:v>
                </c:pt>
                <c:pt idx="1106">
                  <c:v>1195.0869319999999</c:v>
                </c:pt>
                <c:pt idx="1107">
                  <c:v>1196.1477510000009</c:v>
                </c:pt>
                <c:pt idx="1108">
                  <c:v>1197.182515</c:v>
                </c:pt>
                <c:pt idx="1109">
                  <c:v>1198.259352</c:v>
                </c:pt>
                <c:pt idx="1110">
                  <c:v>1199.2863550000009</c:v>
                </c:pt>
                <c:pt idx="1111">
                  <c:v>1200.351463</c:v>
                </c:pt>
              </c:numCache>
            </c:numRef>
          </c:xVal>
          <c:yVal>
            <c:numRef>
              <c:f>'55'!$E$2:$E$1113</c:f>
              <c:numCache>
                <c:formatCode>General</c:formatCode>
                <c:ptCount val="1112"/>
                <c:pt idx="0">
                  <c:v>100</c:v>
                </c:pt>
                <c:pt idx="1">
                  <c:v>100.64055399999999</c:v>
                </c:pt>
                <c:pt idx="2">
                  <c:v>100.97327199999998</c:v>
                </c:pt>
                <c:pt idx="3">
                  <c:v>101.07869100000001</c:v>
                </c:pt>
                <c:pt idx="4">
                  <c:v>101.149597</c:v>
                </c:pt>
                <c:pt idx="5">
                  <c:v>101.167393</c:v>
                </c:pt>
                <c:pt idx="6">
                  <c:v>101.20087599999998</c:v>
                </c:pt>
                <c:pt idx="7">
                  <c:v>101.23020200000002</c:v>
                </c:pt>
                <c:pt idx="8">
                  <c:v>101.245575</c:v>
                </c:pt>
                <c:pt idx="9">
                  <c:v>101.25338499999998</c:v>
                </c:pt>
                <c:pt idx="10">
                  <c:v>101.25412000000006</c:v>
                </c:pt>
                <c:pt idx="11">
                  <c:v>101.24280899999998</c:v>
                </c:pt>
                <c:pt idx="12">
                  <c:v>101.22156099999999</c:v>
                </c:pt>
                <c:pt idx="13">
                  <c:v>101.20222099999999</c:v>
                </c:pt>
                <c:pt idx="14">
                  <c:v>101.176243</c:v>
                </c:pt>
                <c:pt idx="15">
                  <c:v>101.14061300000006</c:v>
                </c:pt>
                <c:pt idx="16">
                  <c:v>101.10757799999998</c:v>
                </c:pt>
                <c:pt idx="17">
                  <c:v>101.06986999999999</c:v>
                </c:pt>
                <c:pt idx="18">
                  <c:v>101.02556199999998</c:v>
                </c:pt>
                <c:pt idx="19">
                  <c:v>100.97411099999999</c:v>
                </c:pt>
                <c:pt idx="20">
                  <c:v>100.919571</c:v>
                </c:pt>
                <c:pt idx="21">
                  <c:v>100.86724300000006</c:v>
                </c:pt>
                <c:pt idx="22">
                  <c:v>100.81511500000002</c:v>
                </c:pt>
                <c:pt idx="23">
                  <c:v>100.760536</c:v>
                </c:pt>
                <c:pt idx="24">
                  <c:v>100.70048300000002</c:v>
                </c:pt>
                <c:pt idx="25">
                  <c:v>100.634584</c:v>
                </c:pt>
                <c:pt idx="26">
                  <c:v>100.557108</c:v>
                </c:pt>
                <c:pt idx="27">
                  <c:v>100.50252900000002</c:v>
                </c:pt>
                <c:pt idx="28">
                  <c:v>100.43641100000002</c:v>
                </c:pt>
                <c:pt idx="29">
                  <c:v>100.359621</c:v>
                </c:pt>
                <c:pt idx="30">
                  <c:v>100.28539600000001</c:v>
                </c:pt>
                <c:pt idx="31">
                  <c:v>100.20751000000006</c:v>
                </c:pt>
                <c:pt idx="32">
                  <c:v>100.124616</c:v>
                </c:pt>
                <c:pt idx="33">
                  <c:v>100.053949</c:v>
                </c:pt>
                <c:pt idx="34">
                  <c:v>99.994268000000091</c:v>
                </c:pt>
                <c:pt idx="35">
                  <c:v>99.955720999999983</c:v>
                </c:pt>
                <c:pt idx="36">
                  <c:v>99.939852000000002</c:v>
                </c:pt>
                <c:pt idx="37">
                  <c:v>99.914675000000059</c:v>
                </c:pt>
                <c:pt idx="38">
                  <c:v>99.848346999999947</c:v>
                </c:pt>
                <c:pt idx="39">
                  <c:v>99.732875999999948</c:v>
                </c:pt>
                <c:pt idx="40">
                  <c:v>99.589471999999958</c:v>
                </c:pt>
                <c:pt idx="41">
                  <c:v>99.445094999999995</c:v>
                </c:pt>
                <c:pt idx="42">
                  <c:v>99.32060199999998</c:v>
                </c:pt>
                <c:pt idx="43">
                  <c:v>99.210224000000096</c:v>
                </c:pt>
                <c:pt idx="44">
                  <c:v>99.111871999999948</c:v>
                </c:pt>
                <c:pt idx="45">
                  <c:v>99.011097000000007</c:v>
                </c:pt>
                <c:pt idx="46">
                  <c:v>98.912076999999982</c:v>
                </c:pt>
                <c:pt idx="47">
                  <c:v>98.817481999999998</c:v>
                </c:pt>
                <c:pt idx="48">
                  <c:v>98.731117000000026</c:v>
                </c:pt>
                <c:pt idx="49">
                  <c:v>98.64492400000006</c:v>
                </c:pt>
                <c:pt idx="50">
                  <c:v>98.553084999999982</c:v>
                </c:pt>
                <c:pt idx="51">
                  <c:v>98.470258999999999</c:v>
                </c:pt>
                <c:pt idx="52">
                  <c:v>98.383445999999978</c:v>
                </c:pt>
                <c:pt idx="53">
                  <c:v>98.293571</c:v>
                </c:pt>
                <c:pt idx="54">
                  <c:v>98.210038999999981</c:v>
                </c:pt>
                <c:pt idx="55">
                  <c:v>98.132781999999906</c:v>
                </c:pt>
                <c:pt idx="56">
                  <c:v>98.050431999999958</c:v>
                </c:pt>
                <c:pt idx="57">
                  <c:v>97.975587999999988</c:v>
                </c:pt>
                <c:pt idx="58">
                  <c:v>97.904252999999997</c:v>
                </c:pt>
                <c:pt idx="59">
                  <c:v>97.826871999999895</c:v>
                </c:pt>
                <c:pt idx="60">
                  <c:v>97.746229000000113</c:v>
                </c:pt>
                <c:pt idx="61">
                  <c:v>97.674655999999999</c:v>
                </c:pt>
                <c:pt idx="62">
                  <c:v>97.594919000000075</c:v>
                </c:pt>
                <c:pt idx="63">
                  <c:v>97.528352999999896</c:v>
                </c:pt>
                <c:pt idx="64">
                  <c:v>97.453766000000002</c:v>
                </c:pt>
                <c:pt idx="65">
                  <c:v>97.389277999999948</c:v>
                </c:pt>
                <c:pt idx="66">
                  <c:v>97.318906999999982</c:v>
                </c:pt>
                <c:pt idx="67">
                  <c:v>97.261657999999997</c:v>
                </c:pt>
                <c:pt idx="68">
                  <c:v>97.206115999999994</c:v>
                </c:pt>
                <c:pt idx="69">
                  <c:v>97.148179999999982</c:v>
                </c:pt>
                <c:pt idx="70">
                  <c:v>97.093648999999999</c:v>
                </c:pt>
                <c:pt idx="71">
                  <c:v>97.037182000000001</c:v>
                </c:pt>
                <c:pt idx="72">
                  <c:v>96.963042999999999</c:v>
                </c:pt>
                <c:pt idx="73">
                  <c:v>96.838273999999998</c:v>
                </c:pt>
                <c:pt idx="74">
                  <c:v>96.782931999999988</c:v>
                </c:pt>
                <c:pt idx="75">
                  <c:v>96.796121000000056</c:v>
                </c:pt>
                <c:pt idx="76">
                  <c:v>96.817054999999996</c:v>
                </c:pt>
                <c:pt idx="77">
                  <c:v>96.799593000000058</c:v>
                </c:pt>
                <c:pt idx="78">
                  <c:v>96.772660999999999</c:v>
                </c:pt>
                <c:pt idx="79">
                  <c:v>96.756201000000004</c:v>
                </c:pt>
                <c:pt idx="80">
                  <c:v>96.660690000000002</c:v>
                </c:pt>
                <c:pt idx="81">
                  <c:v>96.525716999999958</c:v>
                </c:pt>
                <c:pt idx="82">
                  <c:v>96.449202999999997</c:v>
                </c:pt>
                <c:pt idx="83">
                  <c:v>96.456965999999994</c:v>
                </c:pt>
                <c:pt idx="84">
                  <c:v>96.479816</c:v>
                </c:pt>
                <c:pt idx="85">
                  <c:v>96.465950000000007</c:v>
                </c:pt>
                <c:pt idx="86">
                  <c:v>96.430912000000006</c:v>
                </c:pt>
                <c:pt idx="87">
                  <c:v>96.403017000000006</c:v>
                </c:pt>
                <c:pt idx="88">
                  <c:v>96.360960000000006</c:v>
                </c:pt>
                <c:pt idx="89">
                  <c:v>96.33076699999998</c:v>
                </c:pt>
                <c:pt idx="90">
                  <c:v>96.30349099999998</c:v>
                </c:pt>
                <c:pt idx="91">
                  <c:v>96.285371999999896</c:v>
                </c:pt>
                <c:pt idx="92">
                  <c:v>96.263570999999999</c:v>
                </c:pt>
                <c:pt idx="93">
                  <c:v>96.24047299999998</c:v>
                </c:pt>
                <c:pt idx="94">
                  <c:v>96.216755000000006</c:v>
                </c:pt>
                <c:pt idx="95">
                  <c:v>96.195201999999981</c:v>
                </c:pt>
                <c:pt idx="96">
                  <c:v>96.16618099999998</c:v>
                </c:pt>
                <c:pt idx="97">
                  <c:v>96.094178999999983</c:v>
                </c:pt>
                <c:pt idx="98">
                  <c:v>96.066731999999988</c:v>
                </c:pt>
                <c:pt idx="99">
                  <c:v>96.075887999999907</c:v>
                </c:pt>
                <c:pt idx="100">
                  <c:v>96.114262999999994</c:v>
                </c:pt>
                <c:pt idx="101">
                  <c:v>96.152886999999907</c:v>
                </c:pt>
                <c:pt idx="102">
                  <c:v>96.12746199999998</c:v>
                </c:pt>
                <c:pt idx="103">
                  <c:v>96.115599000000003</c:v>
                </c:pt>
                <c:pt idx="104">
                  <c:v>96.078900999999988</c:v>
                </c:pt>
                <c:pt idx="105">
                  <c:v>96.072921999999949</c:v>
                </c:pt>
                <c:pt idx="106">
                  <c:v>96.061972999999981</c:v>
                </c:pt>
                <c:pt idx="107">
                  <c:v>96.01370799999998</c:v>
                </c:pt>
                <c:pt idx="108">
                  <c:v>95.950928000000005</c:v>
                </c:pt>
                <c:pt idx="109">
                  <c:v>95.888079999999988</c:v>
                </c:pt>
                <c:pt idx="110">
                  <c:v>95.902575999999982</c:v>
                </c:pt>
                <c:pt idx="111">
                  <c:v>95.927047999999999</c:v>
                </c:pt>
                <c:pt idx="112">
                  <c:v>95.980452999999983</c:v>
                </c:pt>
                <c:pt idx="113">
                  <c:v>95.981092000000004</c:v>
                </c:pt>
                <c:pt idx="114">
                  <c:v>95.982837999999958</c:v>
                </c:pt>
                <c:pt idx="115">
                  <c:v>95.963916999999995</c:v>
                </c:pt>
                <c:pt idx="116">
                  <c:v>95.934601000000058</c:v>
                </c:pt>
                <c:pt idx="117">
                  <c:v>95.930300000000003</c:v>
                </c:pt>
                <c:pt idx="118">
                  <c:v>95.900450000000006</c:v>
                </c:pt>
                <c:pt idx="119">
                  <c:v>95.898970999999989</c:v>
                </c:pt>
                <c:pt idx="120">
                  <c:v>95.871171999999959</c:v>
                </c:pt>
                <c:pt idx="121">
                  <c:v>95.873717999999926</c:v>
                </c:pt>
                <c:pt idx="122">
                  <c:v>95.858134999999947</c:v>
                </c:pt>
                <c:pt idx="123">
                  <c:v>95.858802999999895</c:v>
                </c:pt>
                <c:pt idx="124">
                  <c:v>95.844307000000001</c:v>
                </c:pt>
                <c:pt idx="125">
                  <c:v>95.839547999999979</c:v>
                </c:pt>
                <c:pt idx="126">
                  <c:v>95.842646999999999</c:v>
                </c:pt>
                <c:pt idx="127">
                  <c:v>95.823221000000004</c:v>
                </c:pt>
                <c:pt idx="128">
                  <c:v>95.823134999999979</c:v>
                </c:pt>
                <c:pt idx="129">
                  <c:v>95.815209999999993</c:v>
                </c:pt>
                <c:pt idx="130">
                  <c:v>95.875596999999942</c:v>
                </c:pt>
                <c:pt idx="131">
                  <c:v>95.973481999999947</c:v>
                </c:pt>
                <c:pt idx="132">
                  <c:v>96.065359000000001</c:v>
                </c:pt>
                <c:pt idx="133">
                  <c:v>96.054210000000026</c:v>
                </c:pt>
                <c:pt idx="134">
                  <c:v>95.964250000000078</c:v>
                </c:pt>
                <c:pt idx="135">
                  <c:v>95.856341999999941</c:v>
                </c:pt>
                <c:pt idx="136">
                  <c:v>95.789184000000006</c:v>
                </c:pt>
                <c:pt idx="137">
                  <c:v>95.749882999999983</c:v>
                </c:pt>
                <c:pt idx="138">
                  <c:v>95.734100000000026</c:v>
                </c:pt>
                <c:pt idx="139">
                  <c:v>95.734854000000027</c:v>
                </c:pt>
                <c:pt idx="140">
                  <c:v>95.737982000000002</c:v>
                </c:pt>
                <c:pt idx="141">
                  <c:v>95.739859999999993</c:v>
                </c:pt>
                <c:pt idx="142">
                  <c:v>95.736523000000076</c:v>
                </c:pt>
                <c:pt idx="143">
                  <c:v>95.731344000000007</c:v>
                </c:pt>
                <c:pt idx="144">
                  <c:v>95.719814000000056</c:v>
                </c:pt>
                <c:pt idx="145">
                  <c:v>95.710048999999998</c:v>
                </c:pt>
                <c:pt idx="146">
                  <c:v>95.699977999999959</c:v>
                </c:pt>
                <c:pt idx="147">
                  <c:v>95.693960000000004</c:v>
                </c:pt>
                <c:pt idx="148">
                  <c:v>95.685405999999958</c:v>
                </c:pt>
                <c:pt idx="149">
                  <c:v>95.678510999999958</c:v>
                </c:pt>
                <c:pt idx="150">
                  <c:v>95.673331999999888</c:v>
                </c:pt>
                <c:pt idx="151">
                  <c:v>95.669202999999982</c:v>
                </c:pt>
                <c:pt idx="152">
                  <c:v>95.665903</c:v>
                </c:pt>
                <c:pt idx="153">
                  <c:v>95.661057999999983</c:v>
                </c:pt>
                <c:pt idx="154">
                  <c:v>95.656585999999947</c:v>
                </c:pt>
                <c:pt idx="155">
                  <c:v>95.654955000000001</c:v>
                </c:pt>
                <c:pt idx="156">
                  <c:v>95.650824999999998</c:v>
                </c:pt>
                <c:pt idx="157">
                  <c:v>95.647734999999983</c:v>
                </c:pt>
                <c:pt idx="158">
                  <c:v>95.642136999999948</c:v>
                </c:pt>
                <c:pt idx="159">
                  <c:v>95.641183999999996</c:v>
                </c:pt>
                <c:pt idx="160">
                  <c:v>95.641717999999983</c:v>
                </c:pt>
                <c:pt idx="161">
                  <c:v>95.643263000000076</c:v>
                </c:pt>
                <c:pt idx="162">
                  <c:v>95.642928999999981</c:v>
                </c:pt>
                <c:pt idx="163">
                  <c:v>95.634831999999989</c:v>
                </c:pt>
                <c:pt idx="164">
                  <c:v>95.629739999999941</c:v>
                </c:pt>
                <c:pt idx="165">
                  <c:v>95.629605999999981</c:v>
                </c:pt>
                <c:pt idx="166">
                  <c:v>95.631246000000004</c:v>
                </c:pt>
                <c:pt idx="167">
                  <c:v>95.633324999999999</c:v>
                </c:pt>
                <c:pt idx="168">
                  <c:v>95.631732999999926</c:v>
                </c:pt>
                <c:pt idx="169">
                  <c:v>95.629519999999999</c:v>
                </c:pt>
                <c:pt idx="170">
                  <c:v>95.623177999999896</c:v>
                </c:pt>
                <c:pt idx="171">
                  <c:v>95.620135999999988</c:v>
                </c:pt>
                <c:pt idx="172">
                  <c:v>95.625600999999989</c:v>
                </c:pt>
                <c:pt idx="173">
                  <c:v>95.629271999999958</c:v>
                </c:pt>
                <c:pt idx="174">
                  <c:v>95.628060999999988</c:v>
                </c:pt>
                <c:pt idx="175">
                  <c:v>95.622462999999925</c:v>
                </c:pt>
                <c:pt idx="176">
                  <c:v>95.623683999999983</c:v>
                </c:pt>
                <c:pt idx="177">
                  <c:v>95.627555999999998</c:v>
                </c:pt>
                <c:pt idx="178">
                  <c:v>95.633744999999948</c:v>
                </c:pt>
                <c:pt idx="179">
                  <c:v>95.632285999999979</c:v>
                </c:pt>
                <c:pt idx="180">
                  <c:v>95.630740999999958</c:v>
                </c:pt>
                <c:pt idx="181">
                  <c:v>95.627813000000003</c:v>
                </c:pt>
                <c:pt idx="182">
                  <c:v>95.627555999999998</c:v>
                </c:pt>
                <c:pt idx="183">
                  <c:v>95.625390999999894</c:v>
                </c:pt>
                <c:pt idx="184">
                  <c:v>95.625428999999926</c:v>
                </c:pt>
                <c:pt idx="185">
                  <c:v>95.628699999999981</c:v>
                </c:pt>
                <c:pt idx="186">
                  <c:v>95.632199999999983</c:v>
                </c:pt>
                <c:pt idx="187">
                  <c:v>95.636206000000001</c:v>
                </c:pt>
                <c:pt idx="188">
                  <c:v>95.643681999999998</c:v>
                </c:pt>
                <c:pt idx="189">
                  <c:v>95.659970999999942</c:v>
                </c:pt>
                <c:pt idx="190">
                  <c:v>95.678757999999888</c:v>
                </c:pt>
                <c:pt idx="191">
                  <c:v>95.692796999999942</c:v>
                </c:pt>
                <c:pt idx="192">
                  <c:v>95.699053000000006</c:v>
                </c:pt>
                <c:pt idx="193">
                  <c:v>95.697479000000001</c:v>
                </c:pt>
                <c:pt idx="194">
                  <c:v>95.690707999999958</c:v>
                </c:pt>
                <c:pt idx="195">
                  <c:v>95.682315999999958</c:v>
                </c:pt>
                <c:pt idx="196">
                  <c:v>95.674084999999948</c:v>
                </c:pt>
                <c:pt idx="197">
                  <c:v>95.669707999999943</c:v>
                </c:pt>
                <c:pt idx="198">
                  <c:v>95.672454999999943</c:v>
                </c:pt>
                <c:pt idx="199">
                  <c:v>95.679005999999958</c:v>
                </c:pt>
                <c:pt idx="200">
                  <c:v>95.680732999999918</c:v>
                </c:pt>
                <c:pt idx="201">
                  <c:v>95.674084999999948</c:v>
                </c:pt>
                <c:pt idx="202">
                  <c:v>95.663050999999982</c:v>
                </c:pt>
                <c:pt idx="203">
                  <c:v>95.650901999999988</c:v>
                </c:pt>
                <c:pt idx="204">
                  <c:v>95.638636999999989</c:v>
                </c:pt>
                <c:pt idx="205">
                  <c:v>95.630159000000006</c:v>
                </c:pt>
                <c:pt idx="206">
                  <c:v>95.616750999999979</c:v>
                </c:pt>
                <c:pt idx="207">
                  <c:v>95.610275000000001</c:v>
                </c:pt>
                <c:pt idx="208">
                  <c:v>95.600251999999998</c:v>
                </c:pt>
                <c:pt idx="209">
                  <c:v>95.597124000000079</c:v>
                </c:pt>
                <c:pt idx="210">
                  <c:v>95.587434999999999</c:v>
                </c:pt>
                <c:pt idx="211">
                  <c:v>95.578536999999926</c:v>
                </c:pt>
                <c:pt idx="212">
                  <c:v>95.576610000000002</c:v>
                </c:pt>
                <c:pt idx="213">
                  <c:v>95.574684000000005</c:v>
                </c:pt>
                <c:pt idx="214">
                  <c:v>95.57369199999998</c:v>
                </c:pt>
                <c:pt idx="215">
                  <c:v>95.570430999999942</c:v>
                </c:pt>
                <c:pt idx="216">
                  <c:v>95.585260000000005</c:v>
                </c:pt>
                <c:pt idx="217">
                  <c:v>95.603799999999978</c:v>
                </c:pt>
                <c:pt idx="218">
                  <c:v>95.635699999999986</c:v>
                </c:pt>
                <c:pt idx="219">
                  <c:v>95.655879999999925</c:v>
                </c:pt>
                <c:pt idx="220">
                  <c:v>95.670203999999998</c:v>
                </c:pt>
                <c:pt idx="221">
                  <c:v>95.654124999999993</c:v>
                </c:pt>
                <c:pt idx="222">
                  <c:v>95.630072999999896</c:v>
                </c:pt>
                <c:pt idx="223">
                  <c:v>95.601462999999981</c:v>
                </c:pt>
                <c:pt idx="224">
                  <c:v>95.584840999999983</c:v>
                </c:pt>
                <c:pt idx="225">
                  <c:v>95.580033999999998</c:v>
                </c:pt>
                <c:pt idx="226">
                  <c:v>95.563535999999999</c:v>
                </c:pt>
                <c:pt idx="227">
                  <c:v>95.551805000000002</c:v>
                </c:pt>
                <c:pt idx="228">
                  <c:v>95.537357</c:v>
                </c:pt>
                <c:pt idx="229">
                  <c:v>95.53062400000006</c:v>
                </c:pt>
                <c:pt idx="230">
                  <c:v>95.522613000000007</c:v>
                </c:pt>
                <c:pt idx="231">
                  <c:v>95.517968999999994</c:v>
                </c:pt>
                <c:pt idx="232">
                  <c:v>95.515089000000003</c:v>
                </c:pt>
                <c:pt idx="233">
                  <c:v>95.509910000000005</c:v>
                </c:pt>
                <c:pt idx="234">
                  <c:v>95.498475999999982</c:v>
                </c:pt>
                <c:pt idx="235">
                  <c:v>95.492457999999999</c:v>
                </c:pt>
                <c:pt idx="236">
                  <c:v>95.487651999999997</c:v>
                </c:pt>
                <c:pt idx="237">
                  <c:v>95.486193000000057</c:v>
                </c:pt>
                <c:pt idx="238">
                  <c:v>95.475882999999925</c:v>
                </c:pt>
                <c:pt idx="239">
                  <c:v>95.462179000000006</c:v>
                </c:pt>
                <c:pt idx="240">
                  <c:v>95.446977000000004</c:v>
                </c:pt>
                <c:pt idx="241">
                  <c:v>95.437746000000004</c:v>
                </c:pt>
                <c:pt idx="242">
                  <c:v>95.436535000000006</c:v>
                </c:pt>
                <c:pt idx="243">
                  <c:v>95.435409000000007</c:v>
                </c:pt>
                <c:pt idx="244">
                  <c:v>95.430317000000002</c:v>
                </c:pt>
                <c:pt idx="245">
                  <c:v>95.424842999999981</c:v>
                </c:pt>
                <c:pt idx="246">
                  <c:v>95.424842999999981</c:v>
                </c:pt>
                <c:pt idx="247">
                  <c:v>95.430268999999996</c:v>
                </c:pt>
                <c:pt idx="248">
                  <c:v>95.442552000000006</c:v>
                </c:pt>
                <c:pt idx="249">
                  <c:v>95.45073499999998</c:v>
                </c:pt>
                <c:pt idx="250">
                  <c:v>95.449828999999994</c:v>
                </c:pt>
                <c:pt idx="251">
                  <c:v>95.436420000000027</c:v>
                </c:pt>
                <c:pt idx="252">
                  <c:v>95.416460000000058</c:v>
                </c:pt>
                <c:pt idx="253">
                  <c:v>95.393113999999997</c:v>
                </c:pt>
                <c:pt idx="254">
                  <c:v>95.366630000000001</c:v>
                </c:pt>
                <c:pt idx="255">
                  <c:v>95.344829000000075</c:v>
                </c:pt>
                <c:pt idx="256">
                  <c:v>95.320644000000001</c:v>
                </c:pt>
                <c:pt idx="257">
                  <c:v>95.293921999999995</c:v>
                </c:pt>
                <c:pt idx="258">
                  <c:v>95.268860000000004</c:v>
                </c:pt>
                <c:pt idx="259">
                  <c:v>95.242929000000075</c:v>
                </c:pt>
                <c:pt idx="260">
                  <c:v>95.225676999999948</c:v>
                </c:pt>
                <c:pt idx="261">
                  <c:v>95.207262000000057</c:v>
                </c:pt>
                <c:pt idx="262">
                  <c:v>95.192183999999983</c:v>
                </c:pt>
                <c:pt idx="263">
                  <c:v>95.171641999999949</c:v>
                </c:pt>
                <c:pt idx="264">
                  <c:v>95.154228000000003</c:v>
                </c:pt>
                <c:pt idx="265">
                  <c:v>95.129546999999988</c:v>
                </c:pt>
                <c:pt idx="266">
                  <c:v>95.104016999999999</c:v>
                </c:pt>
                <c:pt idx="267">
                  <c:v>95.087700000000012</c:v>
                </c:pt>
                <c:pt idx="268">
                  <c:v>95.080928999999998</c:v>
                </c:pt>
                <c:pt idx="269">
                  <c:v>95.075911999999988</c:v>
                </c:pt>
                <c:pt idx="270">
                  <c:v>95.066947999999982</c:v>
                </c:pt>
                <c:pt idx="271">
                  <c:v>95.050906999999981</c:v>
                </c:pt>
                <c:pt idx="272">
                  <c:v>95.024929000000057</c:v>
                </c:pt>
                <c:pt idx="273">
                  <c:v>94.999409000000057</c:v>
                </c:pt>
                <c:pt idx="274">
                  <c:v>94.973887999999988</c:v>
                </c:pt>
                <c:pt idx="275">
                  <c:v>94.95112400000005</c:v>
                </c:pt>
                <c:pt idx="276">
                  <c:v>94.932136</c:v>
                </c:pt>
                <c:pt idx="277">
                  <c:v>94.920806999999982</c:v>
                </c:pt>
                <c:pt idx="278">
                  <c:v>94.903526000000056</c:v>
                </c:pt>
                <c:pt idx="279">
                  <c:v>94.871281999999979</c:v>
                </c:pt>
                <c:pt idx="280">
                  <c:v>94.844016999999994</c:v>
                </c:pt>
                <c:pt idx="281">
                  <c:v>94.819869999999995</c:v>
                </c:pt>
                <c:pt idx="282">
                  <c:v>94.800043000000002</c:v>
                </c:pt>
                <c:pt idx="283">
                  <c:v>94.774179000000004</c:v>
                </c:pt>
                <c:pt idx="284">
                  <c:v>94.748745</c:v>
                </c:pt>
                <c:pt idx="285">
                  <c:v>94.724864999999994</c:v>
                </c:pt>
                <c:pt idx="286">
                  <c:v>94.698380999999941</c:v>
                </c:pt>
                <c:pt idx="287">
                  <c:v>94.673661999999979</c:v>
                </c:pt>
                <c:pt idx="288">
                  <c:v>94.640912999999998</c:v>
                </c:pt>
                <c:pt idx="289">
                  <c:v>94.608802999999895</c:v>
                </c:pt>
                <c:pt idx="290">
                  <c:v>94.576025000000001</c:v>
                </c:pt>
                <c:pt idx="291">
                  <c:v>94.544363000000075</c:v>
                </c:pt>
                <c:pt idx="292">
                  <c:v>94.514170000000007</c:v>
                </c:pt>
                <c:pt idx="293">
                  <c:v>94.482259999999997</c:v>
                </c:pt>
                <c:pt idx="294">
                  <c:v>94.445553000000075</c:v>
                </c:pt>
                <c:pt idx="295">
                  <c:v>94.408301999999978</c:v>
                </c:pt>
                <c:pt idx="296">
                  <c:v>94.37354999999998</c:v>
                </c:pt>
                <c:pt idx="297">
                  <c:v>94.340973000000005</c:v>
                </c:pt>
                <c:pt idx="298">
                  <c:v>94.311580000000006</c:v>
                </c:pt>
                <c:pt idx="299">
                  <c:v>94.276953000000006</c:v>
                </c:pt>
                <c:pt idx="300">
                  <c:v>94.232692999999998</c:v>
                </c:pt>
                <c:pt idx="301">
                  <c:v>94.193764000000002</c:v>
                </c:pt>
                <c:pt idx="302">
                  <c:v>94.156092999999942</c:v>
                </c:pt>
                <c:pt idx="303">
                  <c:v>94.124679</c:v>
                </c:pt>
                <c:pt idx="304">
                  <c:v>94.080924999999993</c:v>
                </c:pt>
                <c:pt idx="305">
                  <c:v>94.031094999999993</c:v>
                </c:pt>
                <c:pt idx="306">
                  <c:v>93.983316000000002</c:v>
                </c:pt>
                <c:pt idx="307">
                  <c:v>93.945607999999993</c:v>
                </c:pt>
                <c:pt idx="308">
                  <c:v>93.913697999999997</c:v>
                </c:pt>
                <c:pt idx="309">
                  <c:v>93.874034999999978</c:v>
                </c:pt>
                <c:pt idx="310">
                  <c:v>93.828963999999999</c:v>
                </c:pt>
                <c:pt idx="311">
                  <c:v>93.781909999999996</c:v>
                </c:pt>
                <c:pt idx="312">
                  <c:v>93.738050000000001</c:v>
                </c:pt>
                <c:pt idx="313">
                  <c:v>93.69913099999998</c:v>
                </c:pt>
                <c:pt idx="314">
                  <c:v>93.663959000000006</c:v>
                </c:pt>
                <c:pt idx="315">
                  <c:v>93.61501699999998</c:v>
                </c:pt>
                <c:pt idx="316">
                  <c:v>93.55679499999998</c:v>
                </c:pt>
                <c:pt idx="317">
                  <c:v>93.49453900000006</c:v>
                </c:pt>
                <c:pt idx="318">
                  <c:v>93.43589799999998</c:v>
                </c:pt>
                <c:pt idx="319">
                  <c:v>93.377761999999947</c:v>
                </c:pt>
                <c:pt idx="320">
                  <c:v>93.322305999999941</c:v>
                </c:pt>
                <c:pt idx="321">
                  <c:v>93.26643</c:v>
                </c:pt>
                <c:pt idx="322">
                  <c:v>93.210668000000027</c:v>
                </c:pt>
                <c:pt idx="323">
                  <c:v>93.158349999999942</c:v>
                </c:pt>
                <c:pt idx="324">
                  <c:v>93.109349999999978</c:v>
                </c:pt>
                <c:pt idx="325">
                  <c:v>93.05447599999998</c:v>
                </c:pt>
                <c:pt idx="326">
                  <c:v>92.996138999999999</c:v>
                </c:pt>
                <c:pt idx="327">
                  <c:v>92.935580999999999</c:v>
                </c:pt>
                <c:pt idx="328">
                  <c:v>92.873725999999948</c:v>
                </c:pt>
                <c:pt idx="329">
                  <c:v>92.811870000000013</c:v>
                </c:pt>
                <c:pt idx="330">
                  <c:v>92.755078999999895</c:v>
                </c:pt>
                <c:pt idx="331">
                  <c:v>92.699365</c:v>
                </c:pt>
                <c:pt idx="332">
                  <c:v>92.641315000000006</c:v>
                </c:pt>
                <c:pt idx="333">
                  <c:v>92.582940999999948</c:v>
                </c:pt>
                <c:pt idx="334">
                  <c:v>92.528352999999896</c:v>
                </c:pt>
                <c:pt idx="335">
                  <c:v>92.468090000000004</c:v>
                </c:pt>
                <c:pt idx="336">
                  <c:v>92.402180999999999</c:v>
                </c:pt>
                <c:pt idx="337">
                  <c:v>92.330846999999949</c:v>
                </c:pt>
                <c:pt idx="338">
                  <c:v>92.263240999999994</c:v>
                </c:pt>
                <c:pt idx="339">
                  <c:v>92.199343999999982</c:v>
                </c:pt>
                <c:pt idx="340">
                  <c:v>92.137279000000007</c:v>
                </c:pt>
                <c:pt idx="341">
                  <c:v>92.071303999999998</c:v>
                </c:pt>
                <c:pt idx="342">
                  <c:v>91.997508999999994</c:v>
                </c:pt>
                <c:pt idx="343">
                  <c:v>91.924457000000004</c:v>
                </c:pt>
                <c:pt idx="344">
                  <c:v>91.852177999999896</c:v>
                </c:pt>
                <c:pt idx="345">
                  <c:v>91.782922999999982</c:v>
                </c:pt>
                <c:pt idx="346">
                  <c:v>91.714096000000026</c:v>
                </c:pt>
                <c:pt idx="347">
                  <c:v>91.643810000000002</c:v>
                </c:pt>
                <c:pt idx="348">
                  <c:v>91.576824000000002</c:v>
                </c:pt>
                <c:pt idx="349">
                  <c:v>91.509504000000007</c:v>
                </c:pt>
                <c:pt idx="350">
                  <c:v>91.442183999999997</c:v>
                </c:pt>
                <c:pt idx="351">
                  <c:v>91.371640999999983</c:v>
                </c:pt>
                <c:pt idx="352">
                  <c:v>91.294432</c:v>
                </c:pt>
                <c:pt idx="353">
                  <c:v>91.214962000000057</c:v>
                </c:pt>
                <c:pt idx="354">
                  <c:v>91.134146999999999</c:v>
                </c:pt>
                <c:pt idx="355">
                  <c:v>91.054287000000002</c:v>
                </c:pt>
                <c:pt idx="356">
                  <c:v>90.972775999999925</c:v>
                </c:pt>
                <c:pt idx="357">
                  <c:v>90.896597</c:v>
                </c:pt>
                <c:pt idx="358">
                  <c:v>90.814991000000006</c:v>
                </c:pt>
                <c:pt idx="359">
                  <c:v>90.726784999999978</c:v>
                </c:pt>
                <c:pt idx="360">
                  <c:v>90.636120000000005</c:v>
                </c:pt>
                <c:pt idx="361">
                  <c:v>90.547037000000003</c:v>
                </c:pt>
                <c:pt idx="362">
                  <c:v>90.456753000000006</c:v>
                </c:pt>
                <c:pt idx="363">
                  <c:v>90.367918000000003</c:v>
                </c:pt>
                <c:pt idx="364">
                  <c:v>90.275754999999947</c:v>
                </c:pt>
                <c:pt idx="365">
                  <c:v>90.180033999999978</c:v>
                </c:pt>
                <c:pt idx="366">
                  <c:v>90.083065000000005</c:v>
                </c:pt>
                <c:pt idx="367">
                  <c:v>89.983911000000006</c:v>
                </c:pt>
                <c:pt idx="368">
                  <c:v>89.883727999999948</c:v>
                </c:pt>
                <c:pt idx="369">
                  <c:v>89.781484000000006</c:v>
                </c:pt>
                <c:pt idx="370">
                  <c:v>89.675998999999905</c:v>
                </c:pt>
                <c:pt idx="371">
                  <c:v>89.574928</c:v>
                </c:pt>
                <c:pt idx="372">
                  <c:v>89.47348599999998</c:v>
                </c:pt>
                <c:pt idx="373">
                  <c:v>89.366158999999982</c:v>
                </c:pt>
                <c:pt idx="374">
                  <c:v>89.253855000000001</c:v>
                </c:pt>
                <c:pt idx="375">
                  <c:v>89.144773000000001</c:v>
                </c:pt>
                <c:pt idx="376">
                  <c:v>89.037075000000002</c:v>
                </c:pt>
                <c:pt idx="377">
                  <c:v>88.926400999999998</c:v>
                </c:pt>
                <c:pt idx="378">
                  <c:v>88.809546999999981</c:v>
                </c:pt>
                <c:pt idx="379">
                  <c:v>88.682050999999959</c:v>
                </c:pt>
                <c:pt idx="380">
                  <c:v>88.559388999999896</c:v>
                </c:pt>
                <c:pt idx="381">
                  <c:v>88.446130999999994</c:v>
                </c:pt>
                <c:pt idx="382">
                  <c:v>88.335122999999982</c:v>
                </c:pt>
                <c:pt idx="383">
                  <c:v>88.213796000000002</c:v>
                </c:pt>
                <c:pt idx="384">
                  <c:v>88.088425999999998</c:v>
                </c:pt>
                <c:pt idx="385">
                  <c:v>87.962227000000027</c:v>
                </c:pt>
                <c:pt idx="386">
                  <c:v>87.830552999999981</c:v>
                </c:pt>
                <c:pt idx="387">
                  <c:v>87.703379999999981</c:v>
                </c:pt>
                <c:pt idx="388">
                  <c:v>87.579383999999948</c:v>
                </c:pt>
                <c:pt idx="389">
                  <c:v>87.462406000000001</c:v>
                </c:pt>
                <c:pt idx="390">
                  <c:v>87.337245999999993</c:v>
                </c:pt>
                <c:pt idx="391">
                  <c:v>87.209739999999982</c:v>
                </c:pt>
                <c:pt idx="392">
                  <c:v>87.07669199999998</c:v>
                </c:pt>
                <c:pt idx="393">
                  <c:v>86.943426000000059</c:v>
                </c:pt>
                <c:pt idx="394">
                  <c:v>86.811580000000006</c:v>
                </c:pt>
                <c:pt idx="395">
                  <c:v>86.682862999999941</c:v>
                </c:pt>
                <c:pt idx="396">
                  <c:v>86.553268000000003</c:v>
                </c:pt>
                <c:pt idx="397">
                  <c:v>86.421175000000005</c:v>
                </c:pt>
                <c:pt idx="398">
                  <c:v>86.286955000000006</c:v>
                </c:pt>
                <c:pt idx="399">
                  <c:v>86.153725999999978</c:v>
                </c:pt>
                <c:pt idx="400">
                  <c:v>86.03333499999998</c:v>
                </c:pt>
                <c:pt idx="401">
                  <c:v>85.936813000000058</c:v>
                </c:pt>
                <c:pt idx="402">
                  <c:v>85.860720000000001</c:v>
                </c:pt>
                <c:pt idx="403">
                  <c:v>85.77714899999998</c:v>
                </c:pt>
                <c:pt idx="404">
                  <c:v>85.66180199999998</c:v>
                </c:pt>
                <c:pt idx="405">
                  <c:v>85.526199000000005</c:v>
                </c:pt>
                <c:pt idx="406">
                  <c:v>85.381001999999981</c:v>
                </c:pt>
                <c:pt idx="407">
                  <c:v>85.245131999999998</c:v>
                </c:pt>
                <c:pt idx="408">
                  <c:v>85.108279999999979</c:v>
                </c:pt>
                <c:pt idx="409">
                  <c:v>84.961786000000004</c:v>
                </c:pt>
                <c:pt idx="410">
                  <c:v>84.784325999999993</c:v>
                </c:pt>
                <c:pt idx="411">
                  <c:v>84.626340999999925</c:v>
                </c:pt>
                <c:pt idx="412">
                  <c:v>84.468565000000027</c:v>
                </c:pt>
                <c:pt idx="413">
                  <c:v>84.336804999999998</c:v>
                </c:pt>
                <c:pt idx="414">
                  <c:v>84.21042400000006</c:v>
                </c:pt>
                <c:pt idx="415">
                  <c:v>84.098586999999981</c:v>
                </c:pt>
                <c:pt idx="416">
                  <c:v>83.969916999999995</c:v>
                </c:pt>
                <c:pt idx="417">
                  <c:v>83.852643999999998</c:v>
                </c:pt>
                <c:pt idx="418">
                  <c:v>83.728865999999982</c:v>
                </c:pt>
                <c:pt idx="419">
                  <c:v>83.594674999999995</c:v>
                </c:pt>
                <c:pt idx="420">
                  <c:v>83.474644999999995</c:v>
                </c:pt>
                <c:pt idx="421">
                  <c:v>83.363933000000003</c:v>
                </c:pt>
                <c:pt idx="422">
                  <c:v>83.252268000000001</c:v>
                </c:pt>
                <c:pt idx="423">
                  <c:v>83.137749999999983</c:v>
                </c:pt>
                <c:pt idx="424">
                  <c:v>83.011292999999995</c:v>
                </c:pt>
                <c:pt idx="425">
                  <c:v>82.896947999999981</c:v>
                </c:pt>
                <c:pt idx="426">
                  <c:v>82.779465000000002</c:v>
                </c:pt>
                <c:pt idx="427">
                  <c:v>82.666873999999979</c:v>
                </c:pt>
                <c:pt idx="428">
                  <c:v>82.553481999999988</c:v>
                </c:pt>
                <c:pt idx="429">
                  <c:v>82.443827999999996</c:v>
                </c:pt>
                <c:pt idx="430">
                  <c:v>82.332562999999979</c:v>
                </c:pt>
                <c:pt idx="431">
                  <c:v>82.218007999999998</c:v>
                </c:pt>
                <c:pt idx="432">
                  <c:v>82.105740999999895</c:v>
                </c:pt>
                <c:pt idx="433">
                  <c:v>81.992197000000004</c:v>
                </c:pt>
                <c:pt idx="434">
                  <c:v>81.874599000000003</c:v>
                </c:pt>
                <c:pt idx="435">
                  <c:v>81.752443</c:v>
                </c:pt>
                <c:pt idx="436">
                  <c:v>81.635836999999896</c:v>
                </c:pt>
                <c:pt idx="437">
                  <c:v>81.520699999999991</c:v>
                </c:pt>
                <c:pt idx="438">
                  <c:v>81.411896000000027</c:v>
                </c:pt>
                <c:pt idx="439">
                  <c:v>81.303529999999995</c:v>
                </c:pt>
                <c:pt idx="440">
                  <c:v>81.198205999999999</c:v>
                </c:pt>
                <c:pt idx="441">
                  <c:v>81.083401999999978</c:v>
                </c:pt>
                <c:pt idx="442">
                  <c:v>80.968970999999982</c:v>
                </c:pt>
                <c:pt idx="443">
                  <c:v>80.853366999999949</c:v>
                </c:pt>
                <c:pt idx="444">
                  <c:v>80.739603000000059</c:v>
                </c:pt>
                <c:pt idx="445">
                  <c:v>80.615987999999959</c:v>
                </c:pt>
                <c:pt idx="446">
                  <c:v>80.490702999999982</c:v>
                </c:pt>
                <c:pt idx="447">
                  <c:v>80.370215999999999</c:v>
                </c:pt>
                <c:pt idx="448">
                  <c:v>80.267486000000005</c:v>
                </c:pt>
                <c:pt idx="449">
                  <c:v>80.157975999999948</c:v>
                </c:pt>
                <c:pt idx="450">
                  <c:v>80.043259000000077</c:v>
                </c:pt>
                <c:pt idx="451">
                  <c:v>79.925317999999947</c:v>
                </c:pt>
                <c:pt idx="452">
                  <c:v>79.816484000000003</c:v>
                </c:pt>
                <c:pt idx="453">
                  <c:v>79.701423000000077</c:v>
                </c:pt>
                <c:pt idx="454">
                  <c:v>79.584417000000002</c:v>
                </c:pt>
                <c:pt idx="455">
                  <c:v>79.465675000000005</c:v>
                </c:pt>
                <c:pt idx="456">
                  <c:v>79.345560000000006</c:v>
                </c:pt>
                <c:pt idx="457">
                  <c:v>79.228219999999993</c:v>
                </c:pt>
                <c:pt idx="458">
                  <c:v>79.116830999999948</c:v>
                </c:pt>
                <c:pt idx="459">
                  <c:v>79.008589000000001</c:v>
                </c:pt>
                <c:pt idx="460">
                  <c:v>78.896618000000004</c:v>
                </c:pt>
                <c:pt idx="461">
                  <c:v>78.779057999999978</c:v>
                </c:pt>
                <c:pt idx="462">
                  <c:v>78.661203000000057</c:v>
                </c:pt>
                <c:pt idx="463">
                  <c:v>78.542681000000002</c:v>
                </c:pt>
                <c:pt idx="464">
                  <c:v>78.426962000000003</c:v>
                </c:pt>
                <c:pt idx="465">
                  <c:v>78.312730999999943</c:v>
                </c:pt>
                <c:pt idx="466">
                  <c:v>78.197794000000002</c:v>
                </c:pt>
                <c:pt idx="467">
                  <c:v>78.075150999999948</c:v>
                </c:pt>
                <c:pt idx="468">
                  <c:v>77.951069000000075</c:v>
                </c:pt>
                <c:pt idx="469">
                  <c:v>77.835425999999998</c:v>
                </c:pt>
                <c:pt idx="470">
                  <c:v>77.722501999999949</c:v>
                </c:pt>
                <c:pt idx="471">
                  <c:v>77.606066999999982</c:v>
                </c:pt>
                <c:pt idx="472">
                  <c:v>77.491264000000129</c:v>
                </c:pt>
                <c:pt idx="473">
                  <c:v>77.383851999999948</c:v>
                </c:pt>
                <c:pt idx="474">
                  <c:v>77.271128000000004</c:v>
                </c:pt>
                <c:pt idx="475">
                  <c:v>77.150267999999983</c:v>
                </c:pt>
                <c:pt idx="476">
                  <c:v>77.02481299999998</c:v>
                </c:pt>
                <c:pt idx="477">
                  <c:v>76.904077000000001</c:v>
                </c:pt>
                <c:pt idx="478">
                  <c:v>76.786841999999979</c:v>
                </c:pt>
                <c:pt idx="479">
                  <c:v>76.670617999999948</c:v>
                </c:pt>
                <c:pt idx="480">
                  <c:v>76.550845999999979</c:v>
                </c:pt>
                <c:pt idx="481">
                  <c:v>76.432485</c:v>
                </c:pt>
                <c:pt idx="482">
                  <c:v>76.314725999999993</c:v>
                </c:pt>
                <c:pt idx="483">
                  <c:v>76.198205999999999</c:v>
                </c:pt>
                <c:pt idx="484">
                  <c:v>76.084862000000001</c:v>
                </c:pt>
                <c:pt idx="485">
                  <c:v>75.968885</c:v>
                </c:pt>
                <c:pt idx="486">
                  <c:v>75.853070999999943</c:v>
                </c:pt>
                <c:pt idx="487">
                  <c:v>75.734558000000007</c:v>
                </c:pt>
                <c:pt idx="488">
                  <c:v>75.614480999999998</c:v>
                </c:pt>
                <c:pt idx="489">
                  <c:v>75.496549000000059</c:v>
                </c:pt>
                <c:pt idx="490">
                  <c:v>75.381079</c:v>
                </c:pt>
                <c:pt idx="491">
                  <c:v>75.269736999999978</c:v>
                </c:pt>
                <c:pt idx="492">
                  <c:v>75.152510999999947</c:v>
                </c:pt>
                <c:pt idx="493">
                  <c:v>75.033235000000005</c:v>
                </c:pt>
                <c:pt idx="494">
                  <c:v>74.918299000000076</c:v>
                </c:pt>
                <c:pt idx="495">
                  <c:v>74.802951999999948</c:v>
                </c:pt>
                <c:pt idx="496">
                  <c:v>74.685763999999978</c:v>
                </c:pt>
                <c:pt idx="497">
                  <c:v>74.561605000000057</c:v>
                </c:pt>
                <c:pt idx="498">
                  <c:v>74.440374000000006</c:v>
                </c:pt>
                <c:pt idx="499">
                  <c:v>74.321097999999978</c:v>
                </c:pt>
                <c:pt idx="500">
                  <c:v>74.203911000000005</c:v>
                </c:pt>
                <c:pt idx="501">
                  <c:v>74.089517000000001</c:v>
                </c:pt>
                <c:pt idx="502">
                  <c:v>73.973626999999993</c:v>
                </c:pt>
                <c:pt idx="503">
                  <c:v>73.857945999999998</c:v>
                </c:pt>
                <c:pt idx="504">
                  <c:v>73.741349999999997</c:v>
                </c:pt>
                <c:pt idx="505">
                  <c:v>73.624076999999943</c:v>
                </c:pt>
                <c:pt idx="506">
                  <c:v>73.507643000000058</c:v>
                </c:pt>
                <c:pt idx="507">
                  <c:v>73.392876999999942</c:v>
                </c:pt>
                <c:pt idx="508">
                  <c:v>73.279829000000007</c:v>
                </c:pt>
                <c:pt idx="509">
                  <c:v>73.164147999999983</c:v>
                </c:pt>
                <c:pt idx="510">
                  <c:v>73.044576000000006</c:v>
                </c:pt>
                <c:pt idx="511">
                  <c:v>72.923497999999981</c:v>
                </c:pt>
                <c:pt idx="512">
                  <c:v>72.804431999999949</c:v>
                </c:pt>
                <c:pt idx="513">
                  <c:v>72.686881999999926</c:v>
                </c:pt>
                <c:pt idx="514">
                  <c:v>72.562589000000003</c:v>
                </c:pt>
                <c:pt idx="515">
                  <c:v>72.434130000000025</c:v>
                </c:pt>
                <c:pt idx="516">
                  <c:v>72.313394000000002</c:v>
                </c:pt>
                <c:pt idx="517">
                  <c:v>72.20477099999998</c:v>
                </c:pt>
                <c:pt idx="518">
                  <c:v>72.095641999999998</c:v>
                </c:pt>
                <c:pt idx="519">
                  <c:v>71.978960000000001</c:v>
                </c:pt>
                <c:pt idx="520">
                  <c:v>71.85975999999998</c:v>
                </c:pt>
                <c:pt idx="521">
                  <c:v>71.744546999999997</c:v>
                </c:pt>
                <c:pt idx="522">
                  <c:v>71.635923000000005</c:v>
                </c:pt>
                <c:pt idx="523">
                  <c:v>71.525239999999982</c:v>
                </c:pt>
                <c:pt idx="524">
                  <c:v>71.407556000000056</c:v>
                </c:pt>
                <c:pt idx="525">
                  <c:v>71.289043000000007</c:v>
                </c:pt>
                <c:pt idx="526">
                  <c:v>71.170548999999895</c:v>
                </c:pt>
                <c:pt idx="527">
                  <c:v>71.051073000000002</c:v>
                </c:pt>
                <c:pt idx="528">
                  <c:v>70.934972999999999</c:v>
                </c:pt>
                <c:pt idx="529">
                  <c:v>70.821332999999896</c:v>
                </c:pt>
                <c:pt idx="530">
                  <c:v>70.713339000000005</c:v>
                </c:pt>
                <c:pt idx="531">
                  <c:v>70.601454000000004</c:v>
                </c:pt>
                <c:pt idx="532">
                  <c:v>70.480089000000007</c:v>
                </c:pt>
                <c:pt idx="533">
                  <c:v>70.359315999999978</c:v>
                </c:pt>
                <c:pt idx="534">
                  <c:v>70.248022000000006</c:v>
                </c:pt>
                <c:pt idx="535">
                  <c:v>70.13951299999998</c:v>
                </c:pt>
                <c:pt idx="536">
                  <c:v>70.024546999999998</c:v>
                </c:pt>
                <c:pt idx="537">
                  <c:v>69.900884000000005</c:v>
                </c:pt>
                <c:pt idx="538">
                  <c:v>69.782696000000001</c:v>
                </c:pt>
                <c:pt idx="539">
                  <c:v>69.673318999999907</c:v>
                </c:pt>
                <c:pt idx="540">
                  <c:v>69.564237000000006</c:v>
                </c:pt>
                <c:pt idx="541">
                  <c:v>69.449386000000004</c:v>
                </c:pt>
                <c:pt idx="542">
                  <c:v>69.329233000000002</c:v>
                </c:pt>
                <c:pt idx="543">
                  <c:v>69.215221000000057</c:v>
                </c:pt>
                <c:pt idx="544">
                  <c:v>69.103135999999978</c:v>
                </c:pt>
                <c:pt idx="545">
                  <c:v>68.996181000000007</c:v>
                </c:pt>
                <c:pt idx="546">
                  <c:v>68.881292000000002</c:v>
                </c:pt>
                <c:pt idx="547">
                  <c:v>68.750361999999981</c:v>
                </c:pt>
                <c:pt idx="548">
                  <c:v>68.635683</c:v>
                </c:pt>
                <c:pt idx="549">
                  <c:v>68.525971999999896</c:v>
                </c:pt>
                <c:pt idx="550">
                  <c:v>68.417187000000027</c:v>
                </c:pt>
                <c:pt idx="551">
                  <c:v>68.291769000000059</c:v>
                </c:pt>
                <c:pt idx="552">
                  <c:v>68.165644999999998</c:v>
                </c:pt>
                <c:pt idx="553">
                  <c:v>68.051634000000007</c:v>
                </c:pt>
                <c:pt idx="554">
                  <c:v>67.964934999999997</c:v>
                </c:pt>
                <c:pt idx="555">
                  <c:v>67.869376999999943</c:v>
                </c:pt>
                <c:pt idx="556">
                  <c:v>67.750225000000057</c:v>
                </c:pt>
                <c:pt idx="557">
                  <c:v>67.615499</c:v>
                </c:pt>
                <c:pt idx="558">
                  <c:v>67.496022999999994</c:v>
                </c:pt>
                <c:pt idx="559">
                  <c:v>67.394656999999995</c:v>
                </c:pt>
                <c:pt idx="560">
                  <c:v>67.293014000000056</c:v>
                </c:pt>
                <c:pt idx="561">
                  <c:v>67.180041999999958</c:v>
                </c:pt>
                <c:pt idx="562">
                  <c:v>67.070121999999998</c:v>
                </c:pt>
                <c:pt idx="563">
                  <c:v>66.968851000000001</c:v>
                </c:pt>
                <c:pt idx="564">
                  <c:v>66.874083999999982</c:v>
                </c:pt>
                <c:pt idx="565">
                  <c:v>66.758698999999979</c:v>
                </c:pt>
                <c:pt idx="566">
                  <c:v>66.646603999999996</c:v>
                </c:pt>
                <c:pt idx="567">
                  <c:v>66.537026999999995</c:v>
                </c:pt>
                <c:pt idx="568">
                  <c:v>66.441058999999996</c:v>
                </c:pt>
                <c:pt idx="569">
                  <c:v>66.336145000000002</c:v>
                </c:pt>
                <c:pt idx="570">
                  <c:v>66.218834000000001</c:v>
                </c:pt>
                <c:pt idx="571">
                  <c:v>66.109628999999998</c:v>
                </c:pt>
                <c:pt idx="572">
                  <c:v>66.011275999999995</c:v>
                </c:pt>
                <c:pt idx="573">
                  <c:v>65.914840999999996</c:v>
                </c:pt>
                <c:pt idx="574">
                  <c:v>65.807590000000005</c:v>
                </c:pt>
                <c:pt idx="575">
                  <c:v>65.695295000000002</c:v>
                </c:pt>
                <c:pt idx="576">
                  <c:v>65.588217</c:v>
                </c:pt>
                <c:pt idx="577">
                  <c:v>65.493460000000027</c:v>
                </c:pt>
                <c:pt idx="578">
                  <c:v>65.404291000000057</c:v>
                </c:pt>
                <c:pt idx="579">
                  <c:v>65.305442999999926</c:v>
                </c:pt>
                <c:pt idx="580">
                  <c:v>65.20165400000009</c:v>
                </c:pt>
                <c:pt idx="581">
                  <c:v>65.088567999999981</c:v>
                </c:pt>
                <c:pt idx="582">
                  <c:v>64.975394999999978</c:v>
                </c:pt>
                <c:pt idx="583">
                  <c:v>64.869479999999982</c:v>
                </c:pt>
                <c:pt idx="584">
                  <c:v>64.774427000000003</c:v>
                </c:pt>
                <c:pt idx="585">
                  <c:v>64.677495999999948</c:v>
                </c:pt>
                <c:pt idx="586">
                  <c:v>64.579982999999942</c:v>
                </c:pt>
                <c:pt idx="587">
                  <c:v>64.470730000000003</c:v>
                </c:pt>
                <c:pt idx="588">
                  <c:v>64.356841999999958</c:v>
                </c:pt>
                <c:pt idx="589">
                  <c:v>64.251593999999997</c:v>
                </c:pt>
                <c:pt idx="590">
                  <c:v>64.160509000000005</c:v>
                </c:pt>
                <c:pt idx="591">
                  <c:v>64.065714</c:v>
                </c:pt>
                <c:pt idx="592">
                  <c:v>63.961849000000001</c:v>
                </c:pt>
                <c:pt idx="593">
                  <c:v>63.856315000000002</c:v>
                </c:pt>
                <c:pt idx="594">
                  <c:v>63.760643000000002</c:v>
                </c:pt>
                <c:pt idx="595">
                  <c:v>63.657483999999997</c:v>
                </c:pt>
                <c:pt idx="596">
                  <c:v>63.546847999999997</c:v>
                </c:pt>
                <c:pt idx="597">
                  <c:v>63.437680999999998</c:v>
                </c:pt>
                <c:pt idx="598">
                  <c:v>63.340625999999993</c:v>
                </c:pt>
                <c:pt idx="599">
                  <c:v>63.253841000000001</c:v>
                </c:pt>
                <c:pt idx="600">
                  <c:v>63.165808000000013</c:v>
                </c:pt>
                <c:pt idx="601">
                  <c:v>63.072424000000005</c:v>
                </c:pt>
                <c:pt idx="602">
                  <c:v>62.948723000000001</c:v>
                </c:pt>
                <c:pt idx="603">
                  <c:v>62.779465000000002</c:v>
                </c:pt>
                <c:pt idx="604">
                  <c:v>62.677440000000004</c:v>
                </c:pt>
                <c:pt idx="605">
                  <c:v>62.663526000000012</c:v>
                </c:pt>
                <c:pt idx="606">
                  <c:v>62.673092000000011</c:v>
                </c:pt>
                <c:pt idx="607">
                  <c:v>62.578001</c:v>
                </c:pt>
                <c:pt idx="608">
                  <c:v>62.438383000000002</c:v>
                </c:pt>
                <c:pt idx="609">
                  <c:v>62.305784000000003</c:v>
                </c:pt>
                <c:pt idx="610">
                  <c:v>62.204599000000002</c:v>
                </c:pt>
                <c:pt idx="611">
                  <c:v>62.116766000000005</c:v>
                </c:pt>
                <c:pt idx="612">
                  <c:v>62.017546000000003</c:v>
                </c:pt>
                <c:pt idx="613">
                  <c:v>61.919651000000002</c:v>
                </c:pt>
                <c:pt idx="614">
                  <c:v>61.824179000000001</c:v>
                </c:pt>
                <c:pt idx="615">
                  <c:v>61.741075000000002</c:v>
                </c:pt>
                <c:pt idx="616">
                  <c:v>61.648903000000011</c:v>
                </c:pt>
                <c:pt idx="617">
                  <c:v>61.558904000000005</c:v>
                </c:pt>
                <c:pt idx="618">
                  <c:v>61.462602000000011</c:v>
                </c:pt>
                <c:pt idx="619">
                  <c:v>61.372480000000003</c:v>
                </c:pt>
                <c:pt idx="620">
                  <c:v>61.287451000000004</c:v>
                </c:pt>
                <c:pt idx="621">
                  <c:v>61.200123000000012</c:v>
                </c:pt>
                <c:pt idx="622">
                  <c:v>61.105995000000028</c:v>
                </c:pt>
                <c:pt idx="623">
                  <c:v>61.013193000000001</c:v>
                </c:pt>
                <c:pt idx="624">
                  <c:v>60.920811</c:v>
                </c:pt>
                <c:pt idx="625">
                  <c:v>60.828724000000001</c:v>
                </c:pt>
                <c:pt idx="626">
                  <c:v>60.737638000000011</c:v>
                </c:pt>
                <c:pt idx="627">
                  <c:v>60.642299000000001</c:v>
                </c:pt>
                <c:pt idx="628">
                  <c:v>60.531835000000001</c:v>
                </c:pt>
                <c:pt idx="629">
                  <c:v>60.419454000000002</c:v>
                </c:pt>
                <c:pt idx="630">
                  <c:v>60.320015000000012</c:v>
                </c:pt>
                <c:pt idx="631">
                  <c:v>60.235615000000038</c:v>
                </c:pt>
                <c:pt idx="632">
                  <c:v>60.130195000000029</c:v>
                </c:pt>
                <c:pt idx="633">
                  <c:v>60.029678000000011</c:v>
                </c:pt>
                <c:pt idx="634">
                  <c:v>59.916544000000002</c:v>
                </c:pt>
                <c:pt idx="635">
                  <c:v>59.824581000000002</c:v>
                </c:pt>
                <c:pt idx="636">
                  <c:v>59.735250000000029</c:v>
                </c:pt>
                <c:pt idx="637">
                  <c:v>59.647044999999999</c:v>
                </c:pt>
                <c:pt idx="638">
                  <c:v>59.547529000000004</c:v>
                </c:pt>
                <c:pt idx="639">
                  <c:v>59.449215000000002</c:v>
                </c:pt>
                <c:pt idx="640">
                  <c:v>59.353199000000004</c:v>
                </c:pt>
                <c:pt idx="641">
                  <c:v>59.266548000000029</c:v>
                </c:pt>
                <c:pt idx="642">
                  <c:v>59.152164000000006</c:v>
                </c:pt>
                <c:pt idx="643">
                  <c:v>59.049806000000004</c:v>
                </c:pt>
                <c:pt idx="644">
                  <c:v>58.961344000000004</c:v>
                </c:pt>
                <c:pt idx="645">
                  <c:v>58.883666999999974</c:v>
                </c:pt>
                <c:pt idx="646">
                  <c:v>58.782768000000011</c:v>
                </c:pt>
                <c:pt idx="647">
                  <c:v>58.682575000000028</c:v>
                </c:pt>
                <c:pt idx="648">
                  <c:v>58.587026000000002</c:v>
                </c:pt>
                <c:pt idx="649">
                  <c:v>58.509264000000002</c:v>
                </c:pt>
                <c:pt idx="650">
                  <c:v>58.423567000000006</c:v>
                </c:pt>
                <c:pt idx="651">
                  <c:v>58.336744000000003</c:v>
                </c:pt>
                <c:pt idx="652">
                  <c:v>58.255300000000013</c:v>
                </c:pt>
                <c:pt idx="653">
                  <c:v>58.169813000000012</c:v>
                </c:pt>
                <c:pt idx="654">
                  <c:v>58.068504000000011</c:v>
                </c:pt>
                <c:pt idx="655">
                  <c:v>57.880400999999999</c:v>
                </c:pt>
                <c:pt idx="656">
                  <c:v>57.79821400000003</c:v>
                </c:pt>
                <c:pt idx="657">
                  <c:v>57.879572000000003</c:v>
                </c:pt>
                <c:pt idx="658">
                  <c:v>58.043984999999999</c:v>
                </c:pt>
                <c:pt idx="659">
                  <c:v>57.921953000000002</c:v>
                </c:pt>
                <c:pt idx="660">
                  <c:v>57.608652000000028</c:v>
                </c:pt>
                <c:pt idx="661">
                  <c:v>57.282190000000028</c:v>
                </c:pt>
                <c:pt idx="662">
                  <c:v>57.168598000000038</c:v>
                </c:pt>
                <c:pt idx="663">
                  <c:v>57.347468999999997</c:v>
                </c:pt>
                <c:pt idx="664">
                  <c:v>57.525873000000011</c:v>
                </c:pt>
                <c:pt idx="665">
                  <c:v>57.448740000000001</c:v>
                </c:pt>
                <c:pt idx="666">
                  <c:v>57.272758000000039</c:v>
                </c:pt>
                <c:pt idx="667">
                  <c:v>57.224188000000012</c:v>
                </c:pt>
                <c:pt idx="668">
                  <c:v>57.104244000000001</c:v>
                </c:pt>
                <c:pt idx="669">
                  <c:v>56.937942</c:v>
                </c:pt>
                <c:pt idx="670">
                  <c:v>56.851414999999996</c:v>
                </c:pt>
                <c:pt idx="671">
                  <c:v>56.811446999999966</c:v>
                </c:pt>
                <c:pt idx="672">
                  <c:v>56.785555000000038</c:v>
                </c:pt>
                <c:pt idx="673">
                  <c:v>56.765423000000013</c:v>
                </c:pt>
                <c:pt idx="674">
                  <c:v>56.725330000000056</c:v>
                </c:pt>
                <c:pt idx="675">
                  <c:v>56.620340000000013</c:v>
                </c:pt>
                <c:pt idx="676">
                  <c:v>56.486654000000001</c:v>
                </c:pt>
                <c:pt idx="677">
                  <c:v>56.419544000000002</c:v>
                </c:pt>
                <c:pt idx="678">
                  <c:v>56.357774999999997</c:v>
                </c:pt>
                <c:pt idx="679">
                  <c:v>56.307620999999997</c:v>
                </c:pt>
                <c:pt idx="680">
                  <c:v>56.276750000000028</c:v>
                </c:pt>
                <c:pt idx="681">
                  <c:v>56.180239</c:v>
                </c:pt>
                <c:pt idx="682">
                  <c:v>56.053619000000005</c:v>
                </c:pt>
                <c:pt idx="683">
                  <c:v>55.944408999999993</c:v>
                </c:pt>
                <c:pt idx="684">
                  <c:v>55.919889999999995</c:v>
                </c:pt>
                <c:pt idx="685">
                  <c:v>55.910243999999999</c:v>
                </c:pt>
                <c:pt idx="686">
                  <c:v>55.884603999999975</c:v>
                </c:pt>
                <c:pt idx="687">
                  <c:v>55.806674999999998</c:v>
                </c:pt>
                <c:pt idx="688">
                  <c:v>55.721731000000013</c:v>
                </c:pt>
                <c:pt idx="689">
                  <c:v>55.605874</c:v>
                </c:pt>
                <c:pt idx="690">
                  <c:v>55.523605000000003</c:v>
                </c:pt>
                <c:pt idx="691">
                  <c:v>55.479002000000001</c:v>
                </c:pt>
                <c:pt idx="692">
                  <c:v>55.479293000000006</c:v>
                </c:pt>
                <c:pt idx="693">
                  <c:v>55.364199000000006</c:v>
                </c:pt>
                <c:pt idx="694">
                  <c:v>55.274992000000012</c:v>
                </c:pt>
                <c:pt idx="695">
                  <c:v>55.188336000000028</c:v>
                </c:pt>
                <c:pt idx="696">
                  <c:v>55.157474999999998</c:v>
                </c:pt>
                <c:pt idx="697">
                  <c:v>55.156345000000002</c:v>
                </c:pt>
                <c:pt idx="698">
                  <c:v>55.100717000000003</c:v>
                </c:pt>
                <c:pt idx="699">
                  <c:v>54.979772000000011</c:v>
                </c:pt>
                <c:pt idx="700">
                  <c:v>54.885597000000004</c:v>
                </c:pt>
                <c:pt idx="701">
                  <c:v>54.831761999999998</c:v>
                </c:pt>
                <c:pt idx="702">
                  <c:v>54.810963000000001</c:v>
                </c:pt>
                <c:pt idx="703">
                  <c:v>54.818277000000002</c:v>
                </c:pt>
                <c:pt idx="704">
                  <c:v>54.776387</c:v>
                </c:pt>
                <c:pt idx="705">
                  <c:v>54.676118000000038</c:v>
                </c:pt>
                <c:pt idx="706">
                  <c:v>54.546814000000005</c:v>
                </c:pt>
                <c:pt idx="707">
                  <c:v>54.507356000000001</c:v>
                </c:pt>
                <c:pt idx="708">
                  <c:v>54.467549000000005</c:v>
                </c:pt>
                <c:pt idx="709">
                  <c:v>54.461660000000002</c:v>
                </c:pt>
                <c:pt idx="710">
                  <c:v>54.438858000000003</c:v>
                </c:pt>
                <c:pt idx="711">
                  <c:v>54.321421999999998</c:v>
                </c:pt>
                <c:pt idx="712">
                  <c:v>54.223280000000003</c:v>
                </c:pt>
                <c:pt idx="713">
                  <c:v>54.176006000000001</c:v>
                </c:pt>
                <c:pt idx="714">
                  <c:v>54.115996000000003</c:v>
                </c:pt>
                <c:pt idx="715">
                  <c:v>54.063539000000013</c:v>
                </c:pt>
                <c:pt idx="716">
                  <c:v>54.060487999999999</c:v>
                </c:pt>
                <c:pt idx="717">
                  <c:v>54.044241999999997</c:v>
                </c:pt>
                <c:pt idx="718">
                  <c:v>53.970032000000003</c:v>
                </c:pt>
                <c:pt idx="719">
                  <c:v>53.896575000000013</c:v>
                </c:pt>
                <c:pt idx="720">
                  <c:v>53.794632000000028</c:v>
                </c:pt>
                <c:pt idx="721">
                  <c:v>53.740086000000005</c:v>
                </c:pt>
                <c:pt idx="722">
                  <c:v>53.687800999999993</c:v>
                </c:pt>
                <c:pt idx="723">
                  <c:v>53.650131000000002</c:v>
                </c:pt>
                <c:pt idx="724">
                  <c:v>53.596177000000012</c:v>
                </c:pt>
                <c:pt idx="725">
                  <c:v>53.518576000000003</c:v>
                </c:pt>
                <c:pt idx="726">
                  <c:v>53.462448000000002</c:v>
                </c:pt>
                <c:pt idx="727">
                  <c:v>53.434843999999998</c:v>
                </c:pt>
                <c:pt idx="728">
                  <c:v>53.366184000000004</c:v>
                </c:pt>
                <c:pt idx="729">
                  <c:v>53.328686000000005</c:v>
                </c:pt>
                <c:pt idx="730">
                  <c:v>53.261194000000003</c:v>
                </c:pt>
                <c:pt idx="731">
                  <c:v>53.215837000000001</c:v>
                </c:pt>
                <c:pt idx="732">
                  <c:v>53.134150000000012</c:v>
                </c:pt>
                <c:pt idx="733">
                  <c:v>53.120074000000002</c:v>
                </c:pt>
                <c:pt idx="734">
                  <c:v>53.088550000000012</c:v>
                </c:pt>
                <c:pt idx="735">
                  <c:v>53.056097000000001</c:v>
                </c:pt>
                <c:pt idx="736">
                  <c:v>52.989235000000001</c:v>
                </c:pt>
                <c:pt idx="737">
                  <c:v>52.895307000000003</c:v>
                </c:pt>
                <c:pt idx="738">
                  <c:v>52.813039000000003</c:v>
                </c:pt>
                <c:pt idx="739">
                  <c:v>52.766890000000011</c:v>
                </c:pt>
                <c:pt idx="740">
                  <c:v>52.765341000000035</c:v>
                </c:pt>
                <c:pt idx="741">
                  <c:v>52.733693000000002</c:v>
                </c:pt>
                <c:pt idx="742">
                  <c:v>52.681317</c:v>
                </c:pt>
                <c:pt idx="743">
                  <c:v>52.630782000000011</c:v>
                </c:pt>
                <c:pt idx="744">
                  <c:v>52.585392000000013</c:v>
                </c:pt>
                <c:pt idx="745">
                  <c:v>52.524457000000005</c:v>
                </c:pt>
                <c:pt idx="746">
                  <c:v>52.457594999999998</c:v>
                </c:pt>
                <c:pt idx="747">
                  <c:v>52.381791999999997</c:v>
                </c:pt>
                <c:pt idx="748">
                  <c:v>52.331600000000002</c:v>
                </c:pt>
                <c:pt idx="749">
                  <c:v>52.274341</c:v>
                </c:pt>
                <c:pt idx="750">
                  <c:v>52.220721000000012</c:v>
                </c:pt>
                <c:pt idx="751">
                  <c:v>52.188687000000002</c:v>
                </c:pt>
                <c:pt idx="752">
                  <c:v>52.176409</c:v>
                </c:pt>
                <c:pt idx="753">
                  <c:v>52.164292000000003</c:v>
                </c:pt>
                <c:pt idx="754">
                  <c:v>52.102065000000003</c:v>
                </c:pt>
                <c:pt idx="755">
                  <c:v>52.005935000000029</c:v>
                </c:pt>
                <c:pt idx="756">
                  <c:v>51.919860999999997</c:v>
                </c:pt>
                <c:pt idx="757">
                  <c:v>51.906953000000001</c:v>
                </c:pt>
                <c:pt idx="758">
                  <c:v>51.889166999999993</c:v>
                </c:pt>
                <c:pt idx="759">
                  <c:v>51.837673000000002</c:v>
                </c:pt>
                <c:pt idx="760">
                  <c:v>51.833658</c:v>
                </c:pt>
                <c:pt idx="761">
                  <c:v>51.718440000000001</c:v>
                </c:pt>
                <c:pt idx="762">
                  <c:v>51.650948</c:v>
                </c:pt>
                <c:pt idx="763">
                  <c:v>51.615615000000012</c:v>
                </c:pt>
                <c:pt idx="764">
                  <c:v>51.581373000000006</c:v>
                </c:pt>
                <c:pt idx="765">
                  <c:v>51.522441000000001</c:v>
                </c:pt>
                <c:pt idx="766">
                  <c:v>51.476507000000005</c:v>
                </c:pt>
                <c:pt idx="767">
                  <c:v>51.428022000000013</c:v>
                </c:pt>
                <c:pt idx="768">
                  <c:v>51.378784000000003</c:v>
                </c:pt>
                <c:pt idx="769">
                  <c:v>51.317471999999995</c:v>
                </c:pt>
                <c:pt idx="770">
                  <c:v>51.292958000000048</c:v>
                </c:pt>
                <c:pt idx="771">
                  <c:v>51.239381000000002</c:v>
                </c:pt>
                <c:pt idx="772">
                  <c:v>51.176648</c:v>
                </c:pt>
                <c:pt idx="773">
                  <c:v>51.153598000000002</c:v>
                </c:pt>
                <c:pt idx="774">
                  <c:v>51.120977000000003</c:v>
                </c:pt>
                <c:pt idx="775">
                  <c:v>51.024508000000012</c:v>
                </c:pt>
                <c:pt idx="776">
                  <c:v>51.002917000000011</c:v>
                </c:pt>
                <c:pt idx="777">
                  <c:v>50.976604999999999</c:v>
                </c:pt>
                <c:pt idx="778">
                  <c:v>50.924945000000001</c:v>
                </c:pt>
                <c:pt idx="779">
                  <c:v>50.890531000000003</c:v>
                </c:pt>
                <c:pt idx="780">
                  <c:v>50.852318000000011</c:v>
                </c:pt>
                <c:pt idx="781">
                  <c:v>50.844883999999965</c:v>
                </c:pt>
                <c:pt idx="782">
                  <c:v>50.719889999999999</c:v>
                </c:pt>
                <c:pt idx="783">
                  <c:v>50.685229</c:v>
                </c:pt>
                <c:pt idx="784">
                  <c:v>50.653486000000001</c:v>
                </c:pt>
                <c:pt idx="785">
                  <c:v>50.633488</c:v>
                </c:pt>
                <c:pt idx="786">
                  <c:v>50.579395000000012</c:v>
                </c:pt>
                <c:pt idx="787">
                  <c:v>50.502639000000002</c:v>
                </c:pt>
                <c:pt idx="788">
                  <c:v>50.463090000000001</c:v>
                </c:pt>
                <c:pt idx="789">
                  <c:v>50.429678000000003</c:v>
                </c:pt>
                <c:pt idx="790">
                  <c:v>50.384703000000002</c:v>
                </c:pt>
                <c:pt idx="791">
                  <c:v>50.330119000000003</c:v>
                </c:pt>
                <c:pt idx="792">
                  <c:v>50.281753000000002</c:v>
                </c:pt>
                <c:pt idx="793">
                  <c:v>50.250144000000006</c:v>
                </c:pt>
                <c:pt idx="794">
                  <c:v>50.194177000000003</c:v>
                </c:pt>
                <c:pt idx="795">
                  <c:v>50.124225000000003</c:v>
                </c:pt>
                <c:pt idx="796">
                  <c:v>50.115127000000001</c:v>
                </c:pt>
                <c:pt idx="797">
                  <c:v>50.069308000000028</c:v>
                </c:pt>
                <c:pt idx="798">
                  <c:v>50.021620000000006</c:v>
                </c:pt>
                <c:pt idx="799">
                  <c:v>49.937839000000004</c:v>
                </c:pt>
                <c:pt idx="800">
                  <c:v>49.943313000000003</c:v>
                </c:pt>
                <c:pt idx="801">
                  <c:v>49.874071999999998</c:v>
                </c:pt>
                <c:pt idx="802">
                  <c:v>49.860034000000006</c:v>
                </c:pt>
                <c:pt idx="803">
                  <c:v>49.768162000000039</c:v>
                </c:pt>
                <c:pt idx="804">
                  <c:v>49.747362000000003</c:v>
                </c:pt>
                <c:pt idx="805">
                  <c:v>49.699669</c:v>
                </c:pt>
                <c:pt idx="806">
                  <c:v>49.653730000000003</c:v>
                </c:pt>
                <c:pt idx="807">
                  <c:v>49.595427000000001</c:v>
                </c:pt>
                <c:pt idx="808">
                  <c:v>49.540881999999996</c:v>
                </c:pt>
                <c:pt idx="809">
                  <c:v>49.519505000000002</c:v>
                </c:pt>
                <c:pt idx="810">
                  <c:v>49.522180000000013</c:v>
                </c:pt>
                <c:pt idx="811">
                  <c:v>49.487261999999994</c:v>
                </c:pt>
                <c:pt idx="812">
                  <c:v>49.431471999999999</c:v>
                </c:pt>
                <c:pt idx="813">
                  <c:v>49.393840000000004</c:v>
                </c:pt>
                <c:pt idx="814">
                  <c:v>49.373879000000002</c:v>
                </c:pt>
                <c:pt idx="815">
                  <c:v>49.343309000000005</c:v>
                </c:pt>
                <c:pt idx="816">
                  <c:v>49.278369000000012</c:v>
                </c:pt>
                <c:pt idx="817">
                  <c:v>49.23530600000003</c:v>
                </c:pt>
                <c:pt idx="818">
                  <c:v>49.200816000000003</c:v>
                </c:pt>
                <c:pt idx="819">
                  <c:v>49.156380000000006</c:v>
                </c:pt>
                <c:pt idx="820">
                  <c:v>49.110775000000011</c:v>
                </c:pt>
                <c:pt idx="821">
                  <c:v>49.080577000000005</c:v>
                </c:pt>
                <c:pt idx="822">
                  <c:v>49.032006000000003</c:v>
                </c:pt>
                <c:pt idx="823">
                  <c:v>48.981427999999994</c:v>
                </c:pt>
                <c:pt idx="824">
                  <c:v>48.928814000000003</c:v>
                </c:pt>
                <c:pt idx="825">
                  <c:v>48.882036000000006</c:v>
                </c:pt>
                <c:pt idx="826">
                  <c:v>48.858819000000004</c:v>
                </c:pt>
                <c:pt idx="827">
                  <c:v>48.816341999999999</c:v>
                </c:pt>
                <c:pt idx="828">
                  <c:v>48.746309000000011</c:v>
                </c:pt>
                <c:pt idx="829">
                  <c:v>48.704004000000005</c:v>
                </c:pt>
                <c:pt idx="830">
                  <c:v>48.665080000000003</c:v>
                </c:pt>
                <c:pt idx="831">
                  <c:v>48.623609000000002</c:v>
                </c:pt>
                <c:pt idx="832">
                  <c:v>48.568106000000029</c:v>
                </c:pt>
                <c:pt idx="833">
                  <c:v>48.521919000000011</c:v>
                </c:pt>
                <c:pt idx="834">
                  <c:v>48.471464999999995</c:v>
                </c:pt>
                <c:pt idx="835">
                  <c:v>48.425693000000003</c:v>
                </c:pt>
                <c:pt idx="836">
                  <c:v>48.376541000000003</c:v>
                </c:pt>
                <c:pt idx="837">
                  <c:v>48.323793000000002</c:v>
                </c:pt>
                <c:pt idx="838">
                  <c:v>48.269210000000029</c:v>
                </c:pt>
                <c:pt idx="839">
                  <c:v>48.220639000000013</c:v>
                </c:pt>
                <c:pt idx="840">
                  <c:v>48.181052000000001</c:v>
                </c:pt>
                <c:pt idx="841">
                  <c:v>48.11974</c:v>
                </c:pt>
                <c:pt idx="842">
                  <c:v>48.063445000000002</c:v>
                </c:pt>
                <c:pt idx="843">
                  <c:v>48.011369999999999</c:v>
                </c:pt>
                <c:pt idx="844">
                  <c:v>47.973986000000004</c:v>
                </c:pt>
                <c:pt idx="845">
                  <c:v>47.931851999999999</c:v>
                </c:pt>
                <c:pt idx="846">
                  <c:v>47.864952000000002</c:v>
                </c:pt>
                <c:pt idx="847">
                  <c:v>47.789526000000002</c:v>
                </c:pt>
                <c:pt idx="848">
                  <c:v>47.741327000000005</c:v>
                </c:pt>
                <c:pt idx="849">
                  <c:v>47.684154000000007</c:v>
                </c:pt>
                <c:pt idx="850">
                  <c:v>47.642684000000003</c:v>
                </c:pt>
                <c:pt idx="851">
                  <c:v>47.576032000000012</c:v>
                </c:pt>
                <c:pt idx="852">
                  <c:v>47.542457000000006</c:v>
                </c:pt>
                <c:pt idx="853">
                  <c:v>47.485618000000002</c:v>
                </c:pt>
                <c:pt idx="854">
                  <c:v>47.450079999999993</c:v>
                </c:pt>
                <c:pt idx="855">
                  <c:v>47.367471999999999</c:v>
                </c:pt>
                <c:pt idx="856">
                  <c:v>47.302866000000002</c:v>
                </c:pt>
                <c:pt idx="857">
                  <c:v>47.273297000000007</c:v>
                </c:pt>
                <c:pt idx="858">
                  <c:v>47.200126000000012</c:v>
                </c:pt>
                <c:pt idx="859">
                  <c:v>47.150016000000001</c:v>
                </c:pt>
                <c:pt idx="860">
                  <c:v>47.110758000000011</c:v>
                </c:pt>
                <c:pt idx="861">
                  <c:v>47.056884999999994</c:v>
                </c:pt>
                <c:pt idx="862">
                  <c:v>47.010069000000001</c:v>
                </c:pt>
                <c:pt idx="863">
                  <c:v>46.946583000000004</c:v>
                </c:pt>
                <c:pt idx="864">
                  <c:v>46.881098999999999</c:v>
                </c:pt>
                <c:pt idx="865">
                  <c:v>46.828523000000011</c:v>
                </c:pt>
                <c:pt idx="866">
                  <c:v>46.77673800000003</c:v>
                </c:pt>
                <c:pt idx="867">
                  <c:v>46.740527</c:v>
                </c:pt>
                <c:pt idx="868">
                  <c:v>46.680807999999999</c:v>
                </c:pt>
                <c:pt idx="869">
                  <c:v>46.620040000000003</c:v>
                </c:pt>
                <c:pt idx="870">
                  <c:v>46.551175000000001</c:v>
                </c:pt>
                <c:pt idx="871">
                  <c:v>46.502356000000013</c:v>
                </c:pt>
                <c:pt idx="872">
                  <c:v>46.454829999999994</c:v>
                </c:pt>
                <c:pt idx="873">
                  <c:v>46.399245000000001</c:v>
                </c:pt>
                <c:pt idx="874">
                  <c:v>46.330584999999999</c:v>
                </c:pt>
                <c:pt idx="875">
                  <c:v>46.271238000000011</c:v>
                </c:pt>
                <c:pt idx="876">
                  <c:v>46.217827999999997</c:v>
                </c:pt>
                <c:pt idx="877">
                  <c:v>46.142940000000003</c:v>
                </c:pt>
                <c:pt idx="878">
                  <c:v>46.089277000000003</c:v>
                </c:pt>
                <c:pt idx="879">
                  <c:v>46.016235000000002</c:v>
                </c:pt>
                <c:pt idx="880">
                  <c:v>45.985789000000004</c:v>
                </c:pt>
                <c:pt idx="881">
                  <c:v>45.909284999999997</c:v>
                </c:pt>
                <c:pt idx="882">
                  <c:v>45.850191000000002</c:v>
                </c:pt>
                <c:pt idx="883">
                  <c:v>45.790968000000028</c:v>
                </c:pt>
                <c:pt idx="884">
                  <c:v>45.733876000000002</c:v>
                </c:pt>
                <c:pt idx="885">
                  <c:v>45.674866999999999</c:v>
                </c:pt>
                <c:pt idx="886">
                  <c:v>45.636616000000011</c:v>
                </c:pt>
                <c:pt idx="887">
                  <c:v>45.584326000000004</c:v>
                </c:pt>
                <c:pt idx="888">
                  <c:v>45.524187000000005</c:v>
                </c:pt>
                <c:pt idx="889">
                  <c:v>45.450520000000004</c:v>
                </c:pt>
                <c:pt idx="890">
                  <c:v>45.389876000000001</c:v>
                </c:pt>
                <c:pt idx="891">
                  <c:v>45.334882999999998</c:v>
                </c:pt>
                <c:pt idx="892">
                  <c:v>45.280380000000001</c:v>
                </c:pt>
                <c:pt idx="893">
                  <c:v>45.213599000000002</c:v>
                </c:pt>
                <c:pt idx="894">
                  <c:v>45.132203000000011</c:v>
                </c:pt>
                <c:pt idx="895">
                  <c:v>45.065756000000029</c:v>
                </c:pt>
                <c:pt idx="896">
                  <c:v>45.006327000000006</c:v>
                </c:pt>
                <c:pt idx="897">
                  <c:v>44.957675999999999</c:v>
                </c:pt>
                <c:pt idx="898">
                  <c:v>44.891524000000004</c:v>
                </c:pt>
                <c:pt idx="899">
                  <c:v>44.844416999999993</c:v>
                </c:pt>
                <c:pt idx="900">
                  <c:v>44.767990000000012</c:v>
                </c:pt>
                <c:pt idx="901">
                  <c:v>44.711566000000005</c:v>
                </c:pt>
                <c:pt idx="902">
                  <c:v>44.647755000000011</c:v>
                </c:pt>
                <c:pt idx="903">
                  <c:v>44.571581000000002</c:v>
                </c:pt>
                <c:pt idx="904">
                  <c:v>44.500336000000011</c:v>
                </c:pt>
                <c:pt idx="905">
                  <c:v>44.449715000000012</c:v>
                </c:pt>
                <c:pt idx="906">
                  <c:v>44.384898999999997</c:v>
                </c:pt>
                <c:pt idx="907">
                  <c:v>44.312105000000003</c:v>
                </c:pt>
                <c:pt idx="908">
                  <c:v>44.265542000000039</c:v>
                </c:pt>
                <c:pt idx="909">
                  <c:v>44.220481000000007</c:v>
                </c:pt>
                <c:pt idx="910">
                  <c:v>44.134826000000004</c:v>
                </c:pt>
                <c:pt idx="911">
                  <c:v>44.06024</c:v>
                </c:pt>
                <c:pt idx="912">
                  <c:v>43.994460000000004</c:v>
                </c:pt>
                <c:pt idx="913">
                  <c:v>43.944096000000002</c:v>
                </c:pt>
                <c:pt idx="914">
                  <c:v>43.880867999999971</c:v>
                </c:pt>
                <c:pt idx="915">
                  <c:v>43.805651000000005</c:v>
                </c:pt>
                <c:pt idx="916">
                  <c:v>43.743968000000002</c:v>
                </c:pt>
                <c:pt idx="917">
                  <c:v>43.694730000000028</c:v>
                </c:pt>
                <c:pt idx="918">
                  <c:v>43.62849200000003</c:v>
                </c:pt>
                <c:pt idx="919">
                  <c:v>43.558125000000011</c:v>
                </c:pt>
                <c:pt idx="920">
                  <c:v>43.475809000000005</c:v>
                </c:pt>
                <c:pt idx="921">
                  <c:v>43.405151000000011</c:v>
                </c:pt>
                <c:pt idx="922">
                  <c:v>43.343257999999999</c:v>
                </c:pt>
                <c:pt idx="923">
                  <c:v>43.284283000000002</c:v>
                </c:pt>
                <c:pt idx="924">
                  <c:v>43.242435000000029</c:v>
                </c:pt>
                <c:pt idx="925">
                  <c:v>43.175449</c:v>
                </c:pt>
                <c:pt idx="926">
                  <c:v>43.091302000000013</c:v>
                </c:pt>
                <c:pt idx="927">
                  <c:v>43.001013</c:v>
                </c:pt>
                <c:pt idx="928">
                  <c:v>42.941541999999998</c:v>
                </c:pt>
                <c:pt idx="929">
                  <c:v>42.883991999999999</c:v>
                </c:pt>
                <c:pt idx="930">
                  <c:v>42.812075</c:v>
                </c:pt>
                <c:pt idx="931">
                  <c:v>42.763963000000011</c:v>
                </c:pt>
                <c:pt idx="932">
                  <c:v>42.70813000000004</c:v>
                </c:pt>
                <c:pt idx="933">
                  <c:v>42.631364000000005</c:v>
                </c:pt>
                <c:pt idx="934">
                  <c:v>42.532434000000002</c:v>
                </c:pt>
                <c:pt idx="935">
                  <c:v>42.46808</c:v>
                </c:pt>
                <c:pt idx="936">
                  <c:v>42.416873000000002</c:v>
                </c:pt>
                <c:pt idx="937">
                  <c:v>42.339486999999998</c:v>
                </c:pt>
                <c:pt idx="938">
                  <c:v>42.273168000000013</c:v>
                </c:pt>
                <c:pt idx="939">
                  <c:v>42.184257000000002</c:v>
                </c:pt>
                <c:pt idx="940">
                  <c:v>42.107329</c:v>
                </c:pt>
                <c:pt idx="941">
                  <c:v>42.050446999999998</c:v>
                </c:pt>
                <c:pt idx="942">
                  <c:v>41.980538000000003</c:v>
                </c:pt>
                <c:pt idx="943">
                  <c:v>41.917558</c:v>
                </c:pt>
                <c:pt idx="944">
                  <c:v>41.872997000000005</c:v>
                </c:pt>
                <c:pt idx="945">
                  <c:v>41.783295000000003</c:v>
                </c:pt>
                <c:pt idx="946">
                  <c:v>41.741948000000001</c:v>
                </c:pt>
                <c:pt idx="947">
                  <c:v>41.706409000000001</c:v>
                </c:pt>
                <c:pt idx="948">
                  <c:v>41.638250000000028</c:v>
                </c:pt>
                <c:pt idx="949">
                  <c:v>41.587299999999999</c:v>
                </c:pt>
                <c:pt idx="950">
                  <c:v>41.518011000000001</c:v>
                </c:pt>
                <c:pt idx="951">
                  <c:v>41.453403999999999</c:v>
                </c:pt>
                <c:pt idx="952">
                  <c:v>41.396818000000003</c:v>
                </c:pt>
                <c:pt idx="953">
                  <c:v>41.313247999999994</c:v>
                </c:pt>
                <c:pt idx="954">
                  <c:v>41.238036000000029</c:v>
                </c:pt>
                <c:pt idx="955">
                  <c:v>41.190471000000002</c:v>
                </c:pt>
                <c:pt idx="956">
                  <c:v>41.066437000000001</c:v>
                </c:pt>
                <c:pt idx="957">
                  <c:v>41.010346000000006</c:v>
                </c:pt>
                <c:pt idx="958">
                  <c:v>40.927443000000004</c:v>
                </c:pt>
                <c:pt idx="959">
                  <c:v>40.855574000000004</c:v>
                </c:pt>
                <c:pt idx="960">
                  <c:v>40.792308000000048</c:v>
                </c:pt>
                <c:pt idx="961">
                  <c:v>40.688233000000011</c:v>
                </c:pt>
                <c:pt idx="962">
                  <c:v>40.623708000000029</c:v>
                </c:pt>
                <c:pt idx="963">
                  <c:v>40.540223000000005</c:v>
                </c:pt>
                <c:pt idx="964">
                  <c:v>40.469060000000006</c:v>
                </c:pt>
                <c:pt idx="965">
                  <c:v>40.400820000000003</c:v>
                </c:pt>
                <c:pt idx="966">
                  <c:v>40.310406999999998</c:v>
                </c:pt>
                <c:pt idx="967">
                  <c:v>40.279503000000012</c:v>
                </c:pt>
                <c:pt idx="968">
                  <c:v>40.166445000000003</c:v>
                </c:pt>
                <c:pt idx="969">
                  <c:v>40.069980000000001</c:v>
                </c:pt>
                <c:pt idx="970">
                  <c:v>40.003362000000003</c:v>
                </c:pt>
                <c:pt idx="971">
                  <c:v>39.935498000000003</c:v>
                </c:pt>
                <c:pt idx="972">
                  <c:v>39.867930000000001</c:v>
                </c:pt>
                <c:pt idx="973">
                  <c:v>39.773292000000012</c:v>
                </c:pt>
                <c:pt idx="974">
                  <c:v>39.673233000000003</c:v>
                </c:pt>
                <c:pt idx="975">
                  <c:v>39.597974000000001</c:v>
                </c:pt>
                <c:pt idx="976">
                  <c:v>39.52255200000004</c:v>
                </c:pt>
                <c:pt idx="977">
                  <c:v>39.451841999999971</c:v>
                </c:pt>
                <c:pt idx="978">
                  <c:v>39.386987999999995</c:v>
                </c:pt>
                <c:pt idx="979">
                  <c:v>39.305053000000001</c:v>
                </c:pt>
                <c:pt idx="980">
                  <c:v>39.217891999999999</c:v>
                </c:pt>
                <c:pt idx="981">
                  <c:v>39.144974000000005</c:v>
                </c:pt>
                <c:pt idx="982">
                  <c:v>39.071178000000003</c:v>
                </c:pt>
                <c:pt idx="983">
                  <c:v>38.971701000000003</c:v>
                </c:pt>
                <c:pt idx="984">
                  <c:v>38.886794999999999</c:v>
                </c:pt>
                <c:pt idx="985">
                  <c:v>38.849501000000004</c:v>
                </c:pt>
                <c:pt idx="986">
                  <c:v>38.768859000000013</c:v>
                </c:pt>
                <c:pt idx="987">
                  <c:v>38.675728000000028</c:v>
                </c:pt>
                <c:pt idx="988">
                  <c:v>38.578091000000001</c:v>
                </c:pt>
                <c:pt idx="989">
                  <c:v>38.516526000000006</c:v>
                </c:pt>
                <c:pt idx="990">
                  <c:v>38.456306000000005</c:v>
                </c:pt>
                <c:pt idx="991">
                  <c:v>38.367809999999999</c:v>
                </c:pt>
                <c:pt idx="992">
                  <c:v>38.263697000000001</c:v>
                </c:pt>
                <c:pt idx="993">
                  <c:v>38.195119000000062</c:v>
                </c:pt>
                <c:pt idx="994">
                  <c:v>38.101945000000001</c:v>
                </c:pt>
                <c:pt idx="995">
                  <c:v>38.038554000000012</c:v>
                </c:pt>
                <c:pt idx="996">
                  <c:v>37.981924999999997</c:v>
                </c:pt>
                <c:pt idx="997">
                  <c:v>37.905536000000012</c:v>
                </c:pt>
                <c:pt idx="998">
                  <c:v>37.821263999999999</c:v>
                </c:pt>
                <c:pt idx="999">
                  <c:v>37.764926000000003</c:v>
                </c:pt>
                <c:pt idx="1000">
                  <c:v>37.680688000000004</c:v>
                </c:pt>
                <c:pt idx="1001">
                  <c:v>37.610903</c:v>
                </c:pt>
                <c:pt idx="1002">
                  <c:v>37.539239000000002</c:v>
                </c:pt>
                <c:pt idx="1003">
                  <c:v>37.460475000000002</c:v>
                </c:pt>
                <c:pt idx="1004">
                  <c:v>37.380666999999974</c:v>
                </c:pt>
                <c:pt idx="1005">
                  <c:v>37.318396</c:v>
                </c:pt>
                <c:pt idx="1006">
                  <c:v>37.247480999999993</c:v>
                </c:pt>
                <c:pt idx="1007">
                  <c:v>37.185378000000028</c:v>
                </c:pt>
                <c:pt idx="1008">
                  <c:v>37.120523000000013</c:v>
                </c:pt>
                <c:pt idx="1009">
                  <c:v>37.031154000000001</c:v>
                </c:pt>
                <c:pt idx="1010">
                  <c:v>36.96208</c:v>
                </c:pt>
                <c:pt idx="1011">
                  <c:v>36.893587000000004</c:v>
                </c:pt>
                <c:pt idx="1012">
                  <c:v>36.815280999999999</c:v>
                </c:pt>
                <c:pt idx="1013">
                  <c:v>36.733718000000039</c:v>
                </c:pt>
                <c:pt idx="1014">
                  <c:v>36.674871000000003</c:v>
                </c:pt>
                <c:pt idx="1015">
                  <c:v>36.59293600000003</c:v>
                </c:pt>
                <c:pt idx="1016">
                  <c:v>36.527161</c:v>
                </c:pt>
                <c:pt idx="1017">
                  <c:v>36.439876000000005</c:v>
                </c:pt>
                <c:pt idx="1018">
                  <c:v>36.381491999999994</c:v>
                </c:pt>
                <c:pt idx="1019">
                  <c:v>36.326070000000001</c:v>
                </c:pt>
                <c:pt idx="1020">
                  <c:v>36.263175000000039</c:v>
                </c:pt>
                <c:pt idx="1021">
                  <c:v>36.19071500000004</c:v>
                </c:pt>
                <c:pt idx="1022">
                  <c:v>36.137137000000003</c:v>
                </c:pt>
                <c:pt idx="1023">
                  <c:v>36.064386000000006</c:v>
                </c:pt>
                <c:pt idx="1024">
                  <c:v>35.996394000000002</c:v>
                </c:pt>
                <c:pt idx="1025">
                  <c:v>35.936556000000003</c:v>
                </c:pt>
                <c:pt idx="1026">
                  <c:v>35.878</c:v>
                </c:pt>
                <c:pt idx="1027">
                  <c:v>35.796232000000039</c:v>
                </c:pt>
                <c:pt idx="1028">
                  <c:v>35.719380000000001</c:v>
                </c:pt>
                <c:pt idx="1029">
                  <c:v>35.661669000000003</c:v>
                </c:pt>
                <c:pt idx="1030">
                  <c:v>35.618238000000012</c:v>
                </c:pt>
                <c:pt idx="1031">
                  <c:v>35.538173000000029</c:v>
                </c:pt>
                <c:pt idx="1032">
                  <c:v>35.451645999999997</c:v>
                </c:pt>
                <c:pt idx="1033">
                  <c:v>35.381063999999974</c:v>
                </c:pt>
                <c:pt idx="1034">
                  <c:v>35.318293000000004</c:v>
                </c:pt>
                <c:pt idx="1035">
                  <c:v>35.258784000000006</c:v>
                </c:pt>
                <c:pt idx="1036">
                  <c:v>35.182319000000028</c:v>
                </c:pt>
                <c:pt idx="1037">
                  <c:v>35.118213000000011</c:v>
                </c:pt>
                <c:pt idx="1038">
                  <c:v>35.058617000000005</c:v>
                </c:pt>
                <c:pt idx="1039">
                  <c:v>34.985489999999999</c:v>
                </c:pt>
                <c:pt idx="1040">
                  <c:v>34.906554</c:v>
                </c:pt>
                <c:pt idx="1041">
                  <c:v>34.834599000000004</c:v>
                </c:pt>
                <c:pt idx="1042">
                  <c:v>34.764561</c:v>
                </c:pt>
                <c:pt idx="1043">
                  <c:v>34.678573000000029</c:v>
                </c:pt>
                <c:pt idx="1044">
                  <c:v>34.624405000000003</c:v>
                </c:pt>
                <c:pt idx="1045">
                  <c:v>34.533195000000013</c:v>
                </c:pt>
                <c:pt idx="1046">
                  <c:v>34.455643000000002</c:v>
                </c:pt>
                <c:pt idx="1047">
                  <c:v>34.390912000000029</c:v>
                </c:pt>
                <c:pt idx="1048">
                  <c:v>34.337454000000001</c:v>
                </c:pt>
                <c:pt idx="1049">
                  <c:v>34.274516000000013</c:v>
                </c:pt>
                <c:pt idx="1050">
                  <c:v>34.205861000000006</c:v>
                </c:pt>
                <c:pt idx="1051">
                  <c:v>34.124379000000012</c:v>
                </c:pt>
                <c:pt idx="1052">
                  <c:v>34.051837999999996</c:v>
                </c:pt>
                <c:pt idx="1053">
                  <c:v>33.961005</c:v>
                </c:pt>
                <c:pt idx="1054">
                  <c:v>33.893809000000005</c:v>
                </c:pt>
                <c:pt idx="1055">
                  <c:v>33.832211000000001</c:v>
                </c:pt>
                <c:pt idx="1056">
                  <c:v>33.741712000000028</c:v>
                </c:pt>
                <c:pt idx="1057">
                  <c:v>33.669920000000012</c:v>
                </c:pt>
                <c:pt idx="1058">
                  <c:v>33.583469000000001</c:v>
                </c:pt>
                <c:pt idx="1059">
                  <c:v>33.498359000000029</c:v>
                </c:pt>
                <c:pt idx="1060">
                  <c:v>33.473263000000003</c:v>
                </c:pt>
                <c:pt idx="1061">
                  <c:v>33.384680999999965</c:v>
                </c:pt>
                <c:pt idx="1062">
                  <c:v>33.319993000000004</c:v>
                </c:pt>
                <c:pt idx="1063">
                  <c:v>33.234043</c:v>
                </c:pt>
                <c:pt idx="1064">
                  <c:v>33.168430000000029</c:v>
                </c:pt>
                <c:pt idx="1065">
                  <c:v>33.102531000000013</c:v>
                </c:pt>
                <c:pt idx="1066">
                  <c:v>33.028283000000002</c:v>
                </c:pt>
                <c:pt idx="1067">
                  <c:v>32.956233000000005</c:v>
                </c:pt>
                <c:pt idx="1068">
                  <c:v>32.878680000000003</c:v>
                </c:pt>
                <c:pt idx="1069">
                  <c:v>32.804807999999994</c:v>
                </c:pt>
                <c:pt idx="1070">
                  <c:v>32.736482000000002</c:v>
                </c:pt>
                <c:pt idx="1071">
                  <c:v>32.683234000000006</c:v>
                </c:pt>
                <c:pt idx="1072">
                  <c:v>32.617121000000004</c:v>
                </c:pt>
                <c:pt idx="1073">
                  <c:v>32.568388000000013</c:v>
                </c:pt>
                <c:pt idx="1074">
                  <c:v>32.453417999999999</c:v>
                </c:pt>
                <c:pt idx="1075">
                  <c:v>32.354058999999999</c:v>
                </c:pt>
                <c:pt idx="1076">
                  <c:v>32.241139000000011</c:v>
                </c:pt>
                <c:pt idx="1077">
                  <c:v>32.118311000000013</c:v>
                </c:pt>
                <c:pt idx="1078">
                  <c:v>31.989263999999981</c:v>
                </c:pt>
                <c:pt idx="1079">
                  <c:v>31.932591999999989</c:v>
                </c:pt>
                <c:pt idx="1080">
                  <c:v>31.866688999999987</c:v>
                </c:pt>
                <c:pt idx="1081">
                  <c:v>31.799325999999986</c:v>
                </c:pt>
                <c:pt idx="1082">
                  <c:v>31.710915000000014</c:v>
                </c:pt>
                <c:pt idx="1083">
                  <c:v>31.657920000000015</c:v>
                </c:pt>
                <c:pt idx="1084">
                  <c:v>31.576141999999987</c:v>
                </c:pt>
                <c:pt idx="1085">
                  <c:v>31.531548000000001</c:v>
                </c:pt>
                <c:pt idx="1086">
                  <c:v>31.465348999999978</c:v>
                </c:pt>
                <c:pt idx="1087">
                  <c:v>31.411562</c:v>
                </c:pt>
                <c:pt idx="1088">
                  <c:v>31.351213000000001</c:v>
                </c:pt>
                <c:pt idx="1089">
                  <c:v>31.313333</c:v>
                </c:pt>
                <c:pt idx="1090">
                  <c:v>31.198443999999981</c:v>
                </c:pt>
                <c:pt idx="1091">
                  <c:v>31.109991000000015</c:v>
                </c:pt>
                <c:pt idx="1092">
                  <c:v>31.030139999999989</c:v>
                </c:pt>
                <c:pt idx="1093">
                  <c:v>30.953296999999989</c:v>
                </c:pt>
                <c:pt idx="1094">
                  <c:v>30.855492999999989</c:v>
                </c:pt>
                <c:pt idx="1095">
                  <c:v>30.79322299999998</c:v>
                </c:pt>
                <c:pt idx="1096">
                  <c:v>30.777936</c:v>
                </c:pt>
                <c:pt idx="1097">
                  <c:v>30.686979000000001</c:v>
                </c:pt>
                <c:pt idx="1098">
                  <c:v>30.607247000000001</c:v>
                </c:pt>
                <c:pt idx="1099">
                  <c:v>30.533999999999999</c:v>
                </c:pt>
                <c:pt idx="1100">
                  <c:v>30.481166999999989</c:v>
                </c:pt>
                <c:pt idx="1101">
                  <c:v>30.421113999999989</c:v>
                </c:pt>
                <c:pt idx="1102">
                  <c:v>30.367531999999986</c:v>
                </c:pt>
                <c:pt idx="1103">
                  <c:v>30.292988000000001</c:v>
                </c:pt>
                <c:pt idx="1104">
                  <c:v>30.235982</c:v>
                </c:pt>
                <c:pt idx="1105">
                  <c:v>30.162558000000001</c:v>
                </c:pt>
                <c:pt idx="1106">
                  <c:v>30.113826000000014</c:v>
                </c:pt>
                <c:pt idx="1107">
                  <c:v>30.047507</c:v>
                </c:pt>
                <c:pt idx="1108">
                  <c:v>29.993257</c:v>
                </c:pt>
                <c:pt idx="1109">
                  <c:v>29.939464999999988</c:v>
                </c:pt>
                <c:pt idx="1110">
                  <c:v>29.899583</c:v>
                </c:pt>
                <c:pt idx="1111">
                  <c:v>29.828209999999981</c:v>
                </c:pt>
              </c:numCache>
            </c:numRef>
          </c:yVal>
          <c:smooth val="1"/>
          <c:extLst>
            <c:ext xmlns:c16="http://schemas.microsoft.com/office/drawing/2014/chart" uri="{C3380CC4-5D6E-409C-BE32-E72D297353CC}">
              <c16:uniqueId val="{00000004-C11B-4A93-A28B-62E31E78F3A4}"/>
            </c:ext>
          </c:extLst>
        </c:ser>
        <c:dLbls>
          <c:showLegendKey val="0"/>
          <c:showVal val="0"/>
          <c:showCatName val="0"/>
          <c:showSerName val="0"/>
          <c:showPercent val="0"/>
          <c:showBubbleSize val="0"/>
        </c:dLbls>
        <c:axId val="168351232"/>
        <c:axId val="168353152"/>
      </c:scatterChart>
      <c:valAx>
        <c:axId val="168351232"/>
        <c:scaling>
          <c:orientation val="minMax"/>
          <c:max val="1200"/>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a:pPr>
                <a:r>
                  <a:rPr lang="ru-RU"/>
                  <a:t>Температура образца,°C</a:t>
                </a:r>
                <a:endParaRPr lang="kk-KZ"/>
              </a:p>
            </c:rich>
          </c:tx>
          <c:layout>
            <c:manualLayout>
              <c:xMode val="edge"/>
              <c:yMode val="edge"/>
              <c:x val="0.38902941154806531"/>
              <c:y val="0.81266674939937444"/>
            </c:manualLayout>
          </c:layout>
          <c:overlay val="0"/>
          <c:spPr>
            <a:noFill/>
            <a:ln w="25400">
              <a:noFill/>
            </a:ln>
          </c:spPr>
        </c:title>
        <c:numFmt formatCode="General" sourceLinked="1"/>
        <c:majorTickMark val="none"/>
        <c:minorTickMark val="none"/>
        <c:tickLblPos val="nextTo"/>
        <c:spPr>
          <a:noFill/>
          <a:ln w="9525" cap="flat" cmpd="sng" algn="ctr">
            <a:solidFill>
              <a:schemeClr val="accent1">
                <a:alpha val="97000"/>
              </a:schemeClr>
            </a:solidFill>
            <a:round/>
          </a:ln>
          <a:effectLst/>
        </c:spPr>
        <c:txPr>
          <a:bodyPr rot="0" vert="horz"/>
          <a:lstStyle/>
          <a:p>
            <a:pPr>
              <a:defRPr/>
            </a:pPr>
            <a:endParaRPr lang="ru-RU"/>
          </a:p>
        </c:txPr>
        <c:crossAx val="168353152"/>
        <c:crosses val="autoZero"/>
        <c:crossBetween val="midCat"/>
      </c:valAx>
      <c:valAx>
        <c:axId val="168353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TG, %</a:t>
                </a:r>
                <a:endParaRPr lang="kk-KZ"/>
              </a:p>
            </c:rich>
          </c:tx>
          <c:layout>
            <c:manualLayout>
              <c:xMode val="edge"/>
              <c:yMode val="edge"/>
              <c:x val="0"/>
              <c:y val="0.35343970528564395"/>
            </c:manualLayout>
          </c:layout>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68351232"/>
        <c:crosses val="autoZero"/>
        <c:crossBetween val="midCat"/>
      </c:valAx>
      <c:spPr>
        <a:noFill/>
        <a:ln w="25400">
          <a:noFill/>
        </a:ln>
      </c:spPr>
    </c:plotArea>
    <c:legend>
      <c:legendPos val="b"/>
      <c:layout>
        <c:manualLayout>
          <c:xMode val="edge"/>
          <c:yMode val="edge"/>
          <c:x val="7.5968988441458857E-2"/>
          <c:y val="0.86818197663312269"/>
          <c:w val="0.8471761220758387"/>
          <c:h val="0.1245357932753641"/>
        </c:manualLayout>
      </c:layout>
      <c:overlay val="0"/>
      <c:spPr>
        <a:noFill/>
        <a:ln w="25400">
          <a:noFill/>
        </a:ln>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305055670211518E-2"/>
          <c:y val="3.4032135897899544E-2"/>
          <c:w val="0.89430596269372842"/>
          <c:h val="0.8072069218662915"/>
        </c:manualLayout>
      </c:layout>
      <c:scatterChart>
        <c:scatterStyle val="smoothMarker"/>
        <c:varyColors val="0"/>
        <c:ser>
          <c:idx val="1"/>
          <c:order val="0"/>
          <c:tx>
            <c:v>Жалын, 100 %, DTA</c:v>
          </c:tx>
          <c:spPr>
            <a:ln w="19050" cap="rnd">
              <a:solidFill>
                <a:srgbClr val="00B0F0"/>
              </a:solidFill>
              <a:prstDash val="lgDash"/>
              <a:round/>
            </a:ln>
            <a:effectLst/>
          </c:spPr>
          <c:marker>
            <c:symbol val="none"/>
          </c:marker>
          <c:xVal>
            <c:numRef>
              <c:f>'Жалын100%_1'!$D$2:$D$1112</c:f>
              <c:numCache>
                <c:formatCode>General</c:formatCode>
                <c:ptCount val="1111"/>
                <c:pt idx="0">
                  <c:v>31.643253000000001</c:v>
                </c:pt>
                <c:pt idx="1">
                  <c:v>32.648483000000006</c:v>
                </c:pt>
                <c:pt idx="2">
                  <c:v>33.688149000000003</c:v>
                </c:pt>
                <c:pt idx="3">
                  <c:v>34.69319000000003</c:v>
                </c:pt>
                <c:pt idx="4">
                  <c:v>35.737042000000002</c:v>
                </c:pt>
                <c:pt idx="5">
                  <c:v>36.741200000000006</c:v>
                </c:pt>
                <c:pt idx="6">
                  <c:v>37.769444</c:v>
                </c:pt>
                <c:pt idx="7">
                  <c:v>38.780363000000001</c:v>
                </c:pt>
                <c:pt idx="8">
                  <c:v>39.800839000000003</c:v>
                </c:pt>
                <c:pt idx="9">
                  <c:v>40.850488999999975</c:v>
                </c:pt>
                <c:pt idx="10">
                  <c:v>41.916440999999999</c:v>
                </c:pt>
                <c:pt idx="11">
                  <c:v>42.964638000000001</c:v>
                </c:pt>
                <c:pt idx="12">
                  <c:v>44.045965000000002</c:v>
                </c:pt>
                <c:pt idx="13">
                  <c:v>45.127655000000011</c:v>
                </c:pt>
                <c:pt idx="14">
                  <c:v>46.150191</c:v>
                </c:pt>
                <c:pt idx="15">
                  <c:v>47.226370000000038</c:v>
                </c:pt>
                <c:pt idx="16">
                  <c:v>48.258088000000001</c:v>
                </c:pt>
                <c:pt idx="17">
                  <c:v>49.269181000000003</c:v>
                </c:pt>
                <c:pt idx="18">
                  <c:v>50.294330000000038</c:v>
                </c:pt>
                <c:pt idx="19">
                  <c:v>51.382185</c:v>
                </c:pt>
                <c:pt idx="20">
                  <c:v>52.417312000000003</c:v>
                </c:pt>
                <c:pt idx="21">
                  <c:v>53.455674999999999</c:v>
                </c:pt>
                <c:pt idx="22">
                  <c:v>54.491519000000011</c:v>
                </c:pt>
                <c:pt idx="23">
                  <c:v>55.525664000000006</c:v>
                </c:pt>
                <c:pt idx="24">
                  <c:v>56.608770000000028</c:v>
                </c:pt>
                <c:pt idx="25">
                  <c:v>57.660111000000029</c:v>
                </c:pt>
                <c:pt idx="26">
                  <c:v>58.739751000000012</c:v>
                </c:pt>
                <c:pt idx="27">
                  <c:v>59.740173000000013</c:v>
                </c:pt>
                <c:pt idx="28">
                  <c:v>60.759627999999999</c:v>
                </c:pt>
                <c:pt idx="29">
                  <c:v>61.798303000000054</c:v>
                </c:pt>
                <c:pt idx="30">
                  <c:v>62.808034000000006</c:v>
                </c:pt>
                <c:pt idx="31">
                  <c:v>63.808755000000012</c:v>
                </c:pt>
                <c:pt idx="32">
                  <c:v>64.834221999999997</c:v>
                </c:pt>
                <c:pt idx="33">
                  <c:v>65.843239999999994</c:v>
                </c:pt>
                <c:pt idx="34">
                  <c:v>66.85093999999998</c:v>
                </c:pt>
                <c:pt idx="35">
                  <c:v>67.86649199999998</c:v>
                </c:pt>
                <c:pt idx="36">
                  <c:v>68.875786999999889</c:v>
                </c:pt>
                <c:pt idx="37">
                  <c:v>69.925067999999982</c:v>
                </c:pt>
                <c:pt idx="38">
                  <c:v>70.942288000000005</c:v>
                </c:pt>
                <c:pt idx="39">
                  <c:v>71.964834999999994</c:v>
                </c:pt>
                <c:pt idx="40">
                  <c:v>73.018439000000001</c:v>
                </c:pt>
                <c:pt idx="41">
                  <c:v>74.069130000000001</c:v>
                </c:pt>
                <c:pt idx="42">
                  <c:v>75.092629000000059</c:v>
                </c:pt>
                <c:pt idx="43">
                  <c:v>76.106123999999994</c:v>
                </c:pt>
                <c:pt idx="44">
                  <c:v>77.166806999999949</c:v>
                </c:pt>
                <c:pt idx="45">
                  <c:v>78.261117000000027</c:v>
                </c:pt>
                <c:pt idx="46">
                  <c:v>79.326457999999988</c:v>
                </c:pt>
                <c:pt idx="47">
                  <c:v>80.402137999999979</c:v>
                </c:pt>
                <c:pt idx="48">
                  <c:v>81.475620000000006</c:v>
                </c:pt>
                <c:pt idx="49">
                  <c:v>82.549075000000002</c:v>
                </c:pt>
                <c:pt idx="50">
                  <c:v>83.655991999999941</c:v>
                </c:pt>
                <c:pt idx="51">
                  <c:v>84.724688</c:v>
                </c:pt>
                <c:pt idx="52">
                  <c:v>85.823003</c:v>
                </c:pt>
                <c:pt idx="53">
                  <c:v>86.883546999999979</c:v>
                </c:pt>
                <c:pt idx="54">
                  <c:v>87.931443000000058</c:v>
                </c:pt>
                <c:pt idx="55">
                  <c:v>88.968901000000002</c:v>
                </c:pt>
                <c:pt idx="56">
                  <c:v>90.067285000000027</c:v>
                </c:pt>
                <c:pt idx="57">
                  <c:v>91.071579</c:v>
                </c:pt>
                <c:pt idx="58">
                  <c:v>92.078169999999986</c:v>
                </c:pt>
                <c:pt idx="59">
                  <c:v>93.182120999999981</c:v>
                </c:pt>
                <c:pt idx="60">
                  <c:v>94.276224999999997</c:v>
                </c:pt>
                <c:pt idx="61">
                  <c:v>95.298759000000004</c:v>
                </c:pt>
                <c:pt idx="62">
                  <c:v>96.374836999999943</c:v>
                </c:pt>
                <c:pt idx="63">
                  <c:v>97.406245999999996</c:v>
                </c:pt>
                <c:pt idx="64">
                  <c:v>98.516789000000003</c:v>
                </c:pt>
                <c:pt idx="65">
                  <c:v>99.575665000000001</c:v>
                </c:pt>
                <c:pt idx="66">
                  <c:v>100.663533</c:v>
                </c:pt>
                <c:pt idx="67">
                  <c:v>101.70311500000005</c:v>
                </c:pt>
                <c:pt idx="68">
                  <c:v>102.73714600000002</c:v>
                </c:pt>
                <c:pt idx="69">
                  <c:v>103.777779</c:v>
                </c:pt>
                <c:pt idx="70">
                  <c:v>104.784774</c:v>
                </c:pt>
                <c:pt idx="71">
                  <c:v>105.8132240000001</c:v>
                </c:pt>
                <c:pt idx="72">
                  <c:v>106.83833599999994</c:v>
                </c:pt>
                <c:pt idx="73">
                  <c:v>107.94679400000005</c:v>
                </c:pt>
                <c:pt idx="74">
                  <c:v>108.993728</c:v>
                </c:pt>
                <c:pt idx="75">
                  <c:v>110.09164600000005</c:v>
                </c:pt>
                <c:pt idx="76">
                  <c:v>111.155524</c:v>
                </c:pt>
                <c:pt idx="77">
                  <c:v>112.15703099999998</c:v>
                </c:pt>
                <c:pt idx="78">
                  <c:v>113.180723</c:v>
                </c:pt>
                <c:pt idx="79">
                  <c:v>114.22460700000002</c:v>
                </c:pt>
                <c:pt idx="80">
                  <c:v>115.25294700000001</c:v>
                </c:pt>
                <c:pt idx="81">
                  <c:v>116.30070699999995</c:v>
                </c:pt>
                <c:pt idx="82">
                  <c:v>117.334373</c:v>
                </c:pt>
                <c:pt idx="83">
                  <c:v>118.37504499999994</c:v>
                </c:pt>
                <c:pt idx="84">
                  <c:v>119.41712300000012</c:v>
                </c:pt>
                <c:pt idx="85">
                  <c:v>120.463342</c:v>
                </c:pt>
                <c:pt idx="86">
                  <c:v>121.507142</c:v>
                </c:pt>
                <c:pt idx="87">
                  <c:v>122.52019300000002</c:v>
                </c:pt>
                <c:pt idx="88">
                  <c:v>123.56826900000006</c:v>
                </c:pt>
                <c:pt idx="89">
                  <c:v>124.59028900000006</c:v>
                </c:pt>
                <c:pt idx="90">
                  <c:v>125.63179799999995</c:v>
                </c:pt>
                <c:pt idx="91">
                  <c:v>126.684112</c:v>
                </c:pt>
                <c:pt idx="92">
                  <c:v>127.74756800000006</c:v>
                </c:pt>
                <c:pt idx="93">
                  <c:v>128.83643000000012</c:v>
                </c:pt>
                <c:pt idx="94">
                  <c:v>129.91969899999998</c:v>
                </c:pt>
                <c:pt idx="95">
                  <c:v>130.99041600000015</c:v>
                </c:pt>
                <c:pt idx="96">
                  <c:v>131.99879200000001</c:v>
                </c:pt>
                <c:pt idx="97">
                  <c:v>133.05845600000012</c:v>
                </c:pt>
                <c:pt idx="98">
                  <c:v>134.13634700000011</c:v>
                </c:pt>
                <c:pt idx="99">
                  <c:v>135.1863780000001</c:v>
                </c:pt>
                <c:pt idx="100">
                  <c:v>136.25393199999999</c:v>
                </c:pt>
                <c:pt idx="101">
                  <c:v>137.31480299999998</c:v>
                </c:pt>
                <c:pt idx="102">
                  <c:v>138.33662200000001</c:v>
                </c:pt>
                <c:pt idx="103">
                  <c:v>139.38439900000012</c:v>
                </c:pt>
                <c:pt idx="104">
                  <c:v>140.48107900000011</c:v>
                </c:pt>
                <c:pt idx="105">
                  <c:v>141.554362</c:v>
                </c:pt>
                <c:pt idx="106">
                  <c:v>142.610432</c:v>
                </c:pt>
                <c:pt idx="107">
                  <c:v>143.69469299999992</c:v>
                </c:pt>
                <c:pt idx="108">
                  <c:v>144.72693900000004</c:v>
                </c:pt>
                <c:pt idx="109">
                  <c:v>145.81909099999999</c:v>
                </c:pt>
                <c:pt idx="110">
                  <c:v>146.87559199999998</c:v>
                </c:pt>
                <c:pt idx="111">
                  <c:v>147.90868700000001</c:v>
                </c:pt>
                <c:pt idx="112">
                  <c:v>148.961085</c:v>
                </c:pt>
                <c:pt idx="113">
                  <c:v>150.02733100000012</c:v>
                </c:pt>
                <c:pt idx="114">
                  <c:v>151.07138399999999</c:v>
                </c:pt>
                <c:pt idx="115">
                  <c:v>152.124786</c:v>
                </c:pt>
                <c:pt idx="116">
                  <c:v>153.17817099999999</c:v>
                </c:pt>
                <c:pt idx="117">
                  <c:v>154.236243</c:v>
                </c:pt>
                <c:pt idx="118">
                  <c:v>155.27665999999988</c:v>
                </c:pt>
                <c:pt idx="119">
                  <c:v>156.29150299999998</c:v>
                </c:pt>
                <c:pt idx="120">
                  <c:v>157.34715299999999</c:v>
                </c:pt>
                <c:pt idx="121">
                  <c:v>158.40891100000007</c:v>
                </c:pt>
                <c:pt idx="122">
                  <c:v>159.49111900000011</c:v>
                </c:pt>
                <c:pt idx="123">
                  <c:v>160.60053399999998</c:v>
                </c:pt>
                <c:pt idx="124">
                  <c:v>161.67197299999998</c:v>
                </c:pt>
                <c:pt idx="125">
                  <c:v>162.74168599999987</c:v>
                </c:pt>
                <c:pt idx="126">
                  <c:v>163.807591</c:v>
                </c:pt>
                <c:pt idx="127">
                  <c:v>164.81665899999999</c:v>
                </c:pt>
                <c:pt idx="128">
                  <c:v>165.893787</c:v>
                </c:pt>
                <c:pt idx="129">
                  <c:v>166.94589499999998</c:v>
                </c:pt>
                <c:pt idx="130">
                  <c:v>167.99705700000001</c:v>
                </c:pt>
                <c:pt idx="131">
                  <c:v>169.04878499999998</c:v>
                </c:pt>
                <c:pt idx="132">
                  <c:v>170.08017599999999</c:v>
                </c:pt>
                <c:pt idx="133">
                  <c:v>171.13690099999999</c:v>
                </c:pt>
                <c:pt idx="134">
                  <c:v>172.187873</c:v>
                </c:pt>
                <c:pt idx="135">
                  <c:v>173.23609399999998</c:v>
                </c:pt>
                <c:pt idx="136">
                  <c:v>174.236423</c:v>
                </c:pt>
                <c:pt idx="137">
                  <c:v>175.32246300000011</c:v>
                </c:pt>
                <c:pt idx="138">
                  <c:v>176.38850500000001</c:v>
                </c:pt>
                <c:pt idx="139">
                  <c:v>177.44401499999998</c:v>
                </c:pt>
                <c:pt idx="140">
                  <c:v>178.54695999999998</c:v>
                </c:pt>
                <c:pt idx="141">
                  <c:v>179.62013300000001</c:v>
                </c:pt>
                <c:pt idx="142">
                  <c:v>180.66073299999999</c:v>
                </c:pt>
                <c:pt idx="143">
                  <c:v>181.71284199999999</c:v>
                </c:pt>
                <c:pt idx="144">
                  <c:v>182.73253800000001</c:v>
                </c:pt>
                <c:pt idx="145">
                  <c:v>183.77775999999992</c:v>
                </c:pt>
                <c:pt idx="146">
                  <c:v>184.82709200000011</c:v>
                </c:pt>
                <c:pt idx="147">
                  <c:v>185.862955</c:v>
                </c:pt>
                <c:pt idx="148">
                  <c:v>186.88393300000001</c:v>
                </c:pt>
                <c:pt idx="149">
                  <c:v>187.99774300000001</c:v>
                </c:pt>
                <c:pt idx="150">
                  <c:v>189.10998499999988</c:v>
                </c:pt>
                <c:pt idx="151">
                  <c:v>190.13886199999999</c:v>
                </c:pt>
                <c:pt idx="152">
                  <c:v>191.21974699999998</c:v>
                </c:pt>
                <c:pt idx="153">
                  <c:v>192.278941</c:v>
                </c:pt>
                <c:pt idx="154">
                  <c:v>193.37200100000001</c:v>
                </c:pt>
                <c:pt idx="155">
                  <c:v>194.449907</c:v>
                </c:pt>
                <c:pt idx="156">
                  <c:v>195.49144200000012</c:v>
                </c:pt>
                <c:pt idx="157">
                  <c:v>196.49295599999999</c:v>
                </c:pt>
                <c:pt idx="158">
                  <c:v>197.55233900000022</c:v>
                </c:pt>
                <c:pt idx="159">
                  <c:v>198.618709</c:v>
                </c:pt>
                <c:pt idx="160">
                  <c:v>199.712929</c:v>
                </c:pt>
                <c:pt idx="161">
                  <c:v>200.74396899999988</c:v>
                </c:pt>
                <c:pt idx="162">
                  <c:v>201.7697859999999</c:v>
                </c:pt>
                <c:pt idx="163">
                  <c:v>202.838795</c:v>
                </c:pt>
                <c:pt idx="164">
                  <c:v>203.90236800000011</c:v>
                </c:pt>
                <c:pt idx="165">
                  <c:v>204.907757</c:v>
                </c:pt>
                <c:pt idx="166">
                  <c:v>205.92420700000011</c:v>
                </c:pt>
                <c:pt idx="167">
                  <c:v>207.01868899999999</c:v>
                </c:pt>
                <c:pt idx="168">
                  <c:v>208.05234300000012</c:v>
                </c:pt>
                <c:pt idx="169">
                  <c:v>209.06081800000001</c:v>
                </c:pt>
                <c:pt idx="170">
                  <c:v>210.09387299999995</c:v>
                </c:pt>
                <c:pt idx="171">
                  <c:v>211.11089899999999</c:v>
                </c:pt>
                <c:pt idx="172">
                  <c:v>212.13157699999999</c:v>
                </c:pt>
                <c:pt idx="173">
                  <c:v>213.17079499999988</c:v>
                </c:pt>
                <c:pt idx="174">
                  <c:v>214.20855899999998</c:v>
                </c:pt>
                <c:pt idx="175">
                  <c:v>215.23650899999998</c:v>
                </c:pt>
                <c:pt idx="176">
                  <c:v>216.24274700000001</c:v>
                </c:pt>
                <c:pt idx="177">
                  <c:v>217.291404</c:v>
                </c:pt>
                <c:pt idx="178">
                  <c:v>218.31955599999989</c:v>
                </c:pt>
                <c:pt idx="179">
                  <c:v>219.377105</c:v>
                </c:pt>
                <c:pt idx="180">
                  <c:v>220.39145100000007</c:v>
                </c:pt>
                <c:pt idx="181">
                  <c:v>221.42644800000022</c:v>
                </c:pt>
                <c:pt idx="182">
                  <c:v>222.43240500000007</c:v>
                </c:pt>
                <c:pt idx="183">
                  <c:v>223.47762</c:v>
                </c:pt>
                <c:pt idx="184">
                  <c:v>224.57395899999995</c:v>
                </c:pt>
                <c:pt idx="185">
                  <c:v>225.622615</c:v>
                </c:pt>
                <c:pt idx="186">
                  <c:v>226.66104300000001</c:v>
                </c:pt>
                <c:pt idx="187">
                  <c:v>227.68001900000004</c:v>
                </c:pt>
                <c:pt idx="188">
                  <c:v>228.69235900000001</c:v>
                </c:pt>
                <c:pt idx="189">
                  <c:v>229.71620299999998</c:v>
                </c:pt>
                <c:pt idx="190">
                  <c:v>230.78285499999998</c:v>
                </c:pt>
                <c:pt idx="191">
                  <c:v>231.803425</c:v>
                </c:pt>
                <c:pt idx="192">
                  <c:v>232.82043300000012</c:v>
                </c:pt>
                <c:pt idx="193">
                  <c:v>233.858575</c:v>
                </c:pt>
                <c:pt idx="194">
                  <c:v>234.88702600000019</c:v>
                </c:pt>
                <c:pt idx="195">
                  <c:v>235.98825800000012</c:v>
                </c:pt>
                <c:pt idx="196">
                  <c:v>237.08849800000016</c:v>
                </c:pt>
                <c:pt idx="197">
                  <c:v>238.11637199999998</c:v>
                </c:pt>
                <c:pt idx="198">
                  <c:v>239.15913599999999</c:v>
                </c:pt>
                <c:pt idx="199">
                  <c:v>240.17461899999998</c:v>
                </c:pt>
                <c:pt idx="200">
                  <c:v>241.20652299999998</c:v>
                </c:pt>
                <c:pt idx="201">
                  <c:v>242.22405799999999</c:v>
                </c:pt>
                <c:pt idx="202">
                  <c:v>243.24655299999984</c:v>
                </c:pt>
                <c:pt idx="203">
                  <c:v>244.32073900000012</c:v>
                </c:pt>
                <c:pt idx="204">
                  <c:v>245.33391399999999</c:v>
                </c:pt>
                <c:pt idx="205">
                  <c:v>246.35235900000012</c:v>
                </c:pt>
                <c:pt idx="206">
                  <c:v>247.46042000000011</c:v>
                </c:pt>
                <c:pt idx="207">
                  <c:v>248.46682700000011</c:v>
                </c:pt>
                <c:pt idx="208">
                  <c:v>249.49754700000011</c:v>
                </c:pt>
                <c:pt idx="209">
                  <c:v>250.51743900000011</c:v>
                </c:pt>
                <c:pt idx="210">
                  <c:v>251.534369</c:v>
                </c:pt>
                <c:pt idx="211">
                  <c:v>252.646466</c:v>
                </c:pt>
                <c:pt idx="212">
                  <c:v>253.672414</c:v>
                </c:pt>
                <c:pt idx="213">
                  <c:v>254.77731499999999</c:v>
                </c:pt>
                <c:pt idx="214">
                  <c:v>255.83201400000004</c:v>
                </c:pt>
                <c:pt idx="215">
                  <c:v>256.9380579999995</c:v>
                </c:pt>
                <c:pt idx="216">
                  <c:v>257.95837299999965</c:v>
                </c:pt>
                <c:pt idx="217">
                  <c:v>258.98337899999956</c:v>
                </c:pt>
                <c:pt idx="218">
                  <c:v>259.98556099999979</c:v>
                </c:pt>
                <c:pt idx="219">
                  <c:v>261.0185879999998</c:v>
                </c:pt>
                <c:pt idx="220">
                  <c:v>262.109734</c:v>
                </c:pt>
                <c:pt idx="221">
                  <c:v>263.150374</c:v>
                </c:pt>
                <c:pt idx="222">
                  <c:v>264.15466100000037</c:v>
                </c:pt>
                <c:pt idx="223">
                  <c:v>265.25902200000002</c:v>
                </c:pt>
                <c:pt idx="224">
                  <c:v>266.27974399999999</c:v>
                </c:pt>
                <c:pt idx="225">
                  <c:v>267.28513199999958</c:v>
                </c:pt>
                <c:pt idx="226">
                  <c:v>268.38909200000001</c:v>
                </c:pt>
                <c:pt idx="227">
                  <c:v>269.39915199999979</c:v>
                </c:pt>
                <c:pt idx="228">
                  <c:v>270.42014399999965</c:v>
                </c:pt>
                <c:pt idx="229">
                  <c:v>271.479423</c:v>
                </c:pt>
                <c:pt idx="230">
                  <c:v>272.55319499999979</c:v>
                </c:pt>
                <c:pt idx="231">
                  <c:v>273.55451399999993</c:v>
                </c:pt>
                <c:pt idx="232">
                  <c:v>274.56831799999958</c:v>
                </c:pt>
                <c:pt idx="233">
                  <c:v>275.59048300000001</c:v>
                </c:pt>
                <c:pt idx="234">
                  <c:v>276.68334299999975</c:v>
                </c:pt>
                <c:pt idx="235">
                  <c:v>277.69422400000002</c:v>
                </c:pt>
                <c:pt idx="236">
                  <c:v>278.73130099999958</c:v>
                </c:pt>
                <c:pt idx="237">
                  <c:v>279.79516499999966</c:v>
                </c:pt>
                <c:pt idx="238">
                  <c:v>280.822701</c:v>
                </c:pt>
                <c:pt idx="239">
                  <c:v>281.85163499999999</c:v>
                </c:pt>
                <c:pt idx="240">
                  <c:v>282.85363599999999</c:v>
                </c:pt>
                <c:pt idx="241">
                  <c:v>283.94399399999975</c:v>
                </c:pt>
                <c:pt idx="242">
                  <c:v>284.96208000000001</c:v>
                </c:pt>
                <c:pt idx="243">
                  <c:v>285.96805199999977</c:v>
                </c:pt>
                <c:pt idx="244">
                  <c:v>286.99899099999965</c:v>
                </c:pt>
                <c:pt idx="245">
                  <c:v>288.06611899999956</c:v>
                </c:pt>
                <c:pt idx="246">
                  <c:v>289.16631699999965</c:v>
                </c:pt>
                <c:pt idx="247">
                  <c:v>290.20073699999978</c:v>
                </c:pt>
                <c:pt idx="248">
                  <c:v>291.28938699999975</c:v>
                </c:pt>
                <c:pt idx="249">
                  <c:v>292.33138299999979</c:v>
                </c:pt>
                <c:pt idx="250">
                  <c:v>293.417486</c:v>
                </c:pt>
                <c:pt idx="251">
                  <c:v>294.50523799999979</c:v>
                </c:pt>
                <c:pt idx="252">
                  <c:v>295.5234279999998</c:v>
                </c:pt>
                <c:pt idx="253">
                  <c:v>296.62519899999978</c:v>
                </c:pt>
                <c:pt idx="254">
                  <c:v>297.72193699999963</c:v>
                </c:pt>
                <c:pt idx="255">
                  <c:v>298.72520100000003</c:v>
                </c:pt>
                <c:pt idx="256">
                  <c:v>299.83545799999979</c:v>
                </c:pt>
                <c:pt idx="257">
                  <c:v>300.83835799999963</c:v>
                </c:pt>
                <c:pt idx="258">
                  <c:v>301.90892999999966</c:v>
                </c:pt>
                <c:pt idx="259">
                  <c:v>303.00983000000002</c:v>
                </c:pt>
                <c:pt idx="260">
                  <c:v>304.03743399999979</c:v>
                </c:pt>
                <c:pt idx="261">
                  <c:v>305.11754000000002</c:v>
                </c:pt>
                <c:pt idx="262">
                  <c:v>306.120361</c:v>
                </c:pt>
                <c:pt idx="263">
                  <c:v>307.22894699999978</c:v>
                </c:pt>
                <c:pt idx="264">
                  <c:v>308.25885899999975</c:v>
                </c:pt>
                <c:pt idx="265">
                  <c:v>309.35412400000001</c:v>
                </c:pt>
                <c:pt idx="266">
                  <c:v>310.44309999999979</c:v>
                </c:pt>
                <c:pt idx="267">
                  <c:v>311.44412399999999</c:v>
                </c:pt>
                <c:pt idx="268">
                  <c:v>312.45791299999979</c:v>
                </c:pt>
                <c:pt idx="269">
                  <c:v>313.501283</c:v>
                </c:pt>
                <c:pt idx="270">
                  <c:v>314.50246600000008</c:v>
                </c:pt>
                <c:pt idx="271">
                  <c:v>315.61051300000003</c:v>
                </c:pt>
                <c:pt idx="272">
                  <c:v>316.71373699999958</c:v>
                </c:pt>
                <c:pt idx="273">
                  <c:v>317.80266000000023</c:v>
                </c:pt>
                <c:pt idx="274">
                  <c:v>318.89774299999999</c:v>
                </c:pt>
                <c:pt idx="275">
                  <c:v>320.00255199999975</c:v>
                </c:pt>
                <c:pt idx="276">
                  <c:v>321.07593699999978</c:v>
                </c:pt>
                <c:pt idx="277">
                  <c:v>322.16813899999966</c:v>
                </c:pt>
                <c:pt idx="278">
                  <c:v>323.17763300000001</c:v>
                </c:pt>
                <c:pt idx="279">
                  <c:v>324.28424100000001</c:v>
                </c:pt>
                <c:pt idx="280">
                  <c:v>325.35501199999999</c:v>
                </c:pt>
                <c:pt idx="281">
                  <c:v>326.43341099999958</c:v>
                </c:pt>
                <c:pt idx="282">
                  <c:v>327.51409699999999</c:v>
                </c:pt>
                <c:pt idx="283">
                  <c:v>328.618943</c:v>
                </c:pt>
                <c:pt idx="284">
                  <c:v>329.71157399999959</c:v>
                </c:pt>
                <c:pt idx="285">
                  <c:v>330.76615699999957</c:v>
                </c:pt>
                <c:pt idx="286">
                  <c:v>331.84427699999998</c:v>
                </c:pt>
                <c:pt idx="287">
                  <c:v>332.85094400000008</c:v>
                </c:pt>
                <c:pt idx="288">
                  <c:v>333.94333499999965</c:v>
                </c:pt>
                <c:pt idx="289">
                  <c:v>335.04740299999997</c:v>
                </c:pt>
                <c:pt idx="290">
                  <c:v>336.12172500000003</c:v>
                </c:pt>
                <c:pt idx="291">
                  <c:v>337.18674299999975</c:v>
                </c:pt>
                <c:pt idx="292">
                  <c:v>338.27767999999975</c:v>
                </c:pt>
                <c:pt idx="293">
                  <c:v>339.37411599999979</c:v>
                </c:pt>
                <c:pt idx="294">
                  <c:v>340.44192699999979</c:v>
                </c:pt>
                <c:pt idx="295">
                  <c:v>341.53120599999966</c:v>
                </c:pt>
                <c:pt idx="296">
                  <c:v>342.597892</c:v>
                </c:pt>
                <c:pt idx="297">
                  <c:v>343.69278400000002</c:v>
                </c:pt>
                <c:pt idx="298">
                  <c:v>344.69807599999979</c:v>
                </c:pt>
                <c:pt idx="299">
                  <c:v>345.76623799999965</c:v>
                </c:pt>
                <c:pt idx="300">
                  <c:v>346.84240500000021</c:v>
                </c:pt>
                <c:pt idx="301">
                  <c:v>347.91407699999979</c:v>
                </c:pt>
                <c:pt idx="302">
                  <c:v>348.99956999999978</c:v>
                </c:pt>
                <c:pt idx="303">
                  <c:v>350.00143699999978</c:v>
                </c:pt>
                <c:pt idx="304">
                  <c:v>351.04069900000002</c:v>
                </c:pt>
                <c:pt idx="305">
                  <c:v>352.13427000000001</c:v>
                </c:pt>
                <c:pt idx="306">
                  <c:v>353.21421899999979</c:v>
                </c:pt>
                <c:pt idx="307">
                  <c:v>354.311623</c:v>
                </c:pt>
                <c:pt idx="308">
                  <c:v>355.36883899999975</c:v>
                </c:pt>
                <c:pt idx="309">
                  <c:v>356.47029899999978</c:v>
                </c:pt>
                <c:pt idx="310">
                  <c:v>357.50974000000002</c:v>
                </c:pt>
                <c:pt idx="311">
                  <c:v>358.61117899999965</c:v>
                </c:pt>
                <c:pt idx="312">
                  <c:v>359.666247</c:v>
                </c:pt>
                <c:pt idx="313">
                  <c:v>360.75412399999999</c:v>
                </c:pt>
                <c:pt idx="314">
                  <c:v>361.85005100000001</c:v>
                </c:pt>
                <c:pt idx="315">
                  <c:v>362.91257699999977</c:v>
                </c:pt>
                <c:pt idx="316">
                  <c:v>363.95812799999965</c:v>
                </c:pt>
                <c:pt idx="317">
                  <c:v>365.03652699999958</c:v>
                </c:pt>
                <c:pt idx="318">
                  <c:v>366.12025999999975</c:v>
                </c:pt>
                <c:pt idx="319">
                  <c:v>367.18200400000001</c:v>
                </c:pt>
                <c:pt idx="320">
                  <c:v>368.25825699999979</c:v>
                </c:pt>
                <c:pt idx="321">
                  <c:v>369.33372599999979</c:v>
                </c:pt>
                <c:pt idx="322">
                  <c:v>370.4113579999995</c:v>
                </c:pt>
                <c:pt idx="323">
                  <c:v>371.47431499999965</c:v>
                </c:pt>
                <c:pt idx="324">
                  <c:v>372.558087</c:v>
                </c:pt>
                <c:pt idx="325">
                  <c:v>373.657509</c:v>
                </c:pt>
                <c:pt idx="326">
                  <c:v>374.73146199999979</c:v>
                </c:pt>
                <c:pt idx="327">
                  <c:v>375.76799099999999</c:v>
                </c:pt>
                <c:pt idx="328">
                  <c:v>376.84794599999998</c:v>
                </c:pt>
                <c:pt idx="329">
                  <c:v>377.90699699999965</c:v>
                </c:pt>
                <c:pt idx="330">
                  <c:v>378.99497699999978</c:v>
                </c:pt>
                <c:pt idx="331">
                  <c:v>380.08878499999975</c:v>
                </c:pt>
                <c:pt idx="332">
                  <c:v>381.13613399999963</c:v>
                </c:pt>
                <c:pt idx="333">
                  <c:v>382.22072599999979</c:v>
                </c:pt>
                <c:pt idx="334">
                  <c:v>383.27434499999993</c:v>
                </c:pt>
                <c:pt idx="335">
                  <c:v>384.334227</c:v>
                </c:pt>
                <c:pt idx="336">
                  <c:v>385.41727100000003</c:v>
                </c:pt>
                <c:pt idx="337">
                  <c:v>386.48627699999957</c:v>
                </c:pt>
                <c:pt idx="338">
                  <c:v>387.55900500000001</c:v>
                </c:pt>
                <c:pt idx="339">
                  <c:v>388.64467600000023</c:v>
                </c:pt>
                <c:pt idx="340">
                  <c:v>389.68575799999979</c:v>
                </c:pt>
                <c:pt idx="341">
                  <c:v>390.76668699999999</c:v>
                </c:pt>
                <c:pt idx="342">
                  <c:v>391.85163499999999</c:v>
                </c:pt>
                <c:pt idx="343">
                  <c:v>392.88690499999979</c:v>
                </c:pt>
                <c:pt idx="344">
                  <c:v>393.95644899999979</c:v>
                </c:pt>
                <c:pt idx="345">
                  <c:v>395.03404899999975</c:v>
                </c:pt>
                <c:pt idx="346">
                  <c:v>396.107778</c:v>
                </c:pt>
                <c:pt idx="347">
                  <c:v>397.17409700000002</c:v>
                </c:pt>
                <c:pt idx="348">
                  <c:v>398.25261499999999</c:v>
                </c:pt>
                <c:pt idx="349">
                  <c:v>399.33780200000001</c:v>
                </c:pt>
                <c:pt idx="350">
                  <c:v>400.390646</c:v>
                </c:pt>
                <c:pt idx="351">
                  <c:v>401.44758899999999</c:v>
                </c:pt>
                <c:pt idx="352">
                  <c:v>402.51134299999978</c:v>
                </c:pt>
                <c:pt idx="353">
                  <c:v>403.55700300000001</c:v>
                </c:pt>
                <c:pt idx="354">
                  <c:v>404.646185</c:v>
                </c:pt>
                <c:pt idx="355">
                  <c:v>405.71090899999979</c:v>
                </c:pt>
                <c:pt idx="356">
                  <c:v>406.79392999999965</c:v>
                </c:pt>
                <c:pt idx="357">
                  <c:v>407.83674299999979</c:v>
                </c:pt>
                <c:pt idx="358">
                  <c:v>408.92631699999941</c:v>
                </c:pt>
                <c:pt idx="359">
                  <c:v>409.95063099999999</c:v>
                </c:pt>
                <c:pt idx="360">
                  <c:v>411.05627199999975</c:v>
                </c:pt>
                <c:pt idx="361">
                  <c:v>412.14605999999975</c:v>
                </c:pt>
                <c:pt idx="362">
                  <c:v>413.18819499999978</c:v>
                </c:pt>
                <c:pt idx="363">
                  <c:v>414.25643299999979</c:v>
                </c:pt>
                <c:pt idx="364">
                  <c:v>415.31809399999975</c:v>
                </c:pt>
                <c:pt idx="365">
                  <c:v>416.37433600000003</c:v>
                </c:pt>
                <c:pt idx="366">
                  <c:v>417.44962099999998</c:v>
                </c:pt>
                <c:pt idx="367">
                  <c:v>418.50790599999999</c:v>
                </c:pt>
                <c:pt idx="368">
                  <c:v>419.57915000000003</c:v>
                </c:pt>
                <c:pt idx="369">
                  <c:v>420.67190299999999</c:v>
                </c:pt>
                <c:pt idx="370">
                  <c:v>421.70777399999974</c:v>
                </c:pt>
                <c:pt idx="371">
                  <c:v>422.7858789999998</c:v>
                </c:pt>
                <c:pt idx="372">
                  <c:v>423.85397799999993</c:v>
                </c:pt>
                <c:pt idx="373">
                  <c:v>424.95702399999999</c:v>
                </c:pt>
                <c:pt idx="374">
                  <c:v>425.99828199999979</c:v>
                </c:pt>
                <c:pt idx="375">
                  <c:v>427.05630099999979</c:v>
                </c:pt>
                <c:pt idx="376">
                  <c:v>428.141254</c:v>
                </c:pt>
                <c:pt idx="377">
                  <c:v>429.20720699999993</c:v>
                </c:pt>
                <c:pt idx="378">
                  <c:v>430.26680199999993</c:v>
                </c:pt>
                <c:pt idx="379">
                  <c:v>431.36776600000002</c:v>
                </c:pt>
                <c:pt idx="380">
                  <c:v>432.42650399999957</c:v>
                </c:pt>
                <c:pt idx="381">
                  <c:v>433.47341299999965</c:v>
                </c:pt>
                <c:pt idx="382">
                  <c:v>434.54497400000002</c:v>
                </c:pt>
                <c:pt idx="383">
                  <c:v>435.63400200000001</c:v>
                </c:pt>
                <c:pt idx="384">
                  <c:v>436.70054599999975</c:v>
                </c:pt>
                <c:pt idx="385">
                  <c:v>437.74651799999958</c:v>
                </c:pt>
                <c:pt idx="386">
                  <c:v>438.81309199999993</c:v>
                </c:pt>
                <c:pt idx="387">
                  <c:v>439.88822699999974</c:v>
                </c:pt>
                <c:pt idx="388">
                  <c:v>440.95266099999998</c:v>
                </c:pt>
                <c:pt idx="389">
                  <c:v>441.99886400000003</c:v>
                </c:pt>
                <c:pt idx="390">
                  <c:v>443.05729000000002</c:v>
                </c:pt>
                <c:pt idx="391">
                  <c:v>444.15499699999998</c:v>
                </c:pt>
                <c:pt idx="392">
                  <c:v>445.20183599999979</c:v>
                </c:pt>
                <c:pt idx="393">
                  <c:v>446.26281799999975</c:v>
                </c:pt>
                <c:pt idx="394">
                  <c:v>447.33055599999977</c:v>
                </c:pt>
                <c:pt idx="395">
                  <c:v>448.36628400000001</c:v>
                </c:pt>
                <c:pt idx="396">
                  <c:v>449.44751399999979</c:v>
                </c:pt>
                <c:pt idx="397">
                  <c:v>450.49054699999965</c:v>
                </c:pt>
                <c:pt idx="398">
                  <c:v>451.53328599999975</c:v>
                </c:pt>
                <c:pt idx="399">
                  <c:v>452.55081899999999</c:v>
                </c:pt>
                <c:pt idx="400">
                  <c:v>453.61568699999998</c:v>
                </c:pt>
                <c:pt idx="401">
                  <c:v>454.684054</c:v>
                </c:pt>
                <c:pt idx="402">
                  <c:v>455.74921000000001</c:v>
                </c:pt>
                <c:pt idx="403">
                  <c:v>456.79558299999979</c:v>
                </c:pt>
                <c:pt idx="404">
                  <c:v>457.82848999999999</c:v>
                </c:pt>
                <c:pt idx="405">
                  <c:v>458.87415199999975</c:v>
                </c:pt>
                <c:pt idx="406">
                  <c:v>459.87991099999999</c:v>
                </c:pt>
                <c:pt idx="407">
                  <c:v>460.89190999999965</c:v>
                </c:pt>
                <c:pt idx="408">
                  <c:v>461.91290400000003</c:v>
                </c:pt>
                <c:pt idx="409">
                  <c:v>462.91327799999965</c:v>
                </c:pt>
                <c:pt idx="410">
                  <c:v>464.00248200000021</c:v>
                </c:pt>
                <c:pt idx="411">
                  <c:v>465.016862</c:v>
                </c:pt>
                <c:pt idx="412">
                  <c:v>466.11116199999975</c:v>
                </c:pt>
                <c:pt idx="413">
                  <c:v>467.11723000000001</c:v>
                </c:pt>
                <c:pt idx="414">
                  <c:v>468.11768600000022</c:v>
                </c:pt>
                <c:pt idx="415">
                  <c:v>469.16360400000002</c:v>
                </c:pt>
                <c:pt idx="416">
                  <c:v>470.24604099999999</c:v>
                </c:pt>
                <c:pt idx="417">
                  <c:v>471.25437099999999</c:v>
                </c:pt>
                <c:pt idx="418">
                  <c:v>472.26423299999999</c:v>
                </c:pt>
                <c:pt idx="419">
                  <c:v>473.35904399999998</c:v>
                </c:pt>
                <c:pt idx="420">
                  <c:v>474.40860199999975</c:v>
                </c:pt>
                <c:pt idx="421">
                  <c:v>475.42217299999965</c:v>
                </c:pt>
                <c:pt idx="422">
                  <c:v>476.43067099999979</c:v>
                </c:pt>
                <c:pt idx="423">
                  <c:v>477.49942899999979</c:v>
                </c:pt>
                <c:pt idx="424">
                  <c:v>478.60264700000022</c:v>
                </c:pt>
                <c:pt idx="425">
                  <c:v>479.66897799999975</c:v>
                </c:pt>
                <c:pt idx="426">
                  <c:v>480.69421399999999</c:v>
                </c:pt>
                <c:pt idx="427">
                  <c:v>481.72201199999978</c:v>
                </c:pt>
                <c:pt idx="428">
                  <c:v>482.80114799999978</c:v>
                </c:pt>
                <c:pt idx="429">
                  <c:v>483.86965400000008</c:v>
                </c:pt>
                <c:pt idx="430">
                  <c:v>484.89952</c:v>
                </c:pt>
                <c:pt idx="431">
                  <c:v>485.9684249999998</c:v>
                </c:pt>
                <c:pt idx="432">
                  <c:v>486.987482</c:v>
                </c:pt>
                <c:pt idx="433">
                  <c:v>488.0652369999998</c:v>
                </c:pt>
                <c:pt idx="434">
                  <c:v>489.12309099999999</c:v>
                </c:pt>
                <c:pt idx="435">
                  <c:v>490.17957899999999</c:v>
                </c:pt>
                <c:pt idx="436">
                  <c:v>491.23245599999979</c:v>
                </c:pt>
                <c:pt idx="437">
                  <c:v>492.302459</c:v>
                </c:pt>
                <c:pt idx="438">
                  <c:v>493.33748800000001</c:v>
                </c:pt>
                <c:pt idx="439">
                  <c:v>494.4227209999998</c:v>
                </c:pt>
                <c:pt idx="440">
                  <c:v>495.47225399999979</c:v>
                </c:pt>
                <c:pt idx="441">
                  <c:v>496.49873299999956</c:v>
                </c:pt>
                <c:pt idx="442">
                  <c:v>497.56570199999999</c:v>
                </c:pt>
                <c:pt idx="443">
                  <c:v>498.61712799999975</c:v>
                </c:pt>
                <c:pt idx="444">
                  <c:v>499.64898799999997</c:v>
                </c:pt>
                <c:pt idx="445">
                  <c:v>500.71664799999979</c:v>
                </c:pt>
                <c:pt idx="446">
                  <c:v>501.74075099999999</c:v>
                </c:pt>
                <c:pt idx="447">
                  <c:v>502.79747499999979</c:v>
                </c:pt>
                <c:pt idx="448">
                  <c:v>503.86560600000001</c:v>
                </c:pt>
                <c:pt idx="449">
                  <c:v>504.89479299999999</c:v>
                </c:pt>
                <c:pt idx="450">
                  <c:v>505.95719799999978</c:v>
                </c:pt>
                <c:pt idx="451">
                  <c:v>507.0230449999998</c:v>
                </c:pt>
                <c:pt idx="452">
                  <c:v>508.03621499999963</c:v>
                </c:pt>
                <c:pt idx="453">
                  <c:v>509.11587600000001</c:v>
                </c:pt>
                <c:pt idx="454">
                  <c:v>510.16240299999998</c:v>
                </c:pt>
                <c:pt idx="455">
                  <c:v>511.17984400000023</c:v>
                </c:pt>
                <c:pt idx="456">
                  <c:v>512.24309800000003</c:v>
                </c:pt>
                <c:pt idx="457">
                  <c:v>513.268058</c:v>
                </c:pt>
                <c:pt idx="458">
                  <c:v>514.32848799999999</c:v>
                </c:pt>
                <c:pt idx="459">
                  <c:v>515.39711899999929</c:v>
                </c:pt>
                <c:pt idx="460">
                  <c:v>516.42643599999997</c:v>
                </c:pt>
                <c:pt idx="461">
                  <c:v>517.47478800000044</c:v>
                </c:pt>
                <c:pt idx="462">
                  <c:v>518.49895800000002</c:v>
                </c:pt>
                <c:pt idx="463">
                  <c:v>519.55550699999958</c:v>
                </c:pt>
                <c:pt idx="464">
                  <c:v>520.58463099999994</c:v>
                </c:pt>
                <c:pt idx="465">
                  <c:v>521.6564489999995</c:v>
                </c:pt>
                <c:pt idx="466">
                  <c:v>522.67140600000005</c:v>
                </c:pt>
                <c:pt idx="467">
                  <c:v>523.72367200000042</c:v>
                </c:pt>
                <c:pt idx="468">
                  <c:v>524.76061099999959</c:v>
                </c:pt>
                <c:pt idx="469">
                  <c:v>525.78890200000046</c:v>
                </c:pt>
                <c:pt idx="470">
                  <c:v>526.85535099999959</c:v>
                </c:pt>
                <c:pt idx="471">
                  <c:v>527.88616199999956</c:v>
                </c:pt>
                <c:pt idx="472">
                  <c:v>528.9120389999996</c:v>
                </c:pt>
                <c:pt idx="473">
                  <c:v>529.98024799999996</c:v>
                </c:pt>
                <c:pt idx="474">
                  <c:v>530.98752299999956</c:v>
                </c:pt>
                <c:pt idx="475">
                  <c:v>532.03612599999929</c:v>
                </c:pt>
                <c:pt idx="476">
                  <c:v>533.05936799999949</c:v>
                </c:pt>
                <c:pt idx="477">
                  <c:v>534.09412599999996</c:v>
                </c:pt>
                <c:pt idx="478">
                  <c:v>535.15049699999997</c:v>
                </c:pt>
                <c:pt idx="479">
                  <c:v>536.15445899999997</c:v>
                </c:pt>
                <c:pt idx="480">
                  <c:v>537.21643500000005</c:v>
                </c:pt>
                <c:pt idx="481">
                  <c:v>538.23867199999995</c:v>
                </c:pt>
                <c:pt idx="482">
                  <c:v>539.27786700000001</c:v>
                </c:pt>
                <c:pt idx="483">
                  <c:v>540.30798599999957</c:v>
                </c:pt>
                <c:pt idx="484">
                  <c:v>541.32877599999995</c:v>
                </c:pt>
                <c:pt idx="485">
                  <c:v>542.35082499999942</c:v>
                </c:pt>
                <c:pt idx="486">
                  <c:v>543.39990599999999</c:v>
                </c:pt>
                <c:pt idx="487">
                  <c:v>544.4186069999995</c:v>
                </c:pt>
                <c:pt idx="488">
                  <c:v>545.45196099999941</c:v>
                </c:pt>
                <c:pt idx="489">
                  <c:v>546.51884500000051</c:v>
                </c:pt>
                <c:pt idx="490">
                  <c:v>547.52569699999958</c:v>
                </c:pt>
                <c:pt idx="491">
                  <c:v>548.54132299999958</c:v>
                </c:pt>
                <c:pt idx="492">
                  <c:v>549.57779600000003</c:v>
                </c:pt>
                <c:pt idx="493">
                  <c:v>550.59752199999957</c:v>
                </c:pt>
                <c:pt idx="494">
                  <c:v>551.67672500000003</c:v>
                </c:pt>
                <c:pt idx="495">
                  <c:v>552.68207399999994</c:v>
                </c:pt>
                <c:pt idx="496">
                  <c:v>553.71287199999995</c:v>
                </c:pt>
                <c:pt idx="497">
                  <c:v>554.74168699999996</c:v>
                </c:pt>
                <c:pt idx="498">
                  <c:v>555.75624899999957</c:v>
                </c:pt>
                <c:pt idx="499">
                  <c:v>556.80792499999916</c:v>
                </c:pt>
                <c:pt idx="500">
                  <c:v>557.84916799999928</c:v>
                </c:pt>
                <c:pt idx="501">
                  <c:v>558.85787699999958</c:v>
                </c:pt>
                <c:pt idx="502">
                  <c:v>559.900396</c:v>
                </c:pt>
                <c:pt idx="503">
                  <c:v>560.93072599999959</c:v>
                </c:pt>
                <c:pt idx="504">
                  <c:v>561.93905299999949</c:v>
                </c:pt>
                <c:pt idx="505">
                  <c:v>562.986718</c:v>
                </c:pt>
                <c:pt idx="506">
                  <c:v>564.02300200000002</c:v>
                </c:pt>
                <c:pt idx="507">
                  <c:v>565.03421599999956</c:v>
                </c:pt>
                <c:pt idx="508">
                  <c:v>566.04896699999949</c:v>
                </c:pt>
                <c:pt idx="509">
                  <c:v>567.09753599999999</c:v>
                </c:pt>
                <c:pt idx="510">
                  <c:v>568.11489200000005</c:v>
                </c:pt>
                <c:pt idx="511">
                  <c:v>569.15200999999956</c:v>
                </c:pt>
                <c:pt idx="512">
                  <c:v>570.17465500000003</c:v>
                </c:pt>
                <c:pt idx="513">
                  <c:v>571.18743400000005</c:v>
                </c:pt>
                <c:pt idx="514">
                  <c:v>572.20664499999998</c:v>
                </c:pt>
                <c:pt idx="515">
                  <c:v>573.23497999999995</c:v>
                </c:pt>
                <c:pt idx="516">
                  <c:v>574.26124199999958</c:v>
                </c:pt>
                <c:pt idx="517">
                  <c:v>575.29153899999994</c:v>
                </c:pt>
                <c:pt idx="518">
                  <c:v>576.30744099999959</c:v>
                </c:pt>
                <c:pt idx="519">
                  <c:v>577.3199489999995</c:v>
                </c:pt>
                <c:pt idx="520">
                  <c:v>578.34789199999955</c:v>
                </c:pt>
                <c:pt idx="521">
                  <c:v>579.3680279999993</c:v>
                </c:pt>
                <c:pt idx="522">
                  <c:v>580.40978099999995</c:v>
                </c:pt>
                <c:pt idx="523">
                  <c:v>581.41333500000042</c:v>
                </c:pt>
                <c:pt idx="524">
                  <c:v>582.44577000000004</c:v>
                </c:pt>
                <c:pt idx="525">
                  <c:v>583.47027600000001</c:v>
                </c:pt>
                <c:pt idx="526">
                  <c:v>584.49894900000004</c:v>
                </c:pt>
                <c:pt idx="527">
                  <c:v>585.51327700000002</c:v>
                </c:pt>
                <c:pt idx="528">
                  <c:v>586.56256299999916</c:v>
                </c:pt>
                <c:pt idx="529">
                  <c:v>587.58194000000003</c:v>
                </c:pt>
                <c:pt idx="530">
                  <c:v>588.61711299999956</c:v>
                </c:pt>
                <c:pt idx="531">
                  <c:v>589.64362299999959</c:v>
                </c:pt>
                <c:pt idx="532">
                  <c:v>590.64993400000003</c:v>
                </c:pt>
                <c:pt idx="533">
                  <c:v>591.68134100000043</c:v>
                </c:pt>
                <c:pt idx="534">
                  <c:v>592.70078900000044</c:v>
                </c:pt>
                <c:pt idx="535">
                  <c:v>593.74906199999998</c:v>
                </c:pt>
                <c:pt idx="536">
                  <c:v>594.74970399999995</c:v>
                </c:pt>
                <c:pt idx="537">
                  <c:v>595.77485700000045</c:v>
                </c:pt>
                <c:pt idx="538">
                  <c:v>596.82018599999958</c:v>
                </c:pt>
                <c:pt idx="539">
                  <c:v>597.83613099999957</c:v>
                </c:pt>
                <c:pt idx="540">
                  <c:v>598.88505899999996</c:v>
                </c:pt>
                <c:pt idx="541">
                  <c:v>599.89157599999999</c:v>
                </c:pt>
                <c:pt idx="542">
                  <c:v>600.91791899999942</c:v>
                </c:pt>
                <c:pt idx="543">
                  <c:v>601.94340099999999</c:v>
                </c:pt>
                <c:pt idx="544">
                  <c:v>602.9471449999993</c:v>
                </c:pt>
                <c:pt idx="545">
                  <c:v>603.99541599999998</c:v>
                </c:pt>
                <c:pt idx="546">
                  <c:v>605.03750799999955</c:v>
                </c:pt>
                <c:pt idx="547">
                  <c:v>606.12359400000003</c:v>
                </c:pt>
                <c:pt idx="548">
                  <c:v>607.14841699999999</c:v>
                </c:pt>
                <c:pt idx="549">
                  <c:v>608.20510899999999</c:v>
                </c:pt>
                <c:pt idx="550">
                  <c:v>609.22570100000041</c:v>
                </c:pt>
                <c:pt idx="551">
                  <c:v>610.23648500000002</c:v>
                </c:pt>
                <c:pt idx="552">
                  <c:v>611.313312</c:v>
                </c:pt>
                <c:pt idx="553">
                  <c:v>612.32725099999925</c:v>
                </c:pt>
                <c:pt idx="554">
                  <c:v>613.33923499999958</c:v>
                </c:pt>
                <c:pt idx="555">
                  <c:v>614.36665499999913</c:v>
                </c:pt>
                <c:pt idx="556">
                  <c:v>615.39720499999942</c:v>
                </c:pt>
                <c:pt idx="557">
                  <c:v>616.42277999999999</c:v>
                </c:pt>
                <c:pt idx="558">
                  <c:v>617.4528349999996</c:v>
                </c:pt>
                <c:pt idx="559">
                  <c:v>618.46140199999957</c:v>
                </c:pt>
                <c:pt idx="560">
                  <c:v>619.48738000000003</c:v>
                </c:pt>
                <c:pt idx="561">
                  <c:v>620.52436799999998</c:v>
                </c:pt>
                <c:pt idx="562">
                  <c:v>621.57938400000046</c:v>
                </c:pt>
                <c:pt idx="563">
                  <c:v>622.58651599999996</c:v>
                </c:pt>
                <c:pt idx="564">
                  <c:v>623.64422599999955</c:v>
                </c:pt>
                <c:pt idx="565">
                  <c:v>624.74093400000004</c:v>
                </c:pt>
                <c:pt idx="566">
                  <c:v>625.749326</c:v>
                </c:pt>
                <c:pt idx="567">
                  <c:v>626.79982900000005</c:v>
                </c:pt>
                <c:pt idx="568">
                  <c:v>627.81913999999949</c:v>
                </c:pt>
                <c:pt idx="569">
                  <c:v>628.84489599999949</c:v>
                </c:pt>
                <c:pt idx="570">
                  <c:v>629.88600399999996</c:v>
                </c:pt>
                <c:pt idx="571">
                  <c:v>630.89282099999957</c:v>
                </c:pt>
                <c:pt idx="572">
                  <c:v>631.92699899999957</c:v>
                </c:pt>
                <c:pt idx="573">
                  <c:v>632.94080399999996</c:v>
                </c:pt>
                <c:pt idx="574">
                  <c:v>633.98608300000001</c:v>
                </c:pt>
                <c:pt idx="575">
                  <c:v>635.00348500000041</c:v>
                </c:pt>
                <c:pt idx="576">
                  <c:v>636.00629299999957</c:v>
                </c:pt>
                <c:pt idx="577">
                  <c:v>637.05279499999949</c:v>
                </c:pt>
                <c:pt idx="578">
                  <c:v>638.06818299999998</c:v>
                </c:pt>
                <c:pt idx="579">
                  <c:v>639.09799699999996</c:v>
                </c:pt>
                <c:pt idx="580">
                  <c:v>640.121532</c:v>
                </c:pt>
                <c:pt idx="581">
                  <c:v>641.14687900000001</c:v>
                </c:pt>
                <c:pt idx="582">
                  <c:v>642.17125999999996</c:v>
                </c:pt>
                <c:pt idx="583">
                  <c:v>643.20134499999995</c:v>
                </c:pt>
                <c:pt idx="584">
                  <c:v>644.22261299999957</c:v>
                </c:pt>
                <c:pt idx="585">
                  <c:v>645.24891200000002</c:v>
                </c:pt>
                <c:pt idx="586">
                  <c:v>646.26666099999954</c:v>
                </c:pt>
                <c:pt idx="587">
                  <c:v>647.29982399999994</c:v>
                </c:pt>
                <c:pt idx="588">
                  <c:v>648.30464999999958</c:v>
                </c:pt>
                <c:pt idx="589">
                  <c:v>649.33964299999957</c:v>
                </c:pt>
                <c:pt idx="590">
                  <c:v>650.37109199999998</c:v>
                </c:pt>
                <c:pt idx="591">
                  <c:v>651.405439</c:v>
                </c:pt>
                <c:pt idx="592">
                  <c:v>652.40672799999959</c:v>
                </c:pt>
                <c:pt idx="593">
                  <c:v>653.44962999999927</c:v>
                </c:pt>
                <c:pt idx="594">
                  <c:v>654.47411699999998</c:v>
                </c:pt>
                <c:pt idx="595">
                  <c:v>655.48140000000001</c:v>
                </c:pt>
                <c:pt idx="596">
                  <c:v>656.50118799999996</c:v>
                </c:pt>
                <c:pt idx="597">
                  <c:v>657.525848</c:v>
                </c:pt>
                <c:pt idx="598">
                  <c:v>658.55975000000001</c:v>
                </c:pt>
                <c:pt idx="599">
                  <c:v>659.57201199999997</c:v>
                </c:pt>
                <c:pt idx="600">
                  <c:v>660.58777800000041</c:v>
                </c:pt>
                <c:pt idx="601">
                  <c:v>661.63078599999994</c:v>
                </c:pt>
                <c:pt idx="602">
                  <c:v>662.72634900000003</c:v>
                </c:pt>
                <c:pt idx="603">
                  <c:v>663.74867800000004</c:v>
                </c:pt>
                <c:pt idx="604">
                  <c:v>664.78938000000073</c:v>
                </c:pt>
                <c:pt idx="605">
                  <c:v>665.79127500000004</c:v>
                </c:pt>
                <c:pt idx="606">
                  <c:v>666.82225899999912</c:v>
                </c:pt>
                <c:pt idx="607">
                  <c:v>667.83536099999958</c:v>
                </c:pt>
                <c:pt idx="608">
                  <c:v>668.85994899999957</c:v>
                </c:pt>
                <c:pt idx="609">
                  <c:v>669.89114599999959</c:v>
                </c:pt>
                <c:pt idx="610">
                  <c:v>670.89707799999996</c:v>
                </c:pt>
                <c:pt idx="611">
                  <c:v>671.95216799999912</c:v>
                </c:pt>
                <c:pt idx="612">
                  <c:v>673.0320399999996</c:v>
                </c:pt>
                <c:pt idx="613">
                  <c:v>674.04837899999995</c:v>
                </c:pt>
                <c:pt idx="614">
                  <c:v>675.0667119999996</c:v>
                </c:pt>
                <c:pt idx="615">
                  <c:v>676.113069</c:v>
                </c:pt>
                <c:pt idx="616">
                  <c:v>677.21577000000059</c:v>
                </c:pt>
                <c:pt idx="617">
                  <c:v>678.25098500000001</c:v>
                </c:pt>
                <c:pt idx="618">
                  <c:v>679.25421899999958</c:v>
                </c:pt>
                <c:pt idx="619">
                  <c:v>680.28627700000004</c:v>
                </c:pt>
                <c:pt idx="620">
                  <c:v>681.29083400000059</c:v>
                </c:pt>
                <c:pt idx="621">
                  <c:v>682.32472600000006</c:v>
                </c:pt>
                <c:pt idx="622">
                  <c:v>683.33990399999959</c:v>
                </c:pt>
                <c:pt idx="623">
                  <c:v>684.34319699999958</c:v>
                </c:pt>
                <c:pt idx="624">
                  <c:v>685.35620399999925</c:v>
                </c:pt>
                <c:pt idx="625">
                  <c:v>686.39442499999996</c:v>
                </c:pt>
                <c:pt idx="626">
                  <c:v>687.41262699999925</c:v>
                </c:pt>
                <c:pt idx="627">
                  <c:v>688.44650599999954</c:v>
                </c:pt>
                <c:pt idx="628">
                  <c:v>689.46276799999941</c:v>
                </c:pt>
                <c:pt idx="629">
                  <c:v>690.49622899999929</c:v>
                </c:pt>
                <c:pt idx="630">
                  <c:v>691.50086099999999</c:v>
                </c:pt>
                <c:pt idx="631">
                  <c:v>692.53639399999997</c:v>
                </c:pt>
                <c:pt idx="632">
                  <c:v>693.61965799999996</c:v>
                </c:pt>
                <c:pt idx="633">
                  <c:v>694.67537700000059</c:v>
                </c:pt>
                <c:pt idx="634">
                  <c:v>695.77047800000059</c:v>
                </c:pt>
                <c:pt idx="635">
                  <c:v>696.78978500000073</c:v>
                </c:pt>
                <c:pt idx="636">
                  <c:v>697.82457099999999</c:v>
                </c:pt>
                <c:pt idx="637">
                  <c:v>698.84559499999955</c:v>
                </c:pt>
                <c:pt idx="638">
                  <c:v>699.8495669999993</c:v>
                </c:pt>
                <c:pt idx="639">
                  <c:v>700.87468000000001</c:v>
                </c:pt>
                <c:pt idx="640">
                  <c:v>701.95304299999998</c:v>
                </c:pt>
                <c:pt idx="641">
                  <c:v>703.004546</c:v>
                </c:pt>
                <c:pt idx="642">
                  <c:v>704.09894200000042</c:v>
                </c:pt>
                <c:pt idx="643">
                  <c:v>705.12634500000001</c:v>
                </c:pt>
                <c:pt idx="644">
                  <c:v>706.14192199999957</c:v>
                </c:pt>
                <c:pt idx="645">
                  <c:v>707.1525759999995</c:v>
                </c:pt>
                <c:pt idx="646">
                  <c:v>708.24453200000005</c:v>
                </c:pt>
                <c:pt idx="647">
                  <c:v>709.28840700000046</c:v>
                </c:pt>
                <c:pt idx="648">
                  <c:v>710.38345000000004</c:v>
                </c:pt>
                <c:pt idx="649">
                  <c:v>711.39359999999999</c:v>
                </c:pt>
                <c:pt idx="650">
                  <c:v>712.40768799999955</c:v>
                </c:pt>
                <c:pt idx="651">
                  <c:v>713.424083</c:v>
                </c:pt>
                <c:pt idx="652">
                  <c:v>714.44351599999959</c:v>
                </c:pt>
                <c:pt idx="653">
                  <c:v>715.45825499999955</c:v>
                </c:pt>
                <c:pt idx="654">
                  <c:v>716.47171400000002</c:v>
                </c:pt>
                <c:pt idx="655">
                  <c:v>717.471994</c:v>
                </c:pt>
                <c:pt idx="656">
                  <c:v>718.47755099999949</c:v>
                </c:pt>
                <c:pt idx="657">
                  <c:v>719.50546399999996</c:v>
                </c:pt>
                <c:pt idx="658">
                  <c:v>720.51771199999996</c:v>
                </c:pt>
                <c:pt idx="659">
                  <c:v>721.61362499999996</c:v>
                </c:pt>
                <c:pt idx="660">
                  <c:v>722.63603899999998</c:v>
                </c:pt>
                <c:pt idx="661">
                  <c:v>723.63711699999942</c:v>
                </c:pt>
                <c:pt idx="662">
                  <c:v>724.65669599999956</c:v>
                </c:pt>
                <c:pt idx="663">
                  <c:v>725.67281800000001</c:v>
                </c:pt>
                <c:pt idx="664">
                  <c:v>726.69958300000042</c:v>
                </c:pt>
                <c:pt idx="665">
                  <c:v>727.79500900000005</c:v>
                </c:pt>
                <c:pt idx="666">
                  <c:v>728.89887400000043</c:v>
                </c:pt>
                <c:pt idx="667">
                  <c:v>729.9205439999995</c:v>
                </c:pt>
                <c:pt idx="668">
                  <c:v>730.92713699999956</c:v>
                </c:pt>
                <c:pt idx="669">
                  <c:v>731.9301239999993</c:v>
                </c:pt>
                <c:pt idx="670">
                  <c:v>732.94081999999958</c:v>
                </c:pt>
                <c:pt idx="671">
                  <c:v>733.95792699999924</c:v>
                </c:pt>
                <c:pt idx="672">
                  <c:v>734.97253599999999</c:v>
                </c:pt>
                <c:pt idx="673">
                  <c:v>735.9792669999996</c:v>
                </c:pt>
                <c:pt idx="674">
                  <c:v>736.98143000000005</c:v>
                </c:pt>
                <c:pt idx="675">
                  <c:v>738.08233700000005</c:v>
                </c:pt>
                <c:pt idx="676">
                  <c:v>739.09123199999999</c:v>
                </c:pt>
                <c:pt idx="677">
                  <c:v>740.09364800000003</c:v>
                </c:pt>
                <c:pt idx="678">
                  <c:v>741.19847900000059</c:v>
                </c:pt>
                <c:pt idx="679">
                  <c:v>742.22094300000003</c:v>
                </c:pt>
                <c:pt idx="680">
                  <c:v>743.22299399999997</c:v>
                </c:pt>
                <c:pt idx="681">
                  <c:v>744.29915700000004</c:v>
                </c:pt>
                <c:pt idx="682">
                  <c:v>745.32612799999924</c:v>
                </c:pt>
                <c:pt idx="683">
                  <c:v>746.33664999999928</c:v>
                </c:pt>
                <c:pt idx="684">
                  <c:v>747.43163199999958</c:v>
                </c:pt>
                <c:pt idx="685">
                  <c:v>748.43688699999996</c:v>
                </c:pt>
                <c:pt idx="686">
                  <c:v>749.45145199999956</c:v>
                </c:pt>
                <c:pt idx="687">
                  <c:v>750.54112999999916</c:v>
                </c:pt>
                <c:pt idx="688">
                  <c:v>751.5581559999996</c:v>
                </c:pt>
                <c:pt idx="689">
                  <c:v>752.64781099999959</c:v>
                </c:pt>
                <c:pt idx="690">
                  <c:v>753.67040899999995</c:v>
                </c:pt>
                <c:pt idx="691">
                  <c:v>754.760898</c:v>
                </c:pt>
                <c:pt idx="692">
                  <c:v>755.78405600000042</c:v>
                </c:pt>
                <c:pt idx="693">
                  <c:v>756.87337800000046</c:v>
                </c:pt>
                <c:pt idx="694">
                  <c:v>757.96687399999996</c:v>
                </c:pt>
                <c:pt idx="695">
                  <c:v>758.96934299999998</c:v>
                </c:pt>
                <c:pt idx="696">
                  <c:v>760.05394000000001</c:v>
                </c:pt>
                <c:pt idx="697">
                  <c:v>761.0615779999996</c:v>
                </c:pt>
                <c:pt idx="698">
                  <c:v>762.15170000000001</c:v>
                </c:pt>
                <c:pt idx="699">
                  <c:v>763.24310300000002</c:v>
                </c:pt>
                <c:pt idx="700">
                  <c:v>764.27268100000003</c:v>
                </c:pt>
                <c:pt idx="701">
                  <c:v>765.36219199999925</c:v>
                </c:pt>
                <c:pt idx="702">
                  <c:v>766.37665099999958</c:v>
                </c:pt>
                <c:pt idx="703">
                  <c:v>767.47132399999998</c:v>
                </c:pt>
                <c:pt idx="704">
                  <c:v>768.55679699999996</c:v>
                </c:pt>
                <c:pt idx="705">
                  <c:v>769.56270799999959</c:v>
                </c:pt>
                <c:pt idx="706">
                  <c:v>770.65644299999997</c:v>
                </c:pt>
                <c:pt idx="707">
                  <c:v>771.67669100000001</c:v>
                </c:pt>
                <c:pt idx="708">
                  <c:v>772.74807500000043</c:v>
                </c:pt>
                <c:pt idx="709">
                  <c:v>773.84974299999999</c:v>
                </c:pt>
                <c:pt idx="710">
                  <c:v>774.86392299999955</c:v>
                </c:pt>
                <c:pt idx="711">
                  <c:v>775.86448399999949</c:v>
                </c:pt>
                <c:pt idx="712">
                  <c:v>776.94992399999956</c:v>
                </c:pt>
                <c:pt idx="713">
                  <c:v>777.96157699999958</c:v>
                </c:pt>
                <c:pt idx="714">
                  <c:v>779.04298899999958</c:v>
                </c:pt>
                <c:pt idx="715">
                  <c:v>780.06115299999942</c:v>
                </c:pt>
                <c:pt idx="716">
                  <c:v>781.14748399999996</c:v>
                </c:pt>
                <c:pt idx="717">
                  <c:v>782.15531199999998</c:v>
                </c:pt>
                <c:pt idx="718">
                  <c:v>783.24300500000004</c:v>
                </c:pt>
                <c:pt idx="719">
                  <c:v>784.2576799999996</c:v>
                </c:pt>
                <c:pt idx="720">
                  <c:v>785.34961999999928</c:v>
                </c:pt>
                <c:pt idx="721">
                  <c:v>786.36784399999942</c:v>
                </c:pt>
                <c:pt idx="722">
                  <c:v>787.46009799999956</c:v>
                </c:pt>
                <c:pt idx="723">
                  <c:v>788.54811299999949</c:v>
                </c:pt>
                <c:pt idx="724">
                  <c:v>789.64894000000004</c:v>
                </c:pt>
                <c:pt idx="725">
                  <c:v>790.65062799999941</c:v>
                </c:pt>
                <c:pt idx="726">
                  <c:v>791.73453700000005</c:v>
                </c:pt>
                <c:pt idx="727">
                  <c:v>792.76260799999955</c:v>
                </c:pt>
                <c:pt idx="728">
                  <c:v>793.83960699999955</c:v>
                </c:pt>
                <c:pt idx="729">
                  <c:v>794.85148899999956</c:v>
                </c:pt>
                <c:pt idx="730">
                  <c:v>795.94801399999949</c:v>
                </c:pt>
                <c:pt idx="731">
                  <c:v>796.9494569999996</c:v>
                </c:pt>
                <c:pt idx="732">
                  <c:v>798.03430300000002</c:v>
                </c:pt>
                <c:pt idx="733">
                  <c:v>799.12307800000042</c:v>
                </c:pt>
                <c:pt idx="734">
                  <c:v>800.12736799999959</c:v>
                </c:pt>
                <c:pt idx="735">
                  <c:v>801.22438500000044</c:v>
                </c:pt>
                <c:pt idx="736">
                  <c:v>802.31164399999955</c:v>
                </c:pt>
                <c:pt idx="737">
                  <c:v>803.32482699999957</c:v>
                </c:pt>
                <c:pt idx="738">
                  <c:v>804.334743</c:v>
                </c:pt>
                <c:pt idx="739">
                  <c:v>805.41123199999959</c:v>
                </c:pt>
                <c:pt idx="740">
                  <c:v>806.41310199999998</c:v>
                </c:pt>
                <c:pt idx="741">
                  <c:v>807.48634800000002</c:v>
                </c:pt>
                <c:pt idx="742">
                  <c:v>808.58078600000044</c:v>
                </c:pt>
                <c:pt idx="743">
                  <c:v>809.59577800000045</c:v>
                </c:pt>
                <c:pt idx="744">
                  <c:v>810.68767500000001</c:v>
                </c:pt>
                <c:pt idx="745">
                  <c:v>811.76893500000051</c:v>
                </c:pt>
                <c:pt idx="746">
                  <c:v>812.77306600000043</c:v>
                </c:pt>
                <c:pt idx="747">
                  <c:v>813.84857499999998</c:v>
                </c:pt>
                <c:pt idx="748">
                  <c:v>814.85035899999957</c:v>
                </c:pt>
                <c:pt idx="749">
                  <c:v>815.94911799999954</c:v>
                </c:pt>
                <c:pt idx="750">
                  <c:v>817.030801</c:v>
                </c:pt>
                <c:pt idx="751">
                  <c:v>818.12539600000002</c:v>
                </c:pt>
                <c:pt idx="752">
                  <c:v>819.13612599999942</c:v>
                </c:pt>
                <c:pt idx="753">
                  <c:v>820.21285799999998</c:v>
                </c:pt>
                <c:pt idx="754">
                  <c:v>821.28082300000005</c:v>
                </c:pt>
                <c:pt idx="755">
                  <c:v>822.29458300000044</c:v>
                </c:pt>
                <c:pt idx="756">
                  <c:v>823.39077700000041</c:v>
                </c:pt>
                <c:pt idx="757">
                  <c:v>824.46452899999929</c:v>
                </c:pt>
                <c:pt idx="758">
                  <c:v>825.46903499999996</c:v>
                </c:pt>
                <c:pt idx="759">
                  <c:v>826.53455399999996</c:v>
                </c:pt>
                <c:pt idx="760">
                  <c:v>827.62112599999955</c:v>
                </c:pt>
                <c:pt idx="761">
                  <c:v>828.70433700000046</c:v>
                </c:pt>
                <c:pt idx="762">
                  <c:v>829.7076529999996</c:v>
                </c:pt>
                <c:pt idx="763">
                  <c:v>830.80424099999959</c:v>
                </c:pt>
                <c:pt idx="764">
                  <c:v>831.891389</c:v>
                </c:pt>
                <c:pt idx="765">
                  <c:v>832.96930699999996</c:v>
                </c:pt>
                <c:pt idx="766">
                  <c:v>834.05570699999998</c:v>
                </c:pt>
                <c:pt idx="767">
                  <c:v>835.1423999999995</c:v>
                </c:pt>
                <c:pt idx="768">
                  <c:v>836.23206899999957</c:v>
                </c:pt>
                <c:pt idx="769">
                  <c:v>837.31878099999994</c:v>
                </c:pt>
                <c:pt idx="770">
                  <c:v>838.38950199999999</c:v>
                </c:pt>
                <c:pt idx="771">
                  <c:v>839.47221999999942</c:v>
                </c:pt>
                <c:pt idx="772">
                  <c:v>840.47645299999999</c:v>
                </c:pt>
                <c:pt idx="773">
                  <c:v>841.5669659999993</c:v>
                </c:pt>
                <c:pt idx="774">
                  <c:v>842.63622999999916</c:v>
                </c:pt>
                <c:pt idx="775">
                  <c:v>843.64248799999996</c:v>
                </c:pt>
                <c:pt idx="776">
                  <c:v>844.72539600000005</c:v>
                </c:pt>
                <c:pt idx="777">
                  <c:v>845.82591499999955</c:v>
                </c:pt>
                <c:pt idx="778">
                  <c:v>846.82704699999942</c:v>
                </c:pt>
                <c:pt idx="779">
                  <c:v>847.89380000000051</c:v>
                </c:pt>
                <c:pt idx="780">
                  <c:v>848.90519899999958</c:v>
                </c:pt>
                <c:pt idx="781">
                  <c:v>849.99104399999999</c:v>
                </c:pt>
                <c:pt idx="782">
                  <c:v>851.05602699999929</c:v>
                </c:pt>
                <c:pt idx="783">
                  <c:v>852.06547599999999</c:v>
                </c:pt>
                <c:pt idx="784">
                  <c:v>853.16370500000005</c:v>
                </c:pt>
                <c:pt idx="785">
                  <c:v>854.23370100000045</c:v>
                </c:pt>
                <c:pt idx="786">
                  <c:v>855.33645899999942</c:v>
                </c:pt>
                <c:pt idx="787">
                  <c:v>856.35719199999926</c:v>
                </c:pt>
                <c:pt idx="788">
                  <c:v>857.42582799999957</c:v>
                </c:pt>
                <c:pt idx="789">
                  <c:v>858.51829099999998</c:v>
                </c:pt>
                <c:pt idx="790">
                  <c:v>859.597307</c:v>
                </c:pt>
                <c:pt idx="791">
                  <c:v>860.68933900000059</c:v>
                </c:pt>
                <c:pt idx="792">
                  <c:v>861.76949000000002</c:v>
                </c:pt>
                <c:pt idx="793">
                  <c:v>862.77337700000089</c:v>
                </c:pt>
                <c:pt idx="794">
                  <c:v>863.83893</c:v>
                </c:pt>
                <c:pt idx="795">
                  <c:v>864.92832499999997</c:v>
                </c:pt>
                <c:pt idx="796">
                  <c:v>865.94030199999997</c:v>
                </c:pt>
                <c:pt idx="797">
                  <c:v>867.02958599999999</c:v>
                </c:pt>
                <c:pt idx="798">
                  <c:v>868.08491400000003</c:v>
                </c:pt>
                <c:pt idx="799">
                  <c:v>869.10766099999955</c:v>
                </c:pt>
                <c:pt idx="800">
                  <c:v>870.17968299999995</c:v>
                </c:pt>
                <c:pt idx="801">
                  <c:v>871.24738500000001</c:v>
                </c:pt>
                <c:pt idx="802">
                  <c:v>872.27353000000073</c:v>
                </c:pt>
                <c:pt idx="803">
                  <c:v>873.32855999999958</c:v>
                </c:pt>
                <c:pt idx="804">
                  <c:v>874.41755599999942</c:v>
                </c:pt>
                <c:pt idx="805">
                  <c:v>875.50629399999957</c:v>
                </c:pt>
                <c:pt idx="806">
                  <c:v>876.58351700000003</c:v>
                </c:pt>
                <c:pt idx="807">
                  <c:v>877.59391500000004</c:v>
                </c:pt>
                <c:pt idx="808">
                  <c:v>878.64984000000004</c:v>
                </c:pt>
                <c:pt idx="809">
                  <c:v>879.65523999999959</c:v>
                </c:pt>
                <c:pt idx="810">
                  <c:v>880.73685399999999</c:v>
                </c:pt>
                <c:pt idx="811">
                  <c:v>881.74964999999997</c:v>
                </c:pt>
                <c:pt idx="812">
                  <c:v>882.82340399999998</c:v>
                </c:pt>
                <c:pt idx="813">
                  <c:v>883.904448</c:v>
                </c:pt>
                <c:pt idx="814">
                  <c:v>884.99279000000001</c:v>
                </c:pt>
                <c:pt idx="815">
                  <c:v>886.07297600000004</c:v>
                </c:pt>
                <c:pt idx="816">
                  <c:v>887.15716799999927</c:v>
                </c:pt>
                <c:pt idx="817">
                  <c:v>888.17601400000001</c:v>
                </c:pt>
                <c:pt idx="818">
                  <c:v>889.23287100000005</c:v>
                </c:pt>
                <c:pt idx="819">
                  <c:v>890.31430799999998</c:v>
                </c:pt>
                <c:pt idx="820">
                  <c:v>891.31718899999942</c:v>
                </c:pt>
                <c:pt idx="821">
                  <c:v>892.40364099999999</c:v>
                </c:pt>
                <c:pt idx="822">
                  <c:v>893.50301899999999</c:v>
                </c:pt>
                <c:pt idx="823">
                  <c:v>894.5668929999996</c:v>
                </c:pt>
                <c:pt idx="824">
                  <c:v>895.56928399999958</c:v>
                </c:pt>
                <c:pt idx="825">
                  <c:v>896.65618599999959</c:v>
                </c:pt>
                <c:pt idx="826">
                  <c:v>897.73651799999959</c:v>
                </c:pt>
                <c:pt idx="827">
                  <c:v>898.74785299999996</c:v>
                </c:pt>
                <c:pt idx="828">
                  <c:v>899.80455199999949</c:v>
                </c:pt>
                <c:pt idx="829">
                  <c:v>900.88996499999996</c:v>
                </c:pt>
                <c:pt idx="830">
                  <c:v>901.89022199999943</c:v>
                </c:pt>
                <c:pt idx="831">
                  <c:v>902.97595100000001</c:v>
                </c:pt>
                <c:pt idx="832">
                  <c:v>903.99357500000042</c:v>
                </c:pt>
                <c:pt idx="833">
                  <c:v>905.03924899999959</c:v>
                </c:pt>
                <c:pt idx="834">
                  <c:v>906.135988</c:v>
                </c:pt>
                <c:pt idx="835">
                  <c:v>907.22784200000001</c:v>
                </c:pt>
                <c:pt idx="836">
                  <c:v>908.30048299999999</c:v>
                </c:pt>
                <c:pt idx="837">
                  <c:v>909.37760899999955</c:v>
                </c:pt>
                <c:pt idx="838">
                  <c:v>910.45851099999959</c:v>
                </c:pt>
                <c:pt idx="839">
                  <c:v>911.54705499999955</c:v>
                </c:pt>
                <c:pt idx="840">
                  <c:v>912.64283</c:v>
                </c:pt>
                <c:pt idx="841">
                  <c:v>913.70746399999996</c:v>
                </c:pt>
                <c:pt idx="842">
                  <c:v>914.80257699999959</c:v>
                </c:pt>
                <c:pt idx="843">
                  <c:v>915.86288299999956</c:v>
                </c:pt>
                <c:pt idx="844">
                  <c:v>916.87225799999942</c:v>
                </c:pt>
                <c:pt idx="845">
                  <c:v>917.94267599999955</c:v>
                </c:pt>
                <c:pt idx="846">
                  <c:v>919.02912899999956</c:v>
                </c:pt>
                <c:pt idx="847">
                  <c:v>920.09575500000005</c:v>
                </c:pt>
                <c:pt idx="848">
                  <c:v>921.17297900000005</c:v>
                </c:pt>
                <c:pt idx="849">
                  <c:v>922.26505399999996</c:v>
                </c:pt>
                <c:pt idx="850">
                  <c:v>923.33102699999927</c:v>
                </c:pt>
                <c:pt idx="851">
                  <c:v>924.41763299999957</c:v>
                </c:pt>
                <c:pt idx="852">
                  <c:v>925.50384799999995</c:v>
                </c:pt>
                <c:pt idx="853">
                  <c:v>926.50580100000002</c:v>
                </c:pt>
                <c:pt idx="854">
                  <c:v>927.58142299999997</c:v>
                </c:pt>
                <c:pt idx="855">
                  <c:v>928.66628599999956</c:v>
                </c:pt>
                <c:pt idx="856">
                  <c:v>929.73598500000003</c:v>
                </c:pt>
                <c:pt idx="857">
                  <c:v>930.74248999999998</c:v>
                </c:pt>
                <c:pt idx="858">
                  <c:v>931.82298599999956</c:v>
                </c:pt>
                <c:pt idx="859">
                  <c:v>932.89892699999996</c:v>
                </c:pt>
                <c:pt idx="860">
                  <c:v>933.98797999999999</c:v>
                </c:pt>
                <c:pt idx="861">
                  <c:v>934.99106499999959</c:v>
                </c:pt>
                <c:pt idx="862">
                  <c:v>936.06861799999956</c:v>
                </c:pt>
                <c:pt idx="863">
                  <c:v>937.15400599999998</c:v>
                </c:pt>
                <c:pt idx="864">
                  <c:v>938.22931300000005</c:v>
                </c:pt>
                <c:pt idx="865">
                  <c:v>939.31328299999996</c:v>
                </c:pt>
                <c:pt idx="866">
                  <c:v>940.3919559999996</c:v>
                </c:pt>
                <c:pt idx="867">
                  <c:v>941.47846100000004</c:v>
                </c:pt>
                <c:pt idx="868">
                  <c:v>942.5632849999995</c:v>
                </c:pt>
                <c:pt idx="869">
                  <c:v>943.62554699999998</c:v>
                </c:pt>
                <c:pt idx="870">
                  <c:v>944.7114299999995</c:v>
                </c:pt>
                <c:pt idx="871">
                  <c:v>945.80122099999937</c:v>
                </c:pt>
                <c:pt idx="872">
                  <c:v>946.86344999999949</c:v>
                </c:pt>
                <c:pt idx="873">
                  <c:v>947.94546899999955</c:v>
                </c:pt>
                <c:pt idx="874">
                  <c:v>949.03338799999995</c:v>
                </c:pt>
                <c:pt idx="875">
                  <c:v>950.12678900000003</c:v>
                </c:pt>
                <c:pt idx="876">
                  <c:v>951.17389200000059</c:v>
                </c:pt>
                <c:pt idx="877">
                  <c:v>952.18057800000042</c:v>
                </c:pt>
                <c:pt idx="878">
                  <c:v>953.23781299999996</c:v>
                </c:pt>
                <c:pt idx="879">
                  <c:v>954.31862699999942</c:v>
                </c:pt>
                <c:pt idx="880">
                  <c:v>955.41612499999928</c:v>
                </c:pt>
                <c:pt idx="881">
                  <c:v>956.47433700000045</c:v>
                </c:pt>
                <c:pt idx="882">
                  <c:v>957.54561199999955</c:v>
                </c:pt>
                <c:pt idx="883">
                  <c:v>958.55764799999929</c:v>
                </c:pt>
                <c:pt idx="884">
                  <c:v>959.62080600000002</c:v>
                </c:pt>
                <c:pt idx="885">
                  <c:v>960.62398700000051</c:v>
                </c:pt>
                <c:pt idx="886">
                  <c:v>961.66927599999997</c:v>
                </c:pt>
                <c:pt idx="887">
                  <c:v>962.66952099999958</c:v>
                </c:pt>
                <c:pt idx="888">
                  <c:v>963.74894900000004</c:v>
                </c:pt>
                <c:pt idx="889">
                  <c:v>964.82706199999927</c:v>
                </c:pt>
                <c:pt idx="890">
                  <c:v>965.92210199999943</c:v>
                </c:pt>
                <c:pt idx="891">
                  <c:v>966.98628199999996</c:v>
                </c:pt>
                <c:pt idx="892">
                  <c:v>968.0513579999996</c:v>
                </c:pt>
                <c:pt idx="893">
                  <c:v>969.14678200000003</c:v>
                </c:pt>
                <c:pt idx="894">
                  <c:v>970.21262199999956</c:v>
                </c:pt>
                <c:pt idx="895">
                  <c:v>971.28679800000043</c:v>
                </c:pt>
                <c:pt idx="896">
                  <c:v>972.37451599999997</c:v>
                </c:pt>
                <c:pt idx="897">
                  <c:v>973.44588299999998</c:v>
                </c:pt>
                <c:pt idx="898">
                  <c:v>974.51703399999997</c:v>
                </c:pt>
                <c:pt idx="899">
                  <c:v>975.5882299999995</c:v>
                </c:pt>
                <c:pt idx="900">
                  <c:v>976.68181200000004</c:v>
                </c:pt>
                <c:pt idx="901">
                  <c:v>977.72972700000003</c:v>
                </c:pt>
                <c:pt idx="902">
                  <c:v>978.792192</c:v>
                </c:pt>
                <c:pt idx="903">
                  <c:v>979.88601399999959</c:v>
                </c:pt>
                <c:pt idx="904">
                  <c:v>980.96585399999958</c:v>
                </c:pt>
                <c:pt idx="905">
                  <c:v>982.05732299999954</c:v>
                </c:pt>
                <c:pt idx="906">
                  <c:v>983.09040700000003</c:v>
                </c:pt>
                <c:pt idx="907">
                  <c:v>984.17705899999999</c:v>
                </c:pt>
                <c:pt idx="908">
                  <c:v>985.25629199999958</c:v>
                </c:pt>
                <c:pt idx="909">
                  <c:v>986.31797100000006</c:v>
                </c:pt>
                <c:pt idx="910">
                  <c:v>987.40881999999999</c:v>
                </c:pt>
                <c:pt idx="911">
                  <c:v>988.47220199999958</c:v>
                </c:pt>
                <c:pt idx="912">
                  <c:v>989.54745299999956</c:v>
                </c:pt>
                <c:pt idx="913">
                  <c:v>990.54893700000002</c:v>
                </c:pt>
                <c:pt idx="914">
                  <c:v>991.63089400000001</c:v>
                </c:pt>
                <c:pt idx="915">
                  <c:v>992.69304700000043</c:v>
                </c:pt>
                <c:pt idx="916">
                  <c:v>993.74228499999958</c:v>
                </c:pt>
                <c:pt idx="917">
                  <c:v>994.74599499999999</c:v>
                </c:pt>
                <c:pt idx="918">
                  <c:v>995.82297699999958</c:v>
                </c:pt>
                <c:pt idx="919">
                  <c:v>996.89523299999996</c:v>
                </c:pt>
                <c:pt idx="920">
                  <c:v>997.982348</c:v>
                </c:pt>
                <c:pt idx="921">
                  <c:v>999.06064299999957</c:v>
                </c:pt>
                <c:pt idx="922">
                  <c:v>1000.092549</c:v>
                </c:pt>
                <c:pt idx="923">
                  <c:v>1001.106442</c:v>
                </c:pt>
                <c:pt idx="924">
                  <c:v>1002.148352</c:v>
                </c:pt>
                <c:pt idx="925">
                  <c:v>1003.225802</c:v>
                </c:pt>
                <c:pt idx="926">
                  <c:v>1004.2708790000006</c:v>
                </c:pt>
                <c:pt idx="927">
                  <c:v>1005.3460619999993</c:v>
                </c:pt>
                <c:pt idx="928">
                  <c:v>1006.4271129999993</c:v>
                </c:pt>
                <c:pt idx="929">
                  <c:v>1007.4789750000004</c:v>
                </c:pt>
                <c:pt idx="930">
                  <c:v>1008.5663219999996</c:v>
                </c:pt>
                <c:pt idx="931">
                  <c:v>1009.629805</c:v>
                </c:pt>
                <c:pt idx="932">
                  <c:v>1010.665836</c:v>
                </c:pt>
                <c:pt idx="933">
                  <c:v>1011.7484360000004</c:v>
                </c:pt>
                <c:pt idx="934">
                  <c:v>1012.805751</c:v>
                </c:pt>
                <c:pt idx="935">
                  <c:v>1013.883413</c:v>
                </c:pt>
                <c:pt idx="936">
                  <c:v>1014.9402979999994</c:v>
                </c:pt>
                <c:pt idx="937">
                  <c:v>1016.0362079999994</c:v>
                </c:pt>
                <c:pt idx="938">
                  <c:v>1017.1007850000004</c:v>
                </c:pt>
                <c:pt idx="939">
                  <c:v>1018.1658609999995</c:v>
                </c:pt>
                <c:pt idx="940">
                  <c:v>1019.244015</c:v>
                </c:pt>
                <c:pt idx="941">
                  <c:v>1020.3104970000001</c:v>
                </c:pt>
                <c:pt idx="942">
                  <c:v>1021.3620989999991</c:v>
                </c:pt>
                <c:pt idx="943">
                  <c:v>1022.4102069999996</c:v>
                </c:pt>
                <c:pt idx="944">
                  <c:v>1023.500485</c:v>
                </c:pt>
                <c:pt idx="945">
                  <c:v>1024.5822779999999</c:v>
                </c:pt>
                <c:pt idx="946">
                  <c:v>1025.6657290000001</c:v>
                </c:pt>
                <c:pt idx="947">
                  <c:v>1026.731219</c:v>
                </c:pt>
                <c:pt idx="948">
                  <c:v>1027.7984610000001</c:v>
                </c:pt>
                <c:pt idx="949">
                  <c:v>1028.8647429999992</c:v>
                </c:pt>
                <c:pt idx="950">
                  <c:v>1029.9630030000001</c:v>
                </c:pt>
                <c:pt idx="951">
                  <c:v>1031.0181660000001</c:v>
                </c:pt>
                <c:pt idx="952">
                  <c:v>1032.084965</c:v>
                </c:pt>
                <c:pt idx="953">
                  <c:v>1033.1376009999999</c:v>
                </c:pt>
                <c:pt idx="954">
                  <c:v>1034.214158</c:v>
                </c:pt>
                <c:pt idx="955">
                  <c:v>1035.309626</c:v>
                </c:pt>
                <c:pt idx="956">
                  <c:v>1036.3438939999999</c:v>
                </c:pt>
                <c:pt idx="957">
                  <c:v>1037.4403459999999</c:v>
                </c:pt>
                <c:pt idx="958">
                  <c:v>1038.5010030000001</c:v>
                </c:pt>
                <c:pt idx="959">
                  <c:v>1039.5331590000001</c:v>
                </c:pt>
                <c:pt idx="960">
                  <c:v>1040.623188999999</c:v>
                </c:pt>
                <c:pt idx="961">
                  <c:v>1041.6749599999998</c:v>
                </c:pt>
                <c:pt idx="962">
                  <c:v>1042.7200889999999</c:v>
                </c:pt>
                <c:pt idx="963">
                  <c:v>1043.8002750000001</c:v>
                </c:pt>
                <c:pt idx="964">
                  <c:v>1044.8691650000001</c:v>
                </c:pt>
                <c:pt idx="965">
                  <c:v>1045.9156990000013</c:v>
                </c:pt>
                <c:pt idx="966">
                  <c:v>1046.972282</c:v>
                </c:pt>
                <c:pt idx="967">
                  <c:v>1048.044993</c:v>
                </c:pt>
                <c:pt idx="968">
                  <c:v>1049.1022899999998</c:v>
                </c:pt>
                <c:pt idx="969">
                  <c:v>1050.195467</c:v>
                </c:pt>
                <c:pt idx="970">
                  <c:v>1051.25747</c:v>
                </c:pt>
                <c:pt idx="971">
                  <c:v>1052.312819</c:v>
                </c:pt>
                <c:pt idx="972">
                  <c:v>1053.3879930000001</c:v>
                </c:pt>
                <c:pt idx="973">
                  <c:v>1054.4754439999999</c:v>
                </c:pt>
                <c:pt idx="974">
                  <c:v>1055.5304799999999</c:v>
                </c:pt>
                <c:pt idx="975">
                  <c:v>1056.5927259999999</c:v>
                </c:pt>
                <c:pt idx="976">
                  <c:v>1057.6513349999989</c:v>
                </c:pt>
                <c:pt idx="977">
                  <c:v>1058.7096349999999</c:v>
                </c:pt>
                <c:pt idx="978">
                  <c:v>1059.7873179999999</c:v>
                </c:pt>
                <c:pt idx="979">
                  <c:v>1060.869944999999</c:v>
                </c:pt>
                <c:pt idx="980">
                  <c:v>1061.934254</c:v>
                </c:pt>
                <c:pt idx="981">
                  <c:v>1063.0236649999999</c:v>
                </c:pt>
                <c:pt idx="982">
                  <c:v>1064.0908119999999</c:v>
                </c:pt>
                <c:pt idx="983">
                  <c:v>1065.1271509999999</c:v>
                </c:pt>
                <c:pt idx="984">
                  <c:v>1066.2065280000008</c:v>
                </c:pt>
                <c:pt idx="985">
                  <c:v>1067.2647179999999</c:v>
                </c:pt>
                <c:pt idx="986">
                  <c:v>1068.326399</c:v>
                </c:pt>
                <c:pt idx="987">
                  <c:v>1069.3873199999998</c:v>
                </c:pt>
                <c:pt idx="988">
                  <c:v>1070.4595770000012</c:v>
                </c:pt>
                <c:pt idx="989">
                  <c:v>1071.5181630000009</c:v>
                </c:pt>
                <c:pt idx="990">
                  <c:v>1072.5830239999998</c:v>
                </c:pt>
                <c:pt idx="991">
                  <c:v>1073.658576</c:v>
                </c:pt>
                <c:pt idx="992">
                  <c:v>1074.7261740000001</c:v>
                </c:pt>
                <c:pt idx="993">
                  <c:v>1075.7776800000001</c:v>
                </c:pt>
                <c:pt idx="994">
                  <c:v>1076.8445710000001</c:v>
                </c:pt>
                <c:pt idx="995">
                  <c:v>1077.9150800000009</c:v>
                </c:pt>
                <c:pt idx="996">
                  <c:v>1078.952098</c:v>
                </c:pt>
                <c:pt idx="997">
                  <c:v>1080.021598</c:v>
                </c:pt>
                <c:pt idx="998">
                  <c:v>1081.0868419999999</c:v>
                </c:pt>
                <c:pt idx="999">
                  <c:v>1082.1579439999998</c:v>
                </c:pt>
                <c:pt idx="1000">
                  <c:v>1083.211526</c:v>
                </c:pt>
                <c:pt idx="1001">
                  <c:v>1084.2740650000001</c:v>
                </c:pt>
                <c:pt idx="1002">
                  <c:v>1085.3359889999999</c:v>
                </c:pt>
                <c:pt idx="1003">
                  <c:v>1086.4099780000001</c:v>
                </c:pt>
                <c:pt idx="1004">
                  <c:v>1087.479392</c:v>
                </c:pt>
                <c:pt idx="1005">
                  <c:v>1088.538464</c:v>
                </c:pt>
                <c:pt idx="1006">
                  <c:v>1089.5912979999998</c:v>
                </c:pt>
                <c:pt idx="1007">
                  <c:v>1090.671998999999</c:v>
                </c:pt>
                <c:pt idx="1008">
                  <c:v>1091.7417129999999</c:v>
                </c:pt>
                <c:pt idx="1009">
                  <c:v>1092.8261130000001</c:v>
                </c:pt>
                <c:pt idx="1010">
                  <c:v>1093.8899690000001</c:v>
                </c:pt>
                <c:pt idx="1011">
                  <c:v>1094.9655900000009</c:v>
                </c:pt>
                <c:pt idx="1012">
                  <c:v>1096.0302159999999</c:v>
                </c:pt>
                <c:pt idx="1013">
                  <c:v>1097.102363</c:v>
                </c:pt>
                <c:pt idx="1014">
                  <c:v>1098.177901</c:v>
                </c:pt>
                <c:pt idx="1015">
                  <c:v>1099.2550610000012</c:v>
                </c:pt>
                <c:pt idx="1016">
                  <c:v>1100.3246019999999</c:v>
                </c:pt>
                <c:pt idx="1017">
                  <c:v>1101.383675</c:v>
                </c:pt>
                <c:pt idx="1018">
                  <c:v>1102.4536860000001</c:v>
                </c:pt>
                <c:pt idx="1019">
                  <c:v>1103.527454</c:v>
                </c:pt>
                <c:pt idx="1020">
                  <c:v>1104.586906</c:v>
                </c:pt>
                <c:pt idx="1021">
                  <c:v>1105.662159</c:v>
                </c:pt>
                <c:pt idx="1022">
                  <c:v>1106.6656089999999</c:v>
                </c:pt>
                <c:pt idx="1023">
                  <c:v>1107.687048999999</c:v>
                </c:pt>
                <c:pt idx="1024">
                  <c:v>1108.772275</c:v>
                </c:pt>
                <c:pt idx="1025">
                  <c:v>1109.840207</c:v>
                </c:pt>
                <c:pt idx="1026">
                  <c:v>1110.8980630000001</c:v>
                </c:pt>
                <c:pt idx="1027">
                  <c:v>1111.958431</c:v>
                </c:pt>
                <c:pt idx="1028">
                  <c:v>1113.0137359999999</c:v>
                </c:pt>
                <c:pt idx="1029">
                  <c:v>1114.01405</c:v>
                </c:pt>
                <c:pt idx="1030">
                  <c:v>1115.0529739999999</c:v>
                </c:pt>
                <c:pt idx="1031">
                  <c:v>1116.129381</c:v>
                </c:pt>
                <c:pt idx="1032">
                  <c:v>1117.1967870000001</c:v>
                </c:pt>
                <c:pt idx="1033">
                  <c:v>1118.2806770000009</c:v>
                </c:pt>
                <c:pt idx="1034">
                  <c:v>1119.359586</c:v>
                </c:pt>
                <c:pt idx="1035">
                  <c:v>1120.4084570000009</c:v>
                </c:pt>
                <c:pt idx="1036">
                  <c:v>1121.472268</c:v>
                </c:pt>
                <c:pt idx="1037">
                  <c:v>1122.5702879999999</c:v>
                </c:pt>
                <c:pt idx="1038">
                  <c:v>1123.6096190000001</c:v>
                </c:pt>
                <c:pt idx="1039">
                  <c:v>1124.6893839999998</c:v>
                </c:pt>
                <c:pt idx="1040">
                  <c:v>1125.7366830000012</c:v>
                </c:pt>
                <c:pt idx="1041">
                  <c:v>1126.8251590000009</c:v>
                </c:pt>
                <c:pt idx="1042">
                  <c:v>1127.9142879999999</c:v>
                </c:pt>
                <c:pt idx="1043">
                  <c:v>1129.001064</c:v>
                </c:pt>
                <c:pt idx="1044">
                  <c:v>1130.0535930000001</c:v>
                </c:pt>
                <c:pt idx="1045">
                  <c:v>1131.1365000000001</c:v>
                </c:pt>
                <c:pt idx="1046">
                  <c:v>1132.2022770000001</c:v>
                </c:pt>
                <c:pt idx="1047">
                  <c:v>1133.294447999999</c:v>
                </c:pt>
                <c:pt idx="1048">
                  <c:v>1134.3751729999999</c:v>
                </c:pt>
                <c:pt idx="1049">
                  <c:v>1135.4466410000009</c:v>
                </c:pt>
                <c:pt idx="1050">
                  <c:v>1136.4739569999999</c:v>
                </c:pt>
                <c:pt idx="1051">
                  <c:v>1137.5657000000001</c:v>
                </c:pt>
                <c:pt idx="1052">
                  <c:v>1138.632437999999</c:v>
                </c:pt>
                <c:pt idx="1053">
                  <c:v>1139.6986669999999</c:v>
                </c:pt>
                <c:pt idx="1054">
                  <c:v>1140.7559880000001</c:v>
                </c:pt>
                <c:pt idx="1055">
                  <c:v>1141.822181</c:v>
                </c:pt>
                <c:pt idx="1056">
                  <c:v>1142.906819000001</c:v>
                </c:pt>
                <c:pt idx="1057">
                  <c:v>1143.970388</c:v>
                </c:pt>
                <c:pt idx="1058">
                  <c:v>1145.0278740000001</c:v>
                </c:pt>
                <c:pt idx="1059">
                  <c:v>1146.0813409999992</c:v>
                </c:pt>
                <c:pt idx="1060">
                  <c:v>1147.1753459999998</c:v>
                </c:pt>
                <c:pt idx="1061">
                  <c:v>1148.2325069999999</c:v>
                </c:pt>
                <c:pt idx="1062">
                  <c:v>1149.3110099999999</c:v>
                </c:pt>
                <c:pt idx="1063">
                  <c:v>1150.3645509999999</c:v>
                </c:pt>
                <c:pt idx="1064">
                  <c:v>1151.432714</c:v>
                </c:pt>
                <c:pt idx="1065">
                  <c:v>1152.488216</c:v>
                </c:pt>
                <c:pt idx="1066">
                  <c:v>1153.5523799999999</c:v>
                </c:pt>
                <c:pt idx="1067">
                  <c:v>1154.622274999999</c:v>
                </c:pt>
                <c:pt idx="1068">
                  <c:v>1155.679329999999</c:v>
                </c:pt>
                <c:pt idx="1069">
                  <c:v>1156.7411850000001</c:v>
                </c:pt>
                <c:pt idx="1070">
                  <c:v>1157.8088560000001</c:v>
                </c:pt>
                <c:pt idx="1071">
                  <c:v>1158.8895540000001</c:v>
                </c:pt>
                <c:pt idx="1072">
                  <c:v>1159.9455580000013</c:v>
                </c:pt>
                <c:pt idx="1073">
                  <c:v>1160.9888890000009</c:v>
                </c:pt>
                <c:pt idx="1074">
                  <c:v>1162.0747489999992</c:v>
                </c:pt>
                <c:pt idx="1075">
                  <c:v>1163.1482719999999</c:v>
                </c:pt>
                <c:pt idx="1076">
                  <c:v>1164.1956049999999</c:v>
                </c:pt>
                <c:pt idx="1077">
                  <c:v>1165.2630419999998</c:v>
                </c:pt>
                <c:pt idx="1078">
                  <c:v>1166.3233819999998</c:v>
                </c:pt>
                <c:pt idx="1079">
                  <c:v>1167.380069</c:v>
                </c:pt>
                <c:pt idx="1080">
                  <c:v>1168.4571640000001</c:v>
                </c:pt>
                <c:pt idx="1081">
                  <c:v>1169.5429779999999</c:v>
                </c:pt>
                <c:pt idx="1082">
                  <c:v>1170.598037</c:v>
                </c:pt>
                <c:pt idx="1083">
                  <c:v>1171.6690859999999</c:v>
                </c:pt>
                <c:pt idx="1084">
                  <c:v>1172.7368720000009</c:v>
                </c:pt>
                <c:pt idx="1085">
                  <c:v>1173.769239</c:v>
                </c:pt>
                <c:pt idx="1086">
                  <c:v>1174.8517979999999</c:v>
                </c:pt>
                <c:pt idx="1087">
                  <c:v>1175.858164</c:v>
                </c:pt>
                <c:pt idx="1088">
                  <c:v>1176.9116620000009</c:v>
                </c:pt>
                <c:pt idx="1089">
                  <c:v>1177.9873510000009</c:v>
                </c:pt>
                <c:pt idx="1090">
                  <c:v>1179.0574670000001</c:v>
                </c:pt>
                <c:pt idx="1091">
                  <c:v>1180.146158</c:v>
                </c:pt>
                <c:pt idx="1092">
                  <c:v>1181.2038809999999</c:v>
                </c:pt>
                <c:pt idx="1093">
                  <c:v>1182.261518</c:v>
                </c:pt>
                <c:pt idx="1094">
                  <c:v>1183.330107</c:v>
                </c:pt>
                <c:pt idx="1095">
                  <c:v>1184.3840309999991</c:v>
                </c:pt>
                <c:pt idx="1096">
                  <c:v>1185.464062</c:v>
                </c:pt>
                <c:pt idx="1097">
                  <c:v>1186.523210999999</c:v>
                </c:pt>
                <c:pt idx="1098">
                  <c:v>1187.59599</c:v>
                </c:pt>
                <c:pt idx="1099">
                  <c:v>1188.6486570000009</c:v>
                </c:pt>
                <c:pt idx="1100">
                  <c:v>1189.7303910000001</c:v>
                </c:pt>
                <c:pt idx="1101">
                  <c:v>1190.8073379999998</c:v>
                </c:pt>
                <c:pt idx="1102">
                  <c:v>1191.864255</c:v>
                </c:pt>
                <c:pt idx="1103">
                  <c:v>1192.8909479999998</c:v>
                </c:pt>
                <c:pt idx="1104">
                  <c:v>1193.891163</c:v>
                </c:pt>
                <c:pt idx="1105">
                  <c:v>1194.973309</c:v>
                </c:pt>
                <c:pt idx="1106">
                  <c:v>1196.0241699999999</c:v>
                </c:pt>
                <c:pt idx="1107">
                  <c:v>1197.0788910000001</c:v>
                </c:pt>
                <c:pt idx="1108">
                  <c:v>1198.171407999999</c:v>
                </c:pt>
                <c:pt idx="1109">
                  <c:v>1199.2324619999999</c:v>
                </c:pt>
                <c:pt idx="1110">
                  <c:v>1200.2763669999999</c:v>
                </c:pt>
              </c:numCache>
            </c:numRef>
          </c:xVal>
          <c:yVal>
            <c:numRef>
              <c:f>'Жалын100%_1'!$F$2:$F$1112</c:f>
              <c:numCache>
                <c:formatCode>General</c:formatCode>
                <c:ptCount val="1111"/>
                <c:pt idx="0">
                  <c:v>-3.5114929999999984</c:v>
                </c:pt>
                <c:pt idx="1">
                  <c:v>-5.0072010000000002</c:v>
                </c:pt>
                <c:pt idx="2">
                  <c:v>-6.2145139999999959</c:v>
                </c:pt>
                <c:pt idx="3">
                  <c:v>-7.0279059999999927</c:v>
                </c:pt>
                <c:pt idx="4">
                  <c:v>-7.7434989999999999</c:v>
                </c:pt>
                <c:pt idx="5">
                  <c:v>-8.3774220000000028</c:v>
                </c:pt>
                <c:pt idx="6">
                  <c:v>-8.8871010000000012</c:v>
                </c:pt>
                <c:pt idx="7">
                  <c:v>-9.3766380000000087</c:v>
                </c:pt>
                <c:pt idx="8">
                  <c:v>-9.7764620000000004</c:v>
                </c:pt>
                <c:pt idx="9">
                  <c:v>-10.05067</c:v>
                </c:pt>
                <c:pt idx="10">
                  <c:v>-10.456176000000006</c:v>
                </c:pt>
                <c:pt idx="11">
                  <c:v>-10.826567000000002</c:v>
                </c:pt>
                <c:pt idx="12">
                  <c:v>-11.183061</c:v>
                </c:pt>
                <c:pt idx="13">
                  <c:v>-11.455296000000011</c:v>
                </c:pt>
                <c:pt idx="14">
                  <c:v>-11.607515000000001</c:v>
                </c:pt>
                <c:pt idx="15">
                  <c:v>-11.842626000000006</c:v>
                </c:pt>
                <c:pt idx="16">
                  <c:v>-11.953035000000007</c:v>
                </c:pt>
                <c:pt idx="17">
                  <c:v>-12.181343</c:v>
                </c:pt>
                <c:pt idx="18">
                  <c:v>-12.319136000000007</c:v>
                </c:pt>
                <c:pt idx="19">
                  <c:v>-12.610504000000002</c:v>
                </c:pt>
                <c:pt idx="20">
                  <c:v>-12.745449000000002</c:v>
                </c:pt>
                <c:pt idx="21">
                  <c:v>-12.900127000000001</c:v>
                </c:pt>
                <c:pt idx="22">
                  <c:v>-13.049111</c:v>
                </c:pt>
                <c:pt idx="23">
                  <c:v>-13.199607</c:v>
                </c:pt>
                <c:pt idx="24">
                  <c:v>-13.461904000000002</c:v>
                </c:pt>
                <c:pt idx="25">
                  <c:v>-13.625492000000007</c:v>
                </c:pt>
                <c:pt idx="26">
                  <c:v>-13.767402000000002</c:v>
                </c:pt>
                <c:pt idx="27">
                  <c:v>-13.914508</c:v>
                </c:pt>
                <c:pt idx="28">
                  <c:v>-13.971927000000001</c:v>
                </c:pt>
                <c:pt idx="29">
                  <c:v>-14.211067</c:v>
                </c:pt>
                <c:pt idx="30">
                  <c:v>-14.346261999999999</c:v>
                </c:pt>
                <c:pt idx="31">
                  <c:v>-14.447687</c:v>
                </c:pt>
                <c:pt idx="32">
                  <c:v>-14.651004</c:v>
                </c:pt>
                <c:pt idx="33">
                  <c:v>-14.791213999999998</c:v>
                </c:pt>
                <c:pt idx="34">
                  <c:v>-14.961829</c:v>
                </c:pt>
                <c:pt idx="35">
                  <c:v>-15.133003</c:v>
                </c:pt>
                <c:pt idx="36">
                  <c:v>-15.401952</c:v>
                </c:pt>
                <c:pt idx="37">
                  <c:v>-15.542932</c:v>
                </c:pt>
                <c:pt idx="38">
                  <c:v>-15.707017</c:v>
                </c:pt>
                <c:pt idx="39">
                  <c:v>-15.855044000000014</c:v>
                </c:pt>
                <c:pt idx="40">
                  <c:v>-15.816654000000007</c:v>
                </c:pt>
                <c:pt idx="41">
                  <c:v>-15.995591000000006</c:v>
                </c:pt>
                <c:pt idx="42">
                  <c:v>-16.210611</c:v>
                </c:pt>
                <c:pt idx="43">
                  <c:v>-16.257902000000001</c:v>
                </c:pt>
                <c:pt idx="44">
                  <c:v>-16.471267999999988</c:v>
                </c:pt>
                <c:pt idx="45">
                  <c:v>-16.504056000000013</c:v>
                </c:pt>
                <c:pt idx="46">
                  <c:v>-16.609990000000014</c:v>
                </c:pt>
                <c:pt idx="47">
                  <c:v>-16.676396</c:v>
                </c:pt>
                <c:pt idx="48">
                  <c:v>-16.794642999999979</c:v>
                </c:pt>
                <c:pt idx="49">
                  <c:v>-16.775856999999988</c:v>
                </c:pt>
                <c:pt idx="50">
                  <c:v>-16.886725999999989</c:v>
                </c:pt>
                <c:pt idx="51">
                  <c:v>-16.98583799999998</c:v>
                </c:pt>
                <c:pt idx="52">
                  <c:v>-16.971418</c:v>
                </c:pt>
                <c:pt idx="53">
                  <c:v>-17.003438999999986</c:v>
                </c:pt>
                <c:pt idx="54">
                  <c:v>-16.999179000000002</c:v>
                </c:pt>
                <c:pt idx="55">
                  <c:v>-16.955523999999979</c:v>
                </c:pt>
                <c:pt idx="56">
                  <c:v>-17.026341999999989</c:v>
                </c:pt>
                <c:pt idx="57">
                  <c:v>-16.911339999999985</c:v>
                </c:pt>
                <c:pt idx="58">
                  <c:v>-16.909123999999977</c:v>
                </c:pt>
                <c:pt idx="59">
                  <c:v>-16.899981000000015</c:v>
                </c:pt>
                <c:pt idx="60">
                  <c:v>-16.727635999999986</c:v>
                </c:pt>
                <c:pt idx="61">
                  <c:v>-16.712465999999999</c:v>
                </c:pt>
                <c:pt idx="62">
                  <c:v>-16.610666999999999</c:v>
                </c:pt>
                <c:pt idx="63">
                  <c:v>-16.544671000000001</c:v>
                </c:pt>
                <c:pt idx="64">
                  <c:v>-16.492413999999982</c:v>
                </c:pt>
                <c:pt idx="65">
                  <c:v>-16.354634000000001</c:v>
                </c:pt>
                <c:pt idx="66">
                  <c:v>-16.161269999999988</c:v>
                </c:pt>
                <c:pt idx="67">
                  <c:v>-16.09860699999998</c:v>
                </c:pt>
                <c:pt idx="68">
                  <c:v>-16.033571999999999</c:v>
                </c:pt>
                <c:pt idx="69">
                  <c:v>-15.757799</c:v>
                </c:pt>
                <c:pt idx="70">
                  <c:v>-15.575514000000007</c:v>
                </c:pt>
                <c:pt idx="71">
                  <c:v>-15.387519000000006</c:v>
                </c:pt>
                <c:pt idx="72">
                  <c:v>-15.200369999999999</c:v>
                </c:pt>
                <c:pt idx="73">
                  <c:v>-15.000339</c:v>
                </c:pt>
                <c:pt idx="74">
                  <c:v>-14.926171</c:v>
                </c:pt>
                <c:pt idx="75">
                  <c:v>-14.593995</c:v>
                </c:pt>
                <c:pt idx="76">
                  <c:v>-14.492581000000008</c:v>
                </c:pt>
                <c:pt idx="77">
                  <c:v>-14.345879</c:v>
                </c:pt>
                <c:pt idx="78">
                  <c:v>-14.181185000000001</c:v>
                </c:pt>
                <c:pt idx="79">
                  <c:v>-14.018941</c:v>
                </c:pt>
                <c:pt idx="80">
                  <c:v>-13.665887000000007</c:v>
                </c:pt>
                <c:pt idx="81">
                  <c:v>-13.430263</c:v>
                </c:pt>
                <c:pt idx="82">
                  <c:v>-13.370172</c:v>
                </c:pt>
                <c:pt idx="83">
                  <c:v>-13.120471999999999</c:v>
                </c:pt>
                <c:pt idx="84">
                  <c:v>-12.866082000000008</c:v>
                </c:pt>
                <c:pt idx="85">
                  <c:v>-12.688482</c:v>
                </c:pt>
                <c:pt idx="86">
                  <c:v>-12.477864</c:v>
                </c:pt>
                <c:pt idx="87">
                  <c:v>-12.197633</c:v>
                </c:pt>
                <c:pt idx="88">
                  <c:v>-11.967952</c:v>
                </c:pt>
                <c:pt idx="89">
                  <c:v>-11.785407000000006</c:v>
                </c:pt>
                <c:pt idx="90">
                  <c:v>-11.625833</c:v>
                </c:pt>
                <c:pt idx="91">
                  <c:v>-11.365885000000008</c:v>
                </c:pt>
                <c:pt idx="92">
                  <c:v>-11.127227</c:v>
                </c:pt>
                <c:pt idx="93">
                  <c:v>-10.944486000000007</c:v>
                </c:pt>
                <c:pt idx="94">
                  <c:v>-10.773041000000001</c:v>
                </c:pt>
                <c:pt idx="95">
                  <c:v>-10.590105000000001</c:v>
                </c:pt>
                <c:pt idx="96">
                  <c:v>-10.200086000000002</c:v>
                </c:pt>
                <c:pt idx="97">
                  <c:v>-9.9472470000000008</c:v>
                </c:pt>
                <c:pt idx="98">
                  <c:v>-9.9871830000000035</c:v>
                </c:pt>
                <c:pt idx="99">
                  <c:v>-9.6090300000000006</c:v>
                </c:pt>
                <c:pt idx="100">
                  <c:v>-9.561026</c:v>
                </c:pt>
                <c:pt idx="101">
                  <c:v>-9.2668150000000011</c:v>
                </c:pt>
                <c:pt idx="102">
                  <c:v>-9.128778999999998</c:v>
                </c:pt>
                <c:pt idx="103">
                  <c:v>-9.0054830000000106</c:v>
                </c:pt>
                <c:pt idx="104">
                  <c:v>-8.7507719999999996</c:v>
                </c:pt>
                <c:pt idx="105">
                  <c:v>-8.5791070000000005</c:v>
                </c:pt>
                <c:pt idx="106">
                  <c:v>-8.2371989999999986</c:v>
                </c:pt>
                <c:pt idx="107">
                  <c:v>-8.0022380000000002</c:v>
                </c:pt>
                <c:pt idx="108">
                  <c:v>-7.8553689999999996</c:v>
                </c:pt>
                <c:pt idx="109">
                  <c:v>-7.5171489999999963</c:v>
                </c:pt>
                <c:pt idx="110">
                  <c:v>-7.3608379999999958</c:v>
                </c:pt>
                <c:pt idx="111">
                  <c:v>-7.1702760000000003</c:v>
                </c:pt>
                <c:pt idx="112">
                  <c:v>-7.1115249999999959</c:v>
                </c:pt>
                <c:pt idx="113">
                  <c:v>-6.8549719999999947</c:v>
                </c:pt>
                <c:pt idx="114">
                  <c:v>-6.6593479999999996</c:v>
                </c:pt>
                <c:pt idx="115">
                  <c:v>-6.278054</c:v>
                </c:pt>
                <c:pt idx="116">
                  <c:v>-6.1612790000000004</c:v>
                </c:pt>
                <c:pt idx="117">
                  <c:v>-5.9561979999999997</c:v>
                </c:pt>
                <c:pt idx="118">
                  <c:v>-5.7172270000000003</c:v>
                </c:pt>
                <c:pt idx="119">
                  <c:v>-5.5057640000000001</c:v>
                </c:pt>
                <c:pt idx="120">
                  <c:v>-5.3303139999999996</c:v>
                </c:pt>
                <c:pt idx="121">
                  <c:v>-5.091526</c:v>
                </c:pt>
                <c:pt idx="122">
                  <c:v>-4.8246819999999957</c:v>
                </c:pt>
                <c:pt idx="123">
                  <c:v>-4.6673249999999937</c:v>
                </c:pt>
                <c:pt idx="124">
                  <c:v>-4.4411529999999999</c:v>
                </c:pt>
                <c:pt idx="125">
                  <c:v>-4.3002510000000003</c:v>
                </c:pt>
                <c:pt idx="126">
                  <c:v>-4.1332009999999997</c:v>
                </c:pt>
                <c:pt idx="127">
                  <c:v>-3.8027629999999979</c:v>
                </c:pt>
                <c:pt idx="128">
                  <c:v>-3.7276150000000001</c:v>
                </c:pt>
                <c:pt idx="129">
                  <c:v>-3.4113649999999982</c:v>
                </c:pt>
                <c:pt idx="130">
                  <c:v>-3.3875709999999999</c:v>
                </c:pt>
                <c:pt idx="131">
                  <c:v>-3.1657410000000001</c:v>
                </c:pt>
                <c:pt idx="132">
                  <c:v>-2.7877960000000019</c:v>
                </c:pt>
                <c:pt idx="133">
                  <c:v>-2.5955699999999982</c:v>
                </c:pt>
                <c:pt idx="134">
                  <c:v>-2.4541029999999981</c:v>
                </c:pt>
                <c:pt idx="135">
                  <c:v>-2.0947740000000001</c:v>
                </c:pt>
                <c:pt idx="136">
                  <c:v>-1.8342229999999999</c:v>
                </c:pt>
                <c:pt idx="137">
                  <c:v>-1.6515569999999999</c:v>
                </c:pt>
                <c:pt idx="138">
                  <c:v>-1.3992059999999999</c:v>
                </c:pt>
                <c:pt idx="139">
                  <c:v>-1.2734839999999998</c:v>
                </c:pt>
                <c:pt idx="140">
                  <c:v>-1.0177579999999999</c:v>
                </c:pt>
                <c:pt idx="141">
                  <c:v>-0.87527400000000044</c:v>
                </c:pt>
                <c:pt idx="142">
                  <c:v>-0.54994500000000046</c:v>
                </c:pt>
                <c:pt idx="143">
                  <c:v>-0.2939380000000002</c:v>
                </c:pt>
                <c:pt idx="144">
                  <c:v>-9.3805000000000152E-2</c:v>
                </c:pt>
                <c:pt idx="145">
                  <c:v>-1.415E-3</c:v>
                </c:pt>
                <c:pt idx="146">
                  <c:v>0.23048800000000011</c:v>
                </c:pt>
                <c:pt idx="147">
                  <c:v>0.56381000000000003</c:v>
                </c:pt>
                <c:pt idx="148">
                  <c:v>0.79661000000000004</c:v>
                </c:pt>
                <c:pt idx="149">
                  <c:v>0.96660800000000058</c:v>
                </c:pt>
                <c:pt idx="150">
                  <c:v>1.2409929999999998</c:v>
                </c:pt>
                <c:pt idx="151">
                  <c:v>1.5514509999999999</c:v>
                </c:pt>
                <c:pt idx="152">
                  <c:v>1.756365</c:v>
                </c:pt>
                <c:pt idx="153">
                  <c:v>1.9633400000000001</c:v>
                </c:pt>
                <c:pt idx="154">
                  <c:v>2.2646869999999999</c:v>
                </c:pt>
                <c:pt idx="155">
                  <c:v>2.377726</c:v>
                </c:pt>
                <c:pt idx="156">
                  <c:v>2.7007490000000001</c:v>
                </c:pt>
                <c:pt idx="157">
                  <c:v>2.9480789999999981</c:v>
                </c:pt>
                <c:pt idx="158">
                  <c:v>3.195122</c:v>
                </c:pt>
                <c:pt idx="159">
                  <c:v>3.5167519999999981</c:v>
                </c:pt>
                <c:pt idx="160">
                  <c:v>3.7285789999999999</c:v>
                </c:pt>
                <c:pt idx="161">
                  <c:v>3.977955999999998</c:v>
                </c:pt>
                <c:pt idx="162">
                  <c:v>4.0930559999999963</c:v>
                </c:pt>
                <c:pt idx="163">
                  <c:v>4.38992</c:v>
                </c:pt>
                <c:pt idx="164">
                  <c:v>4.6601269999999957</c:v>
                </c:pt>
                <c:pt idx="165">
                  <c:v>4.8845809999999936</c:v>
                </c:pt>
                <c:pt idx="166">
                  <c:v>5.2246680000000003</c:v>
                </c:pt>
                <c:pt idx="167">
                  <c:v>5.4206979999999998</c:v>
                </c:pt>
                <c:pt idx="168">
                  <c:v>5.6464749999999961</c:v>
                </c:pt>
                <c:pt idx="169">
                  <c:v>6.0352459999999999</c:v>
                </c:pt>
                <c:pt idx="170">
                  <c:v>6.3539359999999947</c:v>
                </c:pt>
                <c:pt idx="171">
                  <c:v>6.5692789999999999</c:v>
                </c:pt>
                <c:pt idx="172">
                  <c:v>6.8696650000000004</c:v>
                </c:pt>
                <c:pt idx="173">
                  <c:v>7.1345359999999927</c:v>
                </c:pt>
                <c:pt idx="174">
                  <c:v>7.3912060000000004</c:v>
                </c:pt>
                <c:pt idx="175">
                  <c:v>7.6645529999999926</c:v>
                </c:pt>
                <c:pt idx="176">
                  <c:v>7.9829369999999962</c:v>
                </c:pt>
                <c:pt idx="177">
                  <c:v>8.2565590000000046</c:v>
                </c:pt>
                <c:pt idx="178">
                  <c:v>8.4744930000000007</c:v>
                </c:pt>
                <c:pt idx="179">
                  <c:v>8.6568670000000001</c:v>
                </c:pt>
                <c:pt idx="180">
                  <c:v>9.0754670000000068</c:v>
                </c:pt>
                <c:pt idx="181">
                  <c:v>9.3519160000000028</c:v>
                </c:pt>
                <c:pt idx="182">
                  <c:v>9.7438689999999983</c:v>
                </c:pt>
                <c:pt idx="183">
                  <c:v>10.029869</c:v>
                </c:pt>
                <c:pt idx="184">
                  <c:v>10.258786000000002</c:v>
                </c:pt>
                <c:pt idx="185">
                  <c:v>10.540584000000004</c:v>
                </c:pt>
                <c:pt idx="186">
                  <c:v>10.854304000000004</c:v>
                </c:pt>
                <c:pt idx="187">
                  <c:v>11.223460000000001</c:v>
                </c:pt>
                <c:pt idx="188">
                  <c:v>11.450651000000002</c:v>
                </c:pt>
                <c:pt idx="189">
                  <c:v>11.73724</c:v>
                </c:pt>
                <c:pt idx="190">
                  <c:v>12.03241</c:v>
                </c:pt>
                <c:pt idx="191">
                  <c:v>12.423176</c:v>
                </c:pt>
                <c:pt idx="192">
                  <c:v>12.695416000000007</c:v>
                </c:pt>
                <c:pt idx="193">
                  <c:v>13.155688000000007</c:v>
                </c:pt>
                <c:pt idx="194">
                  <c:v>13.449336000000002</c:v>
                </c:pt>
                <c:pt idx="195">
                  <c:v>13.729578</c:v>
                </c:pt>
                <c:pt idx="196">
                  <c:v>14.178274999999999</c:v>
                </c:pt>
                <c:pt idx="197">
                  <c:v>14.513573000000001</c:v>
                </c:pt>
                <c:pt idx="198">
                  <c:v>14.736158</c:v>
                </c:pt>
                <c:pt idx="199">
                  <c:v>15.126745</c:v>
                </c:pt>
                <c:pt idx="200">
                  <c:v>15.449792</c:v>
                </c:pt>
                <c:pt idx="201">
                  <c:v>15.658934</c:v>
                </c:pt>
                <c:pt idx="202">
                  <c:v>16.068232999999971</c:v>
                </c:pt>
                <c:pt idx="203">
                  <c:v>16.367864000000019</c:v>
                </c:pt>
                <c:pt idx="204">
                  <c:v>16.802091999999988</c:v>
                </c:pt>
                <c:pt idx="205">
                  <c:v>17.239046999999989</c:v>
                </c:pt>
                <c:pt idx="206">
                  <c:v>17.529032999999977</c:v>
                </c:pt>
                <c:pt idx="207">
                  <c:v>17.903953000000001</c:v>
                </c:pt>
                <c:pt idx="208">
                  <c:v>18.272293999999981</c:v>
                </c:pt>
                <c:pt idx="209">
                  <c:v>18.601406000000001</c:v>
                </c:pt>
                <c:pt idx="210">
                  <c:v>18.970578999999987</c:v>
                </c:pt>
                <c:pt idx="211">
                  <c:v>19.22519699999998</c:v>
                </c:pt>
                <c:pt idx="212">
                  <c:v>19.685051000000001</c:v>
                </c:pt>
                <c:pt idx="213">
                  <c:v>20.065755999999986</c:v>
                </c:pt>
                <c:pt idx="214">
                  <c:v>20.406065999999999</c:v>
                </c:pt>
                <c:pt idx="215">
                  <c:v>20.868692999999979</c:v>
                </c:pt>
                <c:pt idx="216">
                  <c:v>21.15072</c:v>
                </c:pt>
                <c:pt idx="217">
                  <c:v>21.521339999999981</c:v>
                </c:pt>
                <c:pt idx="218">
                  <c:v>21.894541999999987</c:v>
                </c:pt>
                <c:pt idx="219">
                  <c:v>22.328954000000014</c:v>
                </c:pt>
                <c:pt idx="220">
                  <c:v>22.729942999999981</c:v>
                </c:pt>
                <c:pt idx="221">
                  <c:v>22.887125000000001</c:v>
                </c:pt>
                <c:pt idx="222">
                  <c:v>22.95831699999998</c:v>
                </c:pt>
                <c:pt idx="223">
                  <c:v>23.156741999999987</c:v>
                </c:pt>
                <c:pt idx="224">
                  <c:v>23.524923000000001</c:v>
                </c:pt>
                <c:pt idx="225">
                  <c:v>23.938295</c:v>
                </c:pt>
                <c:pt idx="226">
                  <c:v>24.278587000000002</c:v>
                </c:pt>
                <c:pt idx="227">
                  <c:v>24.595839999999981</c:v>
                </c:pt>
                <c:pt idx="228">
                  <c:v>24.881796999999981</c:v>
                </c:pt>
                <c:pt idx="229">
                  <c:v>25.157623999999988</c:v>
                </c:pt>
                <c:pt idx="230">
                  <c:v>25.613965000000032</c:v>
                </c:pt>
                <c:pt idx="231">
                  <c:v>25.982136999999973</c:v>
                </c:pt>
                <c:pt idx="232">
                  <c:v>26.267001</c:v>
                </c:pt>
                <c:pt idx="233">
                  <c:v>26.533563000000001</c:v>
                </c:pt>
                <c:pt idx="234">
                  <c:v>26.834330999999999</c:v>
                </c:pt>
                <c:pt idx="235">
                  <c:v>27.294899999999988</c:v>
                </c:pt>
                <c:pt idx="236">
                  <c:v>27.446712999999971</c:v>
                </c:pt>
                <c:pt idx="237">
                  <c:v>28.065104999999985</c:v>
                </c:pt>
                <c:pt idx="238">
                  <c:v>28.274235000000001</c:v>
                </c:pt>
                <c:pt idx="239">
                  <c:v>28.686913000000001</c:v>
                </c:pt>
                <c:pt idx="240">
                  <c:v>28.872498999999987</c:v>
                </c:pt>
                <c:pt idx="241">
                  <c:v>29.199407999999988</c:v>
                </c:pt>
                <c:pt idx="242">
                  <c:v>29.578614000000002</c:v>
                </c:pt>
                <c:pt idx="243">
                  <c:v>29.96722699999998</c:v>
                </c:pt>
                <c:pt idx="244">
                  <c:v>30.454774</c:v>
                </c:pt>
                <c:pt idx="245">
                  <c:v>30.624563999999999</c:v>
                </c:pt>
                <c:pt idx="246">
                  <c:v>31.081855000000019</c:v>
                </c:pt>
                <c:pt idx="247">
                  <c:v>31.44019699999998</c:v>
                </c:pt>
                <c:pt idx="248">
                  <c:v>31.794518</c:v>
                </c:pt>
                <c:pt idx="249">
                  <c:v>32.125837000000011</c:v>
                </c:pt>
                <c:pt idx="250">
                  <c:v>32.472203</c:v>
                </c:pt>
                <c:pt idx="251">
                  <c:v>33.035203000000003</c:v>
                </c:pt>
                <c:pt idx="252">
                  <c:v>33.343173</c:v>
                </c:pt>
                <c:pt idx="253">
                  <c:v>33.722468000000013</c:v>
                </c:pt>
                <c:pt idx="254">
                  <c:v>33.979815000000002</c:v>
                </c:pt>
                <c:pt idx="255">
                  <c:v>34.368354000000011</c:v>
                </c:pt>
                <c:pt idx="256">
                  <c:v>34.835452000000011</c:v>
                </c:pt>
                <c:pt idx="257">
                  <c:v>35.112821000000004</c:v>
                </c:pt>
                <c:pt idx="258">
                  <c:v>35.315591000000005</c:v>
                </c:pt>
                <c:pt idx="259">
                  <c:v>35.789769</c:v>
                </c:pt>
                <c:pt idx="260">
                  <c:v>36.039418000000012</c:v>
                </c:pt>
                <c:pt idx="261">
                  <c:v>36.414442999999999</c:v>
                </c:pt>
                <c:pt idx="262">
                  <c:v>36.827466000000001</c:v>
                </c:pt>
                <c:pt idx="263">
                  <c:v>37.180519000000011</c:v>
                </c:pt>
                <c:pt idx="264">
                  <c:v>37.426372000000029</c:v>
                </c:pt>
                <c:pt idx="265">
                  <c:v>37.821249999999999</c:v>
                </c:pt>
                <c:pt idx="266">
                  <c:v>38.145776000000012</c:v>
                </c:pt>
                <c:pt idx="267">
                  <c:v>38.456361999999999</c:v>
                </c:pt>
                <c:pt idx="268">
                  <c:v>38.636019000000012</c:v>
                </c:pt>
                <c:pt idx="269">
                  <c:v>38.929962000000003</c:v>
                </c:pt>
                <c:pt idx="270">
                  <c:v>39.191924</c:v>
                </c:pt>
                <c:pt idx="271">
                  <c:v>39.556946000000003</c:v>
                </c:pt>
                <c:pt idx="272">
                  <c:v>39.573349</c:v>
                </c:pt>
                <c:pt idx="273">
                  <c:v>39.959794000000002</c:v>
                </c:pt>
                <c:pt idx="274">
                  <c:v>40.119595000000011</c:v>
                </c:pt>
                <c:pt idx="275">
                  <c:v>40.179087000000003</c:v>
                </c:pt>
                <c:pt idx="276">
                  <c:v>40.568078000000028</c:v>
                </c:pt>
                <c:pt idx="277">
                  <c:v>40.817973000000002</c:v>
                </c:pt>
                <c:pt idx="278">
                  <c:v>41.01493</c:v>
                </c:pt>
                <c:pt idx="279">
                  <c:v>41.154039000000004</c:v>
                </c:pt>
                <c:pt idx="280">
                  <c:v>41.460366</c:v>
                </c:pt>
                <c:pt idx="281">
                  <c:v>41.556636000000005</c:v>
                </c:pt>
                <c:pt idx="282">
                  <c:v>41.674580000000006</c:v>
                </c:pt>
                <c:pt idx="283">
                  <c:v>41.962379000000013</c:v>
                </c:pt>
                <c:pt idx="284">
                  <c:v>42.03913800000003</c:v>
                </c:pt>
                <c:pt idx="285">
                  <c:v>42.278028000000013</c:v>
                </c:pt>
                <c:pt idx="286">
                  <c:v>42.443886999999997</c:v>
                </c:pt>
                <c:pt idx="287">
                  <c:v>42.542245000000001</c:v>
                </c:pt>
                <c:pt idx="288">
                  <c:v>42.830236000000006</c:v>
                </c:pt>
                <c:pt idx="289">
                  <c:v>42.962899</c:v>
                </c:pt>
                <c:pt idx="290">
                  <c:v>43.078212000000029</c:v>
                </c:pt>
                <c:pt idx="291">
                  <c:v>43.345438000000001</c:v>
                </c:pt>
                <c:pt idx="292">
                  <c:v>43.373865999999992</c:v>
                </c:pt>
                <c:pt idx="293">
                  <c:v>43.556303</c:v>
                </c:pt>
                <c:pt idx="294">
                  <c:v>43.908974000000001</c:v>
                </c:pt>
                <c:pt idx="295">
                  <c:v>43.962497000000006</c:v>
                </c:pt>
                <c:pt idx="296">
                  <c:v>44.006947000000004</c:v>
                </c:pt>
                <c:pt idx="297">
                  <c:v>44.359966999999997</c:v>
                </c:pt>
                <c:pt idx="298">
                  <c:v>44.307242999999993</c:v>
                </c:pt>
                <c:pt idx="299">
                  <c:v>44.472827000000002</c:v>
                </c:pt>
                <c:pt idx="300">
                  <c:v>44.676964000000005</c:v>
                </c:pt>
                <c:pt idx="301">
                  <c:v>44.957761999999995</c:v>
                </c:pt>
                <c:pt idx="302">
                  <c:v>45.094856</c:v>
                </c:pt>
                <c:pt idx="303">
                  <c:v>45.099255000000028</c:v>
                </c:pt>
                <c:pt idx="304">
                  <c:v>45.22393900000003</c:v>
                </c:pt>
                <c:pt idx="305">
                  <c:v>45.333761000000003</c:v>
                </c:pt>
                <c:pt idx="306">
                  <c:v>45.652461000000002</c:v>
                </c:pt>
                <c:pt idx="307">
                  <c:v>45.593214000000003</c:v>
                </c:pt>
                <c:pt idx="308">
                  <c:v>45.654586999999999</c:v>
                </c:pt>
                <c:pt idx="309">
                  <c:v>45.874051000000001</c:v>
                </c:pt>
                <c:pt idx="310">
                  <c:v>45.985287999999997</c:v>
                </c:pt>
                <c:pt idx="311">
                  <c:v>46.026391000000011</c:v>
                </c:pt>
                <c:pt idx="312">
                  <c:v>46.211306</c:v>
                </c:pt>
                <c:pt idx="313">
                  <c:v>46.355420999999993</c:v>
                </c:pt>
                <c:pt idx="314">
                  <c:v>46.403984000000001</c:v>
                </c:pt>
                <c:pt idx="315">
                  <c:v>46.540253</c:v>
                </c:pt>
                <c:pt idx="316">
                  <c:v>46.592285000000011</c:v>
                </c:pt>
                <c:pt idx="317">
                  <c:v>46.820927000000005</c:v>
                </c:pt>
                <c:pt idx="318">
                  <c:v>47.041328</c:v>
                </c:pt>
                <c:pt idx="319">
                  <c:v>47.050629000000001</c:v>
                </c:pt>
                <c:pt idx="320">
                  <c:v>47.175925000000028</c:v>
                </c:pt>
                <c:pt idx="321">
                  <c:v>47.384946999999997</c:v>
                </c:pt>
                <c:pt idx="322">
                  <c:v>47.405508000000012</c:v>
                </c:pt>
                <c:pt idx="323">
                  <c:v>47.520784000000006</c:v>
                </c:pt>
                <c:pt idx="324">
                  <c:v>47.644773000000001</c:v>
                </c:pt>
                <c:pt idx="325">
                  <c:v>47.767305000000029</c:v>
                </c:pt>
                <c:pt idx="326">
                  <c:v>47.978280000000005</c:v>
                </c:pt>
                <c:pt idx="327">
                  <c:v>47.940757000000005</c:v>
                </c:pt>
                <c:pt idx="328">
                  <c:v>48.085199000000003</c:v>
                </c:pt>
                <c:pt idx="329">
                  <c:v>48.212400000000002</c:v>
                </c:pt>
                <c:pt idx="330">
                  <c:v>48.444131000000006</c:v>
                </c:pt>
                <c:pt idx="331">
                  <c:v>48.524669000000003</c:v>
                </c:pt>
                <c:pt idx="332">
                  <c:v>48.605904000000002</c:v>
                </c:pt>
                <c:pt idx="333">
                  <c:v>48.579146000000001</c:v>
                </c:pt>
                <c:pt idx="334">
                  <c:v>48.619757</c:v>
                </c:pt>
                <c:pt idx="335">
                  <c:v>48.776924000000001</c:v>
                </c:pt>
                <c:pt idx="336">
                  <c:v>48.879376000000001</c:v>
                </c:pt>
                <c:pt idx="337">
                  <c:v>49.018748000000002</c:v>
                </c:pt>
                <c:pt idx="338">
                  <c:v>49.077246000000002</c:v>
                </c:pt>
                <c:pt idx="339">
                  <c:v>49.182847000000002</c:v>
                </c:pt>
                <c:pt idx="340">
                  <c:v>49.241348000000002</c:v>
                </c:pt>
                <c:pt idx="341">
                  <c:v>49.287049000000003</c:v>
                </c:pt>
                <c:pt idx="342">
                  <c:v>49.590416000000012</c:v>
                </c:pt>
                <c:pt idx="343">
                  <c:v>49.453040000000001</c:v>
                </c:pt>
                <c:pt idx="344">
                  <c:v>49.54025</c:v>
                </c:pt>
                <c:pt idx="345">
                  <c:v>49.621095000000011</c:v>
                </c:pt>
                <c:pt idx="346">
                  <c:v>49.618011000000003</c:v>
                </c:pt>
                <c:pt idx="347">
                  <c:v>49.823844000000001</c:v>
                </c:pt>
                <c:pt idx="348">
                  <c:v>50.104961000000003</c:v>
                </c:pt>
                <c:pt idx="349">
                  <c:v>50.063115000000039</c:v>
                </c:pt>
                <c:pt idx="350">
                  <c:v>49.913603000000002</c:v>
                </c:pt>
                <c:pt idx="351">
                  <c:v>50.144499000000003</c:v>
                </c:pt>
                <c:pt idx="352">
                  <c:v>50.346593000000006</c:v>
                </c:pt>
                <c:pt idx="353">
                  <c:v>50.242863</c:v>
                </c:pt>
                <c:pt idx="354">
                  <c:v>50.427049000000004</c:v>
                </c:pt>
                <c:pt idx="355">
                  <c:v>50.512869000000002</c:v>
                </c:pt>
                <c:pt idx="356">
                  <c:v>50.674177</c:v>
                </c:pt>
                <c:pt idx="357">
                  <c:v>50.703943000000002</c:v>
                </c:pt>
                <c:pt idx="358">
                  <c:v>50.844912000000001</c:v>
                </c:pt>
                <c:pt idx="359">
                  <c:v>50.861754000000005</c:v>
                </c:pt>
                <c:pt idx="360">
                  <c:v>50.874755</c:v>
                </c:pt>
                <c:pt idx="361">
                  <c:v>51.048513000000028</c:v>
                </c:pt>
                <c:pt idx="362">
                  <c:v>51.002764000000006</c:v>
                </c:pt>
                <c:pt idx="363">
                  <c:v>51.149932000000028</c:v>
                </c:pt>
                <c:pt idx="364">
                  <c:v>51.220554000000028</c:v>
                </c:pt>
                <c:pt idx="365">
                  <c:v>51.251437000000003</c:v>
                </c:pt>
                <c:pt idx="366">
                  <c:v>51.29077000000003</c:v>
                </c:pt>
                <c:pt idx="367">
                  <c:v>51.431294000000001</c:v>
                </c:pt>
                <c:pt idx="368">
                  <c:v>51.591168000000003</c:v>
                </c:pt>
                <c:pt idx="369">
                  <c:v>51.624863000000005</c:v>
                </c:pt>
                <c:pt idx="370">
                  <c:v>51.719303000000011</c:v>
                </c:pt>
                <c:pt idx="371">
                  <c:v>51.975442000000001</c:v>
                </c:pt>
                <c:pt idx="372">
                  <c:v>51.923700000000011</c:v>
                </c:pt>
                <c:pt idx="373">
                  <c:v>51.979377000000007</c:v>
                </c:pt>
                <c:pt idx="374">
                  <c:v>52.017386000000002</c:v>
                </c:pt>
                <c:pt idx="375">
                  <c:v>52.216157000000003</c:v>
                </c:pt>
                <c:pt idx="376">
                  <c:v>52.109842</c:v>
                </c:pt>
                <c:pt idx="377">
                  <c:v>52.329336000000012</c:v>
                </c:pt>
                <c:pt idx="378">
                  <c:v>52.431733000000001</c:v>
                </c:pt>
                <c:pt idx="379">
                  <c:v>52.423829000000005</c:v>
                </c:pt>
                <c:pt idx="380">
                  <c:v>52.526498000000011</c:v>
                </c:pt>
                <c:pt idx="381">
                  <c:v>52.658401000000005</c:v>
                </c:pt>
                <c:pt idx="382">
                  <c:v>52.672924000000002</c:v>
                </c:pt>
                <c:pt idx="383">
                  <c:v>52.816868999999997</c:v>
                </c:pt>
                <c:pt idx="384">
                  <c:v>52.809507000000004</c:v>
                </c:pt>
                <c:pt idx="385">
                  <c:v>52.833413</c:v>
                </c:pt>
                <c:pt idx="386">
                  <c:v>52.852088999999999</c:v>
                </c:pt>
                <c:pt idx="387">
                  <c:v>52.912322000000003</c:v>
                </c:pt>
                <c:pt idx="388">
                  <c:v>52.852721000000003</c:v>
                </c:pt>
                <c:pt idx="389">
                  <c:v>52.983068999999993</c:v>
                </c:pt>
                <c:pt idx="390">
                  <c:v>53.172148000000028</c:v>
                </c:pt>
                <c:pt idx="391">
                  <c:v>53.10015200000003</c:v>
                </c:pt>
                <c:pt idx="392">
                  <c:v>53.191455000000012</c:v>
                </c:pt>
                <c:pt idx="393">
                  <c:v>53.201419000000001</c:v>
                </c:pt>
                <c:pt idx="394">
                  <c:v>53.110385000000001</c:v>
                </c:pt>
                <c:pt idx="395">
                  <c:v>53.270845000000001</c:v>
                </c:pt>
                <c:pt idx="396">
                  <c:v>53.287546000000006</c:v>
                </c:pt>
                <c:pt idx="397">
                  <c:v>53.349246000000001</c:v>
                </c:pt>
                <c:pt idx="398">
                  <c:v>53.190863</c:v>
                </c:pt>
                <c:pt idx="399">
                  <c:v>53.145524000000002</c:v>
                </c:pt>
                <c:pt idx="400">
                  <c:v>53.314093999999997</c:v>
                </c:pt>
                <c:pt idx="401">
                  <c:v>53.464535000000012</c:v>
                </c:pt>
                <c:pt idx="402">
                  <c:v>53.382604000000001</c:v>
                </c:pt>
                <c:pt idx="403">
                  <c:v>53.070098000000002</c:v>
                </c:pt>
                <c:pt idx="404">
                  <c:v>53.126216000000035</c:v>
                </c:pt>
                <c:pt idx="405">
                  <c:v>53.135005000000028</c:v>
                </c:pt>
                <c:pt idx="406">
                  <c:v>52.876039000000006</c:v>
                </c:pt>
                <c:pt idx="407">
                  <c:v>52.838226000000006</c:v>
                </c:pt>
                <c:pt idx="408">
                  <c:v>52.553163000000005</c:v>
                </c:pt>
                <c:pt idx="409">
                  <c:v>52.59599500000003</c:v>
                </c:pt>
                <c:pt idx="410">
                  <c:v>52.293644</c:v>
                </c:pt>
                <c:pt idx="411">
                  <c:v>52.489318000000011</c:v>
                </c:pt>
                <c:pt idx="412">
                  <c:v>52.781286999999999</c:v>
                </c:pt>
                <c:pt idx="413">
                  <c:v>52.730129000000012</c:v>
                </c:pt>
                <c:pt idx="414">
                  <c:v>52.755041000000006</c:v>
                </c:pt>
                <c:pt idx="415">
                  <c:v>53.099692000000012</c:v>
                </c:pt>
                <c:pt idx="416">
                  <c:v>53.114397000000004</c:v>
                </c:pt>
                <c:pt idx="417">
                  <c:v>53.424574</c:v>
                </c:pt>
                <c:pt idx="418">
                  <c:v>53.424570000000003</c:v>
                </c:pt>
                <c:pt idx="419">
                  <c:v>53.526973000000012</c:v>
                </c:pt>
                <c:pt idx="420">
                  <c:v>53.706671</c:v>
                </c:pt>
                <c:pt idx="421">
                  <c:v>53.903727000000003</c:v>
                </c:pt>
                <c:pt idx="422">
                  <c:v>54.138765000000028</c:v>
                </c:pt>
                <c:pt idx="423">
                  <c:v>54.189063000000004</c:v>
                </c:pt>
                <c:pt idx="424">
                  <c:v>54.490160000000003</c:v>
                </c:pt>
                <c:pt idx="425">
                  <c:v>54.583022</c:v>
                </c:pt>
                <c:pt idx="426">
                  <c:v>54.623969000000002</c:v>
                </c:pt>
                <c:pt idx="427">
                  <c:v>54.867487999999994</c:v>
                </c:pt>
                <c:pt idx="428">
                  <c:v>54.976827999999998</c:v>
                </c:pt>
                <c:pt idx="429">
                  <c:v>55.174185000000001</c:v>
                </c:pt>
                <c:pt idx="430">
                  <c:v>55.075069000000006</c:v>
                </c:pt>
                <c:pt idx="431">
                  <c:v>55.328864000000003</c:v>
                </c:pt>
                <c:pt idx="432">
                  <c:v>55.382421999999998</c:v>
                </c:pt>
                <c:pt idx="433">
                  <c:v>55.437497999999998</c:v>
                </c:pt>
                <c:pt idx="434">
                  <c:v>55.616474000000004</c:v>
                </c:pt>
                <c:pt idx="435">
                  <c:v>55.528929000000012</c:v>
                </c:pt>
                <c:pt idx="436">
                  <c:v>55.600376000000011</c:v>
                </c:pt>
                <c:pt idx="437">
                  <c:v>55.770552000000031</c:v>
                </c:pt>
                <c:pt idx="438">
                  <c:v>55.836099000000004</c:v>
                </c:pt>
                <c:pt idx="439">
                  <c:v>55.935635000000012</c:v>
                </c:pt>
                <c:pt idx="440">
                  <c:v>55.725475000000039</c:v>
                </c:pt>
                <c:pt idx="441">
                  <c:v>55.786203</c:v>
                </c:pt>
                <c:pt idx="442">
                  <c:v>56.107461999999998</c:v>
                </c:pt>
                <c:pt idx="443">
                  <c:v>56.184689999999996</c:v>
                </c:pt>
                <c:pt idx="444">
                  <c:v>56.203631000000001</c:v>
                </c:pt>
                <c:pt idx="445">
                  <c:v>56.133482000000001</c:v>
                </c:pt>
                <c:pt idx="446">
                  <c:v>56.172589000000002</c:v>
                </c:pt>
                <c:pt idx="447">
                  <c:v>56.338228000000001</c:v>
                </c:pt>
                <c:pt idx="448">
                  <c:v>56.385491000000002</c:v>
                </c:pt>
                <c:pt idx="449">
                  <c:v>56.408879000000006</c:v>
                </c:pt>
                <c:pt idx="450">
                  <c:v>56.709283000000006</c:v>
                </c:pt>
                <c:pt idx="451">
                  <c:v>56.58578</c:v>
                </c:pt>
                <c:pt idx="452">
                  <c:v>56.827458</c:v>
                </c:pt>
                <c:pt idx="453">
                  <c:v>57.003123000000002</c:v>
                </c:pt>
                <c:pt idx="454">
                  <c:v>56.993464000000003</c:v>
                </c:pt>
                <c:pt idx="455">
                  <c:v>56.889863999999974</c:v>
                </c:pt>
                <c:pt idx="456">
                  <c:v>57.060508000000013</c:v>
                </c:pt>
                <c:pt idx="457">
                  <c:v>57.089910000000003</c:v>
                </c:pt>
                <c:pt idx="458">
                  <c:v>57.249503000000011</c:v>
                </c:pt>
                <c:pt idx="459">
                  <c:v>57.181244999999997</c:v>
                </c:pt>
                <c:pt idx="460">
                  <c:v>57.288093000000003</c:v>
                </c:pt>
                <c:pt idx="461">
                  <c:v>57.503807999999999</c:v>
                </c:pt>
                <c:pt idx="462">
                  <c:v>57.453479999999999</c:v>
                </c:pt>
                <c:pt idx="463">
                  <c:v>57.453869999999995</c:v>
                </c:pt>
                <c:pt idx="464">
                  <c:v>57.415138000000013</c:v>
                </c:pt>
                <c:pt idx="465">
                  <c:v>57.446032000000002</c:v>
                </c:pt>
                <c:pt idx="466">
                  <c:v>57.680728000000002</c:v>
                </c:pt>
                <c:pt idx="467">
                  <c:v>57.488925000000002</c:v>
                </c:pt>
                <c:pt idx="468">
                  <c:v>57.677612000000003</c:v>
                </c:pt>
                <c:pt idx="469">
                  <c:v>57.613527000000005</c:v>
                </c:pt>
                <c:pt idx="470">
                  <c:v>57.786966</c:v>
                </c:pt>
                <c:pt idx="471">
                  <c:v>57.788041</c:v>
                </c:pt>
                <c:pt idx="472">
                  <c:v>57.624401000000006</c:v>
                </c:pt>
                <c:pt idx="473">
                  <c:v>57.817791999999997</c:v>
                </c:pt>
                <c:pt idx="474">
                  <c:v>57.746016000000012</c:v>
                </c:pt>
                <c:pt idx="475">
                  <c:v>57.637512000000029</c:v>
                </c:pt>
                <c:pt idx="476">
                  <c:v>57.542082000000001</c:v>
                </c:pt>
                <c:pt idx="477">
                  <c:v>57.66295300000003</c:v>
                </c:pt>
                <c:pt idx="478">
                  <c:v>57.716002000000003</c:v>
                </c:pt>
                <c:pt idx="479">
                  <c:v>57.712000000000003</c:v>
                </c:pt>
                <c:pt idx="480">
                  <c:v>57.713672000000003</c:v>
                </c:pt>
                <c:pt idx="481">
                  <c:v>57.652189</c:v>
                </c:pt>
                <c:pt idx="482">
                  <c:v>57.742040000000003</c:v>
                </c:pt>
                <c:pt idx="483">
                  <c:v>57.646385000000002</c:v>
                </c:pt>
                <c:pt idx="484">
                  <c:v>57.590254000000002</c:v>
                </c:pt>
                <c:pt idx="485">
                  <c:v>57.602091000000001</c:v>
                </c:pt>
                <c:pt idx="486">
                  <c:v>57.619424000000002</c:v>
                </c:pt>
                <c:pt idx="487">
                  <c:v>57.237386000000001</c:v>
                </c:pt>
                <c:pt idx="488">
                  <c:v>57.577651000000003</c:v>
                </c:pt>
                <c:pt idx="489">
                  <c:v>57.331267999999994</c:v>
                </c:pt>
                <c:pt idx="490">
                  <c:v>57.261327000000001</c:v>
                </c:pt>
                <c:pt idx="491">
                  <c:v>57.494657000000004</c:v>
                </c:pt>
                <c:pt idx="492">
                  <c:v>57.463435000000011</c:v>
                </c:pt>
                <c:pt idx="493">
                  <c:v>57.114891999999998</c:v>
                </c:pt>
                <c:pt idx="494">
                  <c:v>57.017933000000006</c:v>
                </c:pt>
                <c:pt idx="495">
                  <c:v>57.136996000000003</c:v>
                </c:pt>
                <c:pt idx="496">
                  <c:v>56.933764000000004</c:v>
                </c:pt>
                <c:pt idx="497">
                  <c:v>56.854503999999999</c:v>
                </c:pt>
                <c:pt idx="498">
                  <c:v>56.852897999999996</c:v>
                </c:pt>
                <c:pt idx="499">
                  <c:v>56.991607000000002</c:v>
                </c:pt>
                <c:pt idx="500">
                  <c:v>56.885636000000005</c:v>
                </c:pt>
                <c:pt idx="501">
                  <c:v>56.57385</c:v>
                </c:pt>
                <c:pt idx="502">
                  <c:v>56.434926000000004</c:v>
                </c:pt>
                <c:pt idx="503">
                  <c:v>56.272496000000011</c:v>
                </c:pt>
                <c:pt idx="504">
                  <c:v>56.475333000000013</c:v>
                </c:pt>
                <c:pt idx="505">
                  <c:v>56.302821000000002</c:v>
                </c:pt>
                <c:pt idx="506">
                  <c:v>56.135454000000003</c:v>
                </c:pt>
                <c:pt idx="507">
                  <c:v>55.966046000000006</c:v>
                </c:pt>
                <c:pt idx="508">
                  <c:v>55.740010000000012</c:v>
                </c:pt>
                <c:pt idx="509">
                  <c:v>55.659192000000012</c:v>
                </c:pt>
                <c:pt idx="510">
                  <c:v>55.650128000000002</c:v>
                </c:pt>
                <c:pt idx="511">
                  <c:v>55.442992000000011</c:v>
                </c:pt>
                <c:pt idx="512">
                  <c:v>55.468646</c:v>
                </c:pt>
                <c:pt idx="513">
                  <c:v>55.533937000000002</c:v>
                </c:pt>
                <c:pt idx="514">
                  <c:v>55.258541000000001</c:v>
                </c:pt>
                <c:pt idx="515">
                  <c:v>55.037489000000001</c:v>
                </c:pt>
                <c:pt idx="516">
                  <c:v>55.055765000000001</c:v>
                </c:pt>
                <c:pt idx="517">
                  <c:v>54.887140999999993</c:v>
                </c:pt>
                <c:pt idx="518">
                  <c:v>54.939073</c:v>
                </c:pt>
                <c:pt idx="519">
                  <c:v>54.589471000000003</c:v>
                </c:pt>
                <c:pt idx="520">
                  <c:v>54.572253000000003</c:v>
                </c:pt>
                <c:pt idx="521">
                  <c:v>54.188213000000012</c:v>
                </c:pt>
                <c:pt idx="522">
                  <c:v>54.651360000000004</c:v>
                </c:pt>
                <c:pt idx="523">
                  <c:v>54.567064000000002</c:v>
                </c:pt>
                <c:pt idx="524">
                  <c:v>54.441991000000002</c:v>
                </c:pt>
                <c:pt idx="525">
                  <c:v>54.240755000000028</c:v>
                </c:pt>
                <c:pt idx="526">
                  <c:v>54.429029</c:v>
                </c:pt>
                <c:pt idx="527">
                  <c:v>53.923336000000013</c:v>
                </c:pt>
                <c:pt idx="528">
                  <c:v>53.757117000000001</c:v>
                </c:pt>
                <c:pt idx="529">
                  <c:v>53.885907000000003</c:v>
                </c:pt>
                <c:pt idx="530">
                  <c:v>53.800068999999993</c:v>
                </c:pt>
                <c:pt idx="531">
                  <c:v>53.584763999999993</c:v>
                </c:pt>
                <c:pt idx="532">
                  <c:v>53.459959000000005</c:v>
                </c:pt>
                <c:pt idx="533">
                  <c:v>53.305513000000012</c:v>
                </c:pt>
                <c:pt idx="534">
                  <c:v>52.872996000000001</c:v>
                </c:pt>
                <c:pt idx="535">
                  <c:v>52.731484000000002</c:v>
                </c:pt>
                <c:pt idx="536">
                  <c:v>52.833508000000002</c:v>
                </c:pt>
                <c:pt idx="537">
                  <c:v>52.936734000000001</c:v>
                </c:pt>
                <c:pt idx="538">
                  <c:v>52.629862000000003</c:v>
                </c:pt>
                <c:pt idx="539">
                  <c:v>52.626512000000041</c:v>
                </c:pt>
                <c:pt idx="540">
                  <c:v>52.589152000000013</c:v>
                </c:pt>
                <c:pt idx="541">
                  <c:v>52.286678000000002</c:v>
                </c:pt>
                <c:pt idx="542">
                  <c:v>52.072085000000001</c:v>
                </c:pt>
                <c:pt idx="543">
                  <c:v>52.142808000000002</c:v>
                </c:pt>
                <c:pt idx="544">
                  <c:v>51.987523000000003</c:v>
                </c:pt>
                <c:pt idx="545">
                  <c:v>51.984397000000001</c:v>
                </c:pt>
                <c:pt idx="546">
                  <c:v>51.59813700000003</c:v>
                </c:pt>
                <c:pt idx="547">
                  <c:v>51.596639000000003</c:v>
                </c:pt>
                <c:pt idx="548">
                  <c:v>51.560140000000011</c:v>
                </c:pt>
                <c:pt idx="549">
                  <c:v>51.334581999999997</c:v>
                </c:pt>
                <c:pt idx="550">
                  <c:v>51.263607</c:v>
                </c:pt>
                <c:pt idx="551">
                  <c:v>51.157080999999998</c:v>
                </c:pt>
                <c:pt idx="552">
                  <c:v>51.223568000000029</c:v>
                </c:pt>
                <c:pt idx="553">
                  <c:v>50.943566000000004</c:v>
                </c:pt>
                <c:pt idx="554">
                  <c:v>50.835760000000001</c:v>
                </c:pt>
                <c:pt idx="555">
                  <c:v>50.465819000000003</c:v>
                </c:pt>
                <c:pt idx="556">
                  <c:v>50.502768000000003</c:v>
                </c:pt>
                <c:pt idx="557">
                  <c:v>50.625528000000038</c:v>
                </c:pt>
                <c:pt idx="558">
                  <c:v>50.297908000000028</c:v>
                </c:pt>
                <c:pt idx="559">
                  <c:v>49.715336000000029</c:v>
                </c:pt>
                <c:pt idx="560">
                  <c:v>49.765652000000038</c:v>
                </c:pt>
                <c:pt idx="561">
                  <c:v>49.701389000000006</c:v>
                </c:pt>
                <c:pt idx="562">
                  <c:v>49.863860000000003</c:v>
                </c:pt>
                <c:pt idx="563">
                  <c:v>49.409199000000001</c:v>
                </c:pt>
                <c:pt idx="564">
                  <c:v>49.288773000000013</c:v>
                </c:pt>
                <c:pt idx="565">
                  <c:v>49.168305000000039</c:v>
                </c:pt>
                <c:pt idx="566">
                  <c:v>49.030681999999999</c:v>
                </c:pt>
                <c:pt idx="567">
                  <c:v>48.742433000000013</c:v>
                </c:pt>
                <c:pt idx="568">
                  <c:v>48.737259000000002</c:v>
                </c:pt>
                <c:pt idx="569">
                  <c:v>48.483594000000004</c:v>
                </c:pt>
                <c:pt idx="570">
                  <c:v>48.247734000000001</c:v>
                </c:pt>
                <c:pt idx="571">
                  <c:v>48.181366000000004</c:v>
                </c:pt>
                <c:pt idx="572">
                  <c:v>47.933581000000004</c:v>
                </c:pt>
                <c:pt idx="573">
                  <c:v>47.821778000000002</c:v>
                </c:pt>
                <c:pt idx="574">
                  <c:v>47.472705000000012</c:v>
                </c:pt>
                <c:pt idx="575">
                  <c:v>47.537757000000006</c:v>
                </c:pt>
                <c:pt idx="576">
                  <c:v>47.135222000000013</c:v>
                </c:pt>
                <c:pt idx="577">
                  <c:v>46.887076999999998</c:v>
                </c:pt>
                <c:pt idx="578">
                  <c:v>46.626132000000048</c:v>
                </c:pt>
                <c:pt idx="579">
                  <c:v>46.631003</c:v>
                </c:pt>
                <c:pt idx="580">
                  <c:v>46.419099000000003</c:v>
                </c:pt>
                <c:pt idx="581">
                  <c:v>46.089339000000002</c:v>
                </c:pt>
                <c:pt idx="582">
                  <c:v>45.697984000000005</c:v>
                </c:pt>
                <c:pt idx="583">
                  <c:v>45.632262000000011</c:v>
                </c:pt>
                <c:pt idx="584">
                  <c:v>45.321793</c:v>
                </c:pt>
                <c:pt idx="585">
                  <c:v>45.104413000000001</c:v>
                </c:pt>
                <c:pt idx="586">
                  <c:v>44.897911000000001</c:v>
                </c:pt>
                <c:pt idx="587">
                  <c:v>44.706783000000001</c:v>
                </c:pt>
                <c:pt idx="588">
                  <c:v>44.76379500000003</c:v>
                </c:pt>
                <c:pt idx="589">
                  <c:v>44.364069999999998</c:v>
                </c:pt>
                <c:pt idx="590">
                  <c:v>44.29243900000003</c:v>
                </c:pt>
                <c:pt idx="591">
                  <c:v>43.680173000000003</c:v>
                </c:pt>
                <c:pt idx="592">
                  <c:v>43.555889999999998</c:v>
                </c:pt>
                <c:pt idx="593">
                  <c:v>43.398032000000029</c:v>
                </c:pt>
                <c:pt idx="594">
                  <c:v>43.318883999999997</c:v>
                </c:pt>
                <c:pt idx="595">
                  <c:v>42.916001999999999</c:v>
                </c:pt>
                <c:pt idx="596">
                  <c:v>42.673542000000012</c:v>
                </c:pt>
                <c:pt idx="597">
                  <c:v>42.347420999999997</c:v>
                </c:pt>
                <c:pt idx="598">
                  <c:v>42.236474000000001</c:v>
                </c:pt>
                <c:pt idx="599">
                  <c:v>41.911251999999998</c:v>
                </c:pt>
                <c:pt idx="600">
                  <c:v>41.640022000000002</c:v>
                </c:pt>
                <c:pt idx="601">
                  <c:v>41.451348999999993</c:v>
                </c:pt>
                <c:pt idx="602">
                  <c:v>41.096182000000013</c:v>
                </c:pt>
                <c:pt idx="603">
                  <c:v>40.924071000000005</c:v>
                </c:pt>
                <c:pt idx="604">
                  <c:v>40.520704000000002</c:v>
                </c:pt>
                <c:pt idx="605">
                  <c:v>40.317362999999993</c:v>
                </c:pt>
                <c:pt idx="606">
                  <c:v>39.962204</c:v>
                </c:pt>
                <c:pt idx="607">
                  <c:v>39.736621</c:v>
                </c:pt>
                <c:pt idx="608">
                  <c:v>38.983233000000006</c:v>
                </c:pt>
                <c:pt idx="609">
                  <c:v>38.826477000000004</c:v>
                </c:pt>
                <c:pt idx="610">
                  <c:v>38.930527000000005</c:v>
                </c:pt>
                <c:pt idx="611">
                  <c:v>38.453929000000002</c:v>
                </c:pt>
                <c:pt idx="612">
                  <c:v>38.052886000000001</c:v>
                </c:pt>
                <c:pt idx="613">
                  <c:v>37.834425999999993</c:v>
                </c:pt>
                <c:pt idx="614">
                  <c:v>37.181596000000006</c:v>
                </c:pt>
                <c:pt idx="615">
                  <c:v>37.401739000000006</c:v>
                </c:pt>
                <c:pt idx="616">
                  <c:v>37.148562000000013</c:v>
                </c:pt>
                <c:pt idx="617">
                  <c:v>36.675665000000002</c:v>
                </c:pt>
                <c:pt idx="618">
                  <c:v>36.373306000000007</c:v>
                </c:pt>
                <c:pt idx="619">
                  <c:v>36.052936000000003</c:v>
                </c:pt>
                <c:pt idx="620">
                  <c:v>35.614056000000005</c:v>
                </c:pt>
                <c:pt idx="621">
                  <c:v>35.238751000000029</c:v>
                </c:pt>
                <c:pt idx="622">
                  <c:v>35.023542000000013</c:v>
                </c:pt>
                <c:pt idx="623">
                  <c:v>34.553215000000002</c:v>
                </c:pt>
                <c:pt idx="624">
                  <c:v>34.456215</c:v>
                </c:pt>
                <c:pt idx="625">
                  <c:v>33.938470000000002</c:v>
                </c:pt>
                <c:pt idx="626">
                  <c:v>33.65513500000003</c:v>
                </c:pt>
                <c:pt idx="627">
                  <c:v>33.369612000000011</c:v>
                </c:pt>
                <c:pt idx="628">
                  <c:v>33.004269000000001</c:v>
                </c:pt>
                <c:pt idx="629">
                  <c:v>32.599152000000039</c:v>
                </c:pt>
                <c:pt idx="630">
                  <c:v>32.282254000000002</c:v>
                </c:pt>
                <c:pt idx="631">
                  <c:v>31.86647</c:v>
                </c:pt>
                <c:pt idx="632">
                  <c:v>31.349635999999986</c:v>
                </c:pt>
                <c:pt idx="633">
                  <c:v>31.018882000000001</c:v>
                </c:pt>
                <c:pt idx="634">
                  <c:v>30.530517</c:v>
                </c:pt>
                <c:pt idx="635">
                  <c:v>30.332004000000001</c:v>
                </c:pt>
                <c:pt idx="636">
                  <c:v>29.852391999999988</c:v>
                </c:pt>
                <c:pt idx="637">
                  <c:v>29.509962000000005</c:v>
                </c:pt>
                <c:pt idx="638">
                  <c:v>29.007124999999988</c:v>
                </c:pt>
                <c:pt idx="639">
                  <c:v>28.702516999999979</c:v>
                </c:pt>
                <c:pt idx="640">
                  <c:v>28.366631999999989</c:v>
                </c:pt>
                <c:pt idx="641">
                  <c:v>28.163426999999981</c:v>
                </c:pt>
                <c:pt idx="642">
                  <c:v>27.652535999999987</c:v>
                </c:pt>
                <c:pt idx="643">
                  <c:v>27.400938999999987</c:v>
                </c:pt>
                <c:pt idx="644">
                  <c:v>27.196019</c:v>
                </c:pt>
                <c:pt idx="645">
                  <c:v>26.907827999999999</c:v>
                </c:pt>
                <c:pt idx="646">
                  <c:v>26.908749999999973</c:v>
                </c:pt>
                <c:pt idx="647">
                  <c:v>26.552934</c:v>
                </c:pt>
                <c:pt idx="648">
                  <c:v>26.22154699999998</c:v>
                </c:pt>
                <c:pt idx="649">
                  <c:v>26.122528999999989</c:v>
                </c:pt>
                <c:pt idx="650">
                  <c:v>26.098866000000001</c:v>
                </c:pt>
                <c:pt idx="651">
                  <c:v>25.826074999999999</c:v>
                </c:pt>
                <c:pt idx="652">
                  <c:v>25.607579999999999</c:v>
                </c:pt>
                <c:pt idx="653">
                  <c:v>25.410822</c:v>
                </c:pt>
                <c:pt idx="654">
                  <c:v>25.287318999999989</c:v>
                </c:pt>
                <c:pt idx="655">
                  <c:v>25.341517</c:v>
                </c:pt>
                <c:pt idx="656">
                  <c:v>24.459154999999999</c:v>
                </c:pt>
                <c:pt idx="657">
                  <c:v>24.3062</c:v>
                </c:pt>
                <c:pt idx="658">
                  <c:v>24.435015999999987</c:v>
                </c:pt>
                <c:pt idx="659">
                  <c:v>24.274111000000001</c:v>
                </c:pt>
                <c:pt idx="660">
                  <c:v>24.191354000000015</c:v>
                </c:pt>
                <c:pt idx="661">
                  <c:v>23.952584999999985</c:v>
                </c:pt>
                <c:pt idx="662">
                  <c:v>23.416335999999987</c:v>
                </c:pt>
                <c:pt idx="663">
                  <c:v>22.989951999999999</c:v>
                </c:pt>
                <c:pt idx="664">
                  <c:v>23.427064999999999</c:v>
                </c:pt>
                <c:pt idx="665">
                  <c:v>22.866078000000005</c:v>
                </c:pt>
                <c:pt idx="666">
                  <c:v>22.408655999999986</c:v>
                </c:pt>
                <c:pt idx="667">
                  <c:v>22.352484</c:v>
                </c:pt>
                <c:pt idx="668">
                  <c:v>21.912652999999981</c:v>
                </c:pt>
                <c:pt idx="669">
                  <c:v>21.623705999999999</c:v>
                </c:pt>
                <c:pt idx="670">
                  <c:v>21.539062999999999</c:v>
                </c:pt>
                <c:pt idx="671">
                  <c:v>20.954058000000014</c:v>
                </c:pt>
                <c:pt idx="672">
                  <c:v>20.90624799999998</c:v>
                </c:pt>
                <c:pt idx="673">
                  <c:v>20.392863999999999</c:v>
                </c:pt>
                <c:pt idx="674">
                  <c:v>20.336497999999999</c:v>
                </c:pt>
                <c:pt idx="675">
                  <c:v>20.245557999999985</c:v>
                </c:pt>
                <c:pt idx="676">
                  <c:v>19.887681000000001</c:v>
                </c:pt>
                <c:pt idx="677">
                  <c:v>19.771432999999977</c:v>
                </c:pt>
                <c:pt idx="678">
                  <c:v>19.389754</c:v>
                </c:pt>
                <c:pt idx="679">
                  <c:v>18.977050999999999</c:v>
                </c:pt>
                <c:pt idx="680">
                  <c:v>19.019836999999999</c:v>
                </c:pt>
                <c:pt idx="681">
                  <c:v>18.718032999999977</c:v>
                </c:pt>
                <c:pt idx="682">
                  <c:v>18.415604999999989</c:v>
                </c:pt>
                <c:pt idx="683">
                  <c:v>18.343195000000001</c:v>
                </c:pt>
                <c:pt idx="684">
                  <c:v>17.959798999999986</c:v>
                </c:pt>
                <c:pt idx="685">
                  <c:v>17.72533499999998</c:v>
                </c:pt>
                <c:pt idx="686">
                  <c:v>17.498102999999979</c:v>
                </c:pt>
                <c:pt idx="687">
                  <c:v>17.269418999999989</c:v>
                </c:pt>
                <c:pt idx="688">
                  <c:v>16.984777999999981</c:v>
                </c:pt>
                <c:pt idx="689">
                  <c:v>16.944239999999979</c:v>
                </c:pt>
                <c:pt idx="690">
                  <c:v>16.597815000000015</c:v>
                </c:pt>
                <c:pt idx="691">
                  <c:v>16.391635999999988</c:v>
                </c:pt>
                <c:pt idx="692">
                  <c:v>16.075597999999989</c:v>
                </c:pt>
                <c:pt idx="693">
                  <c:v>15.830147</c:v>
                </c:pt>
                <c:pt idx="694">
                  <c:v>15.763882000000002</c:v>
                </c:pt>
                <c:pt idx="695">
                  <c:v>15.574430000000007</c:v>
                </c:pt>
                <c:pt idx="696">
                  <c:v>15.174465</c:v>
                </c:pt>
                <c:pt idx="697">
                  <c:v>14.907138</c:v>
                </c:pt>
                <c:pt idx="698">
                  <c:v>14.793494000000004</c:v>
                </c:pt>
                <c:pt idx="699">
                  <c:v>14.626033</c:v>
                </c:pt>
                <c:pt idx="700">
                  <c:v>14.275268000000001</c:v>
                </c:pt>
                <c:pt idx="701">
                  <c:v>14.092441000000004</c:v>
                </c:pt>
                <c:pt idx="702">
                  <c:v>13.870800000000004</c:v>
                </c:pt>
                <c:pt idx="703">
                  <c:v>13.682906000000004</c:v>
                </c:pt>
                <c:pt idx="704">
                  <c:v>13.508618999999999</c:v>
                </c:pt>
                <c:pt idx="705">
                  <c:v>13.287909000000001</c:v>
                </c:pt>
                <c:pt idx="706">
                  <c:v>13.062810000000002</c:v>
                </c:pt>
                <c:pt idx="707">
                  <c:v>12.921239</c:v>
                </c:pt>
                <c:pt idx="708">
                  <c:v>12.635046000000004</c:v>
                </c:pt>
                <c:pt idx="709">
                  <c:v>12.401296</c:v>
                </c:pt>
                <c:pt idx="710">
                  <c:v>12.260760000000001</c:v>
                </c:pt>
                <c:pt idx="711">
                  <c:v>12.177382</c:v>
                </c:pt>
                <c:pt idx="712">
                  <c:v>11.793227</c:v>
                </c:pt>
                <c:pt idx="713">
                  <c:v>11.648361999999993</c:v>
                </c:pt>
                <c:pt idx="714">
                  <c:v>11.454086000000007</c:v>
                </c:pt>
                <c:pt idx="715">
                  <c:v>11.166968000000001</c:v>
                </c:pt>
                <c:pt idx="716">
                  <c:v>11.034173999999998</c:v>
                </c:pt>
                <c:pt idx="717">
                  <c:v>10.883126000000004</c:v>
                </c:pt>
                <c:pt idx="718">
                  <c:v>10.639174000000001</c:v>
                </c:pt>
                <c:pt idx="719">
                  <c:v>10.518184</c:v>
                </c:pt>
                <c:pt idx="720">
                  <c:v>10.291020999999999</c:v>
                </c:pt>
                <c:pt idx="721">
                  <c:v>10.144636</c:v>
                </c:pt>
                <c:pt idx="722">
                  <c:v>9.9284860000000048</c:v>
                </c:pt>
                <c:pt idx="723">
                  <c:v>9.7608689999999996</c:v>
                </c:pt>
                <c:pt idx="724">
                  <c:v>9.5945990000000005</c:v>
                </c:pt>
                <c:pt idx="725">
                  <c:v>9.4933759999999996</c:v>
                </c:pt>
                <c:pt idx="726">
                  <c:v>9.2730259999999998</c:v>
                </c:pt>
                <c:pt idx="727">
                  <c:v>9.0450360000000067</c:v>
                </c:pt>
                <c:pt idx="728">
                  <c:v>9.0633789999999994</c:v>
                </c:pt>
                <c:pt idx="729">
                  <c:v>8.7400089999999988</c:v>
                </c:pt>
                <c:pt idx="730">
                  <c:v>8.5946250000000006</c:v>
                </c:pt>
                <c:pt idx="731">
                  <c:v>8.3965940000000092</c:v>
                </c:pt>
                <c:pt idx="732">
                  <c:v>8.2097840000000026</c:v>
                </c:pt>
                <c:pt idx="733">
                  <c:v>8.018243</c:v>
                </c:pt>
                <c:pt idx="734">
                  <c:v>7.8704989999999997</c:v>
                </c:pt>
                <c:pt idx="735">
                  <c:v>7.6275089999999937</c:v>
                </c:pt>
                <c:pt idx="736">
                  <c:v>7.562703</c:v>
                </c:pt>
                <c:pt idx="737">
                  <c:v>7.3711599999999997</c:v>
                </c:pt>
                <c:pt idx="738">
                  <c:v>7.2154559999999961</c:v>
                </c:pt>
                <c:pt idx="739">
                  <c:v>7.0430580000000003</c:v>
                </c:pt>
                <c:pt idx="740">
                  <c:v>6.9866390000000038</c:v>
                </c:pt>
                <c:pt idx="741">
                  <c:v>6.747518999999996</c:v>
                </c:pt>
                <c:pt idx="742">
                  <c:v>6.5985589999999963</c:v>
                </c:pt>
                <c:pt idx="743">
                  <c:v>6.4442230000000036</c:v>
                </c:pt>
                <c:pt idx="744">
                  <c:v>6.2271309999999946</c:v>
                </c:pt>
                <c:pt idx="745">
                  <c:v>6.0644679999999962</c:v>
                </c:pt>
                <c:pt idx="746">
                  <c:v>6.0066700000000024</c:v>
                </c:pt>
                <c:pt idx="747">
                  <c:v>5.888810999999996</c:v>
                </c:pt>
                <c:pt idx="748">
                  <c:v>5.8231979999999961</c:v>
                </c:pt>
                <c:pt idx="749">
                  <c:v>5.6482000000000001</c:v>
                </c:pt>
                <c:pt idx="750">
                  <c:v>5.4288109999999961</c:v>
                </c:pt>
                <c:pt idx="751">
                  <c:v>5.3102280000000004</c:v>
                </c:pt>
                <c:pt idx="752">
                  <c:v>5.1691949999999958</c:v>
                </c:pt>
                <c:pt idx="753">
                  <c:v>4.8619789999999963</c:v>
                </c:pt>
                <c:pt idx="754">
                  <c:v>5.0097940000000003</c:v>
                </c:pt>
                <c:pt idx="755">
                  <c:v>4.738623000000004</c:v>
                </c:pt>
                <c:pt idx="756">
                  <c:v>4.567624999999996</c:v>
                </c:pt>
                <c:pt idx="757">
                  <c:v>4.4951839999999965</c:v>
                </c:pt>
                <c:pt idx="758">
                  <c:v>4.3238549999999947</c:v>
                </c:pt>
                <c:pt idx="759">
                  <c:v>4.1819269999999964</c:v>
                </c:pt>
                <c:pt idx="760">
                  <c:v>4.0318399999999999</c:v>
                </c:pt>
                <c:pt idx="761">
                  <c:v>3.9928569999999963</c:v>
                </c:pt>
                <c:pt idx="762">
                  <c:v>3.7993139999999999</c:v>
                </c:pt>
                <c:pt idx="763">
                  <c:v>3.724534000000002</c:v>
                </c:pt>
                <c:pt idx="764">
                  <c:v>3.6327919999999998</c:v>
                </c:pt>
                <c:pt idx="765">
                  <c:v>3.491680999999998</c:v>
                </c:pt>
                <c:pt idx="766">
                  <c:v>3.4555399999999987</c:v>
                </c:pt>
                <c:pt idx="767">
                  <c:v>3.2297600000000002</c:v>
                </c:pt>
                <c:pt idx="768">
                  <c:v>3.2350279999999998</c:v>
                </c:pt>
                <c:pt idx="769">
                  <c:v>3.1139060000000001</c:v>
                </c:pt>
                <c:pt idx="770">
                  <c:v>2.9041000000000001</c:v>
                </c:pt>
                <c:pt idx="771">
                  <c:v>2.9531939999999999</c:v>
                </c:pt>
                <c:pt idx="772">
                  <c:v>2.770365</c:v>
                </c:pt>
                <c:pt idx="773">
                  <c:v>2.755223</c:v>
                </c:pt>
                <c:pt idx="774">
                  <c:v>2.600454</c:v>
                </c:pt>
                <c:pt idx="775">
                  <c:v>2.5441440000000002</c:v>
                </c:pt>
                <c:pt idx="776">
                  <c:v>2.4697519999999997</c:v>
                </c:pt>
                <c:pt idx="777">
                  <c:v>2.3931640000000001</c:v>
                </c:pt>
                <c:pt idx="778">
                  <c:v>2.3141340000000001</c:v>
                </c:pt>
                <c:pt idx="779">
                  <c:v>2.1861660000000001</c:v>
                </c:pt>
                <c:pt idx="780">
                  <c:v>2.1705830000000002</c:v>
                </c:pt>
                <c:pt idx="781">
                  <c:v>2.0092989999999982</c:v>
                </c:pt>
                <c:pt idx="782">
                  <c:v>1.9311510000000001</c:v>
                </c:pt>
                <c:pt idx="783">
                  <c:v>1.837448</c:v>
                </c:pt>
                <c:pt idx="784">
                  <c:v>1.7538219999999987</c:v>
                </c:pt>
                <c:pt idx="785">
                  <c:v>1.7546089999999999</c:v>
                </c:pt>
                <c:pt idx="786">
                  <c:v>1.6477569999999999</c:v>
                </c:pt>
                <c:pt idx="787">
                  <c:v>1.551995999999999</c:v>
                </c:pt>
                <c:pt idx="788">
                  <c:v>1.4736679999999998</c:v>
                </c:pt>
                <c:pt idx="789">
                  <c:v>1.4301789999999999</c:v>
                </c:pt>
                <c:pt idx="790">
                  <c:v>1.302916</c:v>
                </c:pt>
                <c:pt idx="791">
                  <c:v>1.2106589999999999</c:v>
                </c:pt>
                <c:pt idx="792">
                  <c:v>1.1398209999999998</c:v>
                </c:pt>
                <c:pt idx="793">
                  <c:v>1.0384009999999999</c:v>
                </c:pt>
                <c:pt idx="794">
                  <c:v>0.91388599999999998</c:v>
                </c:pt>
                <c:pt idx="795">
                  <c:v>0.8780900000000007</c:v>
                </c:pt>
                <c:pt idx="796">
                  <c:v>0.81337599999999999</c:v>
                </c:pt>
                <c:pt idx="797">
                  <c:v>0.83179000000000058</c:v>
                </c:pt>
                <c:pt idx="798">
                  <c:v>0.716557</c:v>
                </c:pt>
                <c:pt idx="799">
                  <c:v>0.70070699999999997</c:v>
                </c:pt>
                <c:pt idx="800">
                  <c:v>0.61212999999999995</c:v>
                </c:pt>
                <c:pt idx="801">
                  <c:v>0.57615300000000003</c:v>
                </c:pt>
                <c:pt idx="802">
                  <c:v>0.51484500000000044</c:v>
                </c:pt>
                <c:pt idx="803">
                  <c:v>0.48908500000000033</c:v>
                </c:pt>
                <c:pt idx="804">
                  <c:v>0.41780200000000023</c:v>
                </c:pt>
                <c:pt idx="805">
                  <c:v>0.3006930000000001</c:v>
                </c:pt>
                <c:pt idx="806">
                  <c:v>0.26670300000000002</c:v>
                </c:pt>
                <c:pt idx="807">
                  <c:v>0.26987700000000026</c:v>
                </c:pt>
                <c:pt idx="808">
                  <c:v>0.22283800000000001</c:v>
                </c:pt>
                <c:pt idx="809">
                  <c:v>0.15116700000000011</c:v>
                </c:pt>
                <c:pt idx="810">
                  <c:v>0.128274</c:v>
                </c:pt>
                <c:pt idx="811">
                  <c:v>0.10940400000000006</c:v>
                </c:pt>
                <c:pt idx="812">
                  <c:v>4.1639999999999976E-3</c:v>
                </c:pt>
                <c:pt idx="813">
                  <c:v>-2.0000000000000017E-4</c:v>
                </c:pt>
                <c:pt idx="814">
                  <c:v>-5.8088000000000001E-2</c:v>
                </c:pt>
                <c:pt idx="815">
                  <c:v>-7.6696000000000014E-2</c:v>
                </c:pt>
                <c:pt idx="816">
                  <c:v>-0.117813</c:v>
                </c:pt>
                <c:pt idx="817">
                  <c:v>-0.17321500000000012</c:v>
                </c:pt>
                <c:pt idx="818">
                  <c:v>-0.17442299999999999</c:v>
                </c:pt>
                <c:pt idx="819">
                  <c:v>-0.19894000000000012</c:v>
                </c:pt>
                <c:pt idx="820">
                  <c:v>-0.25586300000000001</c:v>
                </c:pt>
                <c:pt idx="821">
                  <c:v>-0.25175599999999998</c:v>
                </c:pt>
                <c:pt idx="822">
                  <c:v>-0.34007200000000026</c:v>
                </c:pt>
                <c:pt idx="823">
                  <c:v>-0.31518600000000035</c:v>
                </c:pt>
                <c:pt idx="824">
                  <c:v>-0.37295300000000026</c:v>
                </c:pt>
                <c:pt idx="825">
                  <c:v>-0.44296200000000002</c:v>
                </c:pt>
                <c:pt idx="826">
                  <c:v>-0.43317100000000008</c:v>
                </c:pt>
                <c:pt idx="827">
                  <c:v>-0.47841500000000026</c:v>
                </c:pt>
                <c:pt idx="828">
                  <c:v>-0.477991</c:v>
                </c:pt>
                <c:pt idx="829">
                  <c:v>-0.547987</c:v>
                </c:pt>
                <c:pt idx="830">
                  <c:v>-0.55750900000000003</c:v>
                </c:pt>
                <c:pt idx="831">
                  <c:v>-0.53228900000000001</c:v>
                </c:pt>
                <c:pt idx="832">
                  <c:v>-0.57298899999999997</c:v>
                </c:pt>
                <c:pt idx="833">
                  <c:v>-0.57803800000000005</c:v>
                </c:pt>
                <c:pt idx="834">
                  <c:v>-0.64799300000000071</c:v>
                </c:pt>
                <c:pt idx="835">
                  <c:v>-0.66173600000000043</c:v>
                </c:pt>
                <c:pt idx="836">
                  <c:v>-0.69241599999999959</c:v>
                </c:pt>
                <c:pt idx="837">
                  <c:v>-0.71889200000000042</c:v>
                </c:pt>
                <c:pt idx="838">
                  <c:v>-0.74099200000000043</c:v>
                </c:pt>
                <c:pt idx="839">
                  <c:v>-0.75205500000000058</c:v>
                </c:pt>
                <c:pt idx="840">
                  <c:v>-0.80566499999999996</c:v>
                </c:pt>
                <c:pt idx="841">
                  <c:v>-0.818187</c:v>
                </c:pt>
                <c:pt idx="842">
                  <c:v>-0.86272200000000043</c:v>
                </c:pt>
                <c:pt idx="843">
                  <c:v>-0.86898699999999951</c:v>
                </c:pt>
                <c:pt idx="844">
                  <c:v>-0.891343</c:v>
                </c:pt>
                <c:pt idx="845">
                  <c:v>-0.89562799999999998</c:v>
                </c:pt>
                <c:pt idx="846">
                  <c:v>-0.94303899999999996</c:v>
                </c:pt>
                <c:pt idx="847">
                  <c:v>-0.950573</c:v>
                </c:pt>
                <c:pt idx="848">
                  <c:v>-0.96743599999999996</c:v>
                </c:pt>
                <c:pt idx="849">
                  <c:v>-0.95725199999999999</c:v>
                </c:pt>
                <c:pt idx="850">
                  <c:v>-0.99590000000000001</c:v>
                </c:pt>
                <c:pt idx="851">
                  <c:v>-1.012483</c:v>
                </c:pt>
                <c:pt idx="852">
                  <c:v>-1.009317</c:v>
                </c:pt>
                <c:pt idx="853">
                  <c:v>-1.037531999999999</c:v>
                </c:pt>
                <c:pt idx="854">
                  <c:v>-1.0134509999999999</c:v>
                </c:pt>
                <c:pt idx="855">
                  <c:v>-1.0655999999999992</c:v>
                </c:pt>
                <c:pt idx="856">
                  <c:v>-1.0749489999999999</c:v>
                </c:pt>
                <c:pt idx="857">
                  <c:v>-1.0907359999999999</c:v>
                </c:pt>
                <c:pt idx="858">
                  <c:v>-1.109691999999999</c:v>
                </c:pt>
                <c:pt idx="859">
                  <c:v>-1.082678</c:v>
                </c:pt>
                <c:pt idx="860">
                  <c:v>-1.146625</c:v>
                </c:pt>
                <c:pt idx="861">
                  <c:v>-1.137737</c:v>
                </c:pt>
                <c:pt idx="862">
                  <c:v>-1.178984</c:v>
                </c:pt>
                <c:pt idx="863">
                  <c:v>-1.1647160000000001</c:v>
                </c:pt>
                <c:pt idx="864">
                  <c:v>-1.1917629999999999</c:v>
                </c:pt>
                <c:pt idx="865">
                  <c:v>-1.201660999999999</c:v>
                </c:pt>
                <c:pt idx="866">
                  <c:v>-1.187554</c:v>
                </c:pt>
                <c:pt idx="867">
                  <c:v>-1.243423999999999</c:v>
                </c:pt>
                <c:pt idx="868">
                  <c:v>-1.2622389999999999</c:v>
                </c:pt>
                <c:pt idx="869">
                  <c:v>-1.2923800000000001</c:v>
                </c:pt>
                <c:pt idx="870">
                  <c:v>-1.3029170000000001</c:v>
                </c:pt>
                <c:pt idx="871">
                  <c:v>-1.3027659999999999</c:v>
                </c:pt>
                <c:pt idx="872">
                  <c:v>-1.3270989999999998</c:v>
                </c:pt>
                <c:pt idx="873">
                  <c:v>-1.3529089999999999</c:v>
                </c:pt>
                <c:pt idx="874">
                  <c:v>-1.355075</c:v>
                </c:pt>
                <c:pt idx="875">
                  <c:v>-1.3420130000000001</c:v>
                </c:pt>
                <c:pt idx="876">
                  <c:v>-1.348236</c:v>
                </c:pt>
                <c:pt idx="877">
                  <c:v>-1.3204899999999999</c:v>
                </c:pt>
                <c:pt idx="878">
                  <c:v>-1.3848819999999999</c:v>
                </c:pt>
                <c:pt idx="879">
                  <c:v>-1.378274</c:v>
                </c:pt>
                <c:pt idx="880">
                  <c:v>-1.3888590000000001</c:v>
                </c:pt>
                <c:pt idx="881">
                  <c:v>-1.3948550000000008</c:v>
                </c:pt>
                <c:pt idx="882">
                  <c:v>-1.373302</c:v>
                </c:pt>
                <c:pt idx="883">
                  <c:v>-1.3718459999999999</c:v>
                </c:pt>
                <c:pt idx="884">
                  <c:v>-1.3861150000000009</c:v>
                </c:pt>
                <c:pt idx="885">
                  <c:v>-1.3911549999999999</c:v>
                </c:pt>
                <c:pt idx="886">
                  <c:v>-1.4176989999999989</c:v>
                </c:pt>
                <c:pt idx="887">
                  <c:v>-1.4019589999999991</c:v>
                </c:pt>
                <c:pt idx="888">
                  <c:v>-1.4183629999999998</c:v>
                </c:pt>
                <c:pt idx="889">
                  <c:v>-1.442982</c:v>
                </c:pt>
                <c:pt idx="890">
                  <c:v>-1.4432099999999992</c:v>
                </c:pt>
                <c:pt idx="891">
                  <c:v>-1.4680599999999999</c:v>
                </c:pt>
                <c:pt idx="892">
                  <c:v>-1.465290999999999</c:v>
                </c:pt>
                <c:pt idx="893">
                  <c:v>-1.4746689999999998</c:v>
                </c:pt>
                <c:pt idx="894">
                  <c:v>-1.4909639999999991</c:v>
                </c:pt>
                <c:pt idx="895">
                  <c:v>-1.504688</c:v>
                </c:pt>
                <c:pt idx="896">
                  <c:v>-1.4669809999999999</c:v>
                </c:pt>
                <c:pt idx="897">
                  <c:v>-1.5086009999999999</c:v>
                </c:pt>
                <c:pt idx="898">
                  <c:v>-1.5167739999999998</c:v>
                </c:pt>
                <c:pt idx="899">
                  <c:v>-1.5361939999999998</c:v>
                </c:pt>
                <c:pt idx="900">
                  <c:v>-1.5431689999999998</c:v>
                </c:pt>
                <c:pt idx="901">
                  <c:v>-1.5560499999999999</c:v>
                </c:pt>
                <c:pt idx="902">
                  <c:v>-1.5548609999999998</c:v>
                </c:pt>
                <c:pt idx="903">
                  <c:v>-1.5435359999999998</c:v>
                </c:pt>
                <c:pt idx="904">
                  <c:v>-1.5456139999999998</c:v>
                </c:pt>
                <c:pt idx="905">
                  <c:v>-1.549787</c:v>
                </c:pt>
                <c:pt idx="906">
                  <c:v>-1.5827609999999999</c:v>
                </c:pt>
                <c:pt idx="907">
                  <c:v>-1.5902609999999999</c:v>
                </c:pt>
                <c:pt idx="908">
                  <c:v>-1.5744750000000001</c:v>
                </c:pt>
                <c:pt idx="909">
                  <c:v>-1.5892259999999998</c:v>
                </c:pt>
                <c:pt idx="910">
                  <c:v>-1.578816</c:v>
                </c:pt>
                <c:pt idx="911">
                  <c:v>-1.592751</c:v>
                </c:pt>
                <c:pt idx="912">
                  <c:v>-1.5965400000000001</c:v>
                </c:pt>
                <c:pt idx="913">
                  <c:v>-1.598716</c:v>
                </c:pt>
                <c:pt idx="914">
                  <c:v>-1.5791850000000001</c:v>
                </c:pt>
                <c:pt idx="915">
                  <c:v>-1.595847</c:v>
                </c:pt>
                <c:pt idx="916">
                  <c:v>-1.59463</c:v>
                </c:pt>
                <c:pt idx="917">
                  <c:v>-1.6251519999999999</c:v>
                </c:pt>
                <c:pt idx="918">
                  <c:v>-1.629815</c:v>
                </c:pt>
                <c:pt idx="919">
                  <c:v>-1.6587510000000001</c:v>
                </c:pt>
                <c:pt idx="920">
                  <c:v>-1.665259</c:v>
                </c:pt>
                <c:pt idx="921">
                  <c:v>-1.6513309999999999</c:v>
                </c:pt>
                <c:pt idx="922">
                  <c:v>-1.6709000000000001</c:v>
                </c:pt>
                <c:pt idx="923">
                  <c:v>-1.7002259999999998</c:v>
                </c:pt>
                <c:pt idx="924">
                  <c:v>-1.704067</c:v>
                </c:pt>
                <c:pt idx="925">
                  <c:v>-1.717323999999999</c:v>
                </c:pt>
                <c:pt idx="926">
                  <c:v>-1.7222569999999999</c:v>
                </c:pt>
                <c:pt idx="927">
                  <c:v>-1.73654</c:v>
                </c:pt>
                <c:pt idx="928">
                  <c:v>-1.7497829999999999</c:v>
                </c:pt>
                <c:pt idx="929">
                  <c:v>-1.7757319999999992</c:v>
                </c:pt>
                <c:pt idx="930">
                  <c:v>-1.7744989999999998</c:v>
                </c:pt>
                <c:pt idx="931">
                  <c:v>-1.777701999999999</c:v>
                </c:pt>
                <c:pt idx="932">
                  <c:v>-1.7921939999999998</c:v>
                </c:pt>
                <c:pt idx="933">
                  <c:v>-1.7783819999999999</c:v>
                </c:pt>
                <c:pt idx="934">
                  <c:v>-1.786729999999999</c:v>
                </c:pt>
                <c:pt idx="935">
                  <c:v>-1.7939279999999991</c:v>
                </c:pt>
                <c:pt idx="936">
                  <c:v>-1.805245</c:v>
                </c:pt>
                <c:pt idx="937">
                  <c:v>-1.7909009999999999</c:v>
                </c:pt>
                <c:pt idx="938">
                  <c:v>-1.7954759999999998</c:v>
                </c:pt>
                <c:pt idx="939">
                  <c:v>-1.8070539999999999</c:v>
                </c:pt>
                <c:pt idx="940">
                  <c:v>-1.836676</c:v>
                </c:pt>
                <c:pt idx="941">
                  <c:v>-1.8344639999999999</c:v>
                </c:pt>
                <c:pt idx="942">
                  <c:v>-1.8340170000000009</c:v>
                </c:pt>
                <c:pt idx="943">
                  <c:v>-1.8427549999999999</c:v>
                </c:pt>
                <c:pt idx="944">
                  <c:v>-1.873837</c:v>
                </c:pt>
                <c:pt idx="945">
                  <c:v>-1.85809</c:v>
                </c:pt>
                <c:pt idx="946">
                  <c:v>-1.854498</c:v>
                </c:pt>
                <c:pt idx="947">
                  <c:v>-1.891227</c:v>
                </c:pt>
                <c:pt idx="948">
                  <c:v>-1.8884939999999999</c:v>
                </c:pt>
                <c:pt idx="949">
                  <c:v>-1.8960180000000009</c:v>
                </c:pt>
                <c:pt idx="950">
                  <c:v>-1.9022530000000009</c:v>
                </c:pt>
                <c:pt idx="951">
                  <c:v>-1.9127989999999999</c:v>
                </c:pt>
                <c:pt idx="952">
                  <c:v>-1.933576</c:v>
                </c:pt>
                <c:pt idx="953">
                  <c:v>-1.944204</c:v>
                </c:pt>
                <c:pt idx="954">
                  <c:v>-1.9476739999999999</c:v>
                </c:pt>
                <c:pt idx="955">
                  <c:v>-1.9655370000000001</c:v>
                </c:pt>
                <c:pt idx="956">
                  <c:v>-1.9709190000000001</c:v>
                </c:pt>
                <c:pt idx="957">
                  <c:v>-1.9802110000000008</c:v>
                </c:pt>
                <c:pt idx="958">
                  <c:v>-1.991889</c:v>
                </c:pt>
                <c:pt idx="959">
                  <c:v>-2.012734</c:v>
                </c:pt>
                <c:pt idx="960">
                  <c:v>-2.022519</c:v>
                </c:pt>
                <c:pt idx="961">
                  <c:v>-2.0258159999999981</c:v>
                </c:pt>
                <c:pt idx="962">
                  <c:v>-2.0253610000000002</c:v>
                </c:pt>
                <c:pt idx="963">
                  <c:v>-2.0724869999999984</c:v>
                </c:pt>
                <c:pt idx="964">
                  <c:v>-2.0551469999999981</c:v>
                </c:pt>
                <c:pt idx="965">
                  <c:v>-2.1009720000000001</c:v>
                </c:pt>
                <c:pt idx="966">
                  <c:v>-2.0901540000000001</c:v>
                </c:pt>
                <c:pt idx="967">
                  <c:v>-2.0951960000000001</c:v>
                </c:pt>
                <c:pt idx="968">
                  <c:v>-2.1059969999999999</c:v>
                </c:pt>
                <c:pt idx="969">
                  <c:v>-2.1068019999999987</c:v>
                </c:pt>
                <c:pt idx="970">
                  <c:v>-2.1217030000000001</c:v>
                </c:pt>
                <c:pt idx="971">
                  <c:v>-2.1119370000000002</c:v>
                </c:pt>
                <c:pt idx="972">
                  <c:v>-2.1102970000000001</c:v>
                </c:pt>
                <c:pt idx="973">
                  <c:v>-2.1207790000000002</c:v>
                </c:pt>
                <c:pt idx="974">
                  <c:v>-2.1074470000000001</c:v>
                </c:pt>
                <c:pt idx="975">
                  <c:v>-2.1099370000000017</c:v>
                </c:pt>
                <c:pt idx="976">
                  <c:v>-2.106528</c:v>
                </c:pt>
                <c:pt idx="977">
                  <c:v>-2.1009259999999998</c:v>
                </c:pt>
                <c:pt idx="978">
                  <c:v>-2.1023770000000002</c:v>
                </c:pt>
                <c:pt idx="979">
                  <c:v>-2.0834009999999998</c:v>
                </c:pt>
                <c:pt idx="980">
                  <c:v>-2.0812200000000001</c:v>
                </c:pt>
                <c:pt idx="981">
                  <c:v>-2.0688209999999998</c:v>
                </c:pt>
                <c:pt idx="982">
                  <c:v>-2.053598</c:v>
                </c:pt>
                <c:pt idx="983">
                  <c:v>-2.072336</c:v>
                </c:pt>
                <c:pt idx="984">
                  <c:v>-2.0598559999999964</c:v>
                </c:pt>
                <c:pt idx="985">
                  <c:v>-2.0545800000000001</c:v>
                </c:pt>
                <c:pt idx="986">
                  <c:v>-2.045309</c:v>
                </c:pt>
                <c:pt idx="987">
                  <c:v>-2.0434640000000002</c:v>
                </c:pt>
                <c:pt idx="988">
                  <c:v>-2.0462879999999997</c:v>
                </c:pt>
                <c:pt idx="989">
                  <c:v>-2.0435989999999999</c:v>
                </c:pt>
                <c:pt idx="990">
                  <c:v>-2.0334319999999999</c:v>
                </c:pt>
                <c:pt idx="991">
                  <c:v>-2.0336049999999997</c:v>
                </c:pt>
                <c:pt idx="992">
                  <c:v>-2.0326729999999973</c:v>
                </c:pt>
                <c:pt idx="993">
                  <c:v>-2.0289069999999998</c:v>
                </c:pt>
                <c:pt idx="994">
                  <c:v>-2.0162339999999981</c:v>
                </c:pt>
                <c:pt idx="995">
                  <c:v>-2.0076839999999998</c:v>
                </c:pt>
                <c:pt idx="996">
                  <c:v>-2.0144859999999984</c:v>
                </c:pt>
                <c:pt idx="997">
                  <c:v>-2.0113119999999998</c:v>
                </c:pt>
                <c:pt idx="998">
                  <c:v>-2.0004390000000001</c:v>
                </c:pt>
                <c:pt idx="999">
                  <c:v>-1.9940280000000001</c:v>
                </c:pt>
                <c:pt idx="1000">
                  <c:v>-1.974021</c:v>
                </c:pt>
                <c:pt idx="1001">
                  <c:v>-1.964871</c:v>
                </c:pt>
                <c:pt idx="1002">
                  <c:v>-1.9622440000000001</c:v>
                </c:pt>
                <c:pt idx="1003">
                  <c:v>-1.958394</c:v>
                </c:pt>
                <c:pt idx="1004">
                  <c:v>-1.947389</c:v>
                </c:pt>
                <c:pt idx="1005">
                  <c:v>-1.9284580000000009</c:v>
                </c:pt>
                <c:pt idx="1006">
                  <c:v>-1.929416</c:v>
                </c:pt>
                <c:pt idx="1007">
                  <c:v>-1.897621999999999</c:v>
                </c:pt>
                <c:pt idx="1008">
                  <c:v>-1.889947</c:v>
                </c:pt>
                <c:pt idx="1009">
                  <c:v>-1.8763080000000001</c:v>
                </c:pt>
                <c:pt idx="1010">
                  <c:v>-1.8633759999999999</c:v>
                </c:pt>
                <c:pt idx="1011">
                  <c:v>-1.8370989999999998</c:v>
                </c:pt>
                <c:pt idx="1012">
                  <c:v>-1.819415</c:v>
                </c:pt>
                <c:pt idx="1013">
                  <c:v>-1.807928999999999</c:v>
                </c:pt>
                <c:pt idx="1014">
                  <c:v>-1.8115289999999991</c:v>
                </c:pt>
                <c:pt idx="1015">
                  <c:v>-1.785013</c:v>
                </c:pt>
                <c:pt idx="1016">
                  <c:v>-1.7760020000000001</c:v>
                </c:pt>
                <c:pt idx="1017">
                  <c:v>-1.769555</c:v>
                </c:pt>
                <c:pt idx="1018">
                  <c:v>-1.7442420000000001</c:v>
                </c:pt>
                <c:pt idx="1019">
                  <c:v>-1.7349739999999998</c:v>
                </c:pt>
                <c:pt idx="1020">
                  <c:v>-1.7127359999999998</c:v>
                </c:pt>
                <c:pt idx="1021">
                  <c:v>-1.6988590000000001</c:v>
                </c:pt>
                <c:pt idx="1022">
                  <c:v>-1.682728</c:v>
                </c:pt>
                <c:pt idx="1023">
                  <c:v>-1.668671</c:v>
                </c:pt>
                <c:pt idx="1024">
                  <c:v>-1.637608</c:v>
                </c:pt>
                <c:pt idx="1025">
                  <c:v>-1.6187229999999999</c:v>
                </c:pt>
                <c:pt idx="1026">
                  <c:v>-1.606562</c:v>
                </c:pt>
                <c:pt idx="1027">
                  <c:v>-1.5842510000000001</c:v>
                </c:pt>
                <c:pt idx="1028">
                  <c:v>-1.5515359999999998</c:v>
                </c:pt>
                <c:pt idx="1029">
                  <c:v>-1.5328259999999998</c:v>
                </c:pt>
                <c:pt idx="1030">
                  <c:v>-1.5138949999999987</c:v>
                </c:pt>
                <c:pt idx="1031">
                  <c:v>-1.4799449999999992</c:v>
                </c:pt>
                <c:pt idx="1032">
                  <c:v>-1.4546209999999991</c:v>
                </c:pt>
                <c:pt idx="1033">
                  <c:v>-1.436674999999999</c:v>
                </c:pt>
                <c:pt idx="1034">
                  <c:v>-1.4141309999999998</c:v>
                </c:pt>
                <c:pt idx="1035">
                  <c:v>-1.3956659999999999</c:v>
                </c:pt>
                <c:pt idx="1036">
                  <c:v>-1.3844989999999999</c:v>
                </c:pt>
                <c:pt idx="1037">
                  <c:v>-1.3553689999999998</c:v>
                </c:pt>
                <c:pt idx="1038">
                  <c:v>-1.3340270000000001</c:v>
                </c:pt>
                <c:pt idx="1039">
                  <c:v>-1.3248329999999999</c:v>
                </c:pt>
                <c:pt idx="1040">
                  <c:v>-1.317188</c:v>
                </c:pt>
                <c:pt idx="1041">
                  <c:v>-1.2944869999999999</c:v>
                </c:pt>
                <c:pt idx="1042">
                  <c:v>-1.286897</c:v>
                </c:pt>
                <c:pt idx="1043">
                  <c:v>-1.2643609999999998</c:v>
                </c:pt>
                <c:pt idx="1044">
                  <c:v>-1.260119</c:v>
                </c:pt>
                <c:pt idx="1045">
                  <c:v>-1.2449489999999999</c:v>
                </c:pt>
                <c:pt idx="1046">
                  <c:v>-1.2275479999999999</c:v>
                </c:pt>
                <c:pt idx="1047">
                  <c:v>-1.2189129999999999</c:v>
                </c:pt>
                <c:pt idx="1048">
                  <c:v>-1.2108609999999991</c:v>
                </c:pt>
                <c:pt idx="1049">
                  <c:v>-1.1979909999999998</c:v>
                </c:pt>
                <c:pt idx="1050">
                  <c:v>-1.1866680000000001</c:v>
                </c:pt>
                <c:pt idx="1051">
                  <c:v>-1.1812289999999999</c:v>
                </c:pt>
                <c:pt idx="1052">
                  <c:v>-1.1680480000000009</c:v>
                </c:pt>
                <c:pt idx="1053">
                  <c:v>-1.1612929999999999</c:v>
                </c:pt>
                <c:pt idx="1054">
                  <c:v>-1.1359379999999999</c:v>
                </c:pt>
                <c:pt idx="1055">
                  <c:v>-1.13154</c:v>
                </c:pt>
                <c:pt idx="1056">
                  <c:v>-1.1231850000000001</c:v>
                </c:pt>
                <c:pt idx="1057">
                  <c:v>-1.0956870000000001</c:v>
                </c:pt>
                <c:pt idx="1058">
                  <c:v>-1.0971869999999999</c:v>
                </c:pt>
                <c:pt idx="1059">
                  <c:v>-1.076392</c:v>
                </c:pt>
                <c:pt idx="1060">
                  <c:v>-1.0829329999999999</c:v>
                </c:pt>
                <c:pt idx="1061">
                  <c:v>-1.0535789999999998</c:v>
                </c:pt>
                <c:pt idx="1062">
                  <c:v>-1.048824999999999</c:v>
                </c:pt>
                <c:pt idx="1063">
                  <c:v>-1.0411939999999991</c:v>
                </c:pt>
                <c:pt idx="1064">
                  <c:v>-1.02677</c:v>
                </c:pt>
                <c:pt idx="1065">
                  <c:v>-1.021037</c:v>
                </c:pt>
                <c:pt idx="1066">
                  <c:v>-1.0074949999999991</c:v>
                </c:pt>
                <c:pt idx="1067">
                  <c:v>-0.99976500000000001</c:v>
                </c:pt>
                <c:pt idx="1068">
                  <c:v>-0.98721099999999928</c:v>
                </c:pt>
                <c:pt idx="1069">
                  <c:v>-0.98021899999999929</c:v>
                </c:pt>
                <c:pt idx="1070">
                  <c:v>-0.97217699999999996</c:v>
                </c:pt>
                <c:pt idx="1071">
                  <c:v>-0.96792000000000045</c:v>
                </c:pt>
                <c:pt idx="1072">
                  <c:v>-0.95115700000000003</c:v>
                </c:pt>
                <c:pt idx="1073">
                  <c:v>-0.9324359999999996</c:v>
                </c:pt>
                <c:pt idx="1074">
                  <c:v>-0.93302799999999997</c:v>
                </c:pt>
                <c:pt idx="1075">
                  <c:v>-0.90384600000000004</c:v>
                </c:pt>
                <c:pt idx="1076">
                  <c:v>-0.89160200000000001</c:v>
                </c:pt>
                <c:pt idx="1077">
                  <c:v>-0.88231699999999935</c:v>
                </c:pt>
                <c:pt idx="1078">
                  <c:v>-0.87967600000000046</c:v>
                </c:pt>
                <c:pt idx="1079">
                  <c:v>-0.886131</c:v>
                </c:pt>
                <c:pt idx="1080">
                  <c:v>-0.85825799999999997</c:v>
                </c:pt>
                <c:pt idx="1081">
                  <c:v>-0.87676299999999996</c:v>
                </c:pt>
                <c:pt idx="1082">
                  <c:v>-0.85271300000000005</c:v>
                </c:pt>
                <c:pt idx="1083">
                  <c:v>-0.84992000000000045</c:v>
                </c:pt>
                <c:pt idx="1084">
                  <c:v>-0.84303700000000004</c:v>
                </c:pt>
                <c:pt idx="1085">
                  <c:v>-0.83473000000000042</c:v>
                </c:pt>
                <c:pt idx="1086">
                  <c:v>-0.81173399999999996</c:v>
                </c:pt>
                <c:pt idx="1087">
                  <c:v>-0.81509500000000046</c:v>
                </c:pt>
                <c:pt idx="1088">
                  <c:v>-0.79200999999999999</c:v>
                </c:pt>
                <c:pt idx="1089">
                  <c:v>-0.785111</c:v>
                </c:pt>
                <c:pt idx="1090">
                  <c:v>-0.7710700000000007</c:v>
                </c:pt>
                <c:pt idx="1091">
                  <c:v>-0.76882399999999995</c:v>
                </c:pt>
                <c:pt idx="1092">
                  <c:v>-0.7553420000000004</c:v>
                </c:pt>
                <c:pt idx="1093">
                  <c:v>-0.74463299999999999</c:v>
                </c:pt>
                <c:pt idx="1094">
                  <c:v>-0.74592200000000042</c:v>
                </c:pt>
                <c:pt idx="1095">
                  <c:v>-0.73241500000000004</c:v>
                </c:pt>
                <c:pt idx="1096">
                  <c:v>-0.71975100000000058</c:v>
                </c:pt>
                <c:pt idx="1097">
                  <c:v>-0.70789100000000071</c:v>
                </c:pt>
                <c:pt idx="1098">
                  <c:v>-0.69755900000000004</c:v>
                </c:pt>
                <c:pt idx="1099">
                  <c:v>-0.6927300000000004</c:v>
                </c:pt>
                <c:pt idx="1100">
                  <c:v>-0.6809229999999995</c:v>
                </c:pt>
                <c:pt idx="1101">
                  <c:v>-0.68034600000000001</c:v>
                </c:pt>
                <c:pt idx="1102">
                  <c:v>-0.67921799999999999</c:v>
                </c:pt>
                <c:pt idx="1103">
                  <c:v>-0.68227000000000004</c:v>
                </c:pt>
                <c:pt idx="1104">
                  <c:v>-0.68500000000000005</c:v>
                </c:pt>
                <c:pt idx="1105">
                  <c:v>-0.67308600000000041</c:v>
                </c:pt>
                <c:pt idx="1106">
                  <c:v>-0.67263500000000076</c:v>
                </c:pt>
                <c:pt idx="1107">
                  <c:v>-0.66590900000000075</c:v>
                </c:pt>
                <c:pt idx="1108">
                  <c:v>-0.65910700000000044</c:v>
                </c:pt>
                <c:pt idx="1109">
                  <c:v>-0.65184000000000075</c:v>
                </c:pt>
                <c:pt idx="1110">
                  <c:v>-0.63668499999999995</c:v>
                </c:pt>
              </c:numCache>
            </c:numRef>
          </c:yVal>
          <c:smooth val="1"/>
          <c:extLst>
            <c:ext xmlns:c16="http://schemas.microsoft.com/office/drawing/2014/chart" uri="{C3380CC4-5D6E-409C-BE32-E72D297353CC}">
              <c16:uniqueId val="{00000000-3DCB-4549-8D3A-DA5606659956}"/>
            </c:ext>
          </c:extLst>
        </c:ser>
        <c:ser>
          <c:idx val="3"/>
          <c:order val="1"/>
          <c:tx>
            <c:v>Жалын, 85 %, DTA</c:v>
          </c:tx>
          <c:spPr>
            <a:ln w="19050" cap="rnd">
              <a:solidFill>
                <a:srgbClr val="FFC000"/>
              </a:solidFill>
              <a:prstDash val="dash"/>
              <a:round/>
            </a:ln>
            <a:effectLst/>
          </c:spPr>
          <c:marker>
            <c:symbol val="none"/>
          </c:marker>
          <c:xVal>
            <c:numRef>
              <c:f>'85'!$D$2:$D$1113</c:f>
              <c:numCache>
                <c:formatCode>General</c:formatCode>
                <c:ptCount val="1112"/>
                <c:pt idx="0">
                  <c:v>32.608999000000011</c:v>
                </c:pt>
                <c:pt idx="1">
                  <c:v>31.475064</c:v>
                </c:pt>
                <c:pt idx="2">
                  <c:v>32.489567999999998</c:v>
                </c:pt>
                <c:pt idx="3">
                  <c:v>33.509199000000002</c:v>
                </c:pt>
                <c:pt idx="4">
                  <c:v>34.517809999999997</c:v>
                </c:pt>
                <c:pt idx="5">
                  <c:v>35.517901000000002</c:v>
                </c:pt>
                <c:pt idx="6">
                  <c:v>36.581141000000002</c:v>
                </c:pt>
                <c:pt idx="7">
                  <c:v>37.615910000000028</c:v>
                </c:pt>
                <c:pt idx="8">
                  <c:v>38.617914000000006</c:v>
                </c:pt>
                <c:pt idx="9">
                  <c:v>39.637506000000002</c:v>
                </c:pt>
                <c:pt idx="10">
                  <c:v>40.685478000000003</c:v>
                </c:pt>
                <c:pt idx="11">
                  <c:v>41.737146000000003</c:v>
                </c:pt>
                <c:pt idx="12">
                  <c:v>42.746046</c:v>
                </c:pt>
                <c:pt idx="13">
                  <c:v>43.773553000000028</c:v>
                </c:pt>
                <c:pt idx="14">
                  <c:v>44.862423</c:v>
                </c:pt>
                <c:pt idx="15">
                  <c:v>45.918172000000013</c:v>
                </c:pt>
                <c:pt idx="16">
                  <c:v>47.000975000000011</c:v>
                </c:pt>
                <c:pt idx="17">
                  <c:v>48.047849999999997</c:v>
                </c:pt>
                <c:pt idx="18">
                  <c:v>49.052080000000004</c:v>
                </c:pt>
                <c:pt idx="19">
                  <c:v>50.123160000000013</c:v>
                </c:pt>
                <c:pt idx="20">
                  <c:v>51.186500000000002</c:v>
                </c:pt>
                <c:pt idx="21">
                  <c:v>52.26820800000003</c:v>
                </c:pt>
                <c:pt idx="22">
                  <c:v>53.301827999999972</c:v>
                </c:pt>
                <c:pt idx="23">
                  <c:v>54.365342000000012</c:v>
                </c:pt>
                <c:pt idx="24">
                  <c:v>55.410975000000001</c:v>
                </c:pt>
                <c:pt idx="25">
                  <c:v>56.481243999999997</c:v>
                </c:pt>
                <c:pt idx="26">
                  <c:v>57.529519000000029</c:v>
                </c:pt>
                <c:pt idx="27">
                  <c:v>58.553213</c:v>
                </c:pt>
                <c:pt idx="28">
                  <c:v>59.587701000000003</c:v>
                </c:pt>
                <c:pt idx="29">
                  <c:v>60.675433000000012</c:v>
                </c:pt>
                <c:pt idx="30">
                  <c:v>61.711397000000005</c:v>
                </c:pt>
                <c:pt idx="31">
                  <c:v>62.730435000000028</c:v>
                </c:pt>
                <c:pt idx="32">
                  <c:v>63.818761000000002</c:v>
                </c:pt>
                <c:pt idx="33">
                  <c:v>64.832105999999982</c:v>
                </c:pt>
                <c:pt idx="34">
                  <c:v>65.838281999999978</c:v>
                </c:pt>
                <c:pt idx="35">
                  <c:v>66.845913999999993</c:v>
                </c:pt>
                <c:pt idx="36">
                  <c:v>67.935131999999982</c:v>
                </c:pt>
                <c:pt idx="37">
                  <c:v>69.021788999999941</c:v>
                </c:pt>
                <c:pt idx="38">
                  <c:v>70.047697999999997</c:v>
                </c:pt>
                <c:pt idx="39">
                  <c:v>71.115252999999981</c:v>
                </c:pt>
                <c:pt idx="40">
                  <c:v>72.130907999999948</c:v>
                </c:pt>
                <c:pt idx="41">
                  <c:v>73.165869999999998</c:v>
                </c:pt>
                <c:pt idx="42">
                  <c:v>74.213373000000004</c:v>
                </c:pt>
                <c:pt idx="43">
                  <c:v>75.236125000000058</c:v>
                </c:pt>
                <c:pt idx="44">
                  <c:v>76.287425000000027</c:v>
                </c:pt>
                <c:pt idx="45">
                  <c:v>77.333128000000002</c:v>
                </c:pt>
                <c:pt idx="46">
                  <c:v>78.408687999999998</c:v>
                </c:pt>
                <c:pt idx="47">
                  <c:v>79.454070000000002</c:v>
                </c:pt>
                <c:pt idx="48">
                  <c:v>80.501649000000057</c:v>
                </c:pt>
                <c:pt idx="49">
                  <c:v>81.593237999999999</c:v>
                </c:pt>
                <c:pt idx="50">
                  <c:v>82.598427999999998</c:v>
                </c:pt>
                <c:pt idx="51">
                  <c:v>83.643455000000003</c:v>
                </c:pt>
                <c:pt idx="52">
                  <c:v>84.733044000000007</c:v>
                </c:pt>
                <c:pt idx="53">
                  <c:v>85.747581999999994</c:v>
                </c:pt>
                <c:pt idx="54">
                  <c:v>86.834643999999997</c:v>
                </c:pt>
                <c:pt idx="55">
                  <c:v>87.937163000000098</c:v>
                </c:pt>
                <c:pt idx="56">
                  <c:v>88.939949999999996</c:v>
                </c:pt>
                <c:pt idx="57">
                  <c:v>89.972969000000006</c:v>
                </c:pt>
                <c:pt idx="58">
                  <c:v>91.072553999999982</c:v>
                </c:pt>
                <c:pt idx="59">
                  <c:v>92.146485999999982</c:v>
                </c:pt>
                <c:pt idx="60">
                  <c:v>93.246236999999994</c:v>
                </c:pt>
                <c:pt idx="61">
                  <c:v>94.247666000000081</c:v>
                </c:pt>
                <c:pt idx="62">
                  <c:v>95.321242999999981</c:v>
                </c:pt>
                <c:pt idx="63">
                  <c:v>96.337286000000006</c:v>
                </c:pt>
                <c:pt idx="64">
                  <c:v>97.364937999999981</c:v>
                </c:pt>
                <c:pt idx="65">
                  <c:v>98.386081999999988</c:v>
                </c:pt>
                <c:pt idx="66">
                  <c:v>99.457735</c:v>
                </c:pt>
                <c:pt idx="67">
                  <c:v>100.50416500000006</c:v>
                </c:pt>
                <c:pt idx="68">
                  <c:v>101.56277199999994</c:v>
                </c:pt>
                <c:pt idx="69">
                  <c:v>102.65963799999994</c:v>
                </c:pt>
                <c:pt idx="70">
                  <c:v>103.71525900000007</c:v>
                </c:pt>
                <c:pt idx="71">
                  <c:v>104.741382</c:v>
                </c:pt>
                <c:pt idx="72">
                  <c:v>105.756473</c:v>
                </c:pt>
                <c:pt idx="73">
                  <c:v>106.783725</c:v>
                </c:pt>
                <c:pt idx="74">
                  <c:v>107.895657</c:v>
                </c:pt>
                <c:pt idx="75">
                  <c:v>108.898554</c:v>
                </c:pt>
                <c:pt idx="76">
                  <c:v>109.96015100000002</c:v>
                </c:pt>
                <c:pt idx="77">
                  <c:v>110.96430500000002</c:v>
                </c:pt>
                <c:pt idx="78">
                  <c:v>111.98376300000002</c:v>
                </c:pt>
                <c:pt idx="79">
                  <c:v>113.029248</c:v>
                </c:pt>
                <c:pt idx="80">
                  <c:v>114.13588599999994</c:v>
                </c:pt>
                <c:pt idx="81">
                  <c:v>115.19395299999998</c:v>
                </c:pt>
                <c:pt idx="82">
                  <c:v>116.23257099999998</c:v>
                </c:pt>
                <c:pt idx="83">
                  <c:v>117.33425000000005</c:v>
                </c:pt>
                <c:pt idx="84">
                  <c:v>118.381455</c:v>
                </c:pt>
                <c:pt idx="85">
                  <c:v>119.438017</c:v>
                </c:pt>
                <c:pt idx="86">
                  <c:v>120.476049</c:v>
                </c:pt>
                <c:pt idx="87">
                  <c:v>121.53105900000006</c:v>
                </c:pt>
                <c:pt idx="88">
                  <c:v>122.58257699999994</c:v>
                </c:pt>
                <c:pt idx="89">
                  <c:v>123.62152500000002</c:v>
                </c:pt>
                <c:pt idx="90">
                  <c:v>124.62655100000001</c:v>
                </c:pt>
                <c:pt idx="91">
                  <c:v>125.668014</c:v>
                </c:pt>
                <c:pt idx="92">
                  <c:v>126.67998299999989</c:v>
                </c:pt>
                <c:pt idx="93">
                  <c:v>127.742552</c:v>
                </c:pt>
                <c:pt idx="94">
                  <c:v>128.79952599999987</c:v>
                </c:pt>
                <c:pt idx="95">
                  <c:v>129.80361299999998</c:v>
                </c:pt>
                <c:pt idx="96">
                  <c:v>130.83315899999999</c:v>
                </c:pt>
                <c:pt idx="97">
                  <c:v>131.938703</c:v>
                </c:pt>
                <c:pt idx="98">
                  <c:v>132.97354999999999</c:v>
                </c:pt>
                <c:pt idx="99">
                  <c:v>134.01790700000001</c:v>
                </c:pt>
                <c:pt idx="100">
                  <c:v>135.070718</c:v>
                </c:pt>
                <c:pt idx="101">
                  <c:v>136.10163399999999</c:v>
                </c:pt>
                <c:pt idx="102">
                  <c:v>137.18412499999999</c:v>
                </c:pt>
                <c:pt idx="103">
                  <c:v>138.23667699999999</c:v>
                </c:pt>
                <c:pt idx="104">
                  <c:v>139.24306999999988</c:v>
                </c:pt>
                <c:pt idx="105">
                  <c:v>140.35779500000001</c:v>
                </c:pt>
                <c:pt idx="106">
                  <c:v>141.41368299999988</c:v>
                </c:pt>
                <c:pt idx="107">
                  <c:v>142.48091700000012</c:v>
                </c:pt>
                <c:pt idx="108">
                  <c:v>143.52863900000011</c:v>
                </c:pt>
                <c:pt idx="109">
                  <c:v>144.57293000000001</c:v>
                </c:pt>
                <c:pt idx="110">
                  <c:v>145.58514300000004</c:v>
                </c:pt>
                <c:pt idx="111">
                  <c:v>146.64874900000001</c:v>
                </c:pt>
                <c:pt idx="112">
                  <c:v>147.74317099999988</c:v>
                </c:pt>
                <c:pt idx="113">
                  <c:v>148.813886</c:v>
                </c:pt>
                <c:pt idx="114">
                  <c:v>149.83262000000011</c:v>
                </c:pt>
                <c:pt idx="115">
                  <c:v>150.88073200000011</c:v>
                </c:pt>
                <c:pt idx="116">
                  <c:v>151.91852499999999</c:v>
                </c:pt>
                <c:pt idx="117">
                  <c:v>152.97698299999999</c:v>
                </c:pt>
                <c:pt idx="118">
                  <c:v>154.01892900000001</c:v>
                </c:pt>
                <c:pt idx="119">
                  <c:v>155.04603499999999</c:v>
                </c:pt>
                <c:pt idx="120">
                  <c:v>156.09083900000007</c:v>
                </c:pt>
                <c:pt idx="121">
                  <c:v>157.13839600000011</c:v>
                </c:pt>
                <c:pt idx="122">
                  <c:v>158.17701700000001</c:v>
                </c:pt>
                <c:pt idx="123">
                  <c:v>159.23708499999998</c:v>
                </c:pt>
                <c:pt idx="124">
                  <c:v>160.311812</c:v>
                </c:pt>
                <c:pt idx="125">
                  <c:v>161.37632400000001</c:v>
                </c:pt>
                <c:pt idx="126">
                  <c:v>162.49030500000001</c:v>
                </c:pt>
                <c:pt idx="127">
                  <c:v>163.55213000000012</c:v>
                </c:pt>
                <c:pt idx="128">
                  <c:v>164.58569399999999</c:v>
                </c:pt>
                <c:pt idx="129">
                  <c:v>165.678315</c:v>
                </c:pt>
                <c:pt idx="130">
                  <c:v>166.68729900000011</c:v>
                </c:pt>
                <c:pt idx="131">
                  <c:v>167.754335</c:v>
                </c:pt>
                <c:pt idx="132">
                  <c:v>168.802513</c:v>
                </c:pt>
                <c:pt idx="133">
                  <c:v>169.812769</c:v>
                </c:pt>
                <c:pt idx="134">
                  <c:v>170.87425399999998</c:v>
                </c:pt>
                <c:pt idx="135">
                  <c:v>171.91698</c:v>
                </c:pt>
                <c:pt idx="136">
                  <c:v>172.97889900000001</c:v>
                </c:pt>
                <c:pt idx="137">
                  <c:v>174.01452599999988</c:v>
                </c:pt>
                <c:pt idx="138">
                  <c:v>175.06253000000001</c:v>
                </c:pt>
                <c:pt idx="139">
                  <c:v>176.09964299999999</c:v>
                </c:pt>
                <c:pt idx="140">
                  <c:v>177.111706</c:v>
                </c:pt>
                <c:pt idx="141">
                  <c:v>178.192725</c:v>
                </c:pt>
                <c:pt idx="142">
                  <c:v>179.23931099999999</c:v>
                </c:pt>
                <c:pt idx="143">
                  <c:v>180.277647</c:v>
                </c:pt>
                <c:pt idx="144">
                  <c:v>181.32008700000011</c:v>
                </c:pt>
                <c:pt idx="145">
                  <c:v>182.3597</c:v>
                </c:pt>
                <c:pt idx="146">
                  <c:v>183.36874100000011</c:v>
                </c:pt>
                <c:pt idx="147">
                  <c:v>184.41126499999999</c:v>
                </c:pt>
                <c:pt idx="148">
                  <c:v>185.46495399999998</c:v>
                </c:pt>
                <c:pt idx="149">
                  <c:v>186.50376099999988</c:v>
                </c:pt>
                <c:pt idx="150">
                  <c:v>187.53358899999998</c:v>
                </c:pt>
                <c:pt idx="151">
                  <c:v>188.57477099999988</c:v>
                </c:pt>
                <c:pt idx="152">
                  <c:v>189.61861999999999</c:v>
                </c:pt>
                <c:pt idx="153">
                  <c:v>190.66906999999998</c:v>
                </c:pt>
                <c:pt idx="154">
                  <c:v>191.70410499999988</c:v>
                </c:pt>
                <c:pt idx="155">
                  <c:v>192.75797299999999</c:v>
                </c:pt>
                <c:pt idx="156">
                  <c:v>193.80922600000011</c:v>
                </c:pt>
                <c:pt idx="157">
                  <c:v>194.85238300000012</c:v>
                </c:pt>
                <c:pt idx="158">
                  <c:v>195.85363100000001</c:v>
                </c:pt>
                <c:pt idx="159">
                  <c:v>196.91091399999999</c:v>
                </c:pt>
                <c:pt idx="160">
                  <c:v>197.95207000000011</c:v>
                </c:pt>
                <c:pt idx="161">
                  <c:v>199.002003</c:v>
                </c:pt>
                <c:pt idx="162">
                  <c:v>200.010077</c:v>
                </c:pt>
                <c:pt idx="163">
                  <c:v>201.06353999999999</c:v>
                </c:pt>
                <c:pt idx="164">
                  <c:v>202.07595499999988</c:v>
                </c:pt>
                <c:pt idx="165">
                  <c:v>203.13226900000001</c:v>
                </c:pt>
                <c:pt idx="166">
                  <c:v>204.18659099999999</c:v>
                </c:pt>
                <c:pt idx="167">
                  <c:v>205.19909999999999</c:v>
                </c:pt>
                <c:pt idx="168">
                  <c:v>206.23311299999995</c:v>
                </c:pt>
                <c:pt idx="169">
                  <c:v>207.29489799999999</c:v>
                </c:pt>
                <c:pt idx="170">
                  <c:v>208.31634300000007</c:v>
                </c:pt>
                <c:pt idx="171">
                  <c:v>209.36941700000011</c:v>
                </c:pt>
                <c:pt idx="172">
                  <c:v>210.396963</c:v>
                </c:pt>
                <c:pt idx="173">
                  <c:v>211.39831900000016</c:v>
                </c:pt>
                <c:pt idx="174">
                  <c:v>212.43103000000011</c:v>
                </c:pt>
                <c:pt idx="175">
                  <c:v>213.47903399999998</c:v>
                </c:pt>
                <c:pt idx="176">
                  <c:v>214.51633200000001</c:v>
                </c:pt>
                <c:pt idx="177">
                  <c:v>215.53263000000001</c:v>
                </c:pt>
                <c:pt idx="178">
                  <c:v>216.58438900000004</c:v>
                </c:pt>
                <c:pt idx="179">
                  <c:v>217.63587799999999</c:v>
                </c:pt>
                <c:pt idx="180">
                  <c:v>218.639499</c:v>
                </c:pt>
                <c:pt idx="181">
                  <c:v>219.67089499999992</c:v>
                </c:pt>
                <c:pt idx="182">
                  <c:v>220.71355899999983</c:v>
                </c:pt>
                <c:pt idx="183">
                  <c:v>221.75386199999988</c:v>
                </c:pt>
                <c:pt idx="184">
                  <c:v>222.75828700000011</c:v>
                </c:pt>
                <c:pt idx="185">
                  <c:v>223.79181700000001</c:v>
                </c:pt>
                <c:pt idx="186">
                  <c:v>224.816958</c:v>
                </c:pt>
                <c:pt idx="187">
                  <c:v>225.85721800000022</c:v>
                </c:pt>
                <c:pt idx="188">
                  <c:v>226.86539600000012</c:v>
                </c:pt>
                <c:pt idx="189">
                  <c:v>227.89838300000011</c:v>
                </c:pt>
                <c:pt idx="190">
                  <c:v>228.92385299999998</c:v>
                </c:pt>
                <c:pt idx="191">
                  <c:v>229.96359199999998</c:v>
                </c:pt>
                <c:pt idx="192">
                  <c:v>230.993707</c:v>
                </c:pt>
                <c:pt idx="193">
                  <c:v>232.10667199999995</c:v>
                </c:pt>
                <c:pt idx="194">
                  <c:v>233.14973999999998</c:v>
                </c:pt>
                <c:pt idx="195">
                  <c:v>234.17916099999988</c:v>
                </c:pt>
                <c:pt idx="196">
                  <c:v>235.1835659999999</c:v>
                </c:pt>
                <c:pt idx="197">
                  <c:v>236.20323999999999</c:v>
                </c:pt>
                <c:pt idx="198">
                  <c:v>237.21964799999998</c:v>
                </c:pt>
                <c:pt idx="199">
                  <c:v>238.25187299999999</c:v>
                </c:pt>
                <c:pt idx="200">
                  <c:v>239.27588299999988</c:v>
                </c:pt>
                <c:pt idx="201">
                  <c:v>240.28704400000001</c:v>
                </c:pt>
                <c:pt idx="202">
                  <c:v>241.317215</c:v>
                </c:pt>
                <c:pt idx="203">
                  <c:v>242.33572900000001</c:v>
                </c:pt>
                <c:pt idx="204">
                  <c:v>243.36714900000015</c:v>
                </c:pt>
                <c:pt idx="205">
                  <c:v>244.379445</c:v>
                </c:pt>
                <c:pt idx="206">
                  <c:v>245.46246200000004</c:v>
                </c:pt>
                <c:pt idx="207">
                  <c:v>246.54050899999999</c:v>
                </c:pt>
                <c:pt idx="208">
                  <c:v>247.56956899999992</c:v>
                </c:pt>
                <c:pt idx="209">
                  <c:v>248.60624100000001</c:v>
                </c:pt>
                <c:pt idx="210">
                  <c:v>249.62782200000001</c:v>
                </c:pt>
                <c:pt idx="211">
                  <c:v>250.64659599999987</c:v>
                </c:pt>
                <c:pt idx="212">
                  <c:v>251.66702800000004</c:v>
                </c:pt>
                <c:pt idx="213">
                  <c:v>252.68001100000001</c:v>
                </c:pt>
                <c:pt idx="214">
                  <c:v>253.70370099999988</c:v>
                </c:pt>
                <c:pt idx="215">
                  <c:v>254.72737599999999</c:v>
                </c:pt>
                <c:pt idx="216">
                  <c:v>255.74035399999988</c:v>
                </c:pt>
                <c:pt idx="217">
                  <c:v>256.82879399999979</c:v>
                </c:pt>
                <c:pt idx="218">
                  <c:v>257.85649899999999</c:v>
                </c:pt>
                <c:pt idx="219">
                  <c:v>258.87464599999998</c:v>
                </c:pt>
                <c:pt idx="220">
                  <c:v>259.89546899999999</c:v>
                </c:pt>
                <c:pt idx="221">
                  <c:v>260.91714399999978</c:v>
                </c:pt>
                <c:pt idx="222">
                  <c:v>261.95967100000001</c:v>
                </c:pt>
                <c:pt idx="223">
                  <c:v>263.061665</c:v>
                </c:pt>
                <c:pt idx="224">
                  <c:v>264.07394399999993</c:v>
                </c:pt>
                <c:pt idx="225">
                  <c:v>265.08336699999978</c:v>
                </c:pt>
                <c:pt idx="226">
                  <c:v>266.196642</c:v>
                </c:pt>
                <c:pt idx="227">
                  <c:v>267.23952299999979</c:v>
                </c:pt>
                <c:pt idx="228">
                  <c:v>268.32775699999979</c:v>
                </c:pt>
                <c:pt idx="229">
                  <c:v>269.42260499999975</c:v>
                </c:pt>
                <c:pt idx="230">
                  <c:v>270.53173099999958</c:v>
                </c:pt>
                <c:pt idx="231">
                  <c:v>271.55024800000001</c:v>
                </c:pt>
                <c:pt idx="232">
                  <c:v>272.552572</c:v>
                </c:pt>
                <c:pt idx="233">
                  <c:v>273.56016399999999</c:v>
                </c:pt>
                <c:pt idx="234">
                  <c:v>274.66790900000001</c:v>
                </c:pt>
                <c:pt idx="235">
                  <c:v>275.77666199999999</c:v>
                </c:pt>
                <c:pt idx="236">
                  <c:v>276.78052499999978</c:v>
                </c:pt>
                <c:pt idx="237">
                  <c:v>277.85836399999999</c:v>
                </c:pt>
                <c:pt idx="238">
                  <c:v>278.89808099999999</c:v>
                </c:pt>
                <c:pt idx="239">
                  <c:v>279.99621799999949</c:v>
                </c:pt>
                <c:pt idx="240">
                  <c:v>281.09720899999979</c:v>
                </c:pt>
                <c:pt idx="241">
                  <c:v>282.19556899999975</c:v>
                </c:pt>
                <c:pt idx="242">
                  <c:v>283.22672599999964</c:v>
                </c:pt>
                <c:pt idx="243">
                  <c:v>284.31006500000001</c:v>
                </c:pt>
                <c:pt idx="244">
                  <c:v>285.32432299999999</c:v>
                </c:pt>
                <c:pt idx="245">
                  <c:v>286.40456599999999</c:v>
                </c:pt>
                <c:pt idx="246">
                  <c:v>287.42594699999978</c:v>
                </c:pt>
                <c:pt idx="247">
                  <c:v>288.44077199999975</c:v>
                </c:pt>
                <c:pt idx="248">
                  <c:v>289.55436400000002</c:v>
                </c:pt>
                <c:pt idx="249">
                  <c:v>290.63328799999999</c:v>
                </c:pt>
                <c:pt idx="250">
                  <c:v>291.73290499999979</c:v>
                </c:pt>
                <c:pt idx="251">
                  <c:v>292.83119399999958</c:v>
                </c:pt>
                <c:pt idx="252">
                  <c:v>293.85696200000001</c:v>
                </c:pt>
                <c:pt idx="253">
                  <c:v>294.95446500000008</c:v>
                </c:pt>
                <c:pt idx="254">
                  <c:v>296.06193299999978</c:v>
                </c:pt>
                <c:pt idx="255">
                  <c:v>297.07275899999979</c:v>
                </c:pt>
                <c:pt idx="256">
                  <c:v>298.17896000000002</c:v>
                </c:pt>
                <c:pt idx="257">
                  <c:v>299.274404</c:v>
                </c:pt>
                <c:pt idx="258">
                  <c:v>300.27721299999979</c:v>
                </c:pt>
                <c:pt idx="259">
                  <c:v>301.28579799999977</c:v>
                </c:pt>
                <c:pt idx="260">
                  <c:v>302.38068299999998</c:v>
                </c:pt>
                <c:pt idx="261">
                  <c:v>303.48258399999975</c:v>
                </c:pt>
                <c:pt idx="262">
                  <c:v>304.558809</c:v>
                </c:pt>
                <c:pt idx="263">
                  <c:v>305.65018700000002</c:v>
                </c:pt>
                <c:pt idx="264">
                  <c:v>306.66950100000008</c:v>
                </c:pt>
                <c:pt idx="265">
                  <c:v>307.67296499999998</c:v>
                </c:pt>
                <c:pt idx="266">
                  <c:v>308.67486400000035</c:v>
                </c:pt>
                <c:pt idx="267">
                  <c:v>309.77256299999999</c:v>
                </c:pt>
                <c:pt idx="268">
                  <c:v>310.84496100000035</c:v>
                </c:pt>
                <c:pt idx="269">
                  <c:v>311.93740299999979</c:v>
                </c:pt>
                <c:pt idx="270">
                  <c:v>313.04194899999999</c:v>
                </c:pt>
                <c:pt idx="271">
                  <c:v>314.14140500000002</c:v>
                </c:pt>
                <c:pt idx="272">
                  <c:v>315.2264859999998</c:v>
                </c:pt>
                <c:pt idx="273">
                  <c:v>316.23760499999975</c:v>
                </c:pt>
                <c:pt idx="274">
                  <c:v>317.32702699999999</c:v>
                </c:pt>
                <c:pt idx="275">
                  <c:v>318.38357499999978</c:v>
                </c:pt>
                <c:pt idx="276">
                  <c:v>319.40171999999961</c:v>
                </c:pt>
                <c:pt idx="277">
                  <c:v>320.46011099999959</c:v>
                </c:pt>
                <c:pt idx="278">
                  <c:v>321.564144</c:v>
                </c:pt>
                <c:pt idx="279">
                  <c:v>322.66059000000001</c:v>
                </c:pt>
                <c:pt idx="280">
                  <c:v>323.75243899999975</c:v>
                </c:pt>
                <c:pt idx="281">
                  <c:v>324.85334399999999</c:v>
                </c:pt>
                <c:pt idx="282">
                  <c:v>325.93035799999956</c:v>
                </c:pt>
                <c:pt idx="283">
                  <c:v>326.93212899999958</c:v>
                </c:pt>
                <c:pt idx="284">
                  <c:v>328.02086500000001</c:v>
                </c:pt>
                <c:pt idx="285">
                  <c:v>329.10941800000001</c:v>
                </c:pt>
                <c:pt idx="286">
                  <c:v>330.18819299999979</c:v>
                </c:pt>
                <c:pt idx="287">
                  <c:v>331.27720799999975</c:v>
                </c:pt>
                <c:pt idx="288">
                  <c:v>332.35889900000001</c:v>
                </c:pt>
                <c:pt idx="289">
                  <c:v>333.36324999999999</c:v>
                </c:pt>
                <c:pt idx="290">
                  <c:v>334.448668</c:v>
                </c:pt>
                <c:pt idx="291">
                  <c:v>335.47973099999979</c:v>
                </c:pt>
                <c:pt idx="292">
                  <c:v>336.50056799999999</c:v>
                </c:pt>
                <c:pt idx="293">
                  <c:v>337.60588700000022</c:v>
                </c:pt>
                <c:pt idx="294">
                  <c:v>338.68919099999999</c:v>
                </c:pt>
                <c:pt idx="295">
                  <c:v>339.76264600000002</c:v>
                </c:pt>
                <c:pt idx="296">
                  <c:v>340.83947999999975</c:v>
                </c:pt>
                <c:pt idx="297">
                  <c:v>341.84402600000021</c:v>
                </c:pt>
                <c:pt idx="298">
                  <c:v>342.87254799999999</c:v>
                </c:pt>
                <c:pt idx="299">
                  <c:v>343.974785</c:v>
                </c:pt>
                <c:pt idx="300">
                  <c:v>345.05447700000002</c:v>
                </c:pt>
                <c:pt idx="301">
                  <c:v>346.14221800000001</c:v>
                </c:pt>
                <c:pt idx="302">
                  <c:v>347.24848200000002</c:v>
                </c:pt>
                <c:pt idx="303">
                  <c:v>348.31438300000002</c:v>
                </c:pt>
                <c:pt idx="304">
                  <c:v>349.37160399999999</c:v>
                </c:pt>
                <c:pt idx="305">
                  <c:v>350.46407399999993</c:v>
                </c:pt>
                <c:pt idx="306">
                  <c:v>351.54434700000002</c:v>
                </c:pt>
                <c:pt idx="307">
                  <c:v>352.63796200000002</c:v>
                </c:pt>
                <c:pt idx="308">
                  <c:v>353.71556500000003</c:v>
                </c:pt>
                <c:pt idx="309">
                  <c:v>354.78711499999957</c:v>
                </c:pt>
                <c:pt idx="310">
                  <c:v>355.84094199999998</c:v>
                </c:pt>
                <c:pt idx="311">
                  <c:v>356.91216399999979</c:v>
                </c:pt>
                <c:pt idx="312">
                  <c:v>357.91916999999978</c:v>
                </c:pt>
                <c:pt idx="313">
                  <c:v>359.00797499999999</c:v>
                </c:pt>
                <c:pt idx="314">
                  <c:v>360.06741499999993</c:v>
                </c:pt>
                <c:pt idx="315">
                  <c:v>361.1180339999998</c:v>
                </c:pt>
                <c:pt idx="316">
                  <c:v>362.20110299999965</c:v>
                </c:pt>
                <c:pt idx="317">
                  <c:v>363.30315999999965</c:v>
                </c:pt>
                <c:pt idx="318">
                  <c:v>364.39979</c:v>
                </c:pt>
                <c:pt idx="319">
                  <c:v>365.444793</c:v>
                </c:pt>
                <c:pt idx="320">
                  <c:v>366.50438700000001</c:v>
                </c:pt>
                <c:pt idx="321">
                  <c:v>367.56935499999975</c:v>
                </c:pt>
                <c:pt idx="322">
                  <c:v>368.57205099999999</c:v>
                </c:pt>
                <c:pt idx="323">
                  <c:v>369.64231000000001</c:v>
                </c:pt>
                <c:pt idx="324">
                  <c:v>370.73547799999977</c:v>
                </c:pt>
                <c:pt idx="325">
                  <c:v>371.82475599999975</c:v>
                </c:pt>
                <c:pt idx="326">
                  <c:v>372.84184399999998</c:v>
                </c:pt>
                <c:pt idx="327">
                  <c:v>373.91926599999999</c:v>
                </c:pt>
                <c:pt idx="328">
                  <c:v>375.009434</c:v>
                </c:pt>
                <c:pt idx="329">
                  <c:v>376.11023299999999</c:v>
                </c:pt>
                <c:pt idx="330">
                  <c:v>377.15131899999977</c:v>
                </c:pt>
                <c:pt idx="331">
                  <c:v>378.22506299999975</c:v>
                </c:pt>
                <c:pt idx="332">
                  <c:v>379.28842799999978</c:v>
                </c:pt>
                <c:pt idx="333">
                  <c:v>380.29848600000003</c:v>
                </c:pt>
                <c:pt idx="334">
                  <c:v>381.38451099999975</c:v>
                </c:pt>
                <c:pt idx="335">
                  <c:v>382.38971599999979</c:v>
                </c:pt>
                <c:pt idx="336">
                  <c:v>383.43743499999965</c:v>
                </c:pt>
                <c:pt idx="337">
                  <c:v>384.45578799999993</c:v>
                </c:pt>
                <c:pt idx="338">
                  <c:v>385.555992</c:v>
                </c:pt>
                <c:pt idx="339">
                  <c:v>386.59379799999965</c:v>
                </c:pt>
                <c:pt idx="340">
                  <c:v>387.65155600000003</c:v>
                </c:pt>
                <c:pt idx="341">
                  <c:v>388.66255799999999</c:v>
                </c:pt>
                <c:pt idx="342">
                  <c:v>389.72888499999999</c:v>
                </c:pt>
                <c:pt idx="343">
                  <c:v>390.73540499999979</c:v>
                </c:pt>
                <c:pt idx="344">
                  <c:v>391.84417400000001</c:v>
                </c:pt>
                <c:pt idx="345">
                  <c:v>392.86572699999999</c:v>
                </c:pt>
                <c:pt idx="346">
                  <c:v>393.87597099999999</c:v>
                </c:pt>
                <c:pt idx="347">
                  <c:v>394.9858519999998</c:v>
                </c:pt>
                <c:pt idx="348">
                  <c:v>395.9984819999998</c:v>
                </c:pt>
                <c:pt idx="349">
                  <c:v>397.039761</c:v>
                </c:pt>
                <c:pt idx="350">
                  <c:v>398.089494</c:v>
                </c:pt>
                <c:pt idx="351">
                  <c:v>399.18688700000001</c:v>
                </c:pt>
                <c:pt idx="352">
                  <c:v>400.20428299999998</c:v>
                </c:pt>
                <c:pt idx="353">
                  <c:v>401.24909300000002</c:v>
                </c:pt>
                <c:pt idx="354">
                  <c:v>402.25308899999999</c:v>
                </c:pt>
                <c:pt idx="355">
                  <c:v>403.26882499999999</c:v>
                </c:pt>
                <c:pt idx="356">
                  <c:v>404.28156899999965</c:v>
                </c:pt>
                <c:pt idx="357">
                  <c:v>405.36543</c:v>
                </c:pt>
                <c:pt idx="358">
                  <c:v>406.42644699999965</c:v>
                </c:pt>
                <c:pt idx="359">
                  <c:v>407.47192499999977</c:v>
                </c:pt>
                <c:pt idx="360">
                  <c:v>408.57291099999975</c:v>
                </c:pt>
                <c:pt idx="361">
                  <c:v>409.58595199999979</c:v>
                </c:pt>
                <c:pt idx="362">
                  <c:v>410.635606</c:v>
                </c:pt>
                <c:pt idx="363">
                  <c:v>411.72097499999978</c:v>
                </c:pt>
                <c:pt idx="364">
                  <c:v>412.82395399999979</c:v>
                </c:pt>
                <c:pt idx="365">
                  <c:v>413.82696799999979</c:v>
                </c:pt>
                <c:pt idx="366">
                  <c:v>414.90701199999978</c:v>
                </c:pt>
                <c:pt idx="367">
                  <c:v>415.96867899999978</c:v>
                </c:pt>
                <c:pt idx="368">
                  <c:v>417.02631299999956</c:v>
                </c:pt>
                <c:pt idx="369">
                  <c:v>418.09278899999993</c:v>
                </c:pt>
                <c:pt idx="370">
                  <c:v>419.13324799999975</c:v>
                </c:pt>
                <c:pt idx="371">
                  <c:v>420.22304199999979</c:v>
                </c:pt>
                <c:pt idx="372">
                  <c:v>421.26661099999978</c:v>
                </c:pt>
                <c:pt idx="373">
                  <c:v>422.36392799999999</c:v>
                </c:pt>
                <c:pt idx="374">
                  <c:v>423.37782900000002</c:v>
                </c:pt>
                <c:pt idx="375">
                  <c:v>424.38402600000001</c:v>
                </c:pt>
                <c:pt idx="376">
                  <c:v>425.40385899999978</c:v>
                </c:pt>
                <c:pt idx="377">
                  <c:v>426.46703099999979</c:v>
                </c:pt>
                <c:pt idx="378">
                  <c:v>427.49054799999965</c:v>
                </c:pt>
                <c:pt idx="379">
                  <c:v>428.54796800000008</c:v>
                </c:pt>
                <c:pt idx="380">
                  <c:v>429.66703999999999</c:v>
                </c:pt>
                <c:pt idx="381">
                  <c:v>430.68618999999978</c:v>
                </c:pt>
                <c:pt idx="382">
                  <c:v>431.80841099999975</c:v>
                </c:pt>
                <c:pt idx="383">
                  <c:v>432.850526</c:v>
                </c:pt>
                <c:pt idx="384">
                  <c:v>433.92044799999979</c:v>
                </c:pt>
                <c:pt idx="385">
                  <c:v>434.92755499999959</c:v>
                </c:pt>
                <c:pt idx="386">
                  <c:v>436.02285899999993</c:v>
                </c:pt>
                <c:pt idx="387">
                  <c:v>437.03102199999978</c:v>
                </c:pt>
                <c:pt idx="388">
                  <c:v>438.08866399999999</c:v>
                </c:pt>
                <c:pt idx="389">
                  <c:v>439.09658599999977</c:v>
                </c:pt>
                <c:pt idx="390">
                  <c:v>440.10259100000002</c:v>
                </c:pt>
                <c:pt idx="391">
                  <c:v>441.16583800000001</c:v>
                </c:pt>
                <c:pt idx="392">
                  <c:v>442.2405569999998</c:v>
                </c:pt>
                <c:pt idx="393">
                  <c:v>443.24136499999975</c:v>
                </c:pt>
                <c:pt idx="394">
                  <c:v>444.2649179999998</c:v>
                </c:pt>
                <c:pt idx="395">
                  <c:v>445.34032000000002</c:v>
                </c:pt>
                <c:pt idx="396">
                  <c:v>446.40125299999966</c:v>
                </c:pt>
                <c:pt idx="397">
                  <c:v>447.43187799999959</c:v>
                </c:pt>
                <c:pt idx="398">
                  <c:v>448.49698399999966</c:v>
                </c:pt>
                <c:pt idx="399">
                  <c:v>449.50443300000001</c:v>
                </c:pt>
                <c:pt idx="400">
                  <c:v>450.62433499999975</c:v>
                </c:pt>
                <c:pt idx="401">
                  <c:v>451.71064100000001</c:v>
                </c:pt>
                <c:pt idx="402">
                  <c:v>452.79054799999977</c:v>
                </c:pt>
                <c:pt idx="403">
                  <c:v>453.85686299999998</c:v>
                </c:pt>
                <c:pt idx="404">
                  <c:v>454.88813599999958</c:v>
                </c:pt>
                <c:pt idx="405">
                  <c:v>456.00885499999993</c:v>
                </c:pt>
                <c:pt idx="406">
                  <c:v>457.11266400000022</c:v>
                </c:pt>
                <c:pt idx="407">
                  <c:v>458.14409300000023</c:v>
                </c:pt>
                <c:pt idx="408">
                  <c:v>459.25056999999993</c:v>
                </c:pt>
                <c:pt idx="409">
                  <c:v>460.34257100000002</c:v>
                </c:pt>
                <c:pt idx="410">
                  <c:v>461.41601199999957</c:v>
                </c:pt>
                <c:pt idx="411">
                  <c:v>462.467624</c:v>
                </c:pt>
                <c:pt idx="412">
                  <c:v>463.53091399999965</c:v>
                </c:pt>
                <c:pt idx="413">
                  <c:v>464.61641799999978</c:v>
                </c:pt>
                <c:pt idx="414">
                  <c:v>465.64957800000002</c:v>
                </c:pt>
                <c:pt idx="415">
                  <c:v>466.75853299999977</c:v>
                </c:pt>
                <c:pt idx="416">
                  <c:v>467.79189599999978</c:v>
                </c:pt>
                <c:pt idx="417">
                  <c:v>468.86048699999998</c:v>
                </c:pt>
                <c:pt idx="418">
                  <c:v>469.90268200000008</c:v>
                </c:pt>
                <c:pt idx="419">
                  <c:v>470.92566299999999</c:v>
                </c:pt>
                <c:pt idx="420">
                  <c:v>471.99759599999965</c:v>
                </c:pt>
                <c:pt idx="421">
                  <c:v>473.04071299999993</c:v>
                </c:pt>
                <c:pt idx="422">
                  <c:v>474.12846500000001</c:v>
                </c:pt>
                <c:pt idx="423">
                  <c:v>475.15479200000021</c:v>
                </c:pt>
                <c:pt idx="424">
                  <c:v>476.18685399999993</c:v>
                </c:pt>
                <c:pt idx="425">
                  <c:v>477.24757799999975</c:v>
                </c:pt>
                <c:pt idx="426">
                  <c:v>478.28823999999958</c:v>
                </c:pt>
                <c:pt idx="427">
                  <c:v>479.35590400000001</c:v>
                </c:pt>
                <c:pt idx="428">
                  <c:v>480.449996</c:v>
                </c:pt>
                <c:pt idx="429">
                  <c:v>481.49095399999965</c:v>
                </c:pt>
                <c:pt idx="430">
                  <c:v>482.508624</c:v>
                </c:pt>
                <c:pt idx="431">
                  <c:v>483.56192299999975</c:v>
                </c:pt>
                <c:pt idx="432">
                  <c:v>484.59176399999978</c:v>
                </c:pt>
                <c:pt idx="433">
                  <c:v>485.60972700000002</c:v>
                </c:pt>
                <c:pt idx="434">
                  <c:v>486.64044400000023</c:v>
                </c:pt>
                <c:pt idx="435">
                  <c:v>487.74017199999975</c:v>
                </c:pt>
                <c:pt idx="436">
                  <c:v>488.83338300000003</c:v>
                </c:pt>
                <c:pt idx="437">
                  <c:v>489.91349499999978</c:v>
                </c:pt>
                <c:pt idx="438">
                  <c:v>490.99307999999962</c:v>
                </c:pt>
                <c:pt idx="439">
                  <c:v>492.05321199999975</c:v>
                </c:pt>
                <c:pt idx="440">
                  <c:v>493.05391899999978</c:v>
                </c:pt>
                <c:pt idx="441">
                  <c:v>494.08089200000001</c:v>
                </c:pt>
                <c:pt idx="442">
                  <c:v>495.08171199999958</c:v>
                </c:pt>
                <c:pt idx="443">
                  <c:v>496.125472</c:v>
                </c:pt>
                <c:pt idx="444">
                  <c:v>497.22412699999978</c:v>
                </c:pt>
                <c:pt idx="445">
                  <c:v>498.269677</c:v>
                </c:pt>
                <c:pt idx="446">
                  <c:v>499.32458400000002</c:v>
                </c:pt>
                <c:pt idx="447">
                  <c:v>500.39723099999975</c:v>
                </c:pt>
                <c:pt idx="448">
                  <c:v>501.461682</c:v>
                </c:pt>
                <c:pt idx="449">
                  <c:v>502.541245</c:v>
                </c:pt>
                <c:pt idx="450">
                  <c:v>503.59830099999965</c:v>
                </c:pt>
                <c:pt idx="451">
                  <c:v>504.68175799999977</c:v>
                </c:pt>
                <c:pt idx="452">
                  <c:v>505.71534000000003</c:v>
                </c:pt>
                <c:pt idx="453">
                  <c:v>506.74696899999975</c:v>
                </c:pt>
                <c:pt idx="454">
                  <c:v>507.82316599999979</c:v>
                </c:pt>
                <c:pt idx="455">
                  <c:v>508.89580799999999</c:v>
                </c:pt>
                <c:pt idx="456">
                  <c:v>509.9857609999998</c:v>
                </c:pt>
                <c:pt idx="457">
                  <c:v>511.01086099999998</c:v>
                </c:pt>
                <c:pt idx="458">
                  <c:v>512.03862899999956</c:v>
                </c:pt>
                <c:pt idx="459">
                  <c:v>513.09460799999999</c:v>
                </c:pt>
                <c:pt idx="460">
                  <c:v>514.17286000000001</c:v>
                </c:pt>
                <c:pt idx="461">
                  <c:v>515.19558500000005</c:v>
                </c:pt>
                <c:pt idx="462">
                  <c:v>516.22424799999999</c:v>
                </c:pt>
                <c:pt idx="463">
                  <c:v>517.29160999999999</c:v>
                </c:pt>
                <c:pt idx="464">
                  <c:v>518.33565399999929</c:v>
                </c:pt>
                <c:pt idx="465">
                  <c:v>519.42211299999929</c:v>
                </c:pt>
                <c:pt idx="466">
                  <c:v>520.49958200000003</c:v>
                </c:pt>
                <c:pt idx="467">
                  <c:v>521.55479800000001</c:v>
                </c:pt>
                <c:pt idx="468">
                  <c:v>522.63425400000006</c:v>
                </c:pt>
                <c:pt idx="469">
                  <c:v>523.69895599999995</c:v>
                </c:pt>
                <c:pt idx="470">
                  <c:v>524.72001699999998</c:v>
                </c:pt>
                <c:pt idx="471">
                  <c:v>525.73681299999998</c:v>
                </c:pt>
                <c:pt idx="472">
                  <c:v>526.74677799999995</c:v>
                </c:pt>
                <c:pt idx="473">
                  <c:v>527.81522099999916</c:v>
                </c:pt>
                <c:pt idx="474">
                  <c:v>528.87880500000051</c:v>
                </c:pt>
                <c:pt idx="475">
                  <c:v>529.93053399999997</c:v>
                </c:pt>
                <c:pt idx="476">
                  <c:v>530.986807</c:v>
                </c:pt>
                <c:pt idx="477">
                  <c:v>532.02966199999958</c:v>
                </c:pt>
                <c:pt idx="478">
                  <c:v>533.07274700000005</c:v>
                </c:pt>
                <c:pt idx="479">
                  <c:v>534.12397600000043</c:v>
                </c:pt>
                <c:pt idx="480">
                  <c:v>535.16075499999999</c:v>
                </c:pt>
                <c:pt idx="481">
                  <c:v>536.26035899999999</c:v>
                </c:pt>
                <c:pt idx="482">
                  <c:v>537.28204900000003</c:v>
                </c:pt>
                <c:pt idx="483">
                  <c:v>538.29634000000044</c:v>
                </c:pt>
                <c:pt idx="484">
                  <c:v>539.35715499999912</c:v>
                </c:pt>
                <c:pt idx="485">
                  <c:v>540.423723</c:v>
                </c:pt>
                <c:pt idx="486">
                  <c:v>541.48175900000001</c:v>
                </c:pt>
                <c:pt idx="487">
                  <c:v>542.51189299999999</c:v>
                </c:pt>
                <c:pt idx="488">
                  <c:v>543.52281699999958</c:v>
                </c:pt>
                <c:pt idx="489">
                  <c:v>544.58843700000045</c:v>
                </c:pt>
                <c:pt idx="490">
                  <c:v>545.62742699999956</c:v>
                </c:pt>
                <c:pt idx="491">
                  <c:v>546.67436900000041</c:v>
                </c:pt>
                <c:pt idx="492">
                  <c:v>547.73433600000044</c:v>
                </c:pt>
                <c:pt idx="493">
                  <c:v>548.73480900000004</c:v>
                </c:pt>
                <c:pt idx="494">
                  <c:v>549.80688699999996</c:v>
                </c:pt>
                <c:pt idx="495">
                  <c:v>550.86236499999916</c:v>
                </c:pt>
                <c:pt idx="496">
                  <c:v>551.9026099999993</c:v>
                </c:pt>
                <c:pt idx="497">
                  <c:v>552.92409199999997</c:v>
                </c:pt>
                <c:pt idx="498">
                  <c:v>553.96856599999956</c:v>
                </c:pt>
                <c:pt idx="499">
                  <c:v>555.02095399999996</c:v>
                </c:pt>
                <c:pt idx="500">
                  <c:v>556.08111799999949</c:v>
                </c:pt>
                <c:pt idx="501">
                  <c:v>557.08771400000001</c:v>
                </c:pt>
                <c:pt idx="502">
                  <c:v>558.1352899999996</c:v>
                </c:pt>
                <c:pt idx="503">
                  <c:v>559.15407800000003</c:v>
                </c:pt>
                <c:pt idx="504">
                  <c:v>560.22722099999942</c:v>
                </c:pt>
                <c:pt idx="505">
                  <c:v>561.30067099999997</c:v>
                </c:pt>
                <c:pt idx="506">
                  <c:v>562.35755899999924</c:v>
                </c:pt>
                <c:pt idx="507">
                  <c:v>563.41403600000001</c:v>
                </c:pt>
                <c:pt idx="508">
                  <c:v>564.4658879999995</c:v>
                </c:pt>
                <c:pt idx="509">
                  <c:v>565.55254399999956</c:v>
                </c:pt>
                <c:pt idx="510">
                  <c:v>566.55680400000006</c:v>
                </c:pt>
                <c:pt idx="511">
                  <c:v>567.56625299999928</c:v>
                </c:pt>
                <c:pt idx="512">
                  <c:v>568.62906999999996</c:v>
                </c:pt>
                <c:pt idx="513">
                  <c:v>569.63695999999959</c:v>
                </c:pt>
                <c:pt idx="514">
                  <c:v>570.69795799999997</c:v>
                </c:pt>
                <c:pt idx="515">
                  <c:v>571.77579000000071</c:v>
                </c:pt>
                <c:pt idx="516">
                  <c:v>572.85331799999949</c:v>
                </c:pt>
                <c:pt idx="517">
                  <c:v>573.91098999999997</c:v>
                </c:pt>
                <c:pt idx="518">
                  <c:v>574.95361499999956</c:v>
                </c:pt>
                <c:pt idx="519">
                  <c:v>576.00817099999995</c:v>
                </c:pt>
                <c:pt idx="520">
                  <c:v>577.08613500000001</c:v>
                </c:pt>
                <c:pt idx="521">
                  <c:v>578.14271900000006</c:v>
                </c:pt>
                <c:pt idx="522">
                  <c:v>579.20393900000045</c:v>
                </c:pt>
                <c:pt idx="523">
                  <c:v>580.23036999999999</c:v>
                </c:pt>
                <c:pt idx="524">
                  <c:v>581.23799299999996</c:v>
                </c:pt>
                <c:pt idx="525">
                  <c:v>582.28682300000003</c:v>
                </c:pt>
                <c:pt idx="526">
                  <c:v>583.31333400000005</c:v>
                </c:pt>
                <c:pt idx="527">
                  <c:v>584.33873200000005</c:v>
                </c:pt>
                <c:pt idx="528">
                  <c:v>585.39026599999954</c:v>
                </c:pt>
                <c:pt idx="529">
                  <c:v>586.45505099999957</c:v>
                </c:pt>
                <c:pt idx="530">
                  <c:v>587.54771099999959</c:v>
                </c:pt>
                <c:pt idx="531">
                  <c:v>588.5824279999996</c:v>
                </c:pt>
                <c:pt idx="532">
                  <c:v>589.64597800000001</c:v>
                </c:pt>
                <c:pt idx="533">
                  <c:v>590.70197200000041</c:v>
                </c:pt>
                <c:pt idx="534">
                  <c:v>591.78724199999999</c:v>
                </c:pt>
                <c:pt idx="535">
                  <c:v>592.81111499999929</c:v>
                </c:pt>
                <c:pt idx="536">
                  <c:v>593.88455199999999</c:v>
                </c:pt>
                <c:pt idx="537">
                  <c:v>594.93390099999999</c:v>
                </c:pt>
                <c:pt idx="538">
                  <c:v>596.0232599999996</c:v>
                </c:pt>
                <c:pt idx="539">
                  <c:v>597.0671019999993</c:v>
                </c:pt>
                <c:pt idx="540">
                  <c:v>598.12435200000004</c:v>
                </c:pt>
                <c:pt idx="541">
                  <c:v>599.16975300000001</c:v>
                </c:pt>
                <c:pt idx="542">
                  <c:v>600.257474</c:v>
                </c:pt>
                <c:pt idx="543">
                  <c:v>601.30765799999926</c:v>
                </c:pt>
                <c:pt idx="544">
                  <c:v>602.35489799999959</c:v>
                </c:pt>
                <c:pt idx="545">
                  <c:v>603.41580499999998</c:v>
                </c:pt>
                <c:pt idx="546">
                  <c:v>604.48914100000002</c:v>
                </c:pt>
                <c:pt idx="547">
                  <c:v>605.54531399999996</c:v>
                </c:pt>
                <c:pt idx="548">
                  <c:v>606.59613000000002</c:v>
                </c:pt>
                <c:pt idx="549">
                  <c:v>607.64888000000042</c:v>
                </c:pt>
                <c:pt idx="550">
                  <c:v>608.73041899999998</c:v>
                </c:pt>
                <c:pt idx="551">
                  <c:v>609.76453500000002</c:v>
                </c:pt>
                <c:pt idx="552">
                  <c:v>610.82602899999927</c:v>
                </c:pt>
                <c:pt idx="553">
                  <c:v>611.89223299999958</c:v>
                </c:pt>
                <c:pt idx="554">
                  <c:v>612.934484</c:v>
                </c:pt>
                <c:pt idx="555">
                  <c:v>613.98987900000043</c:v>
                </c:pt>
                <c:pt idx="556">
                  <c:v>615.01655499999958</c:v>
                </c:pt>
                <c:pt idx="557">
                  <c:v>616.07223099999999</c:v>
                </c:pt>
                <c:pt idx="558">
                  <c:v>617.13524699999959</c:v>
                </c:pt>
                <c:pt idx="559">
                  <c:v>618.21320200000002</c:v>
                </c:pt>
                <c:pt idx="560">
                  <c:v>619.24109499999997</c:v>
                </c:pt>
                <c:pt idx="561">
                  <c:v>620.29414300000042</c:v>
                </c:pt>
                <c:pt idx="562">
                  <c:v>621.35130199999958</c:v>
                </c:pt>
                <c:pt idx="563">
                  <c:v>622.42770099999996</c:v>
                </c:pt>
                <c:pt idx="564">
                  <c:v>623.46736399999929</c:v>
                </c:pt>
                <c:pt idx="565">
                  <c:v>624.4856539999995</c:v>
                </c:pt>
                <c:pt idx="566">
                  <c:v>625.56893200000002</c:v>
                </c:pt>
                <c:pt idx="567">
                  <c:v>626.63825899999949</c:v>
                </c:pt>
                <c:pt idx="568">
                  <c:v>627.66614599999957</c:v>
                </c:pt>
                <c:pt idx="569">
                  <c:v>628.68278000000043</c:v>
                </c:pt>
                <c:pt idx="570">
                  <c:v>629.77902600000004</c:v>
                </c:pt>
                <c:pt idx="571">
                  <c:v>630.83874500000002</c:v>
                </c:pt>
                <c:pt idx="572">
                  <c:v>631.93764099999942</c:v>
                </c:pt>
                <c:pt idx="573">
                  <c:v>632.98173600000041</c:v>
                </c:pt>
                <c:pt idx="574">
                  <c:v>633.99638500000003</c:v>
                </c:pt>
                <c:pt idx="575">
                  <c:v>635.01548600000001</c:v>
                </c:pt>
                <c:pt idx="576">
                  <c:v>636.03689499999996</c:v>
                </c:pt>
                <c:pt idx="577">
                  <c:v>637.05222099999912</c:v>
                </c:pt>
                <c:pt idx="578">
                  <c:v>638.07573400000047</c:v>
                </c:pt>
                <c:pt idx="579">
                  <c:v>639.12032299999998</c:v>
                </c:pt>
                <c:pt idx="580">
                  <c:v>640.17537700000059</c:v>
                </c:pt>
                <c:pt idx="581">
                  <c:v>641.22033800000042</c:v>
                </c:pt>
                <c:pt idx="582">
                  <c:v>642.27700200000004</c:v>
                </c:pt>
                <c:pt idx="583">
                  <c:v>643.28309500000046</c:v>
                </c:pt>
                <c:pt idx="584">
                  <c:v>644.34915599999943</c:v>
                </c:pt>
                <c:pt idx="585">
                  <c:v>645.40159899999958</c:v>
                </c:pt>
                <c:pt idx="586">
                  <c:v>646.44242099999929</c:v>
                </c:pt>
                <c:pt idx="587">
                  <c:v>647.54318499999999</c:v>
                </c:pt>
                <c:pt idx="588">
                  <c:v>648.56289099999958</c:v>
                </c:pt>
                <c:pt idx="589">
                  <c:v>649.59048299999995</c:v>
                </c:pt>
                <c:pt idx="590">
                  <c:v>650.68421000000001</c:v>
                </c:pt>
                <c:pt idx="591">
                  <c:v>651.70189300000004</c:v>
                </c:pt>
                <c:pt idx="592">
                  <c:v>652.77612499999998</c:v>
                </c:pt>
                <c:pt idx="593">
                  <c:v>653.8670369999993</c:v>
                </c:pt>
                <c:pt idx="594">
                  <c:v>654.94475599999998</c:v>
                </c:pt>
                <c:pt idx="595">
                  <c:v>655.99409500000002</c:v>
                </c:pt>
                <c:pt idx="596">
                  <c:v>657.02529799999957</c:v>
                </c:pt>
                <c:pt idx="597">
                  <c:v>658.04737799999998</c:v>
                </c:pt>
                <c:pt idx="598">
                  <c:v>659.07765099999949</c:v>
                </c:pt>
                <c:pt idx="599">
                  <c:v>660.08888900000045</c:v>
                </c:pt>
                <c:pt idx="600">
                  <c:v>661.11532199999999</c:v>
                </c:pt>
                <c:pt idx="601">
                  <c:v>662.20878300000072</c:v>
                </c:pt>
                <c:pt idx="602">
                  <c:v>663.23108400000001</c:v>
                </c:pt>
                <c:pt idx="603">
                  <c:v>664.26283899999999</c:v>
                </c:pt>
                <c:pt idx="604">
                  <c:v>665.35375699999997</c:v>
                </c:pt>
                <c:pt idx="605">
                  <c:v>666.39750799999956</c:v>
                </c:pt>
                <c:pt idx="606">
                  <c:v>667.41083900000001</c:v>
                </c:pt>
                <c:pt idx="607">
                  <c:v>668.44732299999941</c:v>
                </c:pt>
                <c:pt idx="608">
                  <c:v>669.449881</c:v>
                </c:pt>
                <c:pt idx="609">
                  <c:v>670.46040599999958</c:v>
                </c:pt>
                <c:pt idx="610">
                  <c:v>671.4966929999996</c:v>
                </c:pt>
                <c:pt idx="611">
                  <c:v>672.49960699999997</c:v>
                </c:pt>
                <c:pt idx="612">
                  <c:v>673.53293900000006</c:v>
                </c:pt>
                <c:pt idx="613">
                  <c:v>674.57174800000041</c:v>
                </c:pt>
                <c:pt idx="614">
                  <c:v>675.67158500000005</c:v>
                </c:pt>
                <c:pt idx="615">
                  <c:v>676.70563900000002</c:v>
                </c:pt>
                <c:pt idx="616">
                  <c:v>677.72870700000044</c:v>
                </c:pt>
                <c:pt idx="617">
                  <c:v>678.73803300000043</c:v>
                </c:pt>
                <c:pt idx="618">
                  <c:v>679.76787000000002</c:v>
                </c:pt>
                <c:pt idx="619">
                  <c:v>680.78264799999999</c:v>
                </c:pt>
                <c:pt idx="620">
                  <c:v>681.80819899999949</c:v>
                </c:pt>
                <c:pt idx="621">
                  <c:v>682.90107799999998</c:v>
                </c:pt>
                <c:pt idx="622">
                  <c:v>683.95435099999997</c:v>
                </c:pt>
                <c:pt idx="623">
                  <c:v>684.97386300000005</c:v>
                </c:pt>
                <c:pt idx="624">
                  <c:v>685.980233</c:v>
                </c:pt>
                <c:pt idx="625">
                  <c:v>686.98397800000043</c:v>
                </c:pt>
                <c:pt idx="626">
                  <c:v>688.008599</c:v>
                </c:pt>
                <c:pt idx="627">
                  <c:v>689.03565799999956</c:v>
                </c:pt>
                <c:pt idx="628">
                  <c:v>690.04272099999957</c:v>
                </c:pt>
                <c:pt idx="629">
                  <c:v>691.08844800000043</c:v>
                </c:pt>
                <c:pt idx="630">
                  <c:v>692.18186100000003</c:v>
                </c:pt>
                <c:pt idx="631">
                  <c:v>693.21767299999999</c:v>
                </c:pt>
                <c:pt idx="632">
                  <c:v>694.31175099999996</c:v>
                </c:pt>
                <c:pt idx="633">
                  <c:v>695.35513199999957</c:v>
                </c:pt>
                <c:pt idx="634">
                  <c:v>696.44770999999957</c:v>
                </c:pt>
                <c:pt idx="635">
                  <c:v>697.45524299999943</c:v>
                </c:pt>
                <c:pt idx="636">
                  <c:v>698.48430800000051</c:v>
                </c:pt>
                <c:pt idx="637">
                  <c:v>699.51164299999959</c:v>
                </c:pt>
                <c:pt idx="638">
                  <c:v>700.518914</c:v>
                </c:pt>
                <c:pt idx="639">
                  <c:v>701.55099399999949</c:v>
                </c:pt>
                <c:pt idx="640">
                  <c:v>702.57926799999996</c:v>
                </c:pt>
                <c:pt idx="641">
                  <c:v>703.58940199999995</c:v>
                </c:pt>
                <c:pt idx="642">
                  <c:v>704.68909100000042</c:v>
                </c:pt>
                <c:pt idx="643">
                  <c:v>705.72452599999997</c:v>
                </c:pt>
                <c:pt idx="644">
                  <c:v>706.80861699999957</c:v>
                </c:pt>
                <c:pt idx="645">
                  <c:v>707.84662099999912</c:v>
                </c:pt>
                <c:pt idx="646">
                  <c:v>708.84882199999959</c:v>
                </c:pt>
                <c:pt idx="647">
                  <c:v>709.89137000000005</c:v>
                </c:pt>
                <c:pt idx="648">
                  <c:v>710.98285499999997</c:v>
                </c:pt>
                <c:pt idx="649">
                  <c:v>712.00432799999999</c:v>
                </c:pt>
                <c:pt idx="650">
                  <c:v>713.03340500000002</c:v>
                </c:pt>
                <c:pt idx="651">
                  <c:v>714.04707699999949</c:v>
                </c:pt>
                <c:pt idx="652">
                  <c:v>715.12907600000005</c:v>
                </c:pt>
                <c:pt idx="653">
                  <c:v>716.16866499999958</c:v>
                </c:pt>
                <c:pt idx="654">
                  <c:v>717.19064300000002</c:v>
                </c:pt>
                <c:pt idx="655">
                  <c:v>718.20045900000002</c:v>
                </c:pt>
                <c:pt idx="656">
                  <c:v>719.29131900000004</c:v>
                </c:pt>
                <c:pt idx="657">
                  <c:v>720.32067099999949</c:v>
                </c:pt>
                <c:pt idx="658">
                  <c:v>721.3309349999995</c:v>
                </c:pt>
                <c:pt idx="659">
                  <c:v>722.43128199999956</c:v>
                </c:pt>
                <c:pt idx="660">
                  <c:v>723.46268299999929</c:v>
                </c:pt>
                <c:pt idx="661">
                  <c:v>724.48667899999998</c:v>
                </c:pt>
                <c:pt idx="662">
                  <c:v>725.58441600000003</c:v>
                </c:pt>
                <c:pt idx="663">
                  <c:v>726.58468100000005</c:v>
                </c:pt>
                <c:pt idx="664">
                  <c:v>727.61786300000006</c:v>
                </c:pt>
                <c:pt idx="665">
                  <c:v>728.6471619999993</c:v>
                </c:pt>
                <c:pt idx="666">
                  <c:v>729.72558800000002</c:v>
                </c:pt>
                <c:pt idx="667">
                  <c:v>730.728926</c:v>
                </c:pt>
                <c:pt idx="668">
                  <c:v>731.75727899999958</c:v>
                </c:pt>
                <c:pt idx="669">
                  <c:v>732.7586189999995</c:v>
                </c:pt>
                <c:pt idx="670">
                  <c:v>733.78568000000041</c:v>
                </c:pt>
                <c:pt idx="671">
                  <c:v>734.79653699999994</c:v>
                </c:pt>
                <c:pt idx="672">
                  <c:v>735.88573699999995</c:v>
                </c:pt>
                <c:pt idx="673">
                  <c:v>736.89932499999998</c:v>
                </c:pt>
                <c:pt idx="674">
                  <c:v>737.92070000000001</c:v>
                </c:pt>
                <c:pt idx="675">
                  <c:v>738.93652099999929</c:v>
                </c:pt>
                <c:pt idx="676">
                  <c:v>739.94649599999957</c:v>
                </c:pt>
                <c:pt idx="677">
                  <c:v>740.94786999999928</c:v>
                </c:pt>
                <c:pt idx="678">
                  <c:v>741.95484599999997</c:v>
                </c:pt>
                <c:pt idx="679">
                  <c:v>742.96990499999959</c:v>
                </c:pt>
                <c:pt idx="680">
                  <c:v>743.995902</c:v>
                </c:pt>
                <c:pt idx="681">
                  <c:v>744.99973000000045</c:v>
                </c:pt>
                <c:pt idx="682">
                  <c:v>746.09189500000002</c:v>
                </c:pt>
                <c:pt idx="683">
                  <c:v>747.10459300000002</c:v>
                </c:pt>
                <c:pt idx="684">
                  <c:v>748.12445400000001</c:v>
                </c:pt>
                <c:pt idx="685">
                  <c:v>749.13054799999998</c:v>
                </c:pt>
                <c:pt idx="686">
                  <c:v>750.23382600000002</c:v>
                </c:pt>
                <c:pt idx="687">
                  <c:v>751.269724</c:v>
                </c:pt>
                <c:pt idx="688">
                  <c:v>752.36363999999958</c:v>
                </c:pt>
                <c:pt idx="689">
                  <c:v>753.37789499999997</c:v>
                </c:pt>
                <c:pt idx="690">
                  <c:v>754.40523199999996</c:v>
                </c:pt>
                <c:pt idx="691">
                  <c:v>755.503288</c:v>
                </c:pt>
                <c:pt idx="692">
                  <c:v>756.60454000000004</c:v>
                </c:pt>
                <c:pt idx="693">
                  <c:v>757.614285</c:v>
                </c:pt>
                <c:pt idx="694">
                  <c:v>758.71570799999995</c:v>
                </c:pt>
                <c:pt idx="695">
                  <c:v>759.74179500000002</c:v>
                </c:pt>
                <c:pt idx="696">
                  <c:v>760.75113699999997</c:v>
                </c:pt>
                <c:pt idx="697">
                  <c:v>761.78152599999999</c:v>
                </c:pt>
                <c:pt idx="698">
                  <c:v>762.85407099999998</c:v>
                </c:pt>
                <c:pt idx="699">
                  <c:v>763.94934699999999</c:v>
                </c:pt>
                <c:pt idx="700">
                  <c:v>764.98412499999949</c:v>
                </c:pt>
                <c:pt idx="701">
                  <c:v>766.08114399999999</c:v>
                </c:pt>
                <c:pt idx="702">
                  <c:v>767.10779500000001</c:v>
                </c:pt>
                <c:pt idx="703">
                  <c:v>768.19880600000045</c:v>
                </c:pt>
                <c:pt idx="704">
                  <c:v>769.20839700000045</c:v>
                </c:pt>
                <c:pt idx="705">
                  <c:v>770.23295700000006</c:v>
                </c:pt>
                <c:pt idx="706">
                  <c:v>771.31001899999956</c:v>
                </c:pt>
                <c:pt idx="707">
                  <c:v>772.33835399999998</c:v>
                </c:pt>
                <c:pt idx="708">
                  <c:v>773.33996299999956</c:v>
                </c:pt>
                <c:pt idx="709">
                  <c:v>774.40810299999998</c:v>
                </c:pt>
                <c:pt idx="710">
                  <c:v>775.43204999999955</c:v>
                </c:pt>
                <c:pt idx="711">
                  <c:v>776.43918799999949</c:v>
                </c:pt>
                <c:pt idx="712">
                  <c:v>777.53471200000001</c:v>
                </c:pt>
                <c:pt idx="713">
                  <c:v>778.54309899999998</c:v>
                </c:pt>
                <c:pt idx="714">
                  <c:v>779.549305</c:v>
                </c:pt>
                <c:pt idx="715">
                  <c:v>780.64897599999995</c:v>
                </c:pt>
                <c:pt idx="716">
                  <c:v>781.73377400000072</c:v>
                </c:pt>
                <c:pt idx="717">
                  <c:v>782.74673399999995</c:v>
                </c:pt>
                <c:pt idx="718">
                  <c:v>783.75492099999997</c:v>
                </c:pt>
                <c:pt idx="719">
                  <c:v>784.75622799999928</c:v>
                </c:pt>
                <c:pt idx="720">
                  <c:v>785.84305599999959</c:v>
                </c:pt>
                <c:pt idx="721">
                  <c:v>786.84995299999957</c:v>
                </c:pt>
                <c:pt idx="722">
                  <c:v>787.94367899999997</c:v>
                </c:pt>
                <c:pt idx="723">
                  <c:v>788.95830599999999</c:v>
                </c:pt>
                <c:pt idx="724">
                  <c:v>789.96673299999998</c:v>
                </c:pt>
                <c:pt idx="725">
                  <c:v>790.96856499999956</c:v>
                </c:pt>
                <c:pt idx="726">
                  <c:v>792.05649799999958</c:v>
                </c:pt>
                <c:pt idx="727">
                  <c:v>793.06836199999998</c:v>
                </c:pt>
                <c:pt idx="728">
                  <c:v>794.08763899999997</c:v>
                </c:pt>
                <c:pt idx="729">
                  <c:v>795.17047100000059</c:v>
                </c:pt>
                <c:pt idx="730">
                  <c:v>796.27016700000001</c:v>
                </c:pt>
                <c:pt idx="731">
                  <c:v>797.27043700000058</c:v>
                </c:pt>
                <c:pt idx="732">
                  <c:v>798.28707999999995</c:v>
                </c:pt>
                <c:pt idx="733">
                  <c:v>799.28820900000005</c:v>
                </c:pt>
                <c:pt idx="734">
                  <c:v>800.29935900000044</c:v>
                </c:pt>
                <c:pt idx="735">
                  <c:v>801.30252199999916</c:v>
                </c:pt>
                <c:pt idx="736">
                  <c:v>802.308897</c:v>
                </c:pt>
                <c:pt idx="737">
                  <c:v>803.32002299999942</c:v>
                </c:pt>
                <c:pt idx="738">
                  <c:v>804.40564499999959</c:v>
                </c:pt>
                <c:pt idx="739">
                  <c:v>805.40815899999996</c:v>
                </c:pt>
                <c:pt idx="740">
                  <c:v>806.42196799999942</c:v>
                </c:pt>
                <c:pt idx="741">
                  <c:v>807.4361569999993</c:v>
                </c:pt>
                <c:pt idx="742">
                  <c:v>808.52895599999999</c:v>
                </c:pt>
                <c:pt idx="743">
                  <c:v>809.54984000000002</c:v>
                </c:pt>
                <c:pt idx="744">
                  <c:v>810.63997900000004</c:v>
                </c:pt>
                <c:pt idx="745">
                  <c:v>811.71615199999997</c:v>
                </c:pt>
                <c:pt idx="746">
                  <c:v>812.73097900000005</c:v>
                </c:pt>
                <c:pt idx="747">
                  <c:v>813.74739499999998</c:v>
                </c:pt>
                <c:pt idx="748">
                  <c:v>814.82549999999958</c:v>
                </c:pt>
                <c:pt idx="749">
                  <c:v>815.83904199999949</c:v>
                </c:pt>
                <c:pt idx="750">
                  <c:v>816.84522299999912</c:v>
                </c:pt>
                <c:pt idx="751">
                  <c:v>817.94178199999999</c:v>
                </c:pt>
                <c:pt idx="752">
                  <c:v>819.02639799999997</c:v>
                </c:pt>
                <c:pt idx="753">
                  <c:v>820.04596299999957</c:v>
                </c:pt>
                <c:pt idx="754">
                  <c:v>821.12433500000043</c:v>
                </c:pt>
                <c:pt idx="755">
                  <c:v>822.21815800000002</c:v>
                </c:pt>
                <c:pt idx="756">
                  <c:v>823.22777900000051</c:v>
                </c:pt>
                <c:pt idx="757">
                  <c:v>824.32675099999949</c:v>
                </c:pt>
                <c:pt idx="758">
                  <c:v>825.34606199999928</c:v>
                </c:pt>
                <c:pt idx="759">
                  <c:v>826.42366499999957</c:v>
                </c:pt>
                <c:pt idx="760">
                  <c:v>827.5219919999995</c:v>
                </c:pt>
                <c:pt idx="761">
                  <c:v>828.54064499999959</c:v>
                </c:pt>
                <c:pt idx="762">
                  <c:v>829.63368200000002</c:v>
                </c:pt>
                <c:pt idx="763">
                  <c:v>830.72796599999958</c:v>
                </c:pt>
                <c:pt idx="764">
                  <c:v>831.73551199999997</c:v>
                </c:pt>
                <c:pt idx="765">
                  <c:v>832.81202299999916</c:v>
                </c:pt>
                <c:pt idx="766">
                  <c:v>833.8247269999996</c:v>
                </c:pt>
                <c:pt idx="767">
                  <c:v>834.90172199999949</c:v>
                </c:pt>
                <c:pt idx="768">
                  <c:v>835.91443500000003</c:v>
                </c:pt>
                <c:pt idx="769">
                  <c:v>836.92245399999956</c:v>
                </c:pt>
                <c:pt idx="770">
                  <c:v>838.00898199999995</c:v>
                </c:pt>
                <c:pt idx="771">
                  <c:v>839.01700799999958</c:v>
                </c:pt>
                <c:pt idx="772">
                  <c:v>840.10880200000042</c:v>
                </c:pt>
                <c:pt idx="773">
                  <c:v>841.12983699999995</c:v>
                </c:pt>
                <c:pt idx="774">
                  <c:v>842.20313400000043</c:v>
                </c:pt>
                <c:pt idx="775">
                  <c:v>843.30114399999957</c:v>
                </c:pt>
                <c:pt idx="776">
                  <c:v>844.32355999999959</c:v>
                </c:pt>
                <c:pt idx="777">
                  <c:v>845.40999799999997</c:v>
                </c:pt>
                <c:pt idx="778">
                  <c:v>846.47251399999959</c:v>
                </c:pt>
                <c:pt idx="779">
                  <c:v>847.49498700000004</c:v>
                </c:pt>
                <c:pt idx="780">
                  <c:v>848.56161899999915</c:v>
                </c:pt>
                <c:pt idx="781">
                  <c:v>849.56545499999959</c:v>
                </c:pt>
                <c:pt idx="782">
                  <c:v>850.6609519999995</c:v>
                </c:pt>
                <c:pt idx="783">
                  <c:v>851.66629399999943</c:v>
                </c:pt>
                <c:pt idx="784">
                  <c:v>852.67481100000043</c:v>
                </c:pt>
                <c:pt idx="785">
                  <c:v>853.75052599999958</c:v>
                </c:pt>
                <c:pt idx="786">
                  <c:v>854.751891</c:v>
                </c:pt>
                <c:pt idx="787">
                  <c:v>855.75575000000003</c:v>
                </c:pt>
                <c:pt idx="788">
                  <c:v>856.84201799999926</c:v>
                </c:pt>
                <c:pt idx="789">
                  <c:v>857.84664399999929</c:v>
                </c:pt>
                <c:pt idx="790">
                  <c:v>858.90842599999996</c:v>
                </c:pt>
                <c:pt idx="791">
                  <c:v>860.00313900000003</c:v>
                </c:pt>
                <c:pt idx="792">
                  <c:v>861.004278</c:v>
                </c:pt>
                <c:pt idx="793">
                  <c:v>862.09132799999998</c:v>
                </c:pt>
                <c:pt idx="794">
                  <c:v>863.09958099999994</c:v>
                </c:pt>
                <c:pt idx="795">
                  <c:v>864.11329999999998</c:v>
                </c:pt>
                <c:pt idx="796">
                  <c:v>865.17272000000003</c:v>
                </c:pt>
                <c:pt idx="797">
                  <c:v>866.18689099999995</c:v>
                </c:pt>
                <c:pt idx="798">
                  <c:v>867.27077500000075</c:v>
                </c:pt>
                <c:pt idx="799">
                  <c:v>868.3345829999995</c:v>
                </c:pt>
                <c:pt idx="800">
                  <c:v>869.35009999999954</c:v>
                </c:pt>
                <c:pt idx="801">
                  <c:v>870.42826099999957</c:v>
                </c:pt>
                <c:pt idx="802">
                  <c:v>871.4404069999996</c:v>
                </c:pt>
                <c:pt idx="803">
                  <c:v>872.52670699999999</c:v>
                </c:pt>
                <c:pt idx="804">
                  <c:v>873.62177999999994</c:v>
                </c:pt>
                <c:pt idx="805">
                  <c:v>874.71353400000044</c:v>
                </c:pt>
                <c:pt idx="806">
                  <c:v>875.80474500000003</c:v>
                </c:pt>
                <c:pt idx="807">
                  <c:v>876.87551699999949</c:v>
                </c:pt>
                <c:pt idx="808">
                  <c:v>877.95573100000001</c:v>
                </c:pt>
                <c:pt idx="809">
                  <c:v>879.04747399999997</c:v>
                </c:pt>
                <c:pt idx="810">
                  <c:v>880.14729399999942</c:v>
                </c:pt>
                <c:pt idx="811">
                  <c:v>881.24313800000004</c:v>
                </c:pt>
                <c:pt idx="812">
                  <c:v>882.32083899999998</c:v>
                </c:pt>
                <c:pt idx="813">
                  <c:v>883.42100599999958</c:v>
                </c:pt>
                <c:pt idx="814">
                  <c:v>884.51307400000042</c:v>
                </c:pt>
                <c:pt idx="815">
                  <c:v>885.58724699999959</c:v>
                </c:pt>
                <c:pt idx="816">
                  <c:v>886.67398400000059</c:v>
                </c:pt>
                <c:pt idx="817">
                  <c:v>887.76193899999998</c:v>
                </c:pt>
                <c:pt idx="818">
                  <c:v>888.84103899999957</c:v>
                </c:pt>
                <c:pt idx="819">
                  <c:v>889.8491329999996</c:v>
                </c:pt>
                <c:pt idx="820">
                  <c:v>890.92336399999999</c:v>
                </c:pt>
                <c:pt idx="821">
                  <c:v>891.93079599999999</c:v>
                </c:pt>
                <c:pt idx="822">
                  <c:v>892.993649</c:v>
                </c:pt>
                <c:pt idx="823">
                  <c:v>894.00364999999999</c:v>
                </c:pt>
                <c:pt idx="824">
                  <c:v>895.09306900000001</c:v>
                </c:pt>
                <c:pt idx="825">
                  <c:v>896.15851799999996</c:v>
                </c:pt>
                <c:pt idx="826">
                  <c:v>897.24310100000002</c:v>
                </c:pt>
                <c:pt idx="827">
                  <c:v>898.33974000000001</c:v>
                </c:pt>
                <c:pt idx="828">
                  <c:v>899.42455899999959</c:v>
                </c:pt>
                <c:pt idx="829">
                  <c:v>900.4269379999995</c:v>
                </c:pt>
                <c:pt idx="830">
                  <c:v>901.4851649999996</c:v>
                </c:pt>
                <c:pt idx="831">
                  <c:v>902.5066879999996</c:v>
                </c:pt>
                <c:pt idx="832">
                  <c:v>903.57782299999997</c:v>
                </c:pt>
                <c:pt idx="833">
                  <c:v>904.65851899999996</c:v>
                </c:pt>
                <c:pt idx="834">
                  <c:v>905.73553200000003</c:v>
                </c:pt>
                <c:pt idx="835">
                  <c:v>906.818084</c:v>
                </c:pt>
                <c:pt idx="836">
                  <c:v>907.82358899999997</c:v>
                </c:pt>
                <c:pt idx="837">
                  <c:v>908.88703199999998</c:v>
                </c:pt>
                <c:pt idx="838">
                  <c:v>909.89607899999999</c:v>
                </c:pt>
                <c:pt idx="839">
                  <c:v>910.98377400000072</c:v>
                </c:pt>
                <c:pt idx="840">
                  <c:v>912.03453999999999</c:v>
                </c:pt>
                <c:pt idx="841">
                  <c:v>913.122343</c:v>
                </c:pt>
                <c:pt idx="842">
                  <c:v>914.20304900000042</c:v>
                </c:pt>
                <c:pt idx="843">
                  <c:v>915.2679409999995</c:v>
                </c:pt>
                <c:pt idx="844">
                  <c:v>916.35988699999996</c:v>
                </c:pt>
                <c:pt idx="845">
                  <c:v>917.44617599999958</c:v>
                </c:pt>
                <c:pt idx="846">
                  <c:v>918.53007300000002</c:v>
                </c:pt>
                <c:pt idx="847">
                  <c:v>919.59713799999997</c:v>
                </c:pt>
                <c:pt idx="848">
                  <c:v>920.69081900000003</c:v>
                </c:pt>
                <c:pt idx="849">
                  <c:v>921.75754899999959</c:v>
                </c:pt>
                <c:pt idx="850">
                  <c:v>922.84725299999911</c:v>
                </c:pt>
                <c:pt idx="851">
                  <c:v>923.94106799999929</c:v>
                </c:pt>
                <c:pt idx="852">
                  <c:v>925.02128099999959</c:v>
                </c:pt>
                <c:pt idx="853">
                  <c:v>926.09995100000003</c:v>
                </c:pt>
                <c:pt idx="854">
                  <c:v>927.18184400000041</c:v>
                </c:pt>
                <c:pt idx="855">
                  <c:v>928.24989400000004</c:v>
                </c:pt>
                <c:pt idx="856">
                  <c:v>929.32935099999997</c:v>
                </c:pt>
                <c:pt idx="857">
                  <c:v>930.42456799999957</c:v>
                </c:pt>
                <c:pt idx="858">
                  <c:v>931.50134600000001</c:v>
                </c:pt>
                <c:pt idx="859">
                  <c:v>932.56697199999996</c:v>
                </c:pt>
                <c:pt idx="860">
                  <c:v>933.64938700000005</c:v>
                </c:pt>
                <c:pt idx="861">
                  <c:v>934.72380900000041</c:v>
                </c:pt>
                <c:pt idx="862">
                  <c:v>935.79674600000044</c:v>
                </c:pt>
                <c:pt idx="863">
                  <c:v>936.881033</c:v>
                </c:pt>
                <c:pt idx="864">
                  <c:v>937.95614299999954</c:v>
                </c:pt>
                <c:pt idx="865">
                  <c:v>938.97951899999998</c:v>
                </c:pt>
                <c:pt idx="866">
                  <c:v>940.0217669999995</c:v>
                </c:pt>
                <c:pt idx="867">
                  <c:v>941.10337500000071</c:v>
                </c:pt>
                <c:pt idx="868">
                  <c:v>942.15977300000043</c:v>
                </c:pt>
                <c:pt idx="869">
                  <c:v>943.25054299999999</c:v>
                </c:pt>
                <c:pt idx="870">
                  <c:v>944.32909199999949</c:v>
                </c:pt>
                <c:pt idx="871">
                  <c:v>945.40655299999958</c:v>
                </c:pt>
                <c:pt idx="872">
                  <c:v>946.49816699999997</c:v>
                </c:pt>
                <c:pt idx="873">
                  <c:v>947.56487100000004</c:v>
                </c:pt>
                <c:pt idx="874">
                  <c:v>948.66715999999928</c:v>
                </c:pt>
                <c:pt idx="875">
                  <c:v>949.72414700000002</c:v>
                </c:pt>
                <c:pt idx="876">
                  <c:v>950.82000499999958</c:v>
                </c:pt>
                <c:pt idx="877">
                  <c:v>951.893912</c:v>
                </c:pt>
                <c:pt idx="878">
                  <c:v>952.97596099999998</c:v>
                </c:pt>
                <c:pt idx="879">
                  <c:v>954.05848100000003</c:v>
                </c:pt>
                <c:pt idx="880">
                  <c:v>955.10720599999956</c:v>
                </c:pt>
                <c:pt idx="881">
                  <c:v>956.19928800000002</c:v>
                </c:pt>
                <c:pt idx="882">
                  <c:v>957.27160000000003</c:v>
                </c:pt>
                <c:pt idx="883">
                  <c:v>958.35288299999957</c:v>
                </c:pt>
                <c:pt idx="884">
                  <c:v>959.43668499999956</c:v>
                </c:pt>
                <c:pt idx="885">
                  <c:v>960.51031699999999</c:v>
                </c:pt>
                <c:pt idx="886">
                  <c:v>961.59594200000004</c:v>
                </c:pt>
                <c:pt idx="887">
                  <c:v>962.64000899999996</c:v>
                </c:pt>
                <c:pt idx="888">
                  <c:v>963.64179100000001</c:v>
                </c:pt>
                <c:pt idx="889">
                  <c:v>964.71174000000042</c:v>
                </c:pt>
                <c:pt idx="890">
                  <c:v>965.78459400000042</c:v>
                </c:pt>
                <c:pt idx="891">
                  <c:v>966.83597399999996</c:v>
                </c:pt>
                <c:pt idx="892">
                  <c:v>967.92152799999928</c:v>
                </c:pt>
                <c:pt idx="893">
                  <c:v>969.00115899999957</c:v>
                </c:pt>
                <c:pt idx="894">
                  <c:v>970.08935499999995</c:v>
                </c:pt>
                <c:pt idx="895">
                  <c:v>971.15719599999954</c:v>
                </c:pt>
                <c:pt idx="896">
                  <c:v>972.23952399999996</c:v>
                </c:pt>
                <c:pt idx="897">
                  <c:v>973.29703300000051</c:v>
                </c:pt>
                <c:pt idx="898">
                  <c:v>974.3727679999995</c:v>
                </c:pt>
                <c:pt idx="899">
                  <c:v>975.45448099999999</c:v>
                </c:pt>
                <c:pt idx="900">
                  <c:v>976.50791199999958</c:v>
                </c:pt>
                <c:pt idx="901">
                  <c:v>977.59194200000002</c:v>
                </c:pt>
                <c:pt idx="902">
                  <c:v>978.67073500000072</c:v>
                </c:pt>
                <c:pt idx="903">
                  <c:v>979.74390000000005</c:v>
                </c:pt>
                <c:pt idx="904">
                  <c:v>980.80409199999997</c:v>
                </c:pt>
                <c:pt idx="905">
                  <c:v>981.86463799999956</c:v>
                </c:pt>
                <c:pt idx="906">
                  <c:v>982.9557159999996</c:v>
                </c:pt>
                <c:pt idx="907">
                  <c:v>984.0255099999996</c:v>
                </c:pt>
                <c:pt idx="908">
                  <c:v>985.06644399999959</c:v>
                </c:pt>
                <c:pt idx="909">
                  <c:v>986.15308000000005</c:v>
                </c:pt>
                <c:pt idx="910">
                  <c:v>987.21520099999998</c:v>
                </c:pt>
                <c:pt idx="911">
                  <c:v>988.30245399999956</c:v>
                </c:pt>
                <c:pt idx="912">
                  <c:v>989.37592299999949</c:v>
                </c:pt>
                <c:pt idx="913">
                  <c:v>990.43808100000001</c:v>
                </c:pt>
                <c:pt idx="914">
                  <c:v>991.4973169999995</c:v>
                </c:pt>
                <c:pt idx="915">
                  <c:v>992.57506999999998</c:v>
                </c:pt>
                <c:pt idx="916">
                  <c:v>993.65602599999954</c:v>
                </c:pt>
                <c:pt idx="917">
                  <c:v>994.72262699999942</c:v>
                </c:pt>
                <c:pt idx="918">
                  <c:v>995.72569199999998</c:v>
                </c:pt>
                <c:pt idx="919">
                  <c:v>996.78550600000005</c:v>
                </c:pt>
                <c:pt idx="920">
                  <c:v>997.85616499999912</c:v>
                </c:pt>
                <c:pt idx="921">
                  <c:v>998.94945899999959</c:v>
                </c:pt>
                <c:pt idx="922">
                  <c:v>1000.009916</c:v>
                </c:pt>
                <c:pt idx="923">
                  <c:v>1001.0586579999996</c:v>
                </c:pt>
                <c:pt idx="924">
                  <c:v>1002.148359</c:v>
                </c:pt>
                <c:pt idx="925">
                  <c:v>1003.182425</c:v>
                </c:pt>
                <c:pt idx="926">
                  <c:v>1004.190258</c:v>
                </c:pt>
                <c:pt idx="927">
                  <c:v>1005.242803</c:v>
                </c:pt>
                <c:pt idx="928">
                  <c:v>1006.313419</c:v>
                </c:pt>
                <c:pt idx="929">
                  <c:v>1007.394466</c:v>
                </c:pt>
                <c:pt idx="930">
                  <c:v>1008.439752</c:v>
                </c:pt>
                <c:pt idx="931">
                  <c:v>1009.5266609999994</c:v>
                </c:pt>
                <c:pt idx="932">
                  <c:v>1010.589601</c:v>
                </c:pt>
                <c:pt idx="933">
                  <c:v>1011.643162</c:v>
                </c:pt>
                <c:pt idx="934">
                  <c:v>1012.729449</c:v>
                </c:pt>
                <c:pt idx="935">
                  <c:v>1013.7723000000004</c:v>
                </c:pt>
                <c:pt idx="936">
                  <c:v>1014.8665229999991</c:v>
                </c:pt>
                <c:pt idx="937">
                  <c:v>1015.919797</c:v>
                </c:pt>
                <c:pt idx="938">
                  <c:v>1016.9942169999996</c:v>
                </c:pt>
                <c:pt idx="939">
                  <c:v>1018.0529819999996</c:v>
                </c:pt>
                <c:pt idx="940">
                  <c:v>1019.119658</c:v>
                </c:pt>
                <c:pt idx="941">
                  <c:v>1020.204623</c:v>
                </c:pt>
                <c:pt idx="942">
                  <c:v>1021.244802</c:v>
                </c:pt>
                <c:pt idx="943">
                  <c:v>1022.3366939999993</c:v>
                </c:pt>
                <c:pt idx="944">
                  <c:v>1023.388594</c:v>
                </c:pt>
                <c:pt idx="945">
                  <c:v>1024.4663479999999</c:v>
                </c:pt>
                <c:pt idx="946">
                  <c:v>1025.540802</c:v>
                </c:pt>
                <c:pt idx="947">
                  <c:v>1026.5932819999998</c:v>
                </c:pt>
                <c:pt idx="948">
                  <c:v>1027.668193</c:v>
                </c:pt>
                <c:pt idx="949">
                  <c:v>1028.7158400000001</c:v>
                </c:pt>
                <c:pt idx="950">
                  <c:v>1029.7166750000013</c:v>
                </c:pt>
                <c:pt idx="951">
                  <c:v>1030.7655730000013</c:v>
                </c:pt>
                <c:pt idx="952">
                  <c:v>1031.845571000001</c:v>
                </c:pt>
                <c:pt idx="953">
                  <c:v>1032.886612</c:v>
                </c:pt>
                <c:pt idx="954">
                  <c:v>1033.9850650000012</c:v>
                </c:pt>
                <c:pt idx="955">
                  <c:v>1035.045865000001</c:v>
                </c:pt>
                <c:pt idx="956">
                  <c:v>1036.1102819999999</c:v>
                </c:pt>
                <c:pt idx="957">
                  <c:v>1037.1684719999998</c:v>
                </c:pt>
                <c:pt idx="958">
                  <c:v>1038.2086130000009</c:v>
                </c:pt>
                <c:pt idx="959">
                  <c:v>1039.2144539999999</c:v>
                </c:pt>
                <c:pt idx="960">
                  <c:v>1040.268096</c:v>
                </c:pt>
                <c:pt idx="961">
                  <c:v>1041.354783</c:v>
                </c:pt>
                <c:pt idx="962">
                  <c:v>1042.375532</c:v>
                </c:pt>
                <c:pt idx="963">
                  <c:v>1043.4622770000001</c:v>
                </c:pt>
                <c:pt idx="964">
                  <c:v>1044.5463010000001</c:v>
                </c:pt>
                <c:pt idx="965">
                  <c:v>1045.6103279999998</c:v>
                </c:pt>
                <c:pt idx="966">
                  <c:v>1046.673489999999</c:v>
                </c:pt>
                <c:pt idx="967">
                  <c:v>1047.7458890000009</c:v>
                </c:pt>
                <c:pt idx="968">
                  <c:v>1048.819798</c:v>
                </c:pt>
                <c:pt idx="969">
                  <c:v>1049.8913659999998</c:v>
                </c:pt>
                <c:pt idx="970">
                  <c:v>1050.969245</c:v>
                </c:pt>
                <c:pt idx="971">
                  <c:v>1051.9935310000001</c:v>
                </c:pt>
                <c:pt idx="972">
                  <c:v>1053.0830369999992</c:v>
                </c:pt>
                <c:pt idx="973">
                  <c:v>1054.1506019999999</c:v>
                </c:pt>
                <c:pt idx="974">
                  <c:v>1055.220399</c:v>
                </c:pt>
                <c:pt idx="975">
                  <c:v>1056.2830899999999</c:v>
                </c:pt>
                <c:pt idx="976">
                  <c:v>1057.3439699999999</c:v>
                </c:pt>
                <c:pt idx="977">
                  <c:v>1058.4158780000009</c:v>
                </c:pt>
                <c:pt idx="978">
                  <c:v>1059.505431</c:v>
                </c:pt>
                <c:pt idx="979">
                  <c:v>1060.5536950000001</c:v>
                </c:pt>
                <c:pt idx="980">
                  <c:v>1061.6134719999998</c:v>
                </c:pt>
                <c:pt idx="981">
                  <c:v>1062.7045089999999</c:v>
                </c:pt>
                <c:pt idx="982">
                  <c:v>1063.7484589999999</c:v>
                </c:pt>
                <c:pt idx="983">
                  <c:v>1064.8076269999999</c:v>
                </c:pt>
                <c:pt idx="984">
                  <c:v>1065.878747</c:v>
                </c:pt>
                <c:pt idx="985">
                  <c:v>1066.9658630000013</c:v>
                </c:pt>
                <c:pt idx="986">
                  <c:v>1068.0063809999999</c:v>
                </c:pt>
                <c:pt idx="987">
                  <c:v>1069.0860620000001</c:v>
                </c:pt>
                <c:pt idx="988">
                  <c:v>1070.157213</c:v>
                </c:pt>
                <c:pt idx="989">
                  <c:v>1071.2132099999999</c:v>
                </c:pt>
                <c:pt idx="990">
                  <c:v>1072.3018299999999</c:v>
                </c:pt>
                <c:pt idx="991">
                  <c:v>1073.3566080000001</c:v>
                </c:pt>
                <c:pt idx="992">
                  <c:v>1074.4173490000001</c:v>
                </c:pt>
                <c:pt idx="993">
                  <c:v>1075.4925270000001</c:v>
                </c:pt>
                <c:pt idx="994">
                  <c:v>1076.552252</c:v>
                </c:pt>
                <c:pt idx="995">
                  <c:v>1077.6032199999991</c:v>
                </c:pt>
                <c:pt idx="996">
                  <c:v>1078.6627899999999</c:v>
                </c:pt>
                <c:pt idx="997">
                  <c:v>1079.7295429999999</c:v>
                </c:pt>
                <c:pt idx="998">
                  <c:v>1080.7925230000001</c:v>
                </c:pt>
                <c:pt idx="999">
                  <c:v>1081.8575590000009</c:v>
                </c:pt>
                <c:pt idx="1000">
                  <c:v>1082.9070750000012</c:v>
                </c:pt>
                <c:pt idx="1001">
                  <c:v>1083.9884850000001</c:v>
                </c:pt>
                <c:pt idx="1002">
                  <c:v>1085.063506</c:v>
                </c:pt>
                <c:pt idx="1003">
                  <c:v>1086.1340159999991</c:v>
                </c:pt>
                <c:pt idx="1004">
                  <c:v>1087.198327999999</c:v>
                </c:pt>
                <c:pt idx="1005">
                  <c:v>1088.2729710000001</c:v>
                </c:pt>
                <c:pt idx="1006">
                  <c:v>1089.3416439999999</c:v>
                </c:pt>
                <c:pt idx="1007">
                  <c:v>1090.3817509999999</c:v>
                </c:pt>
                <c:pt idx="1008">
                  <c:v>1091.4490010000009</c:v>
                </c:pt>
                <c:pt idx="1009">
                  <c:v>1092.524290999999</c:v>
                </c:pt>
                <c:pt idx="1010">
                  <c:v>1093.603564</c:v>
                </c:pt>
                <c:pt idx="1011">
                  <c:v>1094.6267809999999</c:v>
                </c:pt>
                <c:pt idx="1012">
                  <c:v>1095.6282159999998</c:v>
                </c:pt>
                <c:pt idx="1013">
                  <c:v>1096.7069250000009</c:v>
                </c:pt>
                <c:pt idx="1014">
                  <c:v>1097.7667880000001</c:v>
                </c:pt>
                <c:pt idx="1015">
                  <c:v>1098.7706880000001</c:v>
                </c:pt>
                <c:pt idx="1016">
                  <c:v>1099.8284919999999</c:v>
                </c:pt>
                <c:pt idx="1017">
                  <c:v>1100.8887810000001</c:v>
                </c:pt>
                <c:pt idx="1018">
                  <c:v>1101.9390069999999</c:v>
                </c:pt>
                <c:pt idx="1019">
                  <c:v>1103.022696</c:v>
                </c:pt>
                <c:pt idx="1020">
                  <c:v>1104.0837509999999</c:v>
                </c:pt>
                <c:pt idx="1021">
                  <c:v>1105.128396999999</c:v>
                </c:pt>
                <c:pt idx="1022">
                  <c:v>1106.2208690000009</c:v>
                </c:pt>
                <c:pt idx="1023">
                  <c:v>1107.27592</c:v>
                </c:pt>
                <c:pt idx="1024">
                  <c:v>1108.3592550000001</c:v>
                </c:pt>
                <c:pt idx="1025">
                  <c:v>1109.4203789999999</c:v>
                </c:pt>
                <c:pt idx="1026">
                  <c:v>1110.494373</c:v>
                </c:pt>
                <c:pt idx="1027">
                  <c:v>1111.583631</c:v>
                </c:pt>
                <c:pt idx="1028">
                  <c:v>1112.642265</c:v>
                </c:pt>
                <c:pt idx="1029">
                  <c:v>1113.733383</c:v>
                </c:pt>
                <c:pt idx="1030">
                  <c:v>1114.771475</c:v>
                </c:pt>
                <c:pt idx="1031">
                  <c:v>1115.8636710000001</c:v>
                </c:pt>
                <c:pt idx="1032">
                  <c:v>1116.9127760000001</c:v>
                </c:pt>
                <c:pt idx="1033">
                  <c:v>1118.0016949999999</c:v>
                </c:pt>
                <c:pt idx="1034">
                  <c:v>1119.0483859999999</c:v>
                </c:pt>
                <c:pt idx="1035">
                  <c:v>1120.102063</c:v>
                </c:pt>
                <c:pt idx="1036">
                  <c:v>1121.182452999999</c:v>
                </c:pt>
                <c:pt idx="1037">
                  <c:v>1122.2239439999998</c:v>
                </c:pt>
                <c:pt idx="1038">
                  <c:v>1123.2915630000009</c:v>
                </c:pt>
                <c:pt idx="1039">
                  <c:v>1124.3322489999991</c:v>
                </c:pt>
                <c:pt idx="1040">
                  <c:v>1125.4037790000009</c:v>
                </c:pt>
                <c:pt idx="1041">
                  <c:v>1126.4456710000013</c:v>
                </c:pt>
                <c:pt idx="1042">
                  <c:v>1127.510043</c:v>
                </c:pt>
                <c:pt idx="1043">
                  <c:v>1128.5707550000009</c:v>
                </c:pt>
                <c:pt idx="1044">
                  <c:v>1129.6258550000009</c:v>
                </c:pt>
                <c:pt idx="1045">
                  <c:v>1130.6919659999999</c:v>
                </c:pt>
                <c:pt idx="1046">
                  <c:v>1131.7548259999999</c:v>
                </c:pt>
                <c:pt idx="1047">
                  <c:v>1132.7875680000009</c:v>
                </c:pt>
                <c:pt idx="1048">
                  <c:v>1133.8545570000001</c:v>
                </c:pt>
                <c:pt idx="1049">
                  <c:v>1134.9377410000009</c:v>
                </c:pt>
                <c:pt idx="1050">
                  <c:v>1135.9645580000001</c:v>
                </c:pt>
                <c:pt idx="1051">
                  <c:v>1137.0244579999999</c:v>
                </c:pt>
                <c:pt idx="1052">
                  <c:v>1138.1068009999999</c:v>
                </c:pt>
                <c:pt idx="1053">
                  <c:v>1139.158625</c:v>
                </c:pt>
                <c:pt idx="1054">
                  <c:v>1140.2161209999999</c:v>
                </c:pt>
                <c:pt idx="1055">
                  <c:v>1141.29152</c:v>
                </c:pt>
                <c:pt idx="1056">
                  <c:v>1142.3439319999998</c:v>
                </c:pt>
                <c:pt idx="1057">
                  <c:v>1143.4159120000008</c:v>
                </c:pt>
                <c:pt idx="1058">
                  <c:v>1144.474449999999</c:v>
                </c:pt>
                <c:pt idx="1059">
                  <c:v>1145.5260960000001</c:v>
                </c:pt>
                <c:pt idx="1060">
                  <c:v>1146.58592</c:v>
                </c:pt>
                <c:pt idx="1061">
                  <c:v>1147.662525</c:v>
                </c:pt>
                <c:pt idx="1062">
                  <c:v>1148.710327</c:v>
                </c:pt>
                <c:pt idx="1063">
                  <c:v>1149.7732699999999</c:v>
                </c:pt>
                <c:pt idx="1064">
                  <c:v>1150.820798</c:v>
                </c:pt>
                <c:pt idx="1065">
                  <c:v>1151.9033459999998</c:v>
                </c:pt>
                <c:pt idx="1066">
                  <c:v>1152.9526680000001</c:v>
                </c:pt>
                <c:pt idx="1067">
                  <c:v>1154.0162570000009</c:v>
                </c:pt>
                <c:pt idx="1068">
                  <c:v>1155.0564199999999</c:v>
                </c:pt>
                <c:pt idx="1069">
                  <c:v>1156.1438659999999</c:v>
                </c:pt>
                <c:pt idx="1070">
                  <c:v>1157.1978479999998</c:v>
                </c:pt>
                <c:pt idx="1071">
                  <c:v>1158.263357</c:v>
                </c:pt>
                <c:pt idx="1072">
                  <c:v>1159.317094</c:v>
                </c:pt>
                <c:pt idx="1073">
                  <c:v>1160.361866</c:v>
                </c:pt>
                <c:pt idx="1074">
                  <c:v>1161.4398209999999</c:v>
                </c:pt>
                <c:pt idx="1075">
                  <c:v>1162.4862000000001</c:v>
                </c:pt>
                <c:pt idx="1076">
                  <c:v>1163.5373099999999</c:v>
                </c:pt>
                <c:pt idx="1077">
                  <c:v>1164.5948599999999</c:v>
                </c:pt>
                <c:pt idx="1078">
                  <c:v>1165.6533249999986</c:v>
                </c:pt>
                <c:pt idx="1079">
                  <c:v>1166.724138999999</c:v>
                </c:pt>
                <c:pt idx="1080">
                  <c:v>1167.7864279999999</c:v>
                </c:pt>
                <c:pt idx="1081">
                  <c:v>1168.8456050000009</c:v>
                </c:pt>
                <c:pt idx="1082">
                  <c:v>1169.8952279999999</c:v>
                </c:pt>
                <c:pt idx="1083">
                  <c:v>1170.9492969999999</c:v>
                </c:pt>
                <c:pt idx="1084">
                  <c:v>1172.024613</c:v>
                </c:pt>
                <c:pt idx="1085">
                  <c:v>1173.0785700000001</c:v>
                </c:pt>
                <c:pt idx="1086">
                  <c:v>1174.1263979999999</c:v>
                </c:pt>
                <c:pt idx="1087">
                  <c:v>1175.174495999999</c:v>
                </c:pt>
                <c:pt idx="1088">
                  <c:v>1176.2450840000001</c:v>
                </c:pt>
                <c:pt idx="1089">
                  <c:v>1177.2998170000001</c:v>
                </c:pt>
                <c:pt idx="1090">
                  <c:v>1178.3707810000001</c:v>
                </c:pt>
                <c:pt idx="1091">
                  <c:v>1179.4309390000001</c:v>
                </c:pt>
                <c:pt idx="1092">
                  <c:v>1180.4806950000009</c:v>
                </c:pt>
                <c:pt idx="1093">
                  <c:v>1181.540066</c:v>
                </c:pt>
                <c:pt idx="1094">
                  <c:v>1182.5406909999999</c:v>
                </c:pt>
                <c:pt idx="1095">
                  <c:v>1183.599999</c:v>
                </c:pt>
                <c:pt idx="1096">
                  <c:v>1184.6574659999999</c:v>
                </c:pt>
                <c:pt idx="1097">
                  <c:v>1185.714917</c:v>
                </c:pt>
                <c:pt idx="1098">
                  <c:v>1186.7914779999999</c:v>
                </c:pt>
                <c:pt idx="1099">
                  <c:v>1187.855828</c:v>
                </c:pt>
                <c:pt idx="1100">
                  <c:v>1188.9161710000012</c:v>
                </c:pt>
                <c:pt idx="1101">
                  <c:v>1189.9853570000009</c:v>
                </c:pt>
                <c:pt idx="1102">
                  <c:v>1191.0246079999999</c:v>
                </c:pt>
                <c:pt idx="1103">
                  <c:v>1192.0944049999991</c:v>
                </c:pt>
                <c:pt idx="1104">
                  <c:v>1193.1677510000009</c:v>
                </c:pt>
                <c:pt idx="1105">
                  <c:v>1194.212994</c:v>
                </c:pt>
                <c:pt idx="1106">
                  <c:v>1195.279483</c:v>
                </c:pt>
                <c:pt idx="1107">
                  <c:v>1196.3140319999998</c:v>
                </c:pt>
                <c:pt idx="1108">
                  <c:v>1197.4038210000001</c:v>
                </c:pt>
                <c:pt idx="1109">
                  <c:v>1198.4470240000001</c:v>
                </c:pt>
                <c:pt idx="1110">
                  <c:v>1199.51073</c:v>
                </c:pt>
                <c:pt idx="1111">
                  <c:v>1200.5701770000001</c:v>
                </c:pt>
              </c:numCache>
            </c:numRef>
          </c:xVal>
          <c:yVal>
            <c:numRef>
              <c:f>'85'!$F$2:$F$1113</c:f>
              <c:numCache>
                <c:formatCode>General</c:formatCode>
                <c:ptCount val="1112"/>
                <c:pt idx="0">
                  <c:v>-4.1855509999999958</c:v>
                </c:pt>
                <c:pt idx="1">
                  <c:v>-5.2314710000000035</c:v>
                </c:pt>
                <c:pt idx="2">
                  <c:v>-6.5141349999999925</c:v>
                </c:pt>
                <c:pt idx="3">
                  <c:v>-7.4002600000000038</c:v>
                </c:pt>
                <c:pt idx="4">
                  <c:v>-8.037215999999999</c:v>
                </c:pt>
                <c:pt idx="5">
                  <c:v>-8.5599040000000048</c:v>
                </c:pt>
                <c:pt idx="6">
                  <c:v>-9.0190840000000048</c:v>
                </c:pt>
                <c:pt idx="7">
                  <c:v>-9.4139250000000008</c:v>
                </c:pt>
                <c:pt idx="8">
                  <c:v>-9.7636980000000015</c:v>
                </c:pt>
                <c:pt idx="9">
                  <c:v>-10.100664</c:v>
                </c:pt>
                <c:pt idx="10">
                  <c:v>-10.428137</c:v>
                </c:pt>
                <c:pt idx="11">
                  <c:v>-10.718781</c:v>
                </c:pt>
                <c:pt idx="12">
                  <c:v>-11.003703</c:v>
                </c:pt>
                <c:pt idx="13">
                  <c:v>-11.283925999999999</c:v>
                </c:pt>
                <c:pt idx="14">
                  <c:v>-11.564481000000002</c:v>
                </c:pt>
                <c:pt idx="15">
                  <c:v>-11.841738000000001</c:v>
                </c:pt>
                <c:pt idx="16">
                  <c:v>-12.096855</c:v>
                </c:pt>
                <c:pt idx="17">
                  <c:v>-12.34839</c:v>
                </c:pt>
                <c:pt idx="18">
                  <c:v>-12.623057000000001</c:v>
                </c:pt>
                <c:pt idx="19">
                  <c:v>-12.873477000000006</c:v>
                </c:pt>
                <c:pt idx="20">
                  <c:v>-13.12412</c:v>
                </c:pt>
                <c:pt idx="21">
                  <c:v>-13.373212000000002</c:v>
                </c:pt>
                <c:pt idx="22">
                  <c:v>-13.623626</c:v>
                </c:pt>
                <c:pt idx="23">
                  <c:v>-13.866499000000012</c:v>
                </c:pt>
                <c:pt idx="24">
                  <c:v>-14.113888000000001</c:v>
                </c:pt>
                <c:pt idx="25">
                  <c:v>-14.367015</c:v>
                </c:pt>
                <c:pt idx="26">
                  <c:v>-14.615795</c:v>
                </c:pt>
                <c:pt idx="27">
                  <c:v>-14.860504000000011</c:v>
                </c:pt>
                <c:pt idx="28">
                  <c:v>-15.09686</c:v>
                </c:pt>
                <c:pt idx="29">
                  <c:v>-15.323206000000004</c:v>
                </c:pt>
                <c:pt idx="30">
                  <c:v>-15.540827999999999</c:v>
                </c:pt>
                <c:pt idx="31">
                  <c:v>-15.749059000000001</c:v>
                </c:pt>
                <c:pt idx="32">
                  <c:v>-15.946637000000004</c:v>
                </c:pt>
                <c:pt idx="33">
                  <c:v>-16.134038000000015</c:v>
                </c:pt>
                <c:pt idx="34">
                  <c:v>-16.308111999999987</c:v>
                </c:pt>
                <c:pt idx="35">
                  <c:v>-16.46078799999998</c:v>
                </c:pt>
                <c:pt idx="36">
                  <c:v>-16.619406999999999</c:v>
                </c:pt>
                <c:pt idx="37">
                  <c:v>-16.752486999999981</c:v>
                </c:pt>
                <c:pt idx="38">
                  <c:v>-16.875735999999989</c:v>
                </c:pt>
                <c:pt idx="39">
                  <c:v>-16.98810499999998</c:v>
                </c:pt>
                <c:pt idx="40">
                  <c:v>-17.092054000000001</c:v>
                </c:pt>
                <c:pt idx="41">
                  <c:v>-17.184000000000001</c:v>
                </c:pt>
                <c:pt idx="42">
                  <c:v>-17.269252999999985</c:v>
                </c:pt>
                <c:pt idx="43">
                  <c:v>-17.347405999999999</c:v>
                </c:pt>
                <c:pt idx="44">
                  <c:v>-17.417918000000014</c:v>
                </c:pt>
                <c:pt idx="45">
                  <c:v>-17.48168699999998</c:v>
                </c:pt>
                <c:pt idx="46">
                  <c:v>-17.536484999999999</c:v>
                </c:pt>
                <c:pt idx="47">
                  <c:v>-17.586626999999982</c:v>
                </c:pt>
                <c:pt idx="48">
                  <c:v>-17.632180999999999</c:v>
                </c:pt>
                <c:pt idx="49">
                  <c:v>-17.669868000000019</c:v>
                </c:pt>
                <c:pt idx="50">
                  <c:v>-17.701696999999989</c:v>
                </c:pt>
                <c:pt idx="51">
                  <c:v>-17.729571</c:v>
                </c:pt>
                <c:pt idx="52">
                  <c:v>-17.752791999999989</c:v>
                </c:pt>
                <c:pt idx="53">
                  <c:v>-17.771735999999986</c:v>
                </c:pt>
                <c:pt idx="54">
                  <c:v>-17.784801000000005</c:v>
                </c:pt>
                <c:pt idx="55">
                  <c:v>-17.791468999999999</c:v>
                </c:pt>
                <c:pt idx="56">
                  <c:v>-17.794650000000001</c:v>
                </c:pt>
                <c:pt idx="57">
                  <c:v>-17.791906000000001</c:v>
                </c:pt>
                <c:pt idx="58">
                  <c:v>-17.78225699999998</c:v>
                </c:pt>
                <c:pt idx="59">
                  <c:v>-17.768934999999981</c:v>
                </c:pt>
                <c:pt idx="60">
                  <c:v>-17.749338000000002</c:v>
                </c:pt>
                <c:pt idx="61">
                  <c:v>-17.727467000000001</c:v>
                </c:pt>
                <c:pt idx="62">
                  <c:v>-17.698250999999999</c:v>
                </c:pt>
                <c:pt idx="63">
                  <c:v>-17.662261999999988</c:v>
                </c:pt>
                <c:pt idx="64">
                  <c:v>-17.620812999999988</c:v>
                </c:pt>
                <c:pt idx="65">
                  <c:v>-17.577421999999999</c:v>
                </c:pt>
                <c:pt idx="66">
                  <c:v>-17.521771000000001</c:v>
                </c:pt>
                <c:pt idx="67">
                  <c:v>-17.46673599999998</c:v>
                </c:pt>
                <c:pt idx="68">
                  <c:v>-17.407947</c:v>
                </c:pt>
                <c:pt idx="69">
                  <c:v>-17.343428999999986</c:v>
                </c:pt>
                <c:pt idx="70">
                  <c:v>-17.264457</c:v>
                </c:pt>
                <c:pt idx="71">
                  <c:v>-17.188291</c:v>
                </c:pt>
                <c:pt idx="72">
                  <c:v>-17.109825000000015</c:v>
                </c:pt>
                <c:pt idx="73">
                  <c:v>-17.017596999999999</c:v>
                </c:pt>
                <c:pt idx="74">
                  <c:v>-16.928236999999971</c:v>
                </c:pt>
                <c:pt idx="75">
                  <c:v>-16.832170999999999</c:v>
                </c:pt>
                <c:pt idx="76">
                  <c:v>-16.719525000000001</c:v>
                </c:pt>
                <c:pt idx="77">
                  <c:v>-16.613289999999999</c:v>
                </c:pt>
                <c:pt idx="78">
                  <c:v>-16.504548999999987</c:v>
                </c:pt>
                <c:pt idx="79">
                  <c:v>-16.38974499999998</c:v>
                </c:pt>
                <c:pt idx="80">
                  <c:v>-16.270712999999979</c:v>
                </c:pt>
                <c:pt idx="81">
                  <c:v>-16.150603</c:v>
                </c:pt>
                <c:pt idx="82">
                  <c:v>-16.026495000000001</c:v>
                </c:pt>
                <c:pt idx="83">
                  <c:v>-15.899018</c:v>
                </c:pt>
                <c:pt idx="84">
                  <c:v>-15.767063</c:v>
                </c:pt>
                <c:pt idx="85">
                  <c:v>-15.616186000000004</c:v>
                </c:pt>
                <c:pt idx="86">
                  <c:v>-15.476144000000007</c:v>
                </c:pt>
                <c:pt idx="87">
                  <c:v>-15.331145000000001</c:v>
                </c:pt>
                <c:pt idx="88">
                  <c:v>-15.186601</c:v>
                </c:pt>
                <c:pt idx="89">
                  <c:v>-15.042076</c:v>
                </c:pt>
                <c:pt idx="90">
                  <c:v>-14.896273000000001</c:v>
                </c:pt>
                <c:pt idx="91">
                  <c:v>-14.748428999999998</c:v>
                </c:pt>
                <c:pt idx="92">
                  <c:v>-14.598861999999999</c:v>
                </c:pt>
                <c:pt idx="93">
                  <c:v>-14.447732</c:v>
                </c:pt>
                <c:pt idx="94">
                  <c:v>-14.294160999999999</c:v>
                </c:pt>
                <c:pt idx="95">
                  <c:v>-14.139407</c:v>
                </c:pt>
                <c:pt idx="96">
                  <c:v>-13.984616000000004</c:v>
                </c:pt>
                <c:pt idx="97">
                  <c:v>-13.811804</c:v>
                </c:pt>
                <c:pt idx="98">
                  <c:v>-13.653323</c:v>
                </c:pt>
                <c:pt idx="99">
                  <c:v>-13.496428</c:v>
                </c:pt>
                <c:pt idx="100">
                  <c:v>-13.339197</c:v>
                </c:pt>
                <c:pt idx="101">
                  <c:v>-13.181675</c:v>
                </c:pt>
                <c:pt idx="102">
                  <c:v>-13.026626</c:v>
                </c:pt>
                <c:pt idx="103">
                  <c:v>-12.854041</c:v>
                </c:pt>
                <c:pt idx="104">
                  <c:v>-12.69703</c:v>
                </c:pt>
                <c:pt idx="105">
                  <c:v>-12.539277999999999</c:v>
                </c:pt>
                <c:pt idx="106">
                  <c:v>-12.383500000000007</c:v>
                </c:pt>
                <c:pt idx="107">
                  <c:v>-12.228460999999999</c:v>
                </c:pt>
                <c:pt idx="108">
                  <c:v>-12.074161</c:v>
                </c:pt>
                <c:pt idx="109">
                  <c:v>-11.920128999999999</c:v>
                </c:pt>
                <c:pt idx="110">
                  <c:v>-11.765185000000002</c:v>
                </c:pt>
                <c:pt idx="111">
                  <c:v>-11.612178999999999</c:v>
                </c:pt>
                <c:pt idx="112">
                  <c:v>-11.459694000000011</c:v>
                </c:pt>
                <c:pt idx="113">
                  <c:v>-11.309126000000004</c:v>
                </c:pt>
                <c:pt idx="114">
                  <c:v>-11.160778000000001</c:v>
                </c:pt>
                <c:pt idx="115">
                  <c:v>-11.013076</c:v>
                </c:pt>
                <c:pt idx="116">
                  <c:v>-10.867501000000004</c:v>
                </c:pt>
                <c:pt idx="117">
                  <c:v>-10.721997999999999</c:v>
                </c:pt>
                <c:pt idx="118">
                  <c:v>-10.575063</c:v>
                </c:pt>
                <c:pt idx="119">
                  <c:v>-10.428246</c:v>
                </c:pt>
                <c:pt idx="120">
                  <c:v>-10.285574</c:v>
                </c:pt>
                <c:pt idx="121">
                  <c:v>-10.129125</c:v>
                </c:pt>
                <c:pt idx="122">
                  <c:v>-9.9872350000000001</c:v>
                </c:pt>
                <c:pt idx="123">
                  <c:v>-9.8436040000000027</c:v>
                </c:pt>
                <c:pt idx="124">
                  <c:v>-9.6982009999999992</c:v>
                </c:pt>
                <c:pt idx="125">
                  <c:v>-9.5552830000000046</c:v>
                </c:pt>
                <c:pt idx="126">
                  <c:v>-9.4119830000000011</c:v>
                </c:pt>
                <c:pt idx="127">
                  <c:v>-9.2685209999999998</c:v>
                </c:pt>
                <c:pt idx="128">
                  <c:v>-9.1296940000000006</c:v>
                </c:pt>
                <c:pt idx="129">
                  <c:v>-8.9911719999999988</c:v>
                </c:pt>
                <c:pt idx="130">
                  <c:v>-8.853498000000009</c:v>
                </c:pt>
                <c:pt idx="131">
                  <c:v>-8.7155040000000028</c:v>
                </c:pt>
                <c:pt idx="132">
                  <c:v>-8.5780550000000009</c:v>
                </c:pt>
                <c:pt idx="133">
                  <c:v>-8.4394910000000003</c:v>
                </c:pt>
                <c:pt idx="134">
                  <c:v>-8.3016480000000001</c:v>
                </c:pt>
                <c:pt idx="135">
                  <c:v>-8.1634100000000007</c:v>
                </c:pt>
                <c:pt idx="136">
                  <c:v>-8.0246600000000008</c:v>
                </c:pt>
                <c:pt idx="137">
                  <c:v>-7.8850610000000003</c:v>
                </c:pt>
                <c:pt idx="138">
                  <c:v>-7.7469080000000003</c:v>
                </c:pt>
                <c:pt idx="139">
                  <c:v>-7.6090390000000001</c:v>
                </c:pt>
                <c:pt idx="140">
                  <c:v>-7.4721159999999962</c:v>
                </c:pt>
                <c:pt idx="141">
                  <c:v>-7.3367050000000003</c:v>
                </c:pt>
                <c:pt idx="142">
                  <c:v>-7.1977109999999946</c:v>
                </c:pt>
                <c:pt idx="143">
                  <c:v>-7.0549789999999959</c:v>
                </c:pt>
                <c:pt idx="144">
                  <c:v>-6.9109290000000003</c:v>
                </c:pt>
                <c:pt idx="145">
                  <c:v>-6.768866</c:v>
                </c:pt>
                <c:pt idx="146">
                  <c:v>-6.6288249999999946</c:v>
                </c:pt>
                <c:pt idx="147">
                  <c:v>-6.4923010000000003</c:v>
                </c:pt>
                <c:pt idx="148">
                  <c:v>-6.3555819999999947</c:v>
                </c:pt>
                <c:pt idx="149">
                  <c:v>-6.220167</c:v>
                </c:pt>
                <c:pt idx="150">
                  <c:v>-6.0833170000000001</c:v>
                </c:pt>
                <c:pt idx="151">
                  <c:v>-5.9446070000000004</c:v>
                </c:pt>
                <c:pt idx="152">
                  <c:v>-5.8062829999999996</c:v>
                </c:pt>
                <c:pt idx="153">
                  <c:v>-5.6693290000000003</c:v>
                </c:pt>
                <c:pt idx="154">
                  <c:v>-5.5356540000000001</c:v>
                </c:pt>
                <c:pt idx="155">
                  <c:v>-5.4028049999999963</c:v>
                </c:pt>
                <c:pt idx="156">
                  <c:v>-5.268948</c:v>
                </c:pt>
                <c:pt idx="157">
                  <c:v>-5.1358559999999969</c:v>
                </c:pt>
                <c:pt idx="158">
                  <c:v>-5.0037310000000002</c:v>
                </c:pt>
                <c:pt idx="159">
                  <c:v>-4.8551549999999937</c:v>
                </c:pt>
                <c:pt idx="160">
                  <c:v>-4.7221509999999958</c:v>
                </c:pt>
                <c:pt idx="161">
                  <c:v>-4.5890480000000036</c:v>
                </c:pt>
                <c:pt idx="162">
                  <c:v>-4.4408390000000004</c:v>
                </c:pt>
                <c:pt idx="163">
                  <c:v>-4.3116019999999997</c:v>
                </c:pt>
                <c:pt idx="164">
                  <c:v>-4.182381999999996</c:v>
                </c:pt>
                <c:pt idx="165">
                  <c:v>-4.0513709999999996</c:v>
                </c:pt>
                <c:pt idx="166">
                  <c:v>-3.9175469999999981</c:v>
                </c:pt>
                <c:pt idx="167">
                  <c:v>-3.7826089999999981</c:v>
                </c:pt>
                <c:pt idx="168">
                  <c:v>-3.6469200000000002</c:v>
                </c:pt>
                <c:pt idx="169">
                  <c:v>-3.510425999999998</c:v>
                </c:pt>
                <c:pt idx="170">
                  <c:v>-3.371734</c:v>
                </c:pt>
                <c:pt idx="171">
                  <c:v>-3.234639</c:v>
                </c:pt>
                <c:pt idx="172">
                  <c:v>-3.0981290000000001</c:v>
                </c:pt>
                <c:pt idx="173">
                  <c:v>-2.9631609999999999</c:v>
                </c:pt>
                <c:pt idx="174">
                  <c:v>-2.8301270000000001</c:v>
                </c:pt>
                <c:pt idx="175">
                  <c:v>-2.697492</c:v>
                </c:pt>
                <c:pt idx="176">
                  <c:v>-2.5647899999999999</c:v>
                </c:pt>
                <c:pt idx="177">
                  <c:v>-2.4307279999999998</c:v>
                </c:pt>
                <c:pt idx="178">
                  <c:v>-2.2930619999999999</c:v>
                </c:pt>
                <c:pt idx="179">
                  <c:v>-2.1540240000000002</c:v>
                </c:pt>
                <c:pt idx="180">
                  <c:v>-2.0129189999999979</c:v>
                </c:pt>
                <c:pt idx="181">
                  <c:v>-1.87449</c:v>
                </c:pt>
                <c:pt idx="182">
                  <c:v>-1.722337</c:v>
                </c:pt>
                <c:pt idx="183">
                  <c:v>-1.583577</c:v>
                </c:pt>
                <c:pt idx="184">
                  <c:v>-1.443036999999999</c:v>
                </c:pt>
                <c:pt idx="185">
                  <c:v>-1.3022670000000001</c:v>
                </c:pt>
                <c:pt idx="186">
                  <c:v>-1.1589750000000001</c:v>
                </c:pt>
                <c:pt idx="187">
                  <c:v>-1.012729999999999</c:v>
                </c:pt>
                <c:pt idx="188">
                  <c:v>-0.86600400000000044</c:v>
                </c:pt>
                <c:pt idx="189">
                  <c:v>-0.72021199999999996</c:v>
                </c:pt>
                <c:pt idx="190">
                  <c:v>-0.57897200000000004</c:v>
                </c:pt>
                <c:pt idx="191">
                  <c:v>-0.43608600000000036</c:v>
                </c:pt>
                <c:pt idx="192">
                  <c:v>-0.28978700000000002</c:v>
                </c:pt>
                <c:pt idx="193">
                  <c:v>-0.14080300000000001</c:v>
                </c:pt>
                <c:pt idx="194">
                  <c:v>9.4610000000000093E-3</c:v>
                </c:pt>
                <c:pt idx="195">
                  <c:v>0.15929800000000022</c:v>
                </c:pt>
                <c:pt idx="196">
                  <c:v>0.32594500000000026</c:v>
                </c:pt>
                <c:pt idx="197">
                  <c:v>0.47223500000000002</c:v>
                </c:pt>
                <c:pt idx="198">
                  <c:v>0.63698800000000044</c:v>
                </c:pt>
                <c:pt idx="199">
                  <c:v>0.79052999999999951</c:v>
                </c:pt>
                <c:pt idx="200">
                  <c:v>0.94763100000000045</c:v>
                </c:pt>
                <c:pt idx="201">
                  <c:v>1.1066480000000001</c:v>
                </c:pt>
                <c:pt idx="202">
                  <c:v>1.26735</c:v>
                </c:pt>
                <c:pt idx="203">
                  <c:v>1.4276419999999992</c:v>
                </c:pt>
                <c:pt idx="204">
                  <c:v>1.589243</c:v>
                </c:pt>
                <c:pt idx="205">
                  <c:v>1.749031999999999</c:v>
                </c:pt>
                <c:pt idx="206">
                  <c:v>1.9307540000000001</c:v>
                </c:pt>
                <c:pt idx="207">
                  <c:v>2.0943860000000001</c:v>
                </c:pt>
                <c:pt idx="208">
                  <c:v>2.2741389999999999</c:v>
                </c:pt>
                <c:pt idx="209">
                  <c:v>2.4340549999999981</c:v>
                </c:pt>
                <c:pt idx="210">
                  <c:v>2.5958949999999987</c:v>
                </c:pt>
                <c:pt idx="211">
                  <c:v>2.7618499999999981</c:v>
                </c:pt>
                <c:pt idx="212">
                  <c:v>2.9292859999999981</c:v>
                </c:pt>
                <c:pt idx="213">
                  <c:v>3.1003539999999998</c:v>
                </c:pt>
                <c:pt idx="214">
                  <c:v>3.2710379999999999</c:v>
                </c:pt>
                <c:pt idx="215">
                  <c:v>3.4603359999999999</c:v>
                </c:pt>
                <c:pt idx="216">
                  <c:v>3.631707</c:v>
                </c:pt>
                <c:pt idx="217">
                  <c:v>3.8050699999999984</c:v>
                </c:pt>
                <c:pt idx="218">
                  <c:v>3.9796979999999982</c:v>
                </c:pt>
                <c:pt idx="219">
                  <c:v>4.1547139999999958</c:v>
                </c:pt>
                <c:pt idx="220">
                  <c:v>4.3249199999999925</c:v>
                </c:pt>
                <c:pt idx="221">
                  <c:v>4.4972529999999997</c:v>
                </c:pt>
                <c:pt idx="222">
                  <c:v>4.6883020000000002</c:v>
                </c:pt>
                <c:pt idx="223">
                  <c:v>4.8635389999999958</c:v>
                </c:pt>
                <c:pt idx="224">
                  <c:v>5.0423660000000003</c:v>
                </c:pt>
                <c:pt idx="225">
                  <c:v>5.2212180000000004</c:v>
                </c:pt>
                <c:pt idx="226">
                  <c:v>5.4192780000000038</c:v>
                </c:pt>
                <c:pt idx="227">
                  <c:v>5.5984429999999996</c:v>
                </c:pt>
                <c:pt idx="228">
                  <c:v>5.7762010000000039</c:v>
                </c:pt>
                <c:pt idx="229">
                  <c:v>5.9715480000000039</c:v>
                </c:pt>
                <c:pt idx="230">
                  <c:v>6.1541709999999936</c:v>
                </c:pt>
                <c:pt idx="231">
                  <c:v>6.3567660000000004</c:v>
                </c:pt>
                <c:pt idx="232">
                  <c:v>6.557893</c:v>
                </c:pt>
                <c:pt idx="233">
                  <c:v>6.7376500000000004</c:v>
                </c:pt>
                <c:pt idx="234">
                  <c:v>6.9365910000000035</c:v>
                </c:pt>
                <c:pt idx="235">
                  <c:v>7.1182819999999962</c:v>
                </c:pt>
                <c:pt idx="236">
                  <c:v>7.2995640000000002</c:v>
                </c:pt>
                <c:pt idx="237">
                  <c:v>7.5006050000000002</c:v>
                </c:pt>
                <c:pt idx="238">
                  <c:v>7.6833900000000002</c:v>
                </c:pt>
                <c:pt idx="239">
                  <c:v>7.8662099999999997</c:v>
                </c:pt>
                <c:pt idx="240">
                  <c:v>8.0485919999999993</c:v>
                </c:pt>
                <c:pt idx="241">
                  <c:v>8.230478999999999</c:v>
                </c:pt>
                <c:pt idx="242">
                  <c:v>8.4137640000000005</c:v>
                </c:pt>
                <c:pt idx="243">
                  <c:v>8.6175000000000015</c:v>
                </c:pt>
                <c:pt idx="244">
                  <c:v>8.8232030000000012</c:v>
                </c:pt>
                <c:pt idx="245">
                  <c:v>9.0077970000000001</c:v>
                </c:pt>
                <c:pt idx="246">
                  <c:v>9.1902080000000002</c:v>
                </c:pt>
                <c:pt idx="247">
                  <c:v>9.3895050000000086</c:v>
                </c:pt>
                <c:pt idx="248">
                  <c:v>9.5696290000000008</c:v>
                </c:pt>
                <c:pt idx="249">
                  <c:v>9.7703249999999997</c:v>
                </c:pt>
                <c:pt idx="250">
                  <c:v>9.9527680000000007</c:v>
                </c:pt>
                <c:pt idx="251">
                  <c:v>10.154431000000002</c:v>
                </c:pt>
                <c:pt idx="252">
                  <c:v>10.352032000000014</c:v>
                </c:pt>
                <c:pt idx="253">
                  <c:v>10.545564000000002</c:v>
                </c:pt>
                <c:pt idx="254">
                  <c:v>10.719041000000001</c:v>
                </c:pt>
                <c:pt idx="255">
                  <c:v>10.89602</c:v>
                </c:pt>
                <c:pt idx="256">
                  <c:v>11.072129</c:v>
                </c:pt>
                <c:pt idx="257">
                  <c:v>11.266875000000001</c:v>
                </c:pt>
                <c:pt idx="258">
                  <c:v>11.458193</c:v>
                </c:pt>
                <c:pt idx="259">
                  <c:v>11.627972999999999</c:v>
                </c:pt>
                <c:pt idx="260">
                  <c:v>11.814960000000001</c:v>
                </c:pt>
                <c:pt idx="261">
                  <c:v>12.000623000000001</c:v>
                </c:pt>
                <c:pt idx="262">
                  <c:v>12.169028000000001</c:v>
                </c:pt>
                <c:pt idx="263">
                  <c:v>12.353140000000007</c:v>
                </c:pt>
                <c:pt idx="264">
                  <c:v>12.535294</c:v>
                </c:pt>
                <c:pt idx="265">
                  <c:v>12.718451</c:v>
                </c:pt>
                <c:pt idx="266">
                  <c:v>12.897063000000001</c:v>
                </c:pt>
                <c:pt idx="267">
                  <c:v>13.054192</c:v>
                </c:pt>
                <c:pt idx="268">
                  <c:v>13.230786</c:v>
                </c:pt>
                <c:pt idx="269">
                  <c:v>13.406341000000001</c:v>
                </c:pt>
                <c:pt idx="270">
                  <c:v>13.581728999999999</c:v>
                </c:pt>
                <c:pt idx="271">
                  <c:v>13.761276000000001</c:v>
                </c:pt>
                <c:pt idx="272">
                  <c:v>13.938038000000001</c:v>
                </c:pt>
                <c:pt idx="273">
                  <c:v>14.113642</c:v>
                </c:pt>
                <c:pt idx="274">
                  <c:v>14.270387000000001</c:v>
                </c:pt>
                <c:pt idx="275">
                  <c:v>14.441386</c:v>
                </c:pt>
                <c:pt idx="276">
                  <c:v>14.591848000000001</c:v>
                </c:pt>
                <c:pt idx="277">
                  <c:v>14.755078000000001</c:v>
                </c:pt>
                <c:pt idx="278">
                  <c:v>14.911438</c:v>
                </c:pt>
                <c:pt idx="279">
                  <c:v>15.068021999999999</c:v>
                </c:pt>
                <c:pt idx="280">
                  <c:v>15.226293999999999</c:v>
                </c:pt>
                <c:pt idx="281">
                  <c:v>15.384378</c:v>
                </c:pt>
                <c:pt idx="282">
                  <c:v>15.544283999999999</c:v>
                </c:pt>
                <c:pt idx="283">
                  <c:v>15.705332</c:v>
                </c:pt>
                <c:pt idx="284">
                  <c:v>15.850138000000006</c:v>
                </c:pt>
                <c:pt idx="285">
                  <c:v>16.006218000000001</c:v>
                </c:pt>
                <c:pt idx="286">
                  <c:v>16.160073000000001</c:v>
                </c:pt>
                <c:pt idx="287">
                  <c:v>16.297201999999999</c:v>
                </c:pt>
                <c:pt idx="288">
                  <c:v>16.450127999999989</c:v>
                </c:pt>
                <c:pt idx="289">
                  <c:v>16.604081999999998</c:v>
                </c:pt>
                <c:pt idx="290">
                  <c:v>16.757905999999998</c:v>
                </c:pt>
                <c:pt idx="291">
                  <c:v>16.907205000000001</c:v>
                </c:pt>
                <c:pt idx="292">
                  <c:v>17.055695</c:v>
                </c:pt>
                <c:pt idx="293">
                  <c:v>17.185649999999971</c:v>
                </c:pt>
                <c:pt idx="294">
                  <c:v>17.328661</c:v>
                </c:pt>
                <c:pt idx="295">
                  <c:v>17.473608999999989</c:v>
                </c:pt>
                <c:pt idx="296">
                  <c:v>17.617091000000023</c:v>
                </c:pt>
                <c:pt idx="297">
                  <c:v>17.75841999999998</c:v>
                </c:pt>
                <c:pt idx="298">
                  <c:v>17.89673299999998</c:v>
                </c:pt>
                <c:pt idx="299">
                  <c:v>18.018328</c:v>
                </c:pt>
                <c:pt idx="300">
                  <c:v>18.155812000000001</c:v>
                </c:pt>
                <c:pt idx="301">
                  <c:v>18.298713999999979</c:v>
                </c:pt>
                <c:pt idx="302">
                  <c:v>18.439250000000001</c:v>
                </c:pt>
                <c:pt idx="303">
                  <c:v>18.579681000000001</c:v>
                </c:pt>
                <c:pt idx="304">
                  <c:v>18.715667</c:v>
                </c:pt>
                <c:pt idx="305">
                  <c:v>18.847512999999989</c:v>
                </c:pt>
                <c:pt idx="306">
                  <c:v>18.976884999999999</c:v>
                </c:pt>
                <c:pt idx="307">
                  <c:v>19.102912</c:v>
                </c:pt>
                <c:pt idx="308">
                  <c:v>19.231438000000001</c:v>
                </c:pt>
                <c:pt idx="309">
                  <c:v>19.360907999999988</c:v>
                </c:pt>
                <c:pt idx="310">
                  <c:v>19.489303999999979</c:v>
                </c:pt>
                <c:pt idx="311">
                  <c:v>19.615758000000014</c:v>
                </c:pt>
                <c:pt idx="312">
                  <c:v>19.740551</c:v>
                </c:pt>
                <c:pt idx="313">
                  <c:v>19.867263000000001</c:v>
                </c:pt>
                <c:pt idx="314">
                  <c:v>19.99204299999997</c:v>
                </c:pt>
                <c:pt idx="315">
                  <c:v>20.110213999999999</c:v>
                </c:pt>
                <c:pt idx="316">
                  <c:v>20.227879000000001</c:v>
                </c:pt>
                <c:pt idx="317">
                  <c:v>20.344366000000001</c:v>
                </c:pt>
                <c:pt idx="318">
                  <c:v>20.46206699999998</c:v>
                </c:pt>
                <c:pt idx="319">
                  <c:v>20.573548999999989</c:v>
                </c:pt>
                <c:pt idx="320">
                  <c:v>20.695492999999981</c:v>
                </c:pt>
                <c:pt idx="321">
                  <c:v>20.813486000000001</c:v>
                </c:pt>
                <c:pt idx="322">
                  <c:v>20.928837999999981</c:v>
                </c:pt>
                <c:pt idx="323">
                  <c:v>21.047706000000002</c:v>
                </c:pt>
                <c:pt idx="324">
                  <c:v>21.164778999999999</c:v>
                </c:pt>
                <c:pt idx="325">
                  <c:v>21.28369799999998</c:v>
                </c:pt>
                <c:pt idx="326">
                  <c:v>21.395005999999999</c:v>
                </c:pt>
                <c:pt idx="327">
                  <c:v>21.507444</c:v>
                </c:pt>
                <c:pt idx="328">
                  <c:v>21.615611999999999</c:v>
                </c:pt>
                <c:pt idx="329">
                  <c:v>21.72247699999998</c:v>
                </c:pt>
                <c:pt idx="330">
                  <c:v>21.831796000000001</c:v>
                </c:pt>
                <c:pt idx="331">
                  <c:v>21.945357999999981</c:v>
                </c:pt>
                <c:pt idx="332">
                  <c:v>22.058613999999981</c:v>
                </c:pt>
                <c:pt idx="333">
                  <c:v>22.166370000000001</c:v>
                </c:pt>
                <c:pt idx="334">
                  <c:v>22.269883</c:v>
                </c:pt>
                <c:pt idx="335">
                  <c:v>22.371081000000014</c:v>
                </c:pt>
                <c:pt idx="336">
                  <c:v>22.472402999999982</c:v>
                </c:pt>
                <c:pt idx="337">
                  <c:v>22.573031999999987</c:v>
                </c:pt>
                <c:pt idx="338">
                  <c:v>22.676935000000014</c:v>
                </c:pt>
                <c:pt idx="339">
                  <c:v>22.790746999999978</c:v>
                </c:pt>
                <c:pt idx="340">
                  <c:v>22.910007</c:v>
                </c:pt>
                <c:pt idx="341">
                  <c:v>23.026485999999988</c:v>
                </c:pt>
                <c:pt idx="342">
                  <c:v>23.137308000000019</c:v>
                </c:pt>
                <c:pt idx="343">
                  <c:v>23.241221999999986</c:v>
                </c:pt>
                <c:pt idx="344">
                  <c:v>23.340858999999998</c:v>
                </c:pt>
                <c:pt idx="345">
                  <c:v>23.463208999999985</c:v>
                </c:pt>
                <c:pt idx="346">
                  <c:v>23.610388000000015</c:v>
                </c:pt>
                <c:pt idx="347">
                  <c:v>23.717352999999999</c:v>
                </c:pt>
                <c:pt idx="348">
                  <c:v>23.808851000000015</c:v>
                </c:pt>
                <c:pt idx="349">
                  <c:v>23.896985000000015</c:v>
                </c:pt>
                <c:pt idx="350">
                  <c:v>23.987302999999979</c:v>
                </c:pt>
                <c:pt idx="351">
                  <c:v>24.083515999999989</c:v>
                </c:pt>
                <c:pt idx="352">
                  <c:v>24.201625999999987</c:v>
                </c:pt>
                <c:pt idx="353">
                  <c:v>24.296379999999989</c:v>
                </c:pt>
                <c:pt idx="354">
                  <c:v>24.387968999999998</c:v>
                </c:pt>
                <c:pt idx="355">
                  <c:v>24.474812</c:v>
                </c:pt>
                <c:pt idx="356">
                  <c:v>24.564077999999999</c:v>
                </c:pt>
                <c:pt idx="357">
                  <c:v>24.667121999999999</c:v>
                </c:pt>
                <c:pt idx="358">
                  <c:v>24.761403999999981</c:v>
                </c:pt>
                <c:pt idx="359">
                  <c:v>24.853318999999999</c:v>
                </c:pt>
                <c:pt idx="360">
                  <c:v>24.942284999999977</c:v>
                </c:pt>
                <c:pt idx="361">
                  <c:v>25.030352000000001</c:v>
                </c:pt>
                <c:pt idx="362">
                  <c:v>25.122301999999987</c:v>
                </c:pt>
                <c:pt idx="363">
                  <c:v>25.210678999999999</c:v>
                </c:pt>
                <c:pt idx="364">
                  <c:v>25.306809000000001</c:v>
                </c:pt>
                <c:pt idx="365">
                  <c:v>25.387611</c:v>
                </c:pt>
                <c:pt idx="366">
                  <c:v>25.462738999999971</c:v>
                </c:pt>
                <c:pt idx="367">
                  <c:v>25.556162</c:v>
                </c:pt>
                <c:pt idx="368">
                  <c:v>25.642095999999999</c:v>
                </c:pt>
                <c:pt idx="369">
                  <c:v>25.73271699999998</c:v>
                </c:pt>
                <c:pt idx="370">
                  <c:v>25.825413999999981</c:v>
                </c:pt>
                <c:pt idx="371">
                  <c:v>25.911246999999989</c:v>
                </c:pt>
                <c:pt idx="372">
                  <c:v>25.995981999999987</c:v>
                </c:pt>
                <c:pt idx="373">
                  <c:v>26.091158000000014</c:v>
                </c:pt>
                <c:pt idx="374">
                  <c:v>26.172421999999987</c:v>
                </c:pt>
                <c:pt idx="375">
                  <c:v>26.231238000000001</c:v>
                </c:pt>
                <c:pt idx="376">
                  <c:v>26.302900000000001</c:v>
                </c:pt>
                <c:pt idx="377">
                  <c:v>26.384878000000015</c:v>
                </c:pt>
                <c:pt idx="378">
                  <c:v>26.451243999999985</c:v>
                </c:pt>
                <c:pt idx="379">
                  <c:v>26.523488999999987</c:v>
                </c:pt>
                <c:pt idx="380">
                  <c:v>26.598911000000001</c:v>
                </c:pt>
                <c:pt idx="381">
                  <c:v>26.662609999999979</c:v>
                </c:pt>
                <c:pt idx="382">
                  <c:v>26.747348999999989</c:v>
                </c:pt>
                <c:pt idx="383">
                  <c:v>26.813908000000023</c:v>
                </c:pt>
                <c:pt idx="384">
                  <c:v>26.871191000000014</c:v>
                </c:pt>
                <c:pt idx="385">
                  <c:v>26.928639999999969</c:v>
                </c:pt>
                <c:pt idx="386">
                  <c:v>26.980471999999981</c:v>
                </c:pt>
                <c:pt idx="387">
                  <c:v>27.031476999999999</c:v>
                </c:pt>
                <c:pt idx="388">
                  <c:v>27.087159</c:v>
                </c:pt>
                <c:pt idx="389">
                  <c:v>27.140547999999981</c:v>
                </c:pt>
                <c:pt idx="390">
                  <c:v>27.193750000000001</c:v>
                </c:pt>
                <c:pt idx="391">
                  <c:v>27.248778999999981</c:v>
                </c:pt>
                <c:pt idx="392">
                  <c:v>27.315149000000002</c:v>
                </c:pt>
                <c:pt idx="393">
                  <c:v>27.366321999999986</c:v>
                </c:pt>
                <c:pt idx="394">
                  <c:v>27.412075999999999</c:v>
                </c:pt>
                <c:pt idx="395">
                  <c:v>27.453945999999988</c:v>
                </c:pt>
                <c:pt idx="396">
                  <c:v>27.495371999999989</c:v>
                </c:pt>
                <c:pt idx="397">
                  <c:v>27.566158000000001</c:v>
                </c:pt>
                <c:pt idx="398">
                  <c:v>27.623072000000001</c:v>
                </c:pt>
                <c:pt idx="399">
                  <c:v>27.671764000000014</c:v>
                </c:pt>
                <c:pt idx="400">
                  <c:v>27.721544000000002</c:v>
                </c:pt>
                <c:pt idx="401">
                  <c:v>27.769436999999982</c:v>
                </c:pt>
                <c:pt idx="402">
                  <c:v>27.832265000000014</c:v>
                </c:pt>
                <c:pt idx="403">
                  <c:v>27.888815000000001</c:v>
                </c:pt>
                <c:pt idx="404">
                  <c:v>27.927009000000002</c:v>
                </c:pt>
                <c:pt idx="405">
                  <c:v>27.968010999999979</c:v>
                </c:pt>
                <c:pt idx="406">
                  <c:v>28.007431999999987</c:v>
                </c:pt>
                <c:pt idx="407">
                  <c:v>28.054894999999998</c:v>
                </c:pt>
                <c:pt idx="408">
                  <c:v>28.125156</c:v>
                </c:pt>
                <c:pt idx="409">
                  <c:v>28.181194999999999</c:v>
                </c:pt>
                <c:pt idx="410">
                  <c:v>28.228801000000001</c:v>
                </c:pt>
                <c:pt idx="411">
                  <c:v>28.271474000000001</c:v>
                </c:pt>
                <c:pt idx="412">
                  <c:v>28.317340000000005</c:v>
                </c:pt>
                <c:pt idx="413">
                  <c:v>28.370341</c:v>
                </c:pt>
                <c:pt idx="414">
                  <c:v>28.416034</c:v>
                </c:pt>
                <c:pt idx="415">
                  <c:v>28.464959</c:v>
                </c:pt>
                <c:pt idx="416">
                  <c:v>28.517517000000005</c:v>
                </c:pt>
                <c:pt idx="417">
                  <c:v>28.575106999999985</c:v>
                </c:pt>
                <c:pt idx="418">
                  <c:v>28.630645000000001</c:v>
                </c:pt>
                <c:pt idx="419">
                  <c:v>28.68240699999998</c:v>
                </c:pt>
                <c:pt idx="420">
                  <c:v>28.730888000000014</c:v>
                </c:pt>
                <c:pt idx="421">
                  <c:v>28.777111000000001</c:v>
                </c:pt>
                <c:pt idx="422">
                  <c:v>28.825937</c:v>
                </c:pt>
                <c:pt idx="423">
                  <c:v>28.895221999999986</c:v>
                </c:pt>
                <c:pt idx="424">
                  <c:v>28.943373999999981</c:v>
                </c:pt>
                <c:pt idx="425">
                  <c:v>28.99930999999998</c:v>
                </c:pt>
                <c:pt idx="426">
                  <c:v>29.053484000000001</c:v>
                </c:pt>
                <c:pt idx="427">
                  <c:v>29.092103999999985</c:v>
                </c:pt>
                <c:pt idx="428">
                  <c:v>29.149648999999989</c:v>
                </c:pt>
                <c:pt idx="429">
                  <c:v>29.217858000000028</c:v>
                </c:pt>
                <c:pt idx="430">
                  <c:v>29.276381000000001</c:v>
                </c:pt>
                <c:pt idx="431">
                  <c:v>29.324445000000001</c:v>
                </c:pt>
                <c:pt idx="432">
                  <c:v>29.368458999999987</c:v>
                </c:pt>
                <c:pt idx="433">
                  <c:v>29.435058999999999</c:v>
                </c:pt>
                <c:pt idx="434">
                  <c:v>29.505542999999971</c:v>
                </c:pt>
                <c:pt idx="435">
                  <c:v>29.573315000000001</c:v>
                </c:pt>
                <c:pt idx="436">
                  <c:v>29.628211</c:v>
                </c:pt>
                <c:pt idx="437">
                  <c:v>29.701554999999999</c:v>
                </c:pt>
                <c:pt idx="438">
                  <c:v>29.78351199999998</c:v>
                </c:pt>
                <c:pt idx="439">
                  <c:v>29.865214000000002</c:v>
                </c:pt>
                <c:pt idx="440">
                  <c:v>29.930731000000002</c:v>
                </c:pt>
                <c:pt idx="441">
                  <c:v>29.974867000000014</c:v>
                </c:pt>
                <c:pt idx="442">
                  <c:v>30.03124</c:v>
                </c:pt>
                <c:pt idx="443">
                  <c:v>30.100277999999999</c:v>
                </c:pt>
                <c:pt idx="444">
                  <c:v>30.180335999999986</c:v>
                </c:pt>
                <c:pt idx="445">
                  <c:v>30.266381999999989</c:v>
                </c:pt>
                <c:pt idx="446">
                  <c:v>30.307789</c:v>
                </c:pt>
                <c:pt idx="447">
                  <c:v>30.34478</c:v>
                </c:pt>
                <c:pt idx="448">
                  <c:v>30.414425000000001</c:v>
                </c:pt>
                <c:pt idx="449">
                  <c:v>30.46951499999998</c:v>
                </c:pt>
                <c:pt idx="450">
                  <c:v>30.526748999999981</c:v>
                </c:pt>
                <c:pt idx="451">
                  <c:v>30.591177999999999</c:v>
                </c:pt>
                <c:pt idx="452">
                  <c:v>30.659555000000019</c:v>
                </c:pt>
                <c:pt idx="453">
                  <c:v>30.732739999999982</c:v>
                </c:pt>
                <c:pt idx="454">
                  <c:v>30.800395000000005</c:v>
                </c:pt>
                <c:pt idx="455">
                  <c:v>30.872437999999981</c:v>
                </c:pt>
                <c:pt idx="456">
                  <c:v>30.955110999999981</c:v>
                </c:pt>
                <c:pt idx="457">
                  <c:v>31.032138</c:v>
                </c:pt>
                <c:pt idx="458">
                  <c:v>31.080646999999971</c:v>
                </c:pt>
                <c:pt idx="459">
                  <c:v>31.140827000000005</c:v>
                </c:pt>
                <c:pt idx="460">
                  <c:v>31.215620999999981</c:v>
                </c:pt>
                <c:pt idx="461">
                  <c:v>31.294315000000001</c:v>
                </c:pt>
                <c:pt idx="462">
                  <c:v>31.359172999999988</c:v>
                </c:pt>
                <c:pt idx="463">
                  <c:v>31.420938</c:v>
                </c:pt>
                <c:pt idx="464">
                  <c:v>31.49053199999998</c:v>
                </c:pt>
                <c:pt idx="465">
                  <c:v>31.567288999999999</c:v>
                </c:pt>
                <c:pt idx="466">
                  <c:v>31.636793000000001</c:v>
                </c:pt>
                <c:pt idx="467">
                  <c:v>31.695058000000014</c:v>
                </c:pt>
                <c:pt idx="468">
                  <c:v>31.757687000000001</c:v>
                </c:pt>
                <c:pt idx="469">
                  <c:v>31.825418999999989</c:v>
                </c:pt>
                <c:pt idx="470">
                  <c:v>31.881997999999999</c:v>
                </c:pt>
                <c:pt idx="471">
                  <c:v>31.941498999999986</c:v>
                </c:pt>
                <c:pt idx="472">
                  <c:v>32.000212000000012</c:v>
                </c:pt>
                <c:pt idx="473">
                  <c:v>32.063808000000002</c:v>
                </c:pt>
                <c:pt idx="474">
                  <c:v>32.122939000000038</c:v>
                </c:pt>
                <c:pt idx="475">
                  <c:v>32.169618000000028</c:v>
                </c:pt>
                <c:pt idx="476">
                  <c:v>32.227470000000011</c:v>
                </c:pt>
                <c:pt idx="477">
                  <c:v>32.29451300000003</c:v>
                </c:pt>
                <c:pt idx="478">
                  <c:v>32.347053999999993</c:v>
                </c:pt>
                <c:pt idx="479">
                  <c:v>32.390609000000005</c:v>
                </c:pt>
                <c:pt idx="480">
                  <c:v>32.438619000000003</c:v>
                </c:pt>
                <c:pt idx="481">
                  <c:v>32.489316000000002</c:v>
                </c:pt>
                <c:pt idx="482">
                  <c:v>32.546254000000005</c:v>
                </c:pt>
                <c:pt idx="483">
                  <c:v>32.5916</c:v>
                </c:pt>
                <c:pt idx="484">
                  <c:v>32.631619000000001</c:v>
                </c:pt>
                <c:pt idx="485">
                  <c:v>32.684260000000002</c:v>
                </c:pt>
                <c:pt idx="486">
                  <c:v>32.739552000000039</c:v>
                </c:pt>
                <c:pt idx="487">
                  <c:v>32.785403000000002</c:v>
                </c:pt>
                <c:pt idx="488">
                  <c:v>32.834044999999996</c:v>
                </c:pt>
                <c:pt idx="489">
                  <c:v>32.884367999999995</c:v>
                </c:pt>
                <c:pt idx="490">
                  <c:v>32.911951000000002</c:v>
                </c:pt>
                <c:pt idx="491">
                  <c:v>32.947904999999999</c:v>
                </c:pt>
                <c:pt idx="492">
                  <c:v>32.997210000000003</c:v>
                </c:pt>
                <c:pt idx="493">
                  <c:v>33.041143000000005</c:v>
                </c:pt>
                <c:pt idx="494">
                  <c:v>33.075982000000003</c:v>
                </c:pt>
                <c:pt idx="495">
                  <c:v>33.111432000000001</c:v>
                </c:pt>
                <c:pt idx="496">
                  <c:v>33.149692000000002</c:v>
                </c:pt>
                <c:pt idx="497">
                  <c:v>33.188452000000012</c:v>
                </c:pt>
                <c:pt idx="498">
                  <c:v>33.213472000000003</c:v>
                </c:pt>
                <c:pt idx="499">
                  <c:v>33.241819</c:v>
                </c:pt>
                <c:pt idx="500">
                  <c:v>33.276085000000002</c:v>
                </c:pt>
                <c:pt idx="501">
                  <c:v>33.303519000000001</c:v>
                </c:pt>
                <c:pt idx="502">
                  <c:v>33.321389000000003</c:v>
                </c:pt>
                <c:pt idx="503">
                  <c:v>33.346622000000004</c:v>
                </c:pt>
                <c:pt idx="504">
                  <c:v>33.384319000000005</c:v>
                </c:pt>
                <c:pt idx="505">
                  <c:v>33.400621999999998</c:v>
                </c:pt>
                <c:pt idx="506">
                  <c:v>33.410260000000001</c:v>
                </c:pt>
                <c:pt idx="507">
                  <c:v>33.425830000000012</c:v>
                </c:pt>
                <c:pt idx="508">
                  <c:v>33.437105000000003</c:v>
                </c:pt>
                <c:pt idx="509">
                  <c:v>33.444488999999997</c:v>
                </c:pt>
                <c:pt idx="510">
                  <c:v>33.453046999999998</c:v>
                </c:pt>
                <c:pt idx="511">
                  <c:v>33.459429999999998</c:v>
                </c:pt>
                <c:pt idx="512">
                  <c:v>33.462095000000012</c:v>
                </c:pt>
                <c:pt idx="513">
                  <c:v>33.458975000000002</c:v>
                </c:pt>
                <c:pt idx="514">
                  <c:v>33.463795000000012</c:v>
                </c:pt>
                <c:pt idx="515">
                  <c:v>33.473017000000006</c:v>
                </c:pt>
                <c:pt idx="516">
                  <c:v>33.466702000000012</c:v>
                </c:pt>
                <c:pt idx="517">
                  <c:v>33.452301000000006</c:v>
                </c:pt>
                <c:pt idx="518">
                  <c:v>33.459557000000004</c:v>
                </c:pt>
                <c:pt idx="519">
                  <c:v>33.462216000000012</c:v>
                </c:pt>
                <c:pt idx="520">
                  <c:v>33.447817999999998</c:v>
                </c:pt>
                <c:pt idx="521">
                  <c:v>33.426314000000012</c:v>
                </c:pt>
                <c:pt idx="522">
                  <c:v>33.413754000000004</c:v>
                </c:pt>
                <c:pt idx="523">
                  <c:v>33.394660999999999</c:v>
                </c:pt>
                <c:pt idx="524">
                  <c:v>33.379189000000004</c:v>
                </c:pt>
                <c:pt idx="525">
                  <c:v>33.364843999999998</c:v>
                </c:pt>
                <c:pt idx="526">
                  <c:v>33.335786000000006</c:v>
                </c:pt>
                <c:pt idx="527">
                  <c:v>33.303035000000001</c:v>
                </c:pt>
                <c:pt idx="528">
                  <c:v>33.284353000000003</c:v>
                </c:pt>
                <c:pt idx="529">
                  <c:v>33.263558000000039</c:v>
                </c:pt>
                <c:pt idx="530">
                  <c:v>33.231767000000005</c:v>
                </c:pt>
                <c:pt idx="531">
                  <c:v>33.205167000000003</c:v>
                </c:pt>
                <c:pt idx="532">
                  <c:v>33.181091000000002</c:v>
                </c:pt>
                <c:pt idx="533">
                  <c:v>33.146484999999998</c:v>
                </c:pt>
                <c:pt idx="534">
                  <c:v>33.094361000000006</c:v>
                </c:pt>
                <c:pt idx="535">
                  <c:v>33.052437000000005</c:v>
                </c:pt>
                <c:pt idx="536">
                  <c:v>33.030507</c:v>
                </c:pt>
                <c:pt idx="537">
                  <c:v>32.988418000000003</c:v>
                </c:pt>
                <c:pt idx="538">
                  <c:v>32.939999</c:v>
                </c:pt>
                <c:pt idx="539">
                  <c:v>32.885066000000002</c:v>
                </c:pt>
                <c:pt idx="540">
                  <c:v>32.836297000000002</c:v>
                </c:pt>
                <c:pt idx="541">
                  <c:v>32.786674000000005</c:v>
                </c:pt>
                <c:pt idx="542">
                  <c:v>32.736932000000039</c:v>
                </c:pt>
                <c:pt idx="543">
                  <c:v>32.685554000000003</c:v>
                </c:pt>
                <c:pt idx="544">
                  <c:v>32.621707000000001</c:v>
                </c:pt>
                <c:pt idx="545">
                  <c:v>32.558475000000001</c:v>
                </c:pt>
                <c:pt idx="546">
                  <c:v>32.509244000000002</c:v>
                </c:pt>
                <c:pt idx="547">
                  <c:v>32.443053000000006</c:v>
                </c:pt>
                <c:pt idx="548">
                  <c:v>32.361493999999993</c:v>
                </c:pt>
                <c:pt idx="549">
                  <c:v>32.318561000000003</c:v>
                </c:pt>
                <c:pt idx="550">
                  <c:v>32.266888000000002</c:v>
                </c:pt>
                <c:pt idx="551">
                  <c:v>32.194878000000003</c:v>
                </c:pt>
                <c:pt idx="552">
                  <c:v>32.119287999999997</c:v>
                </c:pt>
                <c:pt idx="553">
                  <c:v>32.047439000000004</c:v>
                </c:pt>
                <c:pt idx="554">
                  <c:v>31.974628999999986</c:v>
                </c:pt>
                <c:pt idx="555">
                  <c:v>31.881777</c:v>
                </c:pt>
                <c:pt idx="556">
                  <c:v>31.795577999999981</c:v>
                </c:pt>
                <c:pt idx="557">
                  <c:v>31.716733999999981</c:v>
                </c:pt>
                <c:pt idx="558">
                  <c:v>31.642605</c:v>
                </c:pt>
                <c:pt idx="559">
                  <c:v>31.56474099999998</c:v>
                </c:pt>
                <c:pt idx="560">
                  <c:v>31.470970999999999</c:v>
                </c:pt>
                <c:pt idx="561">
                  <c:v>31.387087000000001</c:v>
                </c:pt>
                <c:pt idx="562">
                  <c:v>31.282472999999978</c:v>
                </c:pt>
                <c:pt idx="563">
                  <c:v>31.189060999999999</c:v>
                </c:pt>
                <c:pt idx="564">
                  <c:v>31.098178000000001</c:v>
                </c:pt>
                <c:pt idx="565">
                  <c:v>30.992222999999971</c:v>
                </c:pt>
                <c:pt idx="566">
                  <c:v>30.898437999999981</c:v>
                </c:pt>
                <c:pt idx="567">
                  <c:v>30.802776999999981</c:v>
                </c:pt>
                <c:pt idx="568">
                  <c:v>30.698204</c:v>
                </c:pt>
                <c:pt idx="569">
                  <c:v>30.593725999999986</c:v>
                </c:pt>
                <c:pt idx="570">
                  <c:v>30.493465</c:v>
                </c:pt>
                <c:pt idx="571">
                  <c:v>30.395883999999999</c:v>
                </c:pt>
                <c:pt idx="572">
                  <c:v>30.283841999999989</c:v>
                </c:pt>
                <c:pt idx="573">
                  <c:v>30.155857000000019</c:v>
                </c:pt>
                <c:pt idx="574">
                  <c:v>30.053864999999998</c:v>
                </c:pt>
                <c:pt idx="575">
                  <c:v>29.941275000000001</c:v>
                </c:pt>
                <c:pt idx="576">
                  <c:v>29.801074000000014</c:v>
                </c:pt>
                <c:pt idx="577">
                  <c:v>29.684335999999988</c:v>
                </c:pt>
                <c:pt idx="578">
                  <c:v>29.570170999999988</c:v>
                </c:pt>
                <c:pt idx="579">
                  <c:v>29.452085</c:v>
                </c:pt>
                <c:pt idx="580">
                  <c:v>29.327501999999999</c:v>
                </c:pt>
                <c:pt idx="581">
                  <c:v>29.199597000000001</c:v>
                </c:pt>
                <c:pt idx="582">
                  <c:v>29.066586999999977</c:v>
                </c:pt>
                <c:pt idx="583">
                  <c:v>28.92761699999998</c:v>
                </c:pt>
                <c:pt idx="584">
                  <c:v>28.796701999999989</c:v>
                </c:pt>
                <c:pt idx="585">
                  <c:v>28.667304000000001</c:v>
                </c:pt>
                <c:pt idx="586">
                  <c:v>28.519435000000001</c:v>
                </c:pt>
                <c:pt idx="587">
                  <c:v>28.381568999999999</c:v>
                </c:pt>
                <c:pt idx="588">
                  <c:v>28.242813000000002</c:v>
                </c:pt>
                <c:pt idx="589">
                  <c:v>28.115444</c:v>
                </c:pt>
                <c:pt idx="590">
                  <c:v>27.967452000000002</c:v>
                </c:pt>
                <c:pt idx="591">
                  <c:v>27.821722999999981</c:v>
                </c:pt>
                <c:pt idx="592">
                  <c:v>27.676682</c:v>
                </c:pt>
                <c:pt idx="593">
                  <c:v>27.540284</c:v>
                </c:pt>
                <c:pt idx="594">
                  <c:v>27.396908000000014</c:v>
                </c:pt>
                <c:pt idx="595">
                  <c:v>27.241734999999977</c:v>
                </c:pt>
                <c:pt idx="596">
                  <c:v>27.076678999999999</c:v>
                </c:pt>
                <c:pt idx="597">
                  <c:v>26.933731999999985</c:v>
                </c:pt>
                <c:pt idx="598">
                  <c:v>26.786057</c:v>
                </c:pt>
                <c:pt idx="599">
                  <c:v>26.625253000000001</c:v>
                </c:pt>
                <c:pt idx="600">
                  <c:v>26.451557000000001</c:v>
                </c:pt>
                <c:pt idx="601">
                  <c:v>26.30076</c:v>
                </c:pt>
                <c:pt idx="602">
                  <c:v>26.138489</c:v>
                </c:pt>
                <c:pt idx="603">
                  <c:v>25.969494999999977</c:v>
                </c:pt>
                <c:pt idx="604">
                  <c:v>25.814856000000027</c:v>
                </c:pt>
                <c:pt idx="605">
                  <c:v>25.664574000000005</c:v>
                </c:pt>
                <c:pt idx="606">
                  <c:v>25.475864000000001</c:v>
                </c:pt>
                <c:pt idx="607">
                  <c:v>25.306289</c:v>
                </c:pt>
                <c:pt idx="608">
                  <c:v>25.145442999999979</c:v>
                </c:pt>
                <c:pt idx="609">
                  <c:v>24.973407999999989</c:v>
                </c:pt>
                <c:pt idx="610">
                  <c:v>24.802567</c:v>
                </c:pt>
                <c:pt idx="611">
                  <c:v>24.635048999999999</c:v>
                </c:pt>
                <c:pt idx="612">
                  <c:v>24.470821000000001</c:v>
                </c:pt>
                <c:pt idx="613">
                  <c:v>24.29758</c:v>
                </c:pt>
                <c:pt idx="614">
                  <c:v>24.118936999999999</c:v>
                </c:pt>
                <c:pt idx="615">
                  <c:v>23.927106999999989</c:v>
                </c:pt>
                <c:pt idx="616">
                  <c:v>23.752050000000001</c:v>
                </c:pt>
                <c:pt idx="617">
                  <c:v>23.571293000000001</c:v>
                </c:pt>
                <c:pt idx="618">
                  <c:v>23.388024999999981</c:v>
                </c:pt>
                <c:pt idx="619">
                  <c:v>23.222043999999979</c:v>
                </c:pt>
                <c:pt idx="620">
                  <c:v>23.048828999999987</c:v>
                </c:pt>
                <c:pt idx="621">
                  <c:v>22.852681</c:v>
                </c:pt>
                <c:pt idx="622">
                  <c:v>22.671803000000015</c:v>
                </c:pt>
                <c:pt idx="623">
                  <c:v>22.486820999999985</c:v>
                </c:pt>
                <c:pt idx="624">
                  <c:v>22.301682</c:v>
                </c:pt>
                <c:pt idx="625">
                  <c:v>22.131677000000014</c:v>
                </c:pt>
                <c:pt idx="626">
                  <c:v>21.949549999999967</c:v>
                </c:pt>
                <c:pt idx="627">
                  <c:v>21.76433699999998</c:v>
                </c:pt>
                <c:pt idx="628">
                  <c:v>21.579322999999981</c:v>
                </c:pt>
                <c:pt idx="629">
                  <c:v>21.397379000000001</c:v>
                </c:pt>
                <c:pt idx="630">
                  <c:v>21.212568000000001</c:v>
                </c:pt>
                <c:pt idx="631">
                  <c:v>21.009011000000001</c:v>
                </c:pt>
                <c:pt idx="632">
                  <c:v>20.795268999999987</c:v>
                </c:pt>
                <c:pt idx="633">
                  <c:v>20.622722999999979</c:v>
                </c:pt>
                <c:pt idx="634">
                  <c:v>20.440102999999979</c:v>
                </c:pt>
                <c:pt idx="635">
                  <c:v>20.235892</c:v>
                </c:pt>
                <c:pt idx="636">
                  <c:v>20.052431999999989</c:v>
                </c:pt>
                <c:pt idx="637">
                  <c:v>19.86872499999998</c:v>
                </c:pt>
                <c:pt idx="638">
                  <c:v>19.663906000000001</c:v>
                </c:pt>
                <c:pt idx="639">
                  <c:v>19.484795999999989</c:v>
                </c:pt>
                <c:pt idx="640">
                  <c:v>19.295365</c:v>
                </c:pt>
                <c:pt idx="641">
                  <c:v>19.108816999999988</c:v>
                </c:pt>
                <c:pt idx="642">
                  <c:v>18.930578000000001</c:v>
                </c:pt>
                <c:pt idx="643">
                  <c:v>18.750402999999981</c:v>
                </c:pt>
                <c:pt idx="644">
                  <c:v>18.563033999999977</c:v>
                </c:pt>
                <c:pt idx="645">
                  <c:v>18.386047999999981</c:v>
                </c:pt>
                <c:pt idx="646">
                  <c:v>18.201734999999989</c:v>
                </c:pt>
                <c:pt idx="647">
                  <c:v>18.017219999999988</c:v>
                </c:pt>
                <c:pt idx="648">
                  <c:v>17.833314000000001</c:v>
                </c:pt>
                <c:pt idx="649">
                  <c:v>17.650341000000001</c:v>
                </c:pt>
                <c:pt idx="650">
                  <c:v>17.471367999999988</c:v>
                </c:pt>
                <c:pt idx="651">
                  <c:v>17.289265</c:v>
                </c:pt>
                <c:pt idx="652">
                  <c:v>17.105394</c:v>
                </c:pt>
                <c:pt idx="653">
                  <c:v>16.932558</c:v>
                </c:pt>
                <c:pt idx="654">
                  <c:v>16.740773999999977</c:v>
                </c:pt>
                <c:pt idx="655">
                  <c:v>16.556643999999981</c:v>
                </c:pt>
                <c:pt idx="656">
                  <c:v>16.360125999999987</c:v>
                </c:pt>
                <c:pt idx="657">
                  <c:v>16.183889000000001</c:v>
                </c:pt>
                <c:pt idx="658">
                  <c:v>16.009667</c:v>
                </c:pt>
                <c:pt idx="659">
                  <c:v>15.827566000000004</c:v>
                </c:pt>
                <c:pt idx="660">
                  <c:v>15.659038000000002</c:v>
                </c:pt>
                <c:pt idx="661">
                  <c:v>15.476188</c:v>
                </c:pt>
                <c:pt idx="662">
                  <c:v>15.296118999999999</c:v>
                </c:pt>
                <c:pt idx="663">
                  <c:v>15.116709</c:v>
                </c:pt>
                <c:pt idx="664">
                  <c:v>14.935073000000001</c:v>
                </c:pt>
                <c:pt idx="665">
                  <c:v>14.770936000000004</c:v>
                </c:pt>
                <c:pt idx="666">
                  <c:v>14.594986</c:v>
                </c:pt>
                <c:pt idx="667">
                  <c:v>14.410137000000002</c:v>
                </c:pt>
                <c:pt idx="668">
                  <c:v>14.245142</c:v>
                </c:pt>
                <c:pt idx="669">
                  <c:v>14.076496000000011</c:v>
                </c:pt>
                <c:pt idx="670">
                  <c:v>13.909291</c:v>
                </c:pt>
                <c:pt idx="671">
                  <c:v>13.725168999999999</c:v>
                </c:pt>
                <c:pt idx="672">
                  <c:v>13.559906000000007</c:v>
                </c:pt>
                <c:pt idx="673">
                  <c:v>13.39855</c:v>
                </c:pt>
                <c:pt idx="674">
                  <c:v>13.222570000000001</c:v>
                </c:pt>
                <c:pt idx="675">
                  <c:v>13.059504000000008</c:v>
                </c:pt>
                <c:pt idx="676">
                  <c:v>12.896494000000011</c:v>
                </c:pt>
                <c:pt idx="677">
                  <c:v>12.719991</c:v>
                </c:pt>
                <c:pt idx="678">
                  <c:v>12.565434000000014</c:v>
                </c:pt>
                <c:pt idx="679">
                  <c:v>12.405808</c:v>
                </c:pt>
                <c:pt idx="680">
                  <c:v>12.242245</c:v>
                </c:pt>
                <c:pt idx="681">
                  <c:v>12.092556000000007</c:v>
                </c:pt>
                <c:pt idx="682">
                  <c:v>11.939161</c:v>
                </c:pt>
                <c:pt idx="683">
                  <c:v>11.787443</c:v>
                </c:pt>
                <c:pt idx="684">
                  <c:v>11.629521</c:v>
                </c:pt>
                <c:pt idx="685">
                  <c:v>11.481511000000001</c:v>
                </c:pt>
                <c:pt idx="686">
                  <c:v>11.313419000000007</c:v>
                </c:pt>
                <c:pt idx="687">
                  <c:v>11.156035000000006</c:v>
                </c:pt>
                <c:pt idx="688">
                  <c:v>11.011331999999999</c:v>
                </c:pt>
                <c:pt idx="689">
                  <c:v>10.862756000000012</c:v>
                </c:pt>
                <c:pt idx="690">
                  <c:v>10.699016</c:v>
                </c:pt>
                <c:pt idx="691">
                  <c:v>10.556962</c:v>
                </c:pt>
                <c:pt idx="692">
                  <c:v>10.417668000000001</c:v>
                </c:pt>
                <c:pt idx="693">
                  <c:v>10.263676</c:v>
                </c:pt>
                <c:pt idx="694">
                  <c:v>10.117808</c:v>
                </c:pt>
                <c:pt idx="695">
                  <c:v>9.9808990000000026</c:v>
                </c:pt>
                <c:pt idx="696">
                  <c:v>9.8447010000000006</c:v>
                </c:pt>
                <c:pt idx="697">
                  <c:v>9.6989659999999986</c:v>
                </c:pt>
                <c:pt idx="698">
                  <c:v>9.5661950000000004</c:v>
                </c:pt>
                <c:pt idx="699">
                  <c:v>9.4266130000000015</c:v>
                </c:pt>
                <c:pt idx="700">
                  <c:v>9.2790820000000007</c:v>
                </c:pt>
                <c:pt idx="701">
                  <c:v>9.1400629999999996</c:v>
                </c:pt>
                <c:pt idx="702">
                  <c:v>9.0092050000000015</c:v>
                </c:pt>
                <c:pt idx="703">
                  <c:v>8.862648000000009</c:v>
                </c:pt>
                <c:pt idx="704">
                  <c:v>8.7421239999999987</c:v>
                </c:pt>
                <c:pt idx="705">
                  <c:v>8.6154270000000004</c:v>
                </c:pt>
                <c:pt idx="706">
                  <c:v>8.4908000000000001</c:v>
                </c:pt>
                <c:pt idx="707">
                  <c:v>8.3689219999999995</c:v>
                </c:pt>
                <c:pt idx="708">
                  <c:v>8.2321580000000001</c:v>
                </c:pt>
                <c:pt idx="709">
                  <c:v>8.1104250000000011</c:v>
                </c:pt>
                <c:pt idx="710">
                  <c:v>7.9844819999999963</c:v>
                </c:pt>
                <c:pt idx="711">
                  <c:v>7.8638039999999965</c:v>
                </c:pt>
                <c:pt idx="712">
                  <c:v>7.7469590000000004</c:v>
                </c:pt>
                <c:pt idx="713">
                  <c:v>7.6335480000000002</c:v>
                </c:pt>
                <c:pt idx="714">
                  <c:v>7.5060890000000002</c:v>
                </c:pt>
                <c:pt idx="715">
                  <c:v>7.3999579999999963</c:v>
                </c:pt>
                <c:pt idx="716">
                  <c:v>7.287331</c:v>
                </c:pt>
                <c:pt idx="717">
                  <c:v>7.1753149999999959</c:v>
                </c:pt>
                <c:pt idx="718">
                  <c:v>7.049156</c:v>
                </c:pt>
                <c:pt idx="719">
                  <c:v>6.9393320000000038</c:v>
                </c:pt>
                <c:pt idx="720">
                  <c:v>6.8394930000000036</c:v>
                </c:pt>
                <c:pt idx="721">
                  <c:v>6.7330040000000002</c:v>
                </c:pt>
                <c:pt idx="722">
                  <c:v>6.6125609999999968</c:v>
                </c:pt>
                <c:pt idx="723">
                  <c:v>6.5157480000000003</c:v>
                </c:pt>
                <c:pt idx="724">
                  <c:v>6.4063900000000036</c:v>
                </c:pt>
                <c:pt idx="725">
                  <c:v>6.3028279999999963</c:v>
                </c:pt>
                <c:pt idx="726">
                  <c:v>6.2013749999999996</c:v>
                </c:pt>
                <c:pt idx="727">
                  <c:v>6.1074699999999975</c:v>
                </c:pt>
                <c:pt idx="728">
                  <c:v>5.9996309999999999</c:v>
                </c:pt>
                <c:pt idx="729">
                  <c:v>5.9131640000000001</c:v>
                </c:pt>
                <c:pt idx="730">
                  <c:v>5.8208339999999961</c:v>
                </c:pt>
                <c:pt idx="731">
                  <c:v>5.7232560000000001</c:v>
                </c:pt>
                <c:pt idx="732">
                  <c:v>5.6285779999999948</c:v>
                </c:pt>
                <c:pt idx="733">
                  <c:v>5.5419090000000004</c:v>
                </c:pt>
                <c:pt idx="734">
                  <c:v>5.4451790000000004</c:v>
                </c:pt>
                <c:pt idx="735">
                  <c:v>5.3542099999999975</c:v>
                </c:pt>
                <c:pt idx="736">
                  <c:v>5.2719339999999999</c:v>
                </c:pt>
                <c:pt idx="737">
                  <c:v>5.1793750000000003</c:v>
                </c:pt>
                <c:pt idx="738">
                  <c:v>5.0925159999999936</c:v>
                </c:pt>
                <c:pt idx="739">
                  <c:v>5.0072349999999961</c:v>
                </c:pt>
                <c:pt idx="740">
                  <c:v>4.9103409999999998</c:v>
                </c:pt>
                <c:pt idx="741">
                  <c:v>4.8195799999999975</c:v>
                </c:pt>
                <c:pt idx="742">
                  <c:v>4.7341159999999958</c:v>
                </c:pt>
                <c:pt idx="743">
                  <c:v>4.6380299999999997</c:v>
                </c:pt>
                <c:pt idx="744">
                  <c:v>4.5524049999999958</c:v>
                </c:pt>
                <c:pt idx="745">
                  <c:v>4.4667570000000003</c:v>
                </c:pt>
                <c:pt idx="746">
                  <c:v>4.3827069999999964</c:v>
                </c:pt>
                <c:pt idx="747">
                  <c:v>4.3019429999999996</c:v>
                </c:pt>
                <c:pt idx="748">
                  <c:v>4.20878</c:v>
                </c:pt>
                <c:pt idx="749">
                  <c:v>4.1279249999999932</c:v>
                </c:pt>
                <c:pt idx="750">
                  <c:v>4.0427609999999996</c:v>
                </c:pt>
                <c:pt idx="751">
                  <c:v>3.9617999999999998</c:v>
                </c:pt>
                <c:pt idx="752">
                  <c:v>3.8842619999999997</c:v>
                </c:pt>
                <c:pt idx="753">
                  <c:v>3.8084259999999981</c:v>
                </c:pt>
                <c:pt idx="754">
                  <c:v>3.7271120000000018</c:v>
                </c:pt>
                <c:pt idx="755">
                  <c:v>3.6376379999999999</c:v>
                </c:pt>
                <c:pt idx="756">
                  <c:v>3.5514379999999997</c:v>
                </c:pt>
                <c:pt idx="757">
                  <c:v>3.4799619999999987</c:v>
                </c:pt>
                <c:pt idx="758">
                  <c:v>3.3981529999999984</c:v>
                </c:pt>
                <c:pt idx="759">
                  <c:v>3.3237640000000002</c:v>
                </c:pt>
                <c:pt idx="760">
                  <c:v>3.2431190000000019</c:v>
                </c:pt>
                <c:pt idx="761">
                  <c:v>3.1598859999999984</c:v>
                </c:pt>
                <c:pt idx="762">
                  <c:v>3.0758059999999978</c:v>
                </c:pt>
                <c:pt idx="763">
                  <c:v>3.005239</c:v>
                </c:pt>
                <c:pt idx="764">
                  <c:v>2.9279370000000018</c:v>
                </c:pt>
                <c:pt idx="765">
                  <c:v>2.857063999999998</c:v>
                </c:pt>
                <c:pt idx="766">
                  <c:v>2.7767010000000001</c:v>
                </c:pt>
                <c:pt idx="767">
                  <c:v>2.7126189999999979</c:v>
                </c:pt>
                <c:pt idx="768">
                  <c:v>2.642795</c:v>
                </c:pt>
                <c:pt idx="769">
                  <c:v>2.567321000000002</c:v>
                </c:pt>
                <c:pt idx="770">
                  <c:v>2.4961379999999997</c:v>
                </c:pt>
                <c:pt idx="771">
                  <c:v>2.4220969999999982</c:v>
                </c:pt>
                <c:pt idx="772">
                  <c:v>2.3520169999999974</c:v>
                </c:pt>
                <c:pt idx="773">
                  <c:v>2.290082</c:v>
                </c:pt>
                <c:pt idx="774">
                  <c:v>2.2183030000000001</c:v>
                </c:pt>
                <c:pt idx="775">
                  <c:v>2.1543730000000001</c:v>
                </c:pt>
                <c:pt idx="776">
                  <c:v>2.0853100000000002</c:v>
                </c:pt>
                <c:pt idx="777">
                  <c:v>2.0201730000000002</c:v>
                </c:pt>
                <c:pt idx="778">
                  <c:v>1.951641</c:v>
                </c:pt>
                <c:pt idx="779">
                  <c:v>1.8815199999999999</c:v>
                </c:pt>
                <c:pt idx="780">
                  <c:v>1.8194509999999999</c:v>
                </c:pt>
                <c:pt idx="781">
                  <c:v>1.7550189999999999</c:v>
                </c:pt>
                <c:pt idx="782">
                  <c:v>1.6899039999999999</c:v>
                </c:pt>
                <c:pt idx="783">
                  <c:v>1.6280699999999999</c:v>
                </c:pt>
                <c:pt idx="784">
                  <c:v>1.5684989999999999</c:v>
                </c:pt>
                <c:pt idx="785">
                  <c:v>1.5049329999999999</c:v>
                </c:pt>
                <c:pt idx="786">
                  <c:v>1.450617</c:v>
                </c:pt>
                <c:pt idx="787">
                  <c:v>1.3847449999999999</c:v>
                </c:pt>
                <c:pt idx="788">
                  <c:v>1.3296709999999998</c:v>
                </c:pt>
                <c:pt idx="789">
                  <c:v>1.274138</c:v>
                </c:pt>
                <c:pt idx="790">
                  <c:v>1.2180209999999998</c:v>
                </c:pt>
                <c:pt idx="791">
                  <c:v>1.1648160000000001</c:v>
                </c:pt>
                <c:pt idx="792">
                  <c:v>1.1054409999999999</c:v>
                </c:pt>
                <c:pt idx="793">
                  <c:v>1.0539809999999998</c:v>
                </c:pt>
                <c:pt idx="794">
                  <c:v>1.0034219999999991</c:v>
                </c:pt>
                <c:pt idx="795">
                  <c:v>0.95179800000000059</c:v>
                </c:pt>
                <c:pt idx="796">
                  <c:v>0.90067399999999997</c:v>
                </c:pt>
                <c:pt idx="797">
                  <c:v>0.85229500000000058</c:v>
                </c:pt>
                <c:pt idx="798">
                  <c:v>0.80386299999999955</c:v>
                </c:pt>
                <c:pt idx="799">
                  <c:v>0.75869800000000076</c:v>
                </c:pt>
                <c:pt idx="800">
                  <c:v>0.7147590000000007</c:v>
                </c:pt>
                <c:pt idx="801">
                  <c:v>0.66740100000000058</c:v>
                </c:pt>
                <c:pt idx="802">
                  <c:v>0.62193299999999996</c:v>
                </c:pt>
                <c:pt idx="803">
                  <c:v>0.580843</c:v>
                </c:pt>
                <c:pt idx="804">
                  <c:v>0.54050100000000001</c:v>
                </c:pt>
                <c:pt idx="805">
                  <c:v>0.49489300000000008</c:v>
                </c:pt>
                <c:pt idx="806">
                  <c:v>0.45680200000000026</c:v>
                </c:pt>
                <c:pt idx="807">
                  <c:v>0.42032900000000023</c:v>
                </c:pt>
                <c:pt idx="808">
                  <c:v>0.37917800000000035</c:v>
                </c:pt>
                <c:pt idx="809">
                  <c:v>0.34396600000000027</c:v>
                </c:pt>
                <c:pt idx="810">
                  <c:v>0.30956500000000026</c:v>
                </c:pt>
                <c:pt idx="811">
                  <c:v>0.27023900000000001</c:v>
                </c:pt>
                <c:pt idx="812">
                  <c:v>0.23736800000000011</c:v>
                </c:pt>
                <c:pt idx="813">
                  <c:v>0.20168900000000001</c:v>
                </c:pt>
                <c:pt idx="814">
                  <c:v>0.16980000000000001</c:v>
                </c:pt>
                <c:pt idx="815">
                  <c:v>0.13470099999999999</c:v>
                </c:pt>
                <c:pt idx="816">
                  <c:v>0.102455</c:v>
                </c:pt>
                <c:pt idx="817">
                  <c:v>7.0012000000000074E-2</c:v>
                </c:pt>
                <c:pt idx="818">
                  <c:v>3.8792E-2</c:v>
                </c:pt>
                <c:pt idx="819">
                  <c:v>9.0110000000000103E-3</c:v>
                </c:pt>
                <c:pt idx="820">
                  <c:v>-2.1072000000000018E-2</c:v>
                </c:pt>
                <c:pt idx="821">
                  <c:v>-5.0990000000000014E-2</c:v>
                </c:pt>
                <c:pt idx="822">
                  <c:v>-7.7604999999999993E-2</c:v>
                </c:pt>
                <c:pt idx="823">
                  <c:v>-0.10406100000000006</c:v>
                </c:pt>
                <c:pt idx="824">
                  <c:v>-0.13148299999999999</c:v>
                </c:pt>
                <c:pt idx="825">
                  <c:v>-0.15768900000000011</c:v>
                </c:pt>
                <c:pt idx="826">
                  <c:v>-0.18169299999999999</c:v>
                </c:pt>
                <c:pt idx="827">
                  <c:v>-0.20482800000000001</c:v>
                </c:pt>
                <c:pt idx="828">
                  <c:v>-0.22903599999999999</c:v>
                </c:pt>
                <c:pt idx="829">
                  <c:v>-0.25064500000000001</c:v>
                </c:pt>
                <c:pt idx="830">
                  <c:v>-0.27265400000000001</c:v>
                </c:pt>
                <c:pt idx="831">
                  <c:v>-0.29194500000000001</c:v>
                </c:pt>
                <c:pt idx="832">
                  <c:v>-0.31268800000000035</c:v>
                </c:pt>
                <c:pt idx="833">
                  <c:v>-0.33117900000000022</c:v>
                </c:pt>
                <c:pt idx="834">
                  <c:v>-0.34969700000000004</c:v>
                </c:pt>
                <c:pt idx="835">
                  <c:v>-0.36642900000000023</c:v>
                </c:pt>
                <c:pt idx="836">
                  <c:v>-0.38322300000000026</c:v>
                </c:pt>
                <c:pt idx="837">
                  <c:v>-0.39901700000000023</c:v>
                </c:pt>
                <c:pt idx="838">
                  <c:v>-0.4140350000000001</c:v>
                </c:pt>
                <c:pt idx="839">
                  <c:v>-0.42933600000000022</c:v>
                </c:pt>
                <c:pt idx="840">
                  <c:v>-0.442471</c:v>
                </c:pt>
                <c:pt idx="841">
                  <c:v>-0.45727000000000001</c:v>
                </c:pt>
                <c:pt idx="842">
                  <c:v>-0.46851800000000027</c:v>
                </c:pt>
                <c:pt idx="843">
                  <c:v>-0.478991</c:v>
                </c:pt>
                <c:pt idx="844">
                  <c:v>-0.49127000000000021</c:v>
                </c:pt>
                <c:pt idx="845">
                  <c:v>-0.50021599999999955</c:v>
                </c:pt>
                <c:pt idx="846">
                  <c:v>-0.50934900000000005</c:v>
                </c:pt>
                <c:pt idx="847">
                  <c:v>-0.52009099999999997</c:v>
                </c:pt>
                <c:pt idx="848">
                  <c:v>-0.52906599999999959</c:v>
                </c:pt>
                <c:pt idx="849">
                  <c:v>-0.536273</c:v>
                </c:pt>
                <c:pt idx="850">
                  <c:v>-0.543987</c:v>
                </c:pt>
                <c:pt idx="851">
                  <c:v>-0.55300099999999996</c:v>
                </c:pt>
                <c:pt idx="852">
                  <c:v>-0.55337400000000003</c:v>
                </c:pt>
                <c:pt idx="853">
                  <c:v>-0.55913299999999955</c:v>
                </c:pt>
                <c:pt idx="854">
                  <c:v>-0.56747700000000001</c:v>
                </c:pt>
                <c:pt idx="855">
                  <c:v>-0.57127499999999998</c:v>
                </c:pt>
                <c:pt idx="856">
                  <c:v>-0.57608300000000001</c:v>
                </c:pt>
                <c:pt idx="857">
                  <c:v>-0.58148999999999929</c:v>
                </c:pt>
                <c:pt idx="858">
                  <c:v>-0.58495900000000001</c:v>
                </c:pt>
                <c:pt idx="859">
                  <c:v>-0.58926399999999923</c:v>
                </c:pt>
                <c:pt idx="860">
                  <c:v>-0.59316499999999939</c:v>
                </c:pt>
                <c:pt idx="861">
                  <c:v>-0.59557899999999941</c:v>
                </c:pt>
                <c:pt idx="862">
                  <c:v>-0.59781599999999957</c:v>
                </c:pt>
                <c:pt idx="863">
                  <c:v>-0.60264700000000071</c:v>
                </c:pt>
                <c:pt idx="864">
                  <c:v>-0.60339500000000046</c:v>
                </c:pt>
                <c:pt idx="865">
                  <c:v>-0.60733599999999999</c:v>
                </c:pt>
                <c:pt idx="866">
                  <c:v>-0.60826199999999997</c:v>
                </c:pt>
                <c:pt idx="867">
                  <c:v>-0.60887400000000058</c:v>
                </c:pt>
                <c:pt idx="868">
                  <c:v>-0.61274600000000046</c:v>
                </c:pt>
                <c:pt idx="869">
                  <c:v>-0.61580800000000058</c:v>
                </c:pt>
                <c:pt idx="870">
                  <c:v>-0.61709099999999995</c:v>
                </c:pt>
                <c:pt idx="871">
                  <c:v>-0.61882500000000074</c:v>
                </c:pt>
                <c:pt idx="872">
                  <c:v>-0.61943599999999999</c:v>
                </c:pt>
                <c:pt idx="873">
                  <c:v>-0.62276200000000004</c:v>
                </c:pt>
                <c:pt idx="874">
                  <c:v>-0.62546500000000005</c:v>
                </c:pt>
                <c:pt idx="875">
                  <c:v>-0.62831599999999999</c:v>
                </c:pt>
                <c:pt idx="876">
                  <c:v>-0.63136000000000003</c:v>
                </c:pt>
                <c:pt idx="877">
                  <c:v>-0.63349999999999995</c:v>
                </c:pt>
                <c:pt idx="878">
                  <c:v>-0.63701399999999997</c:v>
                </c:pt>
                <c:pt idx="879">
                  <c:v>-0.64102900000000074</c:v>
                </c:pt>
                <c:pt idx="880">
                  <c:v>-0.64215100000000058</c:v>
                </c:pt>
                <c:pt idx="881">
                  <c:v>-0.64413299999999996</c:v>
                </c:pt>
                <c:pt idx="882">
                  <c:v>-0.64733300000000005</c:v>
                </c:pt>
                <c:pt idx="883">
                  <c:v>-0.65010500000000071</c:v>
                </c:pt>
                <c:pt idx="884">
                  <c:v>-0.65193800000000046</c:v>
                </c:pt>
                <c:pt idx="885">
                  <c:v>-0.65555600000000003</c:v>
                </c:pt>
                <c:pt idx="886">
                  <c:v>-0.65833900000000045</c:v>
                </c:pt>
                <c:pt idx="887">
                  <c:v>-0.66084200000000071</c:v>
                </c:pt>
                <c:pt idx="888">
                  <c:v>-0.66464600000000074</c:v>
                </c:pt>
                <c:pt idx="889">
                  <c:v>-0.66711699999999996</c:v>
                </c:pt>
                <c:pt idx="890">
                  <c:v>-0.67195900000000075</c:v>
                </c:pt>
                <c:pt idx="891">
                  <c:v>-0.67562800000000089</c:v>
                </c:pt>
                <c:pt idx="892">
                  <c:v>-0.67811800000000044</c:v>
                </c:pt>
                <c:pt idx="893">
                  <c:v>-0.684172</c:v>
                </c:pt>
                <c:pt idx="894">
                  <c:v>-0.68901800000000002</c:v>
                </c:pt>
                <c:pt idx="895">
                  <c:v>-0.69236900000000001</c:v>
                </c:pt>
                <c:pt idx="896">
                  <c:v>-0.69828400000000002</c:v>
                </c:pt>
                <c:pt idx="897">
                  <c:v>-0.7030149999999995</c:v>
                </c:pt>
                <c:pt idx="898">
                  <c:v>-0.7070109999999995</c:v>
                </c:pt>
                <c:pt idx="899">
                  <c:v>-0.71292800000000045</c:v>
                </c:pt>
                <c:pt idx="900">
                  <c:v>-0.71906800000000004</c:v>
                </c:pt>
                <c:pt idx="901">
                  <c:v>-0.72533499999999951</c:v>
                </c:pt>
                <c:pt idx="902">
                  <c:v>-0.73224599999999995</c:v>
                </c:pt>
                <c:pt idx="903">
                  <c:v>-0.73932299999999951</c:v>
                </c:pt>
                <c:pt idx="904">
                  <c:v>-0.74639500000000059</c:v>
                </c:pt>
                <c:pt idx="905">
                  <c:v>-0.75324400000000058</c:v>
                </c:pt>
                <c:pt idx="906">
                  <c:v>-0.76027599999999995</c:v>
                </c:pt>
                <c:pt idx="907">
                  <c:v>-0.7678860000000004</c:v>
                </c:pt>
                <c:pt idx="908">
                  <c:v>-0.77463800000000071</c:v>
                </c:pt>
                <c:pt idx="909">
                  <c:v>-0.78279500000000046</c:v>
                </c:pt>
                <c:pt idx="910">
                  <c:v>-0.7892359999999996</c:v>
                </c:pt>
                <c:pt idx="911">
                  <c:v>-0.797261</c:v>
                </c:pt>
                <c:pt idx="912">
                  <c:v>-0.80535800000000002</c:v>
                </c:pt>
                <c:pt idx="913">
                  <c:v>-0.81129499999999999</c:v>
                </c:pt>
                <c:pt idx="914">
                  <c:v>-0.81699299999999997</c:v>
                </c:pt>
                <c:pt idx="915">
                  <c:v>-0.82426199999999961</c:v>
                </c:pt>
                <c:pt idx="916">
                  <c:v>-0.8303739999999995</c:v>
                </c:pt>
                <c:pt idx="917">
                  <c:v>-0.83695100000000044</c:v>
                </c:pt>
                <c:pt idx="918">
                  <c:v>-0.84298399999999996</c:v>
                </c:pt>
                <c:pt idx="919">
                  <c:v>-0.85023099999999996</c:v>
                </c:pt>
                <c:pt idx="920">
                  <c:v>-0.856576</c:v>
                </c:pt>
                <c:pt idx="921">
                  <c:v>-0.86251299999999942</c:v>
                </c:pt>
                <c:pt idx="922">
                  <c:v>-0.86857300000000004</c:v>
                </c:pt>
                <c:pt idx="923">
                  <c:v>-0.87451400000000001</c:v>
                </c:pt>
                <c:pt idx="924">
                  <c:v>-0.88012800000000002</c:v>
                </c:pt>
                <c:pt idx="925">
                  <c:v>-0.88565899999999997</c:v>
                </c:pt>
                <c:pt idx="926">
                  <c:v>-0.89145399999999941</c:v>
                </c:pt>
                <c:pt idx="927">
                  <c:v>-0.89743299999999937</c:v>
                </c:pt>
                <c:pt idx="928">
                  <c:v>-0.90268199999999998</c:v>
                </c:pt>
                <c:pt idx="929">
                  <c:v>-0.90791500000000003</c:v>
                </c:pt>
                <c:pt idx="930">
                  <c:v>-0.91317099999999951</c:v>
                </c:pt>
                <c:pt idx="931">
                  <c:v>-0.91817300000000002</c:v>
                </c:pt>
                <c:pt idx="932">
                  <c:v>-0.9241819999999995</c:v>
                </c:pt>
                <c:pt idx="933">
                  <c:v>-0.92921799999999954</c:v>
                </c:pt>
                <c:pt idx="934">
                  <c:v>-0.93390099999999998</c:v>
                </c:pt>
                <c:pt idx="935">
                  <c:v>-0.93889299999999998</c:v>
                </c:pt>
                <c:pt idx="936">
                  <c:v>-0.94303400000000004</c:v>
                </c:pt>
                <c:pt idx="937">
                  <c:v>-0.94771000000000005</c:v>
                </c:pt>
                <c:pt idx="938">
                  <c:v>-0.95217900000000044</c:v>
                </c:pt>
                <c:pt idx="939">
                  <c:v>-0.95687000000000044</c:v>
                </c:pt>
                <c:pt idx="940">
                  <c:v>-0.96093200000000001</c:v>
                </c:pt>
                <c:pt idx="941">
                  <c:v>-0.96461300000000005</c:v>
                </c:pt>
                <c:pt idx="942">
                  <c:v>-0.96878399999999998</c:v>
                </c:pt>
                <c:pt idx="943">
                  <c:v>-0.97254700000000005</c:v>
                </c:pt>
                <c:pt idx="944">
                  <c:v>-0.97601099999999996</c:v>
                </c:pt>
                <c:pt idx="945">
                  <c:v>-0.97987500000000072</c:v>
                </c:pt>
                <c:pt idx="946">
                  <c:v>-0.98263400000000001</c:v>
                </c:pt>
                <c:pt idx="947">
                  <c:v>-0.98652999999999957</c:v>
                </c:pt>
                <c:pt idx="948">
                  <c:v>-0.98956599999999928</c:v>
                </c:pt>
                <c:pt idx="949">
                  <c:v>-0.9924699999999993</c:v>
                </c:pt>
                <c:pt idx="950">
                  <c:v>-0.99604800000000004</c:v>
                </c:pt>
                <c:pt idx="951">
                  <c:v>-0.99911099999999942</c:v>
                </c:pt>
                <c:pt idx="952">
                  <c:v>-1.0014529999999999</c:v>
                </c:pt>
                <c:pt idx="953">
                  <c:v>-1.005312</c:v>
                </c:pt>
                <c:pt idx="954">
                  <c:v>-1.0087359999999999</c:v>
                </c:pt>
                <c:pt idx="955">
                  <c:v>-1.0118629999999991</c:v>
                </c:pt>
                <c:pt idx="956">
                  <c:v>-1.0156559999999999</c:v>
                </c:pt>
                <c:pt idx="957">
                  <c:v>-1.018492</c:v>
                </c:pt>
                <c:pt idx="958">
                  <c:v>-1.0214389999999998</c:v>
                </c:pt>
                <c:pt idx="959">
                  <c:v>-1.0245550000000001</c:v>
                </c:pt>
                <c:pt idx="960">
                  <c:v>-1.0275259999999991</c:v>
                </c:pt>
                <c:pt idx="961">
                  <c:v>-1.030162</c:v>
                </c:pt>
                <c:pt idx="962">
                  <c:v>-1.033032</c:v>
                </c:pt>
                <c:pt idx="963">
                  <c:v>-1.036036</c:v>
                </c:pt>
                <c:pt idx="964">
                  <c:v>-1.0389959999999998</c:v>
                </c:pt>
                <c:pt idx="965">
                  <c:v>-1.0412679999999999</c:v>
                </c:pt>
                <c:pt idx="966">
                  <c:v>-1.044681</c:v>
                </c:pt>
                <c:pt idx="967">
                  <c:v>-1.0466439999999999</c:v>
                </c:pt>
                <c:pt idx="968">
                  <c:v>-1.0493520000000001</c:v>
                </c:pt>
                <c:pt idx="969">
                  <c:v>-1.0520320000000001</c:v>
                </c:pt>
                <c:pt idx="970">
                  <c:v>-1.054095</c:v>
                </c:pt>
                <c:pt idx="971">
                  <c:v>-1.0566199999999999</c:v>
                </c:pt>
                <c:pt idx="972">
                  <c:v>-1.058516</c:v>
                </c:pt>
                <c:pt idx="973">
                  <c:v>-1.060886</c:v>
                </c:pt>
                <c:pt idx="974">
                  <c:v>-1.0620510000000001</c:v>
                </c:pt>
                <c:pt idx="975">
                  <c:v>-1.0634159999999999</c:v>
                </c:pt>
                <c:pt idx="976">
                  <c:v>-1.0645389999999999</c:v>
                </c:pt>
                <c:pt idx="977">
                  <c:v>-1.064981</c:v>
                </c:pt>
                <c:pt idx="978">
                  <c:v>-1.066273</c:v>
                </c:pt>
                <c:pt idx="979">
                  <c:v>-1.0663800000000001</c:v>
                </c:pt>
                <c:pt idx="980">
                  <c:v>-1.0664400000000001</c:v>
                </c:pt>
                <c:pt idx="981">
                  <c:v>-1.065836999999999</c:v>
                </c:pt>
                <c:pt idx="982">
                  <c:v>-1.0649689999999998</c:v>
                </c:pt>
                <c:pt idx="983">
                  <c:v>-1.063990999999999</c:v>
                </c:pt>
                <c:pt idx="984">
                  <c:v>-1.0627279999999999</c:v>
                </c:pt>
                <c:pt idx="985">
                  <c:v>-1.060433</c:v>
                </c:pt>
                <c:pt idx="986">
                  <c:v>-1.059016</c:v>
                </c:pt>
                <c:pt idx="987">
                  <c:v>-1.0570619999999991</c:v>
                </c:pt>
                <c:pt idx="988">
                  <c:v>-1.0545599999999999</c:v>
                </c:pt>
                <c:pt idx="989">
                  <c:v>-1.0519769999999991</c:v>
                </c:pt>
                <c:pt idx="990">
                  <c:v>-1.0488639999999998</c:v>
                </c:pt>
                <c:pt idx="991">
                  <c:v>-1.0452639999999991</c:v>
                </c:pt>
                <c:pt idx="992">
                  <c:v>-1.0414279999999998</c:v>
                </c:pt>
                <c:pt idx="993">
                  <c:v>-1.036632</c:v>
                </c:pt>
                <c:pt idx="994">
                  <c:v>-1.031404999999999</c:v>
                </c:pt>
                <c:pt idx="995">
                  <c:v>-1.025998999999999</c:v>
                </c:pt>
                <c:pt idx="996">
                  <c:v>-1.0204839999999999</c:v>
                </c:pt>
                <c:pt idx="997">
                  <c:v>-1.0149139999999999</c:v>
                </c:pt>
                <c:pt idx="998">
                  <c:v>-1.0082850000000001</c:v>
                </c:pt>
                <c:pt idx="999">
                  <c:v>-1.0013699999999992</c:v>
                </c:pt>
                <c:pt idx="1000">
                  <c:v>-0.99407599999999996</c:v>
                </c:pt>
                <c:pt idx="1001">
                  <c:v>-0.98712199999999961</c:v>
                </c:pt>
                <c:pt idx="1002">
                  <c:v>-0.97768800000000045</c:v>
                </c:pt>
                <c:pt idx="1003">
                  <c:v>-0.96904000000000046</c:v>
                </c:pt>
                <c:pt idx="1004">
                  <c:v>-0.96061000000000041</c:v>
                </c:pt>
                <c:pt idx="1005">
                  <c:v>-0.95180100000000045</c:v>
                </c:pt>
                <c:pt idx="1006">
                  <c:v>-0.9422619999999996</c:v>
                </c:pt>
                <c:pt idx="1007">
                  <c:v>-0.93292600000000003</c:v>
                </c:pt>
                <c:pt idx="1008">
                  <c:v>-0.92310000000000003</c:v>
                </c:pt>
                <c:pt idx="1009">
                  <c:v>-0.91346299999999936</c:v>
                </c:pt>
                <c:pt idx="1010">
                  <c:v>-0.90280300000000002</c:v>
                </c:pt>
                <c:pt idx="1011">
                  <c:v>-0.89152799999999943</c:v>
                </c:pt>
                <c:pt idx="1012">
                  <c:v>-0.88096299999999939</c:v>
                </c:pt>
                <c:pt idx="1013">
                  <c:v>-0.87015200000000004</c:v>
                </c:pt>
                <c:pt idx="1014">
                  <c:v>-0.8586890000000007</c:v>
                </c:pt>
                <c:pt idx="1015">
                  <c:v>-0.84723000000000004</c:v>
                </c:pt>
                <c:pt idx="1016">
                  <c:v>-0.83582500000000071</c:v>
                </c:pt>
                <c:pt idx="1017">
                  <c:v>-0.82393300000000003</c:v>
                </c:pt>
                <c:pt idx="1018">
                  <c:v>-0.81187100000000045</c:v>
                </c:pt>
                <c:pt idx="1019">
                  <c:v>-0.79968799999999951</c:v>
                </c:pt>
                <c:pt idx="1020">
                  <c:v>-0.78763799999999951</c:v>
                </c:pt>
                <c:pt idx="1021">
                  <c:v>-0.77564100000000102</c:v>
                </c:pt>
                <c:pt idx="1022">
                  <c:v>-0.76338799999999996</c:v>
                </c:pt>
                <c:pt idx="1023">
                  <c:v>-0.75067200000000045</c:v>
                </c:pt>
                <c:pt idx="1024">
                  <c:v>-0.7378600000000004</c:v>
                </c:pt>
                <c:pt idx="1025">
                  <c:v>-0.72593900000000045</c:v>
                </c:pt>
                <c:pt idx="1026">
                  <c:v>-0.71358500000000002</c:v>
                </c:pt>
                <c:pt idx="1027">
                  <c:v>-0.70120300000000002</c:v>
                </c:pt>
                <c:pt idx="1028">
                  <c:v>-0.68921900000000003</c:v>
                </c:pt>
                <c:pt idx="1029">
                  <c:v>-0.67704299999999995</c:v>
                </c:pt>
                <c:pt idx="1030">
                  <c:v>-0.66473100000000074</c:v>
                </c:pt>
                <c:pt idx="1031">
                  <c:v>-0.65285800000000072</c:v>
                </c:pt>
                <c:pt idx="1032">
                  <c:v>-0.64128600000000002</c:v>
                </c:pt>
                <c:pt idx="1033">
                  <c:v>-0.62958899999999951</c:v>
                </c:pt>
                <c:pt idx="1034">
                  <c:v>-0.61830700000000005</c:v>
                </c:pt>
                <c:pt idx="1035">
                  <c:v>-0.60690000000000044</c:v>
                </c:pt>
                <c:pt idx="1036">
                  <c:v>-0.59589999999999999</c:v>
                </c:pt>
                <c:pt idx="1037">
                  <c:v>-0.58520599999999956</c:v>
                </c:pt>
                <c:pt idx="1038">
                  <c:v>-0.5749950000000007</c:v>
                </c:pt>
                <c:pt idx="1039">
                  <c:v>-0.56470399999999998</c:v>
                </c:pt>
                <c:pt idx="1040">
                  <c:v>-0.55504600000000004</c:v>
                </c:pt>
                <c:pt idx="1041">
                  <c:v>-0.54527899999999996</c:v>
                </c:pt>
                <c:pt idx="1042">
                  <c:v>-0.53587399999999996</c:v>
                </c:pt>
                <c:pt idx="1043">
                  <c:v>-0.52685400000000004</c:v>
                </c:pt>
                <c:pt idx="1044">
                  <c:v>-0.51788299999999943</c:v>
                </c:pt>
                <c:pt idx="1045">
                  <c:v>-0.50910100000000003</c:v>
                </c:pt>
                <c:pt idx="1046">
                  <c:v>-0.500274</c:v>
                </c:pt>
                <c:pt idx="1047">
                  <c:v>-0.49152200000000035</c:v>
                </c:pt>
                <c:pt idx="1048">
                  <c:v>-0.48341100000000026</c:v>
                </c:pt>
                <c:pt idx="1049">
                  <c:v>-0.47559900000000011</c:v>
                </c:pt>
                <c:pt idx="1050">
                  <c:v>-0.46775300000000003</c:v>
                </c:pt>
                <c:pt idx="1051">
                  <c:v>-0.46038100000000026</c:v>
                </c:pt>
                <c:pt idx="1052">
                  <c:v>-0.45314000000000004</c:v>
                </c:pt>
                <c:pt idx="1053">
                  <c:v>-0.44605700000000004</c:v>
                </c:pt>
                <c:pt idx="1054">
                  <c:v>-0.43894300000000008</c:v>
                </c:pt>
                <c:pt idx="1055">
                  <c:v>-0.43216600000000027</c:v>
                </c:pt>
                <c:pt idx="1056">
                  <c:v>-0.4255980000000002</c:v>
                </c:pt>
                <c:pt idx="1057">
                  <c:v>-0.4189940000000002</c:v>
                </c:pt>
                <c:pt idx="1058">
                  <c:v>-0.41230600000000023</c:v>
                </c:pt>
                <c:pt idx="1059">
                  <c:v>-0.40530900000000025</c:v>
                </c:pt>
                <c:pt idx="1060">
                  <c:v>-0.39832700000000043</c:v>
                </c:pt>
                <c:pt idx="1061">
                  <c:v>-0.39169600000000027</c:v>
                </c:pt>
                <c:pt idx="1062">
                  <c:v>-0.3846380000000002</c:v>
                </c:pt>
                <c:pt idx="1063">
                  <c:v>-0.37787500000000035</c:v>
                </c:pt>
                <c:pt idx="1064">
                  <c:v>-0.371033</c:v>
                </c:pt>
                <c:pt idx="1065">
                  <c:v>-0.36439900000000008</c:v>
                </c:pt>
                <c:pt idx="1066">
                  <c:v>-0.35765200000000008</c:v>
                </c:pt>
                <c:pt idx="1067">
                  <c:v>-0.3510580000000002</c:v>
                </c:pt>
                <c:pt idx="1068">
                  <c:v>-0.34429400000000004</c:v>
                </c:pt>
                <c:pt idx="1069">
                  <c:v>-0.33751800000000037</c:v>
                </c:pt>
                <c:pt idx="1070">
                  <c:v>-0.33077700000000032</c:v>
                </c:pt>
                <c:pt idx="1071">
                  <c:v>-0.32384000000000035</c:v>
                </c:pt>
                <c:pt idx="1072">
                  <c:v>-0.31752900000000023</c:v>
                </c:pt>
                <c:pt idx="1073">
                  <c:v>-0.31101300000000026</c:v>
                </c:pt>
                <c:pt idx="1074">
                  <c:v>-0.30452800000000035</c:v>
                </c:pt>
                <c:pt idx="1075">
                  <c:v>-0.29787400000000042</c:v>
                </c:pt>
                <c:pt idx="1076">
                  <c:v>-0.2914940000000002</c:v>
                </c:pt>
                <c:pt idx="1077">
                  <c:v>-0.2845060000000002</c:v>
                </c:pt>
                <c:pt idx="1078">
                  <c:v>-0.27811900000000001</c:v>
                </c:pt>
                <c:pt idx="1079">
                  <c:v>-0.2716280000000002</c:v>
                </c:pt>
                <c:pt idx="1080">
                  <c:v>-0.2648520000000002</c:v>
                </c:pt>
                <c:pt idx="1081">
                  <c:v>-0.25849</c:v>
                </c:pt>
                <c:pt idx="1082">
                  <c:v>-0.252554</c:v>
                </c:pt>
                <c:pt idx="1083">
                  <c:v>-0.24592100000000011</c:v>
                </c:pt>
                <c:pt idx="1084">
                  <c:v>-0.23963400000000001</c:v>
                </c:pt>
                <c:pt idx="1085">
                  <c:v>-0.23338500000000001</c:v>
                </c:pt>
                <c:pt idx="1086">
                  <c:v>-0.22701099999999999</c:v>
                </c:pt>
                <c:pt idx="1087">
                  <c:v>-0.22058800000000001</c:v>
                </c:pt>
                <c:pt idx="1088">
                  <c:v>-0.21403100000000011</c:v>
                </c:pt>
                <c:pt idx="1089">
                  <c:v>-0.20799500000000018</c:v>
                </c:pt>
                <c:pt idx="1090">
                  <c:v>-0.20202700000000001</c:v>
                </c:pt>
                <c:pt idx="1091">
                  <c:v>-0.195884</c:v>
                </c:pt>
                <c:pt idx="1092">
                  <c:v>-0.18946800000000022</c:v>
                </c:pt>
                <c:pt idx="1093">
                  <c:v>-0.18336400000000011</c:v>
                </c:pt>
                <c:pt idx="1094">
                  <c:v>-0.17742200000000011</c:v>
                </c:pt>
                <c:pt idx="1095">
                  <c:v>-0.17143900000000012</c:v>
                </c:pt>
                <c:pt idx="1096">
                  <c:v>-0.16523199999999999</c:v>
                </c:pt>
                <c:pt idx="1097">
                  <c:v>-0.15928000000000012</c:v>
                </c:pt>
                <c:pt idx="1098">
                  <c:v>-0.15331000000000011</c:v>
                </c:pt>
                <c:pt idx="1099">
                  <c:v>-0.14723700000000012</c:v>
                </c:pt>
                <c:pt idx="1100">
                  <c:v>-0.14106399999999999</c:v>
                </c:pt>
                <c:pt idx="1101">
                  <c:v>-0.13506799999999999</c:v>
                </c:pt>
                <c:pt idx="1102">
                  <c:v>-0.12892100000000001</c:v>
                </c:pt>
                <c:pt idx="1103">
                  <c:v>-0.123048</c:v>
                </c:pt>
                <c:pt idx="1104">
                  <c:v>-0.11707099999999998</c:v>
                </c:pt>
                <c:pt idx="1105">
                  <c:v>-0.11132599999999998</c:v>
                </c:pt>
                <c:pt idx="1106">
                  <c:v>-0.10564200000000006</c:v>
                </c:pt>
                <c:pt idx="1107">
                  <c:v>-9.9927000000000071E-2</c:v>
                </c:pt>
                <c:pt idx="1108">
                  <c:v>-9.4218000000000024E-2</c:v>
                </c:pt>
                <c:pt idx="1109">
                  <c:v>-8.8626000000000163E-2</c:v>
                </c:pt>
                <c:pt idx="1110">
                  <c:v>-8.3179000000000003E-2</c:v>
                </c:pt>
                <c:pt idx="1111">
                  <c:v>-7.7665000000000012E-2</c:v>
                </c:pt>
              </c:numCache>
            </c:numRef>
          </c:yVal>
          <c:smooth val="1"/>
          <c:extLst>
            <c:ext xmlns:c16="http://schemas.microsoft.com/office/drawing/2014/chart" uri="{C3380CC4-5D6E-409C-BE32-E72D297353CC}">
              <c16:uniqueId val="{00000001-3DCB-4549-8D3A-DA5606659956}"/>
            </c:ext>
          </c:extLst>
        </c:ser>
        <c:ser>
          <c:idx val="5"/>
          <c:order val="2"/>
          <c:tx>
            <c:v>Жалын, 75 %, DTA</c:v>
          </c:tx>
          <c:spPr>
            <a:ln w="19050" cap="rnd">
              <a:solidFill>
                <a:srgbClr val="7030A0"/>
              </a:solidFill>
              <a:prstDash val="lgDashDotDot"/>
              <a:round/>
            </a:ln>
            <a:effectLst/>
          </c:spPr>
          <c:marker>
            <c:symbol val="none"/>
          </c:marker>
          <c:xVal>
            <c:numRef>
              <c:f>'75'!$D$2:$D$1111</c:f>
              <c:numCache>
                <c:formatCode>General</c:formatCode>
                <c:ptCount val="1110"/>
                <c:pt idx="0">
                  <c:v>33.255289000000005</c:v>
                </c:pt>
                <c:pt idx="1">
                  <c:v>34.269378000000039</c:v>
                </c:pt>
                <c:pt idx="2">
                  <c:v>35.301462999999998</c:v>
                </c:pt>
                <c:pt idx="3">
                  <c:v>36.331834999999998</c:v>
                </c:pt>
                <c:pt idx="4">
                  <c:v>37.364856000000003</c:v>
                </c:pt>
                <c:pt idx="5">
                  <c:v>38.391587000000001</c:v>
                </c:pt>
                <c:pt idx="6">
                  <c:v>39.402992000000012</c:v>
                </c:pt>
                <c:pt idx="7">
                  <c:v>40.417076999999999</c:v>
                </c:pt>
                <c:pt idx="8">
                  <c:v>41.433171000000002</c:v>
                </c:pt>
                <c:pt idx="9">
                  <c:v>42.473987000000001</c:v>
                </c:pt>
                <c:pt idx="10">
                  <c:v>43.482948</c:v>
                </c:pt>
                <c:pt idx="11">
                  <c:v>44.486363000000004</c:v>
                </c:pt>
                <c:pt idx="12">
                  <c:v>45.517784999999996</c:v>
                </c:pt>
                <c:pt idx="13">
                  <c:v>46.559494000000001</c:v>
                </c:pt>
                <c:pt idx="14">
                  <c:v>47.616942000000002</c:v>
                </c:pt>
                <c:pt idx="15">
                  <c:v>48.649151000000003</c:v>
                </c:pt>
                <c:pt idx="16">
                  <c:v>49.728457000000013</c:v>
                </c:pt>
                <c:pt idx="17">
                  <c:v>50.775034000000012</c:v>
                </c:pt>
                <c:pt idx="18">
                  <c:v>51.817547999999995</c:v>
                </c:pt>
                <c:pt idx="19">
                  <c:v>52.829757000000001</c:v>
                </c:pt>
                <c:pt idx="20">
                  <c:v>53.909552000000012</c:v>
                </c:pt>
                <c:pt idx="21">
                  <c:v>54.971305000000001</c:v>
                </c:pt>
                <c:pt idx="22">
                  <c:v>55.989336000000002</c:v>
                </c:pt>
                <c:pt idx="23">
                  <c:v>57.037297000000002</c:v>
                </c:pt>
                <c:pt idx="24">
                  <c:v>58.069380000000002</c:v>
                </c:pt>
                <c:pt idx="25">
                  <c:v>59.130442000000002</c:v>
                </c:pt>
                <c:pt idx="26">
                  <c:v>60.195954000000029</c:v>
                </c:pt>
                <c:pt idx="27">
                  <c:v>61.259564000000005</c:v>
                </c:pt>
                <c:pt idx="28">
                  <c:v>62.304656999999999</c:v>
                </c:pt>
                <c:pt idx="29">
                  <c:v>63.336332000000013</c:v>
                </c:pt>
                <c:pt idx="30">
                  <c:v>64.426177999999979</c:v>
                </c:pt>
                <c:pt idx="31">
                  <c:v>65.496791000000002</c:v>
                </c:pt>
                <c:pt idx="32">
                  <c:v>66.586759000000001</c:v>
                </c:pt>
                <c:pt idx="33">
                  <c:v>67.666351999999989</c:v>
                </c:pt>
                <c:pt idx="34">
                  <c:v>68.760316000000003</c:v>
                </c:pt>
                <c:pt idx="35">
                  <c:v>69.762259000000057</c:v>
                </c:pt>
                <c:pt idx="36">
                  <c:v>70.779476999999943</c:v>
                </c:pt>
                <c:pt idx="37">
                  <c:v>71.784470000000013</c:v>
                </c:pt>
                <c:pt idx="38">
                  <c:v>72.821923999999996</c:v>
                </c:pt>
                <c:pt idx="39">
                  <c:v>73.882175999999959</c:v>
                </c:pt>
                <c:pt idx="40">
                  <c:v>74.897575000000003</c:v>
                </c:pt>
                <c:pt idx="41">
                  <c:v>75.942555000000027</c:v>
                </c:pt>
                <c:pt idx="42">
                  <c:v>76.943971000000005</c:v>
                </c:pt>
                <c:pt idx="43">
                  <c:v>77.968376999999947</c:v>
                </c:pt>
                <c:pt idx="44">
                  <c:v>79.042581999999982</c:v>
                </c:pt>
                <c:pt idx="45">
                  <c:v>80.095044000000001</c:v>
                </c:pt>
                <c:pt idx="46">
                  <c:v>81.165981999999943</c:v>
                </c:pt>
                <c:pt idx="47">
                  <c:v>82.248121999999995</c:v>
                </c:pt>
                <c:pt idx="48">
                  <c:v>83.314722000000003</c:v>
                </c:pt>
                <c:pt idx="49">
                  <c:v>84.398522999999983</c:v>
                </c:pt>
                <c:pt idx="50">
                  <c:v>85.478919000000005</c:v>
                </c:pt>
                <c:pt idx="51">
                  <c:v>86.491011000000057</c:v>
                </c:pt>
                <c:pt idx="52">
                  <c:v>87.558669999999992</c:v>
                </c:pt>
                <c:pt idx="53">
                  <c:v>88.626306999999926</c:v>
                </c:pt>
                <c:pt idx="54">
                  <c:v>89.655545999999958</c:v>
                </c:pt>
                <c:pt idx="55">
                  <c:v>90.676004999999989</c:v>
                </c:pt>
                <c:pt idx="56">
                  <c:v>91.760053999999997</c:v>
                </c:pt>
                <c:pt idx="57">
                  <c:v>92.86388599999998</c:v>
                </c:pt>
                <c:pt idx="58">
                  <c:v>93.948046000000005</c:v>
                </c:pt>
                <c:pt idx="59">
                  <c:v>95.025689</c:v>
                </c:pt>
                <c:pt idx="60">
                  <c:v>96.026133999999999</c:v>
                </c:pt>
                <c:pt idx="61">
                  <c:v>97.050651999999999</c:v>
                </c:pt>
                <c:pt idx="62">
                  <c:v>98.136021999999983</c:v>
                </c:pt>
                <c:pt idx="63">
                  <c:v>99.230636000000004</c:v>
                </c:pt>
                <c:pt idx="64">
                  <c:v>100.266231</c:v>
                </c:pt>
                <c:pt idx="65">
                  <c:v>101.276161</c:v>
                </c:pt>
                <c:pt idx="66">
                  <c:v>102.288991</c:v>
                </c:pt>
                <c:pt idx="67">
                  <c:v>103.329194</c:v>
                </c:pt>
                <c:pt idx="68">
                  <c:v>104.42149300000005</c:v>
                </c:pt>
                <c:pt idx="69">
                  <c:v>105.44520300000011</c:v>
                </c:pt>
                <c:pt idx="70">
                  <c:v>106.505534</c:v>
                </c:pt>
                <c:pt idx="71">
                  <c:v>107.58543299999992</c:v>
                </c:pt>
                <c:pt idx="72">
                  <c:v>108.58574400000001</c:v>
                </c:pt>
                <c:pt idx="73">
                  <c:v>109.62870699999991</c:v>
                </c:pt>
                <c:pt idx="74">
                  <c:v>110.720485</c:v>
                </c:pt>
                <c:pt idx="75">
                  <c:v>111.76048299999998</c:v>
                </c:pt>
                <c:pt idx="76">
                  <c:v>112.787896</c:v>
                </c:pt>
                <c:pt idx="77">
                  <c:v>113.79111500000008</c:v>
                </c:pt>
                <c:pt idx="78">
                  <c:v>114.83445300000002</c:v>
                </c:pt>
                <c:pt idx="79">
                  <c:v>115.93606200000002</c:v>
                </c:pt>
                <c:pt idx="80">
                  <c:v>116.96529300000007</c:v>
                </c:pt>
                <c:pt idx="81">
                  <c:v>118.00003100000001</c:v>
                </c:pt>
                <c:pt idx="82">
                  <c:v>119.049406</c:v>
                </c:pt>
                <c:pt idx="83">
                  <c:v>120.06711700000002</c:v>
                </c:pt>
                <c:pt idx="84">
                  <c:v>121.123611</c:v>
                </c:pt>
                <c:pt idx="85">
                  <c:v>122.19190399999999</c:v>
                </c:pt>
                <c:pt idx="86">
                  <c:v>123.22704</c:v>
                </c:pt>
                <c:pt idx="87">
                  <c:v>124.23585300000002</c:v>
                </c:pt>
                <c:pt idx="88">
                  <c:v>125.259333</c:v>
                </c:pt>
                <c:pt idx="89">
                  <c:v>126.29195300000011</c:v>
                </c:pt>
                <c:pt idx="90">
                  <c:v>127.39233799999994</c:v>
                </c:pt>
                <c:pt idx="91">
                  <c:v>128.467153</c:v>
                </c:pt>
                <c:pt idx="92">
                  <c:v>129.49521600000011</c:v>
                </c:pt>
                <c:pt idx="93">
                  <c:v>130.50073599999999</c:v>
                </c:pt>
                <c:pt idx="94">
                  <c:v>131.60528299999999</c:v>
                </c:pt>
                <c:pt idx="95">
                  <c:v>132.61310099999992</c:v>
                </c:pt>
                <c:pt idx="96">
                  <c:v>133.65869900000001</c:v>
                </c:pt>
                <c:pt idx="97">
                  <c:v>134.67966999999987</c:v>
                </c:pt>
                <c:pt idx="98">
                  <c:v>135.75407199999998</c:v>
                </c:pt>
                <c:pt idx="99">
                  <c:v>136.79309799999999</c:v>
                </c:pt>
                <c:pt idx="100">
                  <c:v>137.84832800000012</c:v>
                </c:pt>
                <c:pt idx="101">
                  <c:v>138.85992600000012</c:v>
                </c:pt>
                <c:pt idx="102">
                  <c:v>139.93562299999999</c:v>
                </c:pt>
                <c:pt idx="103">
                  <c:v>140.97203600000012</c:v>
                </c:pt>
                <c:pt idx="104">
                  <c:v>141.99425199999999</c:v>
                </c:pt>
                <c:pt idx="105">
                  <c:v>143.02758499999999</c:v>
                </c:pt>
                <c:pt idx="106">
                  <c:v>144.09095299999998</c:v>
                </c:pt>
                <c:pt idx="107">
                  <c:v>145.132589</c:v>
                </c:pt>
                <c:pt idx="108">
                  <c:v>146.17837599999999</c:v>
                </c:pt>
                <c:pt idx="109">
                  <c:v>147.19328199999998</c:v>
                </c:pt>
                <c:pt idx="110">
                  <c:v>148.25418199999999</c:v>
                </c:pt>
                <c:pt idx="111">
                  <c:v>149.34397299999998</c:v>
                </c:pt>
                <c:pt idx="112">
                  <c:v>150.43549700000011</c:v>
                </c:pt>
                <c:pt idx="113">
                  <c:v>151.52800700000012</c:v>
                </c:pt>
                <c:pt idx="114">
                  <c:v>152.56662499999999</c:v>
                </c:pt>
                <c:pt idx="115">
                  <c:v>153.647707</c:v>
                </c:pt>
                <c:pt idx="116">
                  <c:v>154.7445859999998</c:v>
                </c:pt>
                <c:pt idx="117">
                  <c:v>155.82952499999999</c:v>
                </c:pt>
                <c:pt idx="118">
                  <c:v>156.84383600000001</c:v>
                </c:pt>
                <c:pt idx="119">
                  <c:v>157.874278</c:v>
                </c:pt>
                <c:pt idx="120">
                  <c:v>158.932895</c:v>
                </c:pt>
                <c:pt idx="121">
                  <c:v>159.99064000000001</c:v>
                </c:pt>
                <c:pt idx="122">
                  <c:v>160.99889900000011</c:v>
                </c:pt>
                <c:pt idx="123">
                  <c:v>162.05004800000012</c:v>
                </c:pt>
                <c:pt idx="124">
                  <c:v>163.086524</c:v>
                </c:pt>
                <c:pt idx="125">
                  <c:v>164.138656</c:v>
                </c:pt>
                <c:pt idx="126">
                  <c:v>165.20036099999999</c:v>
                </c:pt>
                <c:pt idx="127">
                  <c:v>166.24518499999988</c:v>
                </c:pt>
                <c:pt idx="128">
                  <c:v>167.25729600000011</c:v>
                </c:pt>
                <c:pt idx="129">
                  <c:v>168.30216800000011</c:v>
                </c:pt>
                <c:pt idx="130">
                  <c:v>169.32542000000012</c:v>
                </c:pt>
                <c:pt idx="131">
                  <c:v>170.35112300000011</c:v>
                </c:pt>
                <c:pt idx="132">
                  <c:v>171.40708900000001</c:v>
                </c:pt>
                <c:pt idx="133">
                  <c:v>172.44073599999999</c:v>
                </c:pt>
                <c:pt idx="134">
                  <c:v>173.46913900000001</c:v>
                </c:pt>
                <c:pt idx="135">
                  <c:v>174.50460299999995</c:v>
                </c:pt>
                <c:pt idx="136">
                  <c:v>175.56918899999999</c:v>
                </c:pt>
                <c:pt idx="137">
                  <c:v>176.67849900000004</c:v>
                </c:pt>
                <c:pt idx="138">
                  <c:v>177.74649999999997</c:v>
                </c:pt>
                <c:pt idx="139">
                  <c:v>178.80800400000001</c:v>
                </c:pt>
                <c:pt idx="140">
                  <c:v>179.85496900000001</c:v>
                </c:pt>
                <c:pt idx="141">
                  <c:v>180.89074100000011</c:v>
                </c:pt>
                <c:pt idx="142">
                  <c:v>181.91773900000001</c:v>
                </c:pt>
                <c:pt idx="143">
                  <c:v>182.939198</c:v>
                </c:pt>
                <c:pt idx="144">
                  <c:v>183.979997</c:v>
                </c:pt>
                <c:pt idx="145">
                  <c:v>185.01041000000001</c:v>
                </c:pt>
                <c:pt idx="146">
                  <c:v>186.05155000000002</c:v>
                </c:pt>
                <c:pt idx="147">
                  <c:v>187.085264</c:v>
                </c:pt>
                <c:pt idx="148">
                  <c:v>188.08703600000015</c:v>
                </c:pt>
                <c:pt idx="149">
                  <c:v>189.15051499999998</c:v>
                </c:pt>
                <c:pt idx="150">
                  <c:v>190.19841500000001</c:v>
                </c:pt>
                <c:pt idx="151">
                  <c:v>191.20629099999999</c:v>
                </c:pt>
                <c:pt idx="152">
                  <c:v>192.26750199999998</c:v>
                </c:pt>
                <c:pt idx="153">
                  <c:v>193.31078399999998</c:v>
                </c:pt>
                <c:pt idx="154">
                  <c:v>194.38541300000011</c:v>
                </c:pt>
                <c:pt idx="155">
                  <c:v>195.47756899999999</c:v>
                </c:pt>
                <c:pt idx="156">
                  <c:v>196.532884</c:v>
                </c:pt>
                <c:pt idx="157">
                  <c:v>197.548734</c:v>
                </c:pt>
                <c:pt idx="158">
                  <c:v>198.57178099999999</c:v>
                </c:pt>
                <c:pt idx="159">
                  <c:v>199.645329</c:v>
                </c:pt>
                <c:pt idx="160">
                  <c:v>200.656823</c:v>
                </c:pt>
                <c:pt idx="161">
                  <c:v>201.67043100000001</c:v>
                </c:pt>
                <c:pt idx="162">
                  <c:v>202.70990799999998</c:v>
                </c:pt>
                <c:pt idx="163">
                  <c:v>203.74272299999998</c:v>
                </c:pt>
                <c:pt idx="164">
                  <c:v>204.75492</c:v>
                </c:pt>
                <c:pt idx="165">
                  <c:v>205.81690800000001</c:v>
                </c:pt>
                <c:pt idx="166">
                  <c:v>206.86857800000001</c:v>
                </c:pt>
                <c:pt idx="167">
                  <c:v>207.97535099999999</c:v>
                </c:pt>
                <c:pt idx="168">
                  <c:v>209.01307299999988</c:v>
                </c:pt>
                <c:pt idx="169">
                  <c:v>210.03626199999999</c:v>
                </c:pt>
                <c:pt idx="170">
                  <c:v>211.13213300000001</c:v>
                </c:pt>
                <c:pt idx="171">
                  <c:v>212.19724200000007</c:v>
                </c:pt>
                <c:pt idx="172">
                  <c:v>213.23887399999998</c:v>
                </c:pt>
                <c:pt idx="173">
                  <c:v>214.34203400000001</c:v>
                </c:pt>
                <c:pt idx="174">
                  <c:v>215.402659</c:v>
                </c:pt>
                <c:pt idx="175">
                  <c:v>216.40485199999998</c:v>
                </c:pt>
                <c:pt idx="176">
                  <c:v>217.48340000000007</c:v>
                </c:pt>
                <c:pt idx="177">
                  <c:v>218.59305499999988</c:v>
                </c:pt>
                <c:pt idx="178">
                  <c:v>219.65758</c:v>
                </c:pt>
                <c:pt idx="179">
                  <c:v>220.76324499999998</c:v>
                </c:pt>
                <c:pt idx="180">
                  <c:v>221.78815299999999</c:v>
                </c:pt>
                <c:pt idx="181">
                  <c:v>222.823813</c:v>
                </c:pt>
                <c:pt idx="182">
                  <c:v>223.83557499999998</c:v>
                </c:pt>
                <c:pt idx="183">
                  <c:v>224.88661100000004</c:v>
                </c:pt>
                <c:pt idx="184">
                  <c:v>225.92532300000011</c:v>
                </c:pt>
                <c:pt idx="185">
                  <c:v>227.026003</c:v>
                </c:pt>
                <c:pt idx="186">
                  <c:v>228.04780600000001</c:v>
                </c:pt>
                <c:pt idx="187">
                  <c:v>229.06580600000001</c:v>
                </c:pt>
                <c:pt idx="188">
                  <c:v>230.07232900000011</c:v>
                </c:pt>
                <c:pt idx="189">
                  <c:v>231.106033</c:v>
                </c:pt>
                <c:pt idx="190">
                  <c:v>232.12285399999999</c:v>
                </c:pt>
                <c:pt idx="191">
                  <c:v>233.13816600000001</c:v>
                </c:pt>
                <c:pt idx="192">
                  <c:v>234.15743200000011</c:v>
                </c:pt>
                <c:pt idx="193">
                  <c:v>235.16907499999988</c:v>
                </c:pt>
                <c:pt idx="194">
                  <c:v>236.21213299999999</c:v>
                </c:pt>
                <c:pt idx="195">
                  <c:v>237.32034000000016</c:v>
                </c:pt>
                <c:pt idx="196">
                  <c:v>238.419816</c:v>
                </c:pt>
                <c:pt idx="197">
                  <c:v>239.46624800000012</c:v>
                </c:pt>
                <c:pt idx="198">
                  <c:v>240.50573800000001</c:v>
                </c:pt>
                <c:pt idx="199">
                  <c:v>241.58385799999999</c:v>
                </c:pt>
                <c:pt idx="200">
                  <c:v>242.62507199999999</c:v>
                </c:pt>
                <c:pt idx="201">
                  <c:v>243.63095399999995</c:v>
                </c:pt>
                <c:pt idx="202">
                  <c:v>244.64317299999988</c:v>
                </c:pt>
                <c:pt idx="203">
                  <c:v>245.73789299999999</c:v>
                </c:pt>
                <c:pt idx="204">
                  <c:v>246.75997799999999</c:v>
                </c:pt>
                <c:pt idx="205">
                  <c:v>247.82395399999999</c:v>
                </c:pt>
                <c:pt idx="206">
                  <c:v>248.930835</c:v>
                </c:pt>
                <c:pt idx="207">
                  <c:v>250.03012600000011</c:v>
                </c:pt>
                <c:pt idx="208">
                  <c:v>251.04526299999998</c:v>
                </c:pt>
                <c:pt idx="209">
                  <c:v>252.14562999999998</c:v>
                </c:pt>
                <c:pt idx="210">
                  <c:v>253.16606899999999</c:v>
                </c:pt>
                <c:pt idx="211">
                  <c:v>254.16756299999992</c:v>
                </c:pt>
                <c:pt idx="212">
                  <c:v>255.17285099999998</c:v>
                </c:pt>
                <c:pt idx="213">
                  <c:v>256.18636799999979</c:v>
                </c:pt>
                <c:pt idx="214">
                  <c:v>257.20816399999978</c:v>
                </c:pt>
                <c:pt idx="215">
                  <c:v>258.24309099999999</c:v>
                </c:pt>
                <c:pt idx="216">
                  <c:v>259.34419200000002</c:v>
                </c:pt>
                <c:pt idx="217">
                  <c:v>260.36794300000008</c:v>
                </c:pt>
                <c:pt idx="218">
                  <c:v>261.36879599999975</c:v>
                </c:pt>
                <c:pt idx="219">
                  <c:v>262.4523279999998</c:v>
                </c:pt>
                <c:pt idx="220">
                  <c:v>263.55797000000001</c:v>
                </c:pt>
                <c:pt idx="221">
                  <c:v>264.59217499999966</c:v>
                </c:pt>
                <c:pt idx="222">
                  <c:v>265.68471299999999</c:v>
                </c:pt>
                <c:pt idx="223">
                  <c:v>266.79560099999975</c:v>
                </c:pt>
                <c:pt idx="224">
                  <c:v>267.81435499999975</c:v>
                </c:pt>
                <c:pt idx="225">
                  <c:v>268.92246699999993</c:v>
                </c:pt>
                <c:pt idx="226">
                  <c:v>269.93834899999956</c:v>
                </c:pt>
                <c:pt idx="227">
                  <c:v>271.02714499999979</c:v>
                </c:pt>
                <c:pt idx="228">
                  <c:v>272.050837</c:v>
                </c:pt>
                <c:pt idx="229">
                  <c:v>273.06981300000001</c:v>
                </c:pt>
                <c:pt idx="230">
                  <c:v>274.18074999999999</c:v>
                </c:pt>
                <c:pt idx="231">
                  <c:v>275.27671399999963</c:v>
                </c:pt>
                <c:pt idx="232">
                  <c:v>276.28569999999979</c:v>
                </c:pt>
                <c:pt idx="233">
                  <c:v>277.39664399999975</c:v>
                </c:pt>
                <c:pt idx="234">
                  <c:v>278.48108199999979</c:v>
                </c:pt>
                <c:pt idx="235">
                  <c:v>279.48183699999959</c:v>
                </c:pt>
                <c:pt idx="236">
                  <c:v>280.49231099999957</c:v>
                </c:pt>
                <c:pt idx="237">
                  <c:v>281.56653899999958</c:v>
                </c:pt>
                <c:pt idx="238">
                  <c:v>282.58484800000002</c:v>
                </c:pt>
                <c:pt idx="239">
                  <c:v>283.59262100000001</c:v>
                </c:pt>
                <c:pt idx="240">
                  <c:v>284.69481500000001</c:v>
                </c:pt>
                <c:pt idx="241">
                  <c:v>285.79066399999999</c:v>
                </c:pt>
                <c:pt idx="242">
                  <c:v>286.81448999999998</c:v>
                </c:pt>
                <c:pt idx="243">
                  <c:v>287.88069300000001</c:v>
                </c:pt>
                <c:pt idx="244">
                  <c:v>288.89877299999978</c:v>
                </c:pt>
                <c:pt idx="245">
                  <c:v>289.98526399999975</c:v>
                </c:pt>
                <c:pt idx="246">
                  <c:v>291.09589299999999</c:v>
                </c:pt>
                <c:pt idx="247">
                  <c:v>292.20618599999978</c:v>
                </c:pt>
                <c:pt idx="248">
                  <c:v>293.22252599999979</c:v>
                </c:pt>
                <c:pt idx="249">
                  <c:v>294.31231599999978</c:v>
                </c:pt>
                <c:pt idx="250">
                  <c:v>295.39829200000003</c:v>
                </c:pt>
                <c:pt idx="251">
                  <c:v>296.48949699999974</c:v>
                </c:pt>
                <c:pt idx="252">
                  <c:v>297.50137399999966</c:v>
                </c:pt>
                <c:pt idx="253">
                  <c:v>298.50255399999975</c:v>
                </c:pt>
                <c:pt idx="254">
                  <c:v>299.56973599999975</c:v>
                </c:pt>
                <c:pt idx="255">
                  <c:v>300.59462500000001</c:v>
                </c:pt>
                <c:pt idx="256">
                  <c:v>301.70031399999965</c:v>
                </c:pt>
                <c:pt idx="257">
                  <c:v>302.78074599999979</c:v>
                </c:pt>
                <c:pt idx="258">
                  <c:v>303.88529199999999</c:v>
                </c:pt>
                <c:pt idx="259">
                  <c:v>304.97345099999978</c:v>
                </c:pt>
                <c:pt idx="260">
                  <c:v>305.97751399999964</c:v>
                </c:pt>
                <c:pt idx="261">
                  <c:v>307.04639899999978</c:v>
                </c:pt>
                <c:pt idx="262">
                  <c:v>308.05873899999978</c:v>
                </c:pt>
                <c:pt idx="263">
                  <c:v>309.16141199999993</c:v>
                </c:pt>
                <c:pt idx="264">
                  <c:v>310.16211399999975</c:v>
                </c:pt>
                <c:pt idx="265">
                  <c:v>311.23394299999978</c:v>
                </c:pt>
                <c:pt idx="266">
                  <c:v>312.33183299999979</c:v>
                </c:pt>
                <c:pt idx="267">
                  <c:v>313.34679499999999</c:v>
                </c:pt>
                <c:pt idx="268">
                  <c:v>314.40900799999974</c:v>
                </c:pt>
                <c:pt idx="269">
                  <c:v>315.50779899999975</c:v>
                </c:pt>
                <c:pt idx="270">
                  <c:v>316.58852099999979</c:v>
                </c:pt>
                <c:pt idx="271">
                  <c:v>317.58885199999975</c:v>
                </c:pt>
                <c:pt idx="272">
                  <c:v>318.66607599999975</c:v>
                </c:pt>
                <c:pt idx="273">
                  <c:v>319.77570599999979</c:v>
                </c:pt>
                <c:pt idx="274">
                  <c:v>320.77570699999978</c:v>
                </c:pt>
                <c:pt idx="275">
                  <c:v>321.85876999999999</c:v>
                </c:pt>
                <c:pt idx="276">
                  <c:v>322.94586099999998</c:v>
                </c:pt>
                <c:pt idx="277">
                  <c:v>324.02663399999977</c:v>
                </c:pt>
                <c:pt idx="278">
                  <c:v>325.04223200000001</c:v>
                </c:pt>
                <c:pt idx="279">
                  <c:v>326.12699300000003</c:v>
                </c:pt>
                <c:pt idx="280">
                  <c:v>327.20826699999975</c:v>
                </c:pt>
                <c:pt idx="281">
                  <c:v>328.29751299999958</c:v>
                </c:pt>
                <c:pt idx="282">
                  <c:v>329.40204399999999</c:v>
                </c:pt>
                <c:pt idx="283">
                  <c:v>330.460804</c:v>
                </c:pt>
                <c:pt idx="284">
                  <c:v>331.56357299999979</c:v>
                </c:pt>
                <c:pt idx="285">
                  <c:v>332.655171</c:v>
                </c:pt>
                <c:pt idx="286">
                  <c:v>333.74917099999999</c:v>
                </c:pt>
                <c:pt idx="287">
                  <c:v>334.840937</c:v>
                </c:pt>
                <c:pt idx="288">
                  <c:v>335.93684999999965</c:v>
                </c:pt>
                <c:pt idx="289">
                  <c:v>337.03823399999965</c:v>
                </c:pt>
                <c:pt idx="290">
                  <c:v>338.120496</c:v>
                </c:pt>
                <c:pt idx="291">
                  <c:v>339.188986</c:v>
                </c:pt>
                <c:pt idx="292">
                  <c:v>340.29731099999958</c:v>
                </c:pt>
                <c:pt idx="293">
                  <c:v>341.37305599999979</c:v>
                </c:pt>
                <c:pt idx="294">
                  <c:v>342.45384000000001</c:v>
                </c:pt>
                <c:pt idx="295">
                  <c:v>343.55993000000001</c:v>
                </c:pt>
                <c:pt idx="296">
                  <c:v>344.626801</c:v>
                </c:pt>
                <c:pt idx="297">
                  <c:v>345.69725699999975</c:v>
                </c:pt>
                <c:pt idx="298">
                  <c:v>346.70590600000003</c:v>
                </c:pt>
                <c:pt idx="299">
                  <c:v>347.77726100000001</c:v>
                </c:pt>
                <c:pt idx="300">
                  <c:v>348.86205799999999</c:v>
                </c:pt>
                <c:pt idx="301">
                  <c:v>349.93043699999959</c:v>
                </c:pt>
                <c:pt idx="302">
                  <c:v>351.02195399999965</c:v>
                </c:pt>
                <c:pt idx="303">
                  <c:v>352.11192299999999</c:v>
                </c:pt>
                <c:pt idx="304">
                  <c:v>353.20193899999958</c:v>
                </c:pt>
                <c:pt idx="305">
                  <c:v>354.2951149999995</c:v>
                </c:pt>
                <c:pt idx="306">
                  <c:v>355.35594400000002</c:v>
                </c:pt>
                <c:pt idx="307">
                  <c:v>356.43713899999949</c:v>
                </c:pt>
                <c:pt idx="308">
                  <c:v>357.4987589999995</c:v>
                </c:pt>
                <c:pt idx="309">
                  <c:v>358.50250799999975</c:v>
                </c:pt>
                <c:pt idx="310">
                  <c:v>359.559417</c:v>
                </c:pt>
                <c:pt idx="311">
                  <c:v>360.63350799999978</c:v>
                </c:pt>
                <c:pt idx="312">
                  <c:v>361.72263899999979</c:v>
                </c:pt>
                <c:pt idx="313">
                  <c:v>362.80168600000002</c:v>
                </c:pt>
                <c:pt idx="314">
                  <c:v>363.890489</c:v>
                </c:pt>
                <c:pt idx="315">
                  <c:v>364.96449200000001</c:v>
                </c:pt>
                <c:pt idx="316">
                  <c:v>366.02274399999999</c:v>
                </c:pt>
                <c:pt idx="317">
                  <c:v>367.11113199999966</c:v>
                </c:pt>
                <c:pt idx="318">
                  <c:v>368.17228000000023</c:v>
                </c:pt>
                <c:pt idx="319">
                  <c:v>369.25672499999979</c:v>
                </c:pt>
                <c:pt idx="320">
                  <c:v>370.33749399999999</c:v>
                </c:pt>
                <c:pt idx="321">
                  <c:v>371.41618899999958</c:v>
                </c:pt>
                <c:pt idx="322">
                  <c:v>372.49631299999942</c:v>
                </c:pt>
                <c:pt idx="323">
                  <c:v>373.59129799999965</c:v>
                </c:pt>
                <c:pt idx="324">
                  <c:v>374.65621599999974</c:v>
                </c:pt>
                <c:pt idx="325">
                  <c:v>375.72409999999979</c:v>
                </c:pt>
                <c:pt idx="326">
                  <c:v>376.81079999999974</c:v>
                </c:pt>
                <c:pt idx="327">
                  <c:v>377.89892200000003</c:v>
                </c:pt>
                <c:pt idx="328">
                  <c:v>378.95859399999978</c:v>
                </c:pt>
                <c:pt idx="329">
                  <c:v>380.0393459999998</c:v>
                </c:pt>
                <c:pt idx="330">
                  <c:v>381.12683299999975</c:v>
                </c:pt>
                <c:pt idx="331">
                  <c:v>382.20756</c:v>
                </c:pt>
                <c:pt idx="332">
                  <c:v>383.25130499999977</c:v>
                </c:pt>
                <c:pt idx="333">
                  <c:v>384.25199099999975</c:v>
                </c:pt>
                <c:pt idx="334">
                  <c:v>385.33019199999978</c:v>
                </c:pt>
                <c:pt idx="335">
                  <c:v>386.39353599999959</c:v>
                </c:pt>
                <c:pt idx="336">
                  <c:v>387.46429000000001</c:v>
                </c:pt>
                <c:pt idx="337">
                  <c:v>388.55862999999999</c:v>
                </c:pt>
                <c:pt idx="338">
                  <c:v>389.63776300000001</c:v>
                </c:pt>
                <c:pt idx="339">
                  <c:v>390.710646</c:v>
                </c:pt>
                <c:pt idx="340">
                  <c:v>391.78309899999965</c:v>
                </c:pt>
                <c:pt idx="341">
                  <c:v>392.87966000000023</c:v>
                </c:pt>
                <c:pt idx="342">
                  <c:v>393.93544299999979</c:v>
                </c:pt>
                <c:pt idx="343">
                  <c:v>395.02511599999963</c:v>
                </c:pt>
                <c:pt idx="344">
                  <c:v>396.11622599999993</c:v>
                </c:pt>
                <c:pt idx="345">
                  <c:v>397.20320299999975</c:v>
                </c:pt>
                <c:pt idx="346">
                  <c:v>398.27709099999993</c:v>
                </c:pt>
                <c:pt idx="347">
                  <c:v>399.34248800000023</c:v>
                </c:pt>
                <c:pt idx="348">
                  <c:v>400.41388999999975</c:v>
                </c:pt>
                <c:pt idx="349">
                  <c:v>401.51858199999975</c:v>
                </c:pt>
                <c:pt idx="350">
                  <c:v>402.58930599999979</c:v>
                </c:pt>
                <c:pt idx="351">
                  <c:v>403.632564</c:v>
                </c:pt>
                <c:pt idx="352">
                  <c:v>404.73037499999958</c:v>
                </c:pt>
                <c:pt idx="353">
                  <c:v>405.79849599999977</c:v>
                </c:pt>
                <c:pt idx="354">
                  <c:v>406.87405999999999</c:v>
                </c:pt>
                <c:pt idx="355">
                  <c:v>407.939843</c:v>
                </c:pt>
                <c:pt idx="356">
                  <c:v>409.01437899999979</c:v>
                </c:pt>
                <c:pt idx="357">
                  <c:v>410.08987999999999</c:v>
                </c:pt>
                <c:pt idx="358">
                  <c:v>411.15930700000001</c:v>
                </c:pt>
                <c:pt idx="359">
                  <c:v>412.25033699999977</c:v>
                </c:pt>
                <c:pt idx="360">
                  <c:v>413.30250100000001</c:v>
                </c:pt>
                <c:pt idx="361">
                  <c:v>414.37109699999979</c:v>
                </c:pt>
                <c:pt idx="362">
                  <c:v>415.44335599999965</c:v>
                </c:pt>
                <c:pt idx="363">
                  <c:v>416.53381699999977</c:v>
                </c:pt>
                <c:pt idx="364">
                  <c:v>417.600346</c:v>
                </c:pt>
                <c:pt idx="365">
                  <c:v>418.66144000000008</c:v>
                </c:pt>
                <c:pt idx="366">
                  <c:v>419.74285600000002</c:v>
                </c:pt>
                <c:pt idx="367">
                  <c:v>420.82959399999999</c:v>
                </c:pt>
                <c:pt idx="368">
                  <c:v>421.90482500000002</c:v>
                </c:pt>
                <c:pt idx="369">
                  <c:v>422.96101099999959</c:v>
                </c:pt>
                <c:pt idx="370">
                  <c:v>424.055656</c:v>
                </c:pt>
                <c:pt idx="371">
                  <c:v>425.1167279999998</c:v>
                </c:pt>
                <c:pt idx="372">
                  <c:v>426.20455299999975</c:v>
                </c:pt>
                <c:pt idx="373">
                  <c:v>427.26283100000001</c:v>
                </c:pt>
                <c:pt idx="374">
                  <c:v>428.33541399999979</c:v>
                </c:pt>
                <c:pt idx="375">
                  <c:v>429.41073999999958</c:v>
                </c:pt>
                <c:pt idx="376">
                  <c:v>430.49427599999979</c:v>
                </c:pt>
                <c:pt idx="377">
                  <c:v>431.54644300000001</c:v>
                </c:pt>
                <c:pt idx="378">
                  <c:v>432.651589</c:v>
                </c:pt>
                <c:pt idx="379">
                  <c:v>433.75320199999999</c:v>
                </c:pt>
                <c:pt idx="380">
                  <c:v>434.81948899999998</c:v>
                </c:pt>
                <c:pt idx="381">
                  <c:v>435.87961899999999</c:v>
                </c:pt>
                <c:pt idx="382">
                  <c:v>436.94268899999997</c:v>
                </c:pt>
                <c:pt idx="383">
                  <c:v>438.01663799999977</c:v>
                </c:pt>
                <c:pt idx="384">
                  <c:v>439.07700399999999</c:v>
                </c:pt>
                <c:pt idx="385">
                  <c:v>440.15349800000001</c:v>
                </c:pt>
                <c:pt idx="386">
                  <c:v>441.23967199999993</c:v>
                </c:pt>
                <c:pt idx="387">
                  <c:v>442.28975399999979</c:v>
                </c:pt>
                <c:pt idx="388">
                  <c:v>443.34523200000001</c:v>
                </c:pt>
                <c:pt idx="389">
                  <c:v>444.39821999999958</c:v>
                </c:pt>
                <c:pt idx="390">
                  <c:v>445.46727799999979</c:v>
                </c:pt>
                <c:pt idx="391">
                  <c:v>446.51654499999978</c:v>
                </c:pt>
                <c:pt idx="392">
                  <c:v>447.57064500000001</c:v>
                </c:pt>
                <c:pt idx="393">
                  <c:v>448.627996</c:v>
                </c:pt>
                <c:pt idx="394">
                  <c:v>449.67505199999999</c:v>
                </c:pt>
                <c:pt idx="395">
                  <c:v>450.72576199999975</c:v>
                </c:pt>
                <c:pt idx="396">
                  <c:v>451.81632599999978</c:v>
                </c:pt>
                <c:pt idx="397">
                  <c:v>452.850998</c:v>
                </c:pt>
                <c:pt idx="398">
                  <c:v>453.87282900000002</c:v>
                </c:pt>
                <c:pt idx="399">
                  <c:v>454.91863899999959</c:v>
                </c:pt>
                <c:pt idx="400">
                  <c:v>455.95622599999979</c:v>
                </c:pt>
                <c:pt idx="401">
                  <c:v>457.02264600000001</c:v>
                </c:pt>
                <c:pt idx="402">
                  <c:v>458.08149899999978</c:v>
                </c:pt>
                <c:pt idx="403">
                  <c:v>459.14065300000021</c:v>
                </c:pt>
                <c:pt idx="404">
                  <c:v>460.19800400000003</c:v>
                </c:pt>
                <c:pt idx="405">
                  <c:v>461.21225699999979</c:v>
                </c:pt>
                <c:pt idx="406">
                  <c:v>462.28785599999975</c:v>
                </c:pt>
                <c:pt idx="407">
                  <c:v>463.33371199999965</c:v>
                </c:pt>
                <c:pt idx="408">
                  <c:v>464.37824499999999</c:v>
                </c:pt>
                <c:pt idx="409">
                  <c:v>465.43143799999956</c:v>
                </c:pt>
                <c:pt idx="410">
                  <c:v>466.47566399999999</c:v>
                </c:pt>
                <c:pt idx="411">
                  <c:v>467.57661699999977</c:v>
                </c:pt>
                <c:pt idx="412">
                  <c:v>468.58330299999977</c:v>
                </c:pt>
                <c:pt idx="413">
                  <c:v>469.68156199999999</c:v>
                </c:pt>
                <c:pt idx="414">
                  <c:v>470.77717499999977</c:v>
                </c:pt>
                <c:pt idx="415">
                  <c:v>471.83767</c:v>
                </c:pt>
                <c:pt idx="416">
                  <c:v>472.92539499999958</c:v>
                </c:pt>
                <c:pt idx="417">
                  <c:v>473.94300899999979</c:v>
                </c:pt>
                <c:pt idx="418">
                  <c:v>474.99754399999978</c:v>
                </c:pt>
                <c:pt idx="419">
                  <c:v>476.02537599999965</c:v>
                </c:pt>
                <c:pt idx="420">
                  <c:v>477.06039099999975</c:v>
                </c:pt>
                <c:pt idx="421">
                  <c:v>478.12656799999979</c:v>
                </c:pt>
                <c:pt idx="422">
                  <c:v>479.16084100000023</c:v>
                </c:pt>
                <c:pt idx="423">
                  <c:v>480.21351899999956</c:v>
                </c:pt>
                <c:pt idx="424">
                  <c:v>481.29074499999979</c:v>
                </c:pt>
                <c:pt idx="425">
                  <c:v>482.34200499999997</c:v>
                </c:pt>
                <c:pt idx="426">
                  <c:v>483.38456400000001</c:v>
                </c:pt>
                <c:pt idx="427">
                  <c:v>484.44772599999999</c:v>
                </c:pt>
                <c:pt idx="428">
                  <c:v>485.46356399999979</c:v>
                </c:pt>
                <c:pt idx="429">
                  <c:v>486.4961229999995</c:v>
                </c:pt>
                <c:pt idx="430">
                  <c:v>487.53200299999975</c:v>
                </c:pt>
                <c:pt idx="431">
                  <c:v>488.57052399999975</c:v>
                </c:pt>
                <c:pt idx="432">
                  <c:v>489.62829699999975</c:v>
                </c:pt>
                <c:pt idx="433">
                  <c:v>490.64697000000001</c:v>
                </c:pt>
                <c:pt idx="434">
                  <c:v>491.68878599999999</c:v>
                </c:pt>
                <c:pt idx="435">
                  <c:v>492.72627099999966</c:v>
                </c:pt>
                <c:pt idx="436">
                  <c:v>493.78625499999958</c:v>
                </c:pt>
                <c:pt idx="437">
                  <c:v>494.81275299999999</c:v>
                </c:pt>
                <c:pt idx="438">
                  <c:v>495.825087</c:v>
                </c:pt>
                <c:pt idx="439">
                  <c:v>496.87158799999975</c:v>
                </c:pt>
                <c:pt idx="440">
                  <c:v>497.91287399999999</c:v>
                </c:pt>
                <c:pt idx="441">
                  <c:v>498.92476299999993</c:v>
                </c:pt>
                <c:pt idx="442">
                  <c:v>499.98125499999958</c:v>
                </c:pt>
                <c:pt idx="443">
                  <c:v>500.9978739999998</c:v>
                </c:pt>
                <c:pt idx="444">
                  <c:v>502.05292200000002</c:v>
                </c:pt>
                <c:pt idx="445">
                  <c:v>503.08495599999975</c:v>
                </c:pt>
                <c:pt idx="446">
                  <c:v>504.11836299999999</c:v>
                </c:pt>
                <c:pt idx="447">
                  <c:v>505.16512</c:v>
                </c:pt>
                <c:pt idx="448">
                  <c:v>506.19280500000002</c:v>
                </c:pt>
                <c:pt idx="449">
                  <c:v>507.25803999999965</c:v>
                </c:pt>
                <c:pt idx="450">
                  <c:v>508.28306099999975</c:v>
                </c:pt>
                <c:pt idx="451">
                  <c:v>509.30930499999999</c:v>
                </c:pt>
                <c:pt idx="452">
                  <c:v>510.33821599999965</c:v>
                </c:pt>
                <c:pt idx="453">
                  <c:v>511.35415499999999</c:v>
                </c:pt>
                <c:pt idx="454">
                  <c:v>512.42047200000002</c:v>
                </c:pt>
                <c:pt idx="455">
                  <c:v>513.42454799999996</c:v>
                </c:pt>
                <c:pt idx="456">
                  <c:v>514.51870599999995</c:v>
                </c:pt>
                <c:pt idx="457">
                  <c:v>515.56412499999942</c:v>
                </c:pt>
                <c:pt idx="458">
                  <c:v>516.56627999999955</c:v>
                </c:pt>
                <c:pt idx="459">
                  <c:v>517.60740699999997</c:v>
                </c:pt>
                <c:pt idx="460">
                  <c:v>518.61813099999995</c:v>
                </c:pt>
                <c:pt idx="461">
                  <c:v>519.71415400000001</c:v>
                </c:pt>
                <c:pt idx="462">
                  <c:v>520.73557600000004</c:v>
                </c:pt>
                <c:pt idx="463">
                  <c:v>521.82346299999949</c:v>
                </c:pt>
                <c:pt idx="464">
                  <c:v>522.85978899999998</c:v>
                </c:pt>
                <c:pt idx="465">
                  <c:v>523.8885269999995</c:v>
                </c:pt>
                <c:pt idx="466">
                  <c:v>524.89818100000002</c:v>
                </c:pt>
                <c:pt idx="467">
                  <c:v>525.92952099999957</c:v>
                </c:pt>
                <c:pt idx="468">
                  <c:v>526.93132599999956</c:v>
                </c:pt>
                <c:pt idx="469">
                  <c:v>527.97961799999996</c:v>
                </c:pt>
                <c:pt idx="470">
                  <c:v>529.01270799999998</c:v>
                </c:pt>
                <c:pt idx="471">
                  <c:v>530.04196699999954</c:v>
                </c:pt>
                <c:pt idx="472">
                  <c:v>531.07931300000041</c:v>
                </c:pt>
                <c:pt idx="473">
                  <c:v>532.1129119999996</c:v>
                </c:pt>
                <c:pt idx="474">
                  <c:v>533.14432399999998</c:v>
                </c:pt>
                <c:pt idx="475">
                  <c:v>534.18930900000043</c:v>
                </c:pt>
                <c:pt idx="476">
                  <c:v>535.23406399999999</c:v>
                </c:pt>
                <c:pt idx="477">
                  <c:v>536.27448700000059</c:v>
                </c:pt>
                <c:pt idx="478">
                  <c:v>537.37942999999996</c:v>
                </c:pt>
                <c:pt idx="479">
                  <c:v>538.45197999999959</c:v>
                </c:pt>
                <c:pt idx="480">
                  <c:v>539.51520099999959</c:v>
                </c:pt>
                <c:pt idx="481">
                  <c:v>540.58246899999949</c:v>
                </c:pt>
                <c:pt idx="482">
                  <c:v>541.61419899999999</c:v>
                </c:pt>
                <c:pt idx="483">
                  <c:v>542.64578400000005</c:v>
                </c:pt>
                <c:pt idx="484">
                  <c:v>543.6648689999995</c:v>
                </c:pt>
                <c:pt idx="485">
                  <c:v>544.72636</c:v>
                </c:pt>
                <c:pt idx="486">
                  <c:v>545.75896799999998</c:v>
                </c:pt>
                <c:pt idx="487">
                  <c:v>546.79257900000005</c:v>
                </c:pt>
                <c:pt idx="488">
                  <c:v>547.85974699999997</c:v>
                </c:pt>
                <c:pt idx="489">
                  <c:v>548.88918899999999</c:v>
                </c:pt>
                <c:pt idx="490">
                  <c:v>549.91973100000041</c:v>
                </c:pt>
                <c:pt idx="491">
                  <c:v>550.97697100000005</c:v>
                </c:pt>
                <c:pt idx="492">
                  <c:v>552.04456399999958</c:v>
                </c:pt>
                <c:pt idx="493">
                  <c:v>553.05515899999955</c:v>
                </c:pt>
                <c:pt idx="494">
                  <c:v>554.11075100000005</c:v>
                </c:pt>
                <c:pt idx="495">
                  <c:v>555.12017400000002</c:v>
                </c:pt>
                <c:pt idx="496">
                  <c:v>556.16396999999949</c:v>
                </c:pt>
                <c:pt idx="497">
                  <c:v>557.22074999999995</c:v>
                </c:pt>
                <c:pt idx="498">
                  <c:v>558.25577600000042</c:v>
                </c:pt>
                <c:pt idx="499">
                  <c:v>559.26608399999998</c:v>
                </c:pt>
                <c:pt idx="500">
                  <c:v>560.31742899999927</c:v>
                </c:pt>
                <c:pt idx="501">
                  <c:v>561.36408399999959</c:v>
                </c:pt>
                <c:pt idx="502">
                  <c:v>562.41687400000001</c:v>
                </c:pt>
                <c:pt idx="503">
                  <c:v>563.45220899999924</c:v>
                </c:pt>
                <c:pt idx="504">
                  <c:v>564.48830500000042</c:v>
                </c:pt>
                <c:pt idx="505">
                  <c:v>565.49742199999957</c:v>
                </c:pt>
                <c:pt idx="506">
                  <c:v>566.50227299999949</c:v>
                </c:pt>
                <c:pt idx="507">
                  <c:v>567.55756599999916</c:v>
                </c:pt>
                <c:pt idx="508">
                  <c:v>568.61646499999949</c:v>
                </c:pt>
                <c:pt idx="509">
                  <c:v>569.64467300000001</c:v>
                </c:pt>
                <c:pt idx="510">
                  <c:v>570.67997100000059</c:v>
                </c:pt>
                <c:pt idx="511">
                  <c:v>571.74592299999949</c:v>
                </c:pt>
                <c:pt idx="512">
                  <c:v>572.77885600000059</c:v>
                </c:pt>
                <c:pt idx="513">
                  <c:v>573.796108</c:v>
                </c:pt>
                <c:pt idx="514">
                  <c:v>574.80852299999958</c:v>
                </c:pt>
                <c:pt idx="515">
                  <c:v>575.87653899999998</c:v>
                </c:pt>
                <c:pt idx="516">
                  <c:v>576.90871000000004</c:v>
                </c:pt>
                <c:pt idx="517">
                  <c:v>577.91880500000002</c:v>
                </c:pt>
                <c:pt idx="518">
                  <c:v>578.96328899999958</c:v>
                </c:pt>
                <c:pt idx="519">
                  <c:v>580.02050099999997</c:v>
                </c:pt>
                <c:pt idx="520">
                  <c:v>581.06754599999942</c:v>
                </c:pt>
                <c:pt idx="521">
                  <c:v>582.09609999999998</c:v>
                </c:pt>
                <c:pt idx="522">
                  <c:v>583.13072099999999</c:v>
                </c:pt>
                <c:pt idx="523">
                  <c:v>584.16531299999997</c:v>
                </c:pt>
                <c:pt idx="524">
                  <c:v>585.20405000000005</c:v>
                </c:pt>
                <c:pt idx="525">
                  <c:v>586.24186399999996</c:v>
                </c:pt>
                <c:pt idx="526">
                  <c:v>587.29934800000046</c:v>
                </c:pt>
                <c:pt idx="527">
                  <c:v>588.31888900000001</c:v>
                </c:pt>
                <c:pt idx="528">
                  <c:v>589.37063000000001</c:v>
                </c:pt>
                <c:pt idx="529">
                  <c:v>590.39474000000041</c:v>
                </c:pt>
                <c:pt idx="530">
                  <c:v>591.45700799999929</c:v>
                </c:pt>
                <c:pt idx="531">
                  <c:v>592.50220299999955</c:v>
                </c:pt>
                <c:pt idx="532">
                  <c:v>593.51838800000041</c:v>
                </c:pt>
                <c:pt idx="533">
                  <c:v>594.56386499999996</c:v>
                </c:pt>
                <c:pt idx="534">
                  <c:v>595.60956599999997</c:v>
                </c:pt>
                <c:pt idx="535">
                  <c:v>596.6368219999996</c:v>
                </c:pt>
                <c:pt idx="536">
                  <c:v>597.68920500000002</c:v>
                </c:pt>
                <c:pt idx="537">
                  <c:v>598.69906200000003</c:v>
                </c:pt>
                <c:pt idx="538">
                  <c:v>599.76238000000001</c:v>
                </c:pt>
                <c:pt idx="539">
                  <c:v>600.79675200000042</c:v>
                </c:pt>
                <c:pt idx="540">
                  <c:v>601.8211089999993</c:v>
                </c:pt>
                <c:pt idx="541">
                  <c:v>602.84077300000001</c:v>
                </c:pt>
                <c:pt idx="542">
                  <c:v>603.88700599999959</c:v>
                </c:pt>
                <c:pt idx="543">
                  <c:v>604.92973300000051</c:v>
                </c:pt>
                <c:pt idx="544">
                  <c:v>605.96162299999912</c:v>
                </c:pt>
                <c:pt idx="545">
                  <c:v>607.05352299999959</c:v>
                </c:pt>
                <c:pt idx="546">
                  <c:v>608.11053000000004</c:v>
                </c:pt>
                <c:pt idx="547">
                  <c:v>609.14729599999941</c:v>
                </c:pt>
                <c:pt idx="548">
                  <c:v>610.15643299999999</c:v>
                </c:pt>
                <c:pt idx="549">
                  <c:v>611.21043200000042</c:v>
                </c:pt>
                <c:pt idx="550">
                  <c:v>612.24132499999996</c:v>
                </c:pt>
                <c:pt idx="551">
                  <c:v>613.26904400000001</c:v>
                </c:pt>
                <c:pt idx="552">
                  <c:v>614.31692199999929</c:v>
                </c:pt>
                <c:pt idx="553">
                  <c:v>615.32489799999996</c:v>
                </c:pt>
                <c:pt idx="554">
                  <c:v>616.36188499999957</c:v>
                </c:pt>
                <c:pt idx="555">
                  <c:v>617.37577100000044</c:v>
                </c:pt>
                <c:pt idx="556">
                  <c:v>618.40833999999995</c:v>
                </c:pt>
                <c:pt idx="557">
                  <c:v>619.49337700000046</c:v>
                </c:pt>
                <c:pt idx="558">
                  <c:v>620.54187400000001</c:v>
                </c:pt>
                <c:pt idx="559">
                  <c:v>621.57243600000004</c:v>
                </c:pt>
                <c:pt idx="560">
                  <c:v>622.63384399999995</c:v>
                </c:pt>
                <c:pt idx="561">
                  <c:v>623.66211499999929</c:v>
                </c:pt>
                <c:pt idx="562">
                  <c:v>624.67366400000003</c:v>
                </c:pt>
                <c:pt idx="563">
                  <c:v>625.71338700000047</c:v>
                </c:pt>
                <c:pt idx="564">
                  <c:v>626.72383800000046</c:v>
                </c:pt>
                <c:pt idx="565">
                  <c:v>627.73289</c:v>
                </c:pt>
                <c:pt idx="566">
                  <c:v>628.78716199999997</c:v>
                </c:pt>
                <c:pt idx="567">
                  <c:v>629.890534</c:v>
                </c:pt>
                <c:pt idx="568">
                  <c:v>630.93292399999928</c:v>
                </c:pt>
                <c:pt idx="569">
                  <c:v>631.95552899999927</c:v>
                </c:pt>
                <c:pt idx="570">
                  <c:v>632.975458</c:v>
                </c:pt>
                <c:pt idx="571">
                  <c:v>634.05065399999955</c:v>
                </c:pt>
                <c:pt idx="572">
                  <c:v>635.05492699999957</c:v>
                </c:pt>
                <c:pt idx="573">
                  <c:v>636.07325900000001</c:v>
                </c:pt>
                <c:pt idx="574">
                  <c:v>637.08926899999949</c:v>
                </c:pt>
                <c:pt idx="575">
                  <c:v>638.09697700000004</c:v>
                </c:pt>
                <c:pt idx="576">
                  <c:v>639.13506199999949</c:v>
                </c:pt>
                <c:pt idx="577">
                  <c:v>640.16223399999956</c:v>
                </c:pt>
                <c:pt idx="578">
                  <c:v>641.17951400000004</c:v>
                </c:pt>
                <c:pt idx="579">
                  <c:v>642.20853100000045</c:v>
                </c:pt>
                <c:pt idx="580">
                  <c:v>643.2396679999996</c:v>
                </c:pt>
                <c:pt idx="581">
                  <c:v>644.34457099999997</c:v>
                </c:pt>
                <c:pt idx="582">
                  <c:v>645.38599899999997</c:v>
                </c:pt>
                <c:pt idx="583">
                  <c:v>646.39099199999998</c:v>
                </c:pt>
                <c:pt idx="584">
                  <c:v>647.40202199999942</c:v>
                </c:pt>
                <c:pt idx="585">
                  <c:v>648.43410399999959</c:v>
                </c:pt>
                <c:pt idx="586">
                  <c:v>649.43603999999959</c:v>
                </c:pt>
                <c:pt idx="587">
                  <c:v>650.47555299999999</c:v>
                </c:pt>
                <c:pt idx="588">
                  <c:v>651.51261899999929</c:v>
                </c:pt>
                <c:pt idx="589">
                  <c:v>652.586544</c:v>
                </c:pt>
                <c:pt idx="590">
                  <c:v>653.63153599999998</c:v>
                </c:pt>
                <c:pt idx="591">
                  <c:v>654.6429409999995</c:v>
                </c:pt>
                <c:pt idx="592">
                  <c:v>655.68226199999958</c:v>
                </c:pt>
                <c:pt idx="593">
                  <c:v>656.70704499999999</c:v>
                </c:pt>
                <c:pt idx="594">
                  <c:v>657.71258999999998</c:v>
                </c:pt>
                <c:pt idx="595">
                  <c:v>658.71365000000003</c:v>
                </c:pt>
                <c:pt idx="596">
                  <c:v>659.76164999999958</c:v>
                </c:pt>
                <c:pt idx="597">
                  <c:v>660.7875279999995</c:v>
                </c:pt>
                <c:pt idx="598">
                  <c:v>661.79791799999998</c:v>
                </c:pt>
                <c:pt idx="599">
                  <c:v>662.80789199999958</c:v>
                </c:pt>
                <c:pt idx="600">
                  <c:v>663.82282299999929</c:v>
                </c:pt>
                <c:pt idx="601">
                  <c:v>664.84145399999954</c:v>
                </c:pt>
                <c:pt idx="602">
                  <c:v>665.85796099999925</c:v>
                </c:pt>
                <c:pt idx="603">
                  <c:v>666.88913000000002</c:v>
                </c:pt>
                <c:pt idx="604">
                  <c:v>667.92249199999958</c:v>
                </c:pt>
                <c:pt idx="605">
                  <c:v>669.00212099999942</c:v>
                </c:pt>
                <c:pt idx="606">
                  <c:v>670.03791599999943</c:v>
                </c:pt>
                <c:pt idx="607">
                  <c:v>671.06455799999958</c:v>
                </c:pt>
                <c:pt idx="608">
                  <c:v>672.08575399999995</c:v>
                </c:pt>
                <c:pt idx="609">
                  <c:v>673.10617000000002</c:v>
                </c:pt>
                <c:pt idx="610">
                  <c:v>674.13584600000002</c:v>
                </c:pt>
                <c:pt idx="611">
                  <c:v>675.23084300000005</c:v>
                </c:pt>
                <c:pt idx="612">
                  <c:v>676.27580800000044</c:v>
                </c:pt>
                <c:pt idx="613">
                  <c:v>677.29031899999995</c:v>
                </c:pt>
                <c:pt idx="614">
                  <c:v>678.29915100000005</c:v>
                </c:pt>
                <c:pt idx="615">
                  <c:v>679.33597699999996</c:v>
                </c:pt>
                <c:pt idx="616">
                  <c:v>680.35276599999929</c:v>
                </c:pt>
                <c:pt idx="617">
                  <c:v>681.37942399999997</c:v>
                </c:pt>
                <c:pt idx="618">
                  <c:v>682.38574900000003</c:v>
                </c:pt>
                <c:pt idx="619">
                  <c:v>683.41717299999959</c:v>
                </c:pt>
                <c:pt idx="620">
                  <c:v>684.45041499999957</c:v>
                </c:pt>
                <c:pt idx="621">
                  <c:v>685.45555199999956</c:v>
                </c:pt>
                <c:pt idx="622">
                  <c:v>686.473296</c:v>
                </c:pt>
                <c:pt idx="623">
                  <c:v>687.48785599999997</c:v>
                </c:pt>
                <c:pt idx="624">
                  <c:v>688.50187200000005</c:v>
                </c:pt>
                <c:pt idx="625">
                  <c:v>689.5390129999995</c:v>
                </c:pt>
                <c:pt idx="626">
                  <c:v>690.54274199999998</c:v>
                </c:pt>
                <c:pt idx="627">
                  <c:v>691.57854999999995</c:v>
                </c:pt>
                <c:pt idx="628">
                  <c:v>692.66539899999998</c:v>
                </c:pt>
                <c:pt idx="629">
                  <c:v>693.70306400000004</c:v>
                </c:pt>
                <c:pt idx="630">
                  <c:v>694.717805</c:v>
                </c:pt>
                <c:pt idx="631">
                  <c:v>695.73259399999949</c:v>
                </c:pt>
                <c:pt idx="632">
                  <c:v>696.75478300000043</c:v>
                </c:pt>
                <c:pt idx="633">
                  <c:v>697.85454499999958</c:v>
                </c:pt>
                <c:pt idx="634">
                  <c:v>698.90425499999958</c:v>
                </c:pt>
                <c:pt idx="635">
                  <c:v>699.93350399999997</c:v>
                </c:pt>
                <c:pt idx="636">
                  <c:v>700.93683399999998</c:v>
                </c:pt>
                <c:pt idx="637">
                  <c:v>701.96585499999958</c:v>
                </c:pt>
                <c:pt idx="638">
                  <c:v>702.97841800000003</c:v>
                </c:pt>
                <c:pt idx="639">
                  <c:v>704.06674399999997</c:v>
                </c:pt>
                <c:pt idx="640">
                  <c:v>705.08826399999998</c:v>
                </c:pt>
                <c:pt idx="641">
                  <c:v>706.12217499999997</c:v>
                </c:pt>
                <c:pt idx="642">
                  <c:v>707.14978699999995</c:v>
                </c:pt>
                <c:pt idx="643">
                  <c:v>708.2517289999995</c:v>
                </c:pt>
                <c:pt idx="644">
                  <c:v>709.26160299999958</c:v>
                </c:pt>
                <c:pt idx="645">
                  <c:v>710.30345399999999</c:v>
                </c:pt>
                <c:pt idx="646">
                  <c:v>711.31643499999996</c:v>
                </c:pt>
                <c:pt idx="647">
                  <c:v>712.33734499999957</c:v>
                </c:pt>
                <c:pt idx="648">
                  <c:v>713.35209599999928</c:v>
                </c:pt>
                <c:pt idx="649">
                  <c:v>714.36054399999955</c:v>
                </c:pt>
                <c:pt idx="650">
                  <c:v>715.45800499999996</c:v>
                </c:pt>
                <c:pt idx="651">
                  <c:v>716.50702499999954</c:v>
                </c:pt>
                <c:pt idx="652">
                  <c:v>717.51996899999949</c:v>
                </c:pt>
                <c:pt idx="653">
                  <c:v>718.525756</c:v>
                </c:pt>
                <c:pt idx="654">
                  <c:v>719.53289699999959</c:v>
                </c:pt>
                <c:pt idx="655">
                  <c:v>720.54294499999958</c:v>
                </c:pt>
                <c:pt idx="656">
                  <c:v>721.56847400000004</c:v>
                </c:pt>
                <c:pt idx="657">
                  <c:v>722.67450499999995</c:v>
                </c:pt>
                <c:pt idx="658">
                  <c:v>723.68460700000003</c:v>
                </c:pt>
                <c:pt idx="659">
                  <c:v>724.70892000000003</c:v>
                </c:pt>
                <c:pt idx="660">
                  <c:v>725.81158099999959</c:v>
                </c:pt>
                <c:pt idx="661">
                  <c:v>726.83723199999929</c:v>
                </c:pt>
                <c:pt idx="662">
                  <c:v>727.9176059999993</c:v>
                </c:pt>
                <c:pt idx="663">
                  <c:v>728.95557199999996</c:v>
                </c:pt>
                <c:pt idx="664">
                  <c:v>729.96996699999954</c:v>
                </c:pt>
                <c:pt idx="665">
                  <c:v>730.97199999999998</c:v>
                </c:pt>
                <c:pt idx="666">
                  <c:v>731.98442399999999</c:v>
                </c:pt>
                <c:pt idx="667">
                  <c:v>732.99688700000002</c:v>
                </c:pt>
                <c:pt idx="668">
                  <c:v>734.01853500000004</c:v>
                </c:pt>
                <c:pt idx="669">
                  <c:v>735.02579600000001</c:v>
                </c:pt>
                <c:pt idx="670">
                  <c:v>736.04107799999997</c:v>
                </c:pt>
                <c:pt idx="671">
                  <c:v>737.04986899999949</c:v>
                </c:pt>
                <c:pt idx="672">
                  <c:v>738.13291899999956</c:v>
                </c:pt>
                <c:pt idx="673">
                  <c:v>739.15790399999958</c:v>
                </c:pt>
                <c:pt idx="674">
                  <c:v>740.17857600000059</c:v>
                </c:pt>
                <c:pt idx="675">
                  <c:v>741.19671900000003</c:v>
                </c:pt>
                <c:pt idx="676">
                  <c:v>742.29331900000045</c:v>
                </c:pt>
                <c:pt idx="677">
                  <c:v>743.33825099999956</c:v>
                </c:pt>
                <c:pt idx="678">
                  <c:v>744.41316799999959</c:v>
                </c:pt>
                <c:pt idx="679">
                  <c:v>745.44658999999956</c:v>
                </c:pt>
                <c:pt idx="680">
                  <c:v>746.46839499999999</c:v>
                </c:pt>
                <c:pt idx="681">
                  <c:v>747.48541999999998</c:v>
                </c:pt>
                <c:pt idx="682">
                  <c:v>748.49023599999998</c:v>
                </c:pt>
                <c:pt idx="683">
                  <c:v>749.58161799999959</c:v>
                </c:pt>
                <c:pt idx="684">
                  <c:v>750.59278400000005</c:v>
                </c:pt>
                <c:pt idx="685">
                  <c:v>751.61225399999955</c:v>
                </c:pt>
                <c:pt idx="686">
                  <c:v>752.63613699999996</c:v>
                </c:pt>
                <c:pt idx="687">
                  <c:v>753.6492489999996</c:v>
                </c:pt>
                <c:pt idx="688">
                  <c:v>754.74283700000001</c:v>
                </c:pt>
                <c:pt idx="689">
                  <c:v>755.75334700000042</c:v>
                </c:pt>
                <c:pt idx="690">
                  <c:v>756.77722899999958</c:v>
                </c:pt>
                <c:pt idx="691">
                  <c:v>757.87169399999959</c:v>
                </c:pt>
                <c:pt idx="692">
                  <c:v>758.89696299999957</c:v>
                </c:pt>
                <c:pt idx="693">
                  <c:v>759.89976799999999</c:v>
                </c:pt>
                <c:pt idx="694">
                  <c:v>760.99677100000042</c:v>
                </c:pt>
                <c:pt idx="695">
                  <c:v>762.00819000000001</c:v>
                </c:pt>
                <c:pt idx="696">
                  <c:v>763.02746899999954</c:v>
                </c:pt>
                <c:pt idx="697">
                  <c:v>764.11887700000045</c:v>
                </c:pt>
                <c:pt idx="698">
                  <c:v>765.12530600000002</c:v>
                </c:pt>
                <c:pt idx="699">
                  <c:v>766.22278300000005</c:v>
                </c:pt>
                <c:pt idx="700">
                  <c:v>767.24908200000004</c:v>
                </c:pt>
                <c:pt idx="701">
                  <c:v>768.256575</c:v>
                </c:pt>
                <c:pt idx="702">
                  <c:v>769.26598200000001</c:v>
                </c:pt>
                <c:pt idx="703">
                  <c:v>770.28332700000044</c:v>
                </c:pt>
                <c:pt idx="704">
                  <c:v>771.29320099999995</c:v>
                </c:pt>
                <c:pt idx="705">
                  <c:v>772.37471600000003</c:v>
                </c:pt>
                <c:pt idx="706">
                  <c:v>773.37534800000003</c:v>
                </c:pt>
                <c:pt idx="707">
                  <c:v>774.39283699999999</c:v>
                </c:pt>
                <c:pt idx="708">
                  <c:v>775.39978599999995</c:v>
                </c:pt>
                <c:pt idx="709">
                  <c:v>776.49555899999996</c:v>
                </c:pt>
                <c:pt idx="710">
                  <c:v>777.51448200000004</c:v>
                </c:pt>
                <c:pt idx="711">
                  <c:v>778.60777199999995</c:v>
                </c:pt>
                <c:pt idx="712">
                  <c:v>779.68576299999995</c:v>
                </c:pt>
                <c:pt idx="713">
                  <c:v>780.69087000000059</c:v>
                </c:pt>
                <c:pt idx="714">
                  <c:v>781.71946700000001</c:v>
                </c:pt>
                <c:pt idx="715">
                  <c:v>782.72671300000002</c:v>
                </c:pt>
                <c:pt idx="716">
                  <c:v>783.73495500000001</c:v>
                </c:pt>
                <c:pt idx="717">
                  <c:v>784.75056599999959</c:v>
                </c:pt>
                <c:pt idx="718">
                  <c:v>785.82888200000002</c:v>
                </c:pt>
                <c:pt idx="719">
                  <c:v>786.84073100000001</c:v>
                </c:pt>
                <c:pt idx="720">
                  <c:v>787.84812699999929</c:v>
                </c:pt>
                <c:pt idx="721">
                  <c:v>788.94730199999958</c:v>
                </c:pt>
                <c:pt idx="722">
                  <c:v>790.03749999999957</c:v>
                </c:pt>
                <c:pt idx="723">
                  <c:v>791.05536300000006</c:v>
                </c:pt>
                <c:pt idx="724">
                  <c:v>792.07179900000051</c:v>
                </c:pt>
                <c:pt idx="725">
                  <c:v>793.15318200000002</c:v>
                </c:pt>
                <c:pt idx="726">
                  <c:v>794.18846399999995</c:v>
                </c:pt>
                <c:pt idx="727">
                  <c:v>795.19577200000072</c:v>
                </c:pt>
                <c:pt idx="728">
                  <c:v>796.27706899999998</c:v>
                </c:pt>
                <c:pt idx="729">
                  <c:v>797.29204900000002</c:v>
                </c:pt>
                <c:pt idx="730">
                  <c:v>798.31451899999956</c:v>
                </c:pt>
                <c:pt idx="731">
                  <c:v>799.39961999999957</c:v>
                </c:pt>
                <c:pt idx="732">
                  <c:v>800.42271299999959</c:v>
                </c:pt>
                <c:pt idx="733">
                  <c:v>801.42445899999996</c:v>
                </c:pt>
                <c:pt idx="734">
                  <c:v>802.51573499999995</c:v>
                </c:pt>
                <c:pt idx="735">
                  <c:v>803.53058499999997</c:v>
                </c:pt>
                <c:pt idx="736">
                  <c:v>804.63265099999956</c:v>
                </c:pt>
                <c:pt idx="737">
                  <c:v>805.663768</c:v>
                </c:pt>
                <c:pt idx="738">
                  <c:v>806.73612399999956</c:v>
                </c:pt>
                <c:pt idx="739">
                  <c:v>807.74199999999996</c:v>
                </c:pt>
                <c:pt idx="740">
                  <c:v>808.74234100000001</c:v>
                </c:pt>
                <c:pt idx="741">
                  <c:v>809.75653</c:v>
                </c:pt>
                <c:pt idx="742">
                  <c:v>810.8430029999995</c:v>
                </c:pt>
                <c:pt idx="743">
                  <c:v>811.94324099999949</c:v>
                </c:pt>
                <c:pt idx="744">
                  <c:v>812.9496369999996</c:v>
                </c:pt>
                <c:pt idx="745">
                  <c:v>813.95131399999957</c:v>
                </c:pt>
                <c:pt idx="746">
                  <c:v>815.0416749999996</c:v>
                </c:pt>
                <c:pt idx="747">
                  <c:v>816.13418899999999</c:v>
                </c:pt>
                <c:pt idx="748">
                  <c:v>817.14092599999958</c:v>
                </c:pt>
                <c:pt idx="749">
                  <c:v>818.236178</c:v>
                </c:pt>
                <c:pt idx="750">
                  <c:v>819.25394300000005</c:v>
                </c:pt>
                <c:pt idx="751">
                  <c:v>820.25986699999999</c:v>
                </c:pt>
                <c:pt idx="752">
                  <c:v>821.3331869999995</c:v>
                </c:pt>
                <c:pt idx="753">
                  <c:v>822.35014599999943</c:v>
                </c:pt>
                <c:pt idx="754">
                  <c:v>823.36033799999996</c:v>
                </c:pt>
                <c:pt idx="755">
                  <c:v>824.44471199999998</c:v>
                </c:pt>
                <c:pt idx="756">
                  <c:v>825.4569599999993</c:v>
                </c:pt>
                <c:pt idx="757">
                  <c:v>826.54723499999955</c:v>
                </c:pt>
                <c:pt idx="758">
                  <c:v>827.63250799999958</c:v>
                </c:pt>
                <c:pt idx="759">
                  <c:v>828.63666599999942</c:v>
                </c:pt>
                <c:pt idx="760">
                  <c:v>829.63748799999996</c:v>
                </c:pt>
                <c:pt idx="761">
                  <c:v>830.66012799999942</c:v>
                </c:pt>
                <c:pt idx="762">
                  <c:v>831.72471800000005</c:v>
                </c:pt>
                <c:pt idx="763">
                  <c:v>832.72885200000042</c:v>
                </c:pt>
                <c:pt idx="764">
                  <c:v>833.7350239999995</c:v>
                </c:pt>
                <c:pt idx="765">
                  <c:v>834.73613999999998</c:v>
                </c:pt>
                <c:pt idx="766">
                  <c:v>835.73896500000001</c:v>
                </c:pt>
                <c:pt idx="767">
                  <c:v>836.74712199999942</c:v>
                </c:pt>
                <c:pt idx="768">
                  <c:v>837.82641099999955</c:v>
                </c:pt>
                <c:pt idx="769">
                  <c:v>838.83333900000002</c:v>
                </c:pt>
                <c:pt idx="770">
                  <c:v>839.92392299999949</c:v>
                </c:pt>
                <c:pt idx="771">
                  <c:v>840.95321399999955</c:v>
                </c:pt>
                <c:pt idx="772">
                  <c:v>842.02731799999958</c:v>
                </c:pt>
                <c:pt idx="773">
                  <c:v>843.03773899999999</c:v>
                </c:pt>
                <c:pt idx="774">
                  <c:v>844.12252099999955</c:v>
                </c:pt>
                <c:pt idx="775">
                  <c:v>845.21785299999999</c:v>
                </c:pt>
                <c:pt idx="776">
                  <c:v>846.2260639999995</c:v>
                </c:pt>
                <c:pt idx="777">
                  <c:v>847.26238799999999</c:v>
                </c:pt>
                <c:pt idx="778">
                  <c:v>848.33533799999998</c:v>
                </c:pt>
                <c:pt idx="779">
                  <c:v>849.33641399999942</c:v>
                </c:pt>
                <c:pt idx="780">
                  <c:v>850.34058399999958</c:v>
                </c:pt>
                <c:pt idx="781">
                  <c:v>851.4295989999996</c:v>
                </c:pt>
                <c:pt idx="782">
                  <c:v>852.43424899999957</c:v>
                </c:pt>
                <c:pt idx="783">
                  <c:v>853.52662899999928</c:v>
                </c:pt>
                <c:pt idx="784">
                  <c:v>854.60773800000004</c:v>
                </c:pt>
                <c:pt idx="785">
                  <c:v>855.60796599999958</c:v>
                </c:pt>
                <c:pt idx="786">
                  <c:v>856.60811899999999</c:v>
                </c:pt>
                <c:pt idx="787">
                  <c:v>857.68773800000042</c:v>
                </c:pt>
                <c:pt idx="788">
                  <c:v>858.78335400000071</c:v>
                </c:pt>
                <c:pt idx="789">
                  <c:v>859.8533199999996</c:v>
                </c:pt>
                <c:pt idx="790">
                  <c:v>860.85765699999911</c:v>
                </c:pt>
                <c:pt idx="791">
                  <c:v>861.95217999999954</c:v>
                </c:pt>
                <c:pt idx="792">
                  <c:v>863.03677000000005</c:v>
                </c:pt>
                <c:pt idx="793">
                  <c:v>864.12971700000003</c:v>
                </c:pt>
                <c:pt idx="794">
                  <c:v>865.21919500000001</c:v>
                </c:pt>
                <c:pt idx="795">
                  <c:v>866.29699200000005</c:v>
                </c:pt>
                <c:pt idx="796">
                  <c:v>867.30629899999929</c:v>
                </c:pt>
                <c:pt idx="797">
                  <c:v>868.36700199999927</c:v>
                </c:pt>
                <c:pt idx="798">
                  <c:v>869.45629899999926</c:v>
                </c:pt>
                <c:pt idx="799">
                  <c:v>870.54620399999942</c:v>
                </c:pt>
                <c:pt idx="800">
                  <c:v>871.56494399999997</c:v>
                </c:pt>
                <c:pt idx="801">
                  <c:v>872.62510499999996</c:v>
                </c:pt>
                <c:pt idx="802">
                  <c:v>873.62925399999949</c:v>
                </c:pt>
                <c:pt idx="803">
                  <c:v>874.63221699999929</c:v>
                </c:pt>
                <c:pt idx="804">
                  <c:v>875.69286399999999</c:v>
                </c:pt>
                <c:pt idx="805">
                  <c:v>876.69937400000072</c:v>
                </c:pt>
                <c:pt idx="806">
                  <c:v>877.70265899999958</c:v>
                </c:pt>
                <c:pt idx="807">
                  <c:v>878.78685800000005</c:v>
                </c:pt>
                <c:pt idx="808">
                  <c:v>879.85436399999958</c:v>
                </c:pt>
                <c:pt idx="809">
                  <c:v>880.87406799999997</c:v>
                </c:pt>
                <c:pt idx="810">
                  <c:v>881.9594029999995</c:v>
                </c:pt>
                <c:pt idx="811">
                  <c:v>883.04468899999949</c:v>
                </c:pt>
                <c:pt idx="812">
                  <c:v>884.13747000000001</c:v>
                </c:pt>
                <c:pt idx="813">
                  <c:v>885.21128899999997</c:v>
                </c:pt>
                <c:pt idx="814">
                  <c:v>886.30905999999959</c:v>
                </c:pt>
                <c:pt idx="815">
                  <c:v>887.40239399999996</c:v>
                </c:pt>
                <c:pt idx="816">
                  <c:v>888.46951999999942</c:v>
                </c:pt>
                <c:pt idx="817">
                  <c:v>889.55936099999997</c:v>
                </c:pt>
                <c:pt idx="818">
                  <c:v>890.6609129999996</c:v>
                </c:pt>
                <c:pt idx="819">
                  <c:v>891.75606599999958</c:v>
                </c:pt>
                <c:pt idx="820">
                  <c:v>892.84866799999929</c:v>
                </c:pt>
                <c:pt idx="821">
                  <c:v>893.9159509999995</c:v>
                </c:pt>
                <c:pt idx="822">
                  <c:v>894.92596599999956</c:v>
                </c:pt>
                <c:pt idx="823">
                  <c:v>896.00379900000041</c:v>
                </c:pt>
                <c:pt idx="824">
                  <c:v>897.08556999999996</c:v>
                </c:pt>
                <c:pt idx="825">
                  <c:v>898.1578959999996</c:v>
                </c:pt>
                <c:pt idx="826">
                  <c:v>899.25808800000004</c:v>
                </c:pt>
                <c:pt idx="827">
                  <c:v>900.33376499999997</c:v>
                </c:pt>
                <c:pt idx="828">
                  <c:v>901.35924399999942</c:v>
                </c:pt>
                <c:pt idx="829">
                  <c:v>902.410844</c:v>
                </c:pt>
                <c:pt idx="830">
                  <c:v>903.50547800000004</c:v>
                </c:pt>
                <c:pt idx="831">
                  <c:v>904.60186599999997</c:v>
                </c:pt>
                <c:pt idx="832">
                  <c:v>905.68161099999998</c:v>
                </c:pt>
                <c:pt idx="833">
                  <c:v>906.687637</c:v>
                </c:pt>
                <c:pt idx="834">
                  <c:v>907.74501499999997</c:v>
                </c:pt>
                <c:pt idx="835">
                  <c:v>908.82617299999959</c:v>
                </c:pt>
                <c:pt idx="836">
                  <c:v>909.92620099999942</c:v>
                </c:pt>
                <c:pt idx="837">
                  <c:v>911.00288999999998</c:v>
                </c:pt>
                <c:pt idx="838">
                  <c:v>912.07912299999998</c:v>
                </c:pt>
                <c:pt idx="839">
                  <c:v>913.16397600000005</c:v>
                </c:pt>
                <c:pt idx="840">
                  <c:v>914.24005099999999</c:v>
                </c:pt>
                <c:pt idx="841">
                  <c:v>915.24057900000003</c:v>
                </c:pt>
                <c:pt idx="842">
                  <c:v>916.33748399999956</c:v>
                </c:pt>
                <c:pt idx="843">
                  <c:v>917.34213299999942</c:v>
                </c:pt>
                <c:pt idx="844">
                  <c:v>918.38035400000001</c:v>
                </c:pt>
                <c:pt idx="845">
                  <c:v>919.45505999999955</c:v>
                </c:pt>
                <c:pt idx="846">
                  <c:v>920.46813599999996</c:v>
                </c:pt>
                <c:pt idx="847">
                  <c:v>921.52554699999996</c:v>
                </c:pt>
                <c:pt idx="848">
                  <c:v>922.62364400000001</c:v>
                </c:pt>
                <c:pt idx="849">
                  <c:v>923.63489100000004</c:v>
                </c:pt>
                <c:pt idx="850">
                  <c:v>924.70311000000004</c:v>
                </c:pt>
                <c:pt idx="851">
                  <c:v>925.76670200000001</c:v>
                </c:pt>
                <c:pt idx="852">
                  <c:v>926.78669100000002</c:v>
                </c:pt>
                <c:pt idx="853">
                  <c:v>927.86189099999956</c:v>
                </c:pt>
                <c:pt idx="854">
                  <c:v>928.91361099999949</c:v>
                </c:pt>
                <c:pt idx="855">
                  <c:v>930.00008000000003</c:v>
                </c:pt>
                <c:pt idx="856">
                  <c:v>931.01981899999998</c:v>
                </c:pt>
                <c:pt idx="857">
                  <c:v>932.090012</c:v>
                </c:pt>
                <c:pt idx="858">
                  <c:v>933.10173300000042</c:v>
                </c:pt>
                <c:pt idx="859">
                  <c:v>934.17233900000042</c:v>
                </c:pt>
                <c:pt idx="860">
                  <c:v>935.26113099999998</c:v>
                </c:pt>
                <c:pt idx="861">
                  <c:v>936.3231059999996</c:v>
                </c:pt>
                <c:pt idx="862">
                  <c:v>937.40980400000001</c:v>
                </c:pt>
                <c:pt idx="863">
                  <c:v>938.50872400000003</c:v>
                </c:pt>
                <c:pt idx="864">
                  <c:v>939.59850800000004</c:v>
                </c:pt>
                <c:pt idx="865">
                  <c:v>940.66696899999943</c:v>
                </c:pt>
                <c:pt idx="866">
                  <c:v>941.76547600000004</c:v>
                </c:pt>
                <c:pt idx="867">
                  <c:v>942.85956799999929</c:v>
                </c:pt>
                <c:pt idx="868">
                  <c:v>943.94135000000006</c:v>
                </c:pt>
                <c:pt idx="869">
                  <c:v>945.0182999999995</c:v>
                </c:pt>
                <c:pt idx="870">
                  <c:v>946.07275800000002</c:v>
                </c:pt>
                <c:pt idx="871">
                  <c:v>947.16103599999997</c:v>
                </c:pt>
                <c:pt idx="872">
                  <c:v>948.23518200000001</c:v>
                </c:pt>
                <c:pt idx="873">
                  <c:v>949.23757799999998</c:v>
                </c:pt>
                <c:pt idx="874">
                  <c:v>950.30196699999942</c:v>
                </c:pt>
                <c:pt idx="875">
                  <c:v>951.378646</c:v>
                </c:pt>
                <c:pt idx="876">
                  <c:v>952.46579999999949</c:v>
                </c:pt>
                <c:pt idx="877">
                  <c:v>953.53487900000005</c:v>
                </c:pt>
                <c:pt idx="878">
                  <c:v>954.624143</c:v>
                </c:pt>
                <c:pt idx="879">
                  <c:v>955.67992300000003</c:v>
                </c:pt>
                <c:pt idx="880">
                  <c:v>956.75600899999949</c:v>
                </c:pt>
                <c:pt idx="881">
                  <c:v>957.83966699999928</c:v>
                </c:pt>
                <c:pt idx="882">
                  <c:v>958.91302499999949</c:v>
                </c:pt>
                <c:pt idx="883">
                  <c:v>959.9825929999995</c:v>
                </c:pt>
                <c:pt idx="884">
                  <c:v>961.06404199999997</c:v>
                </c:pt>
                <c:pt idx="885">
                  <c:v>962.14665199999956</c:v>
                </c:pt>
                <c:pt idx="886">
                  <c:v>963.20086700000002</c:v>
                </c:pt>
                <c:pt idx="887">
                  <c:v>964.20389600000044</c:v>
                </c:pt>
                <c:pt idx="888">
                  <c:v>965.28416300000004</c:v>
                </c:pt>
                <c:pt idx="889">
                  <c:v>966.37523299999998</c:v>
                </c:pt>
                <c:pt idx="890">
                  <c:v>967.45520799999929</c:v>
                </c:pt>
                <c:pt idx="891">
                  <c:v>968.51651299999958</c:v>
                </c:pt>
                <c:pt idx="892">
                  <c:v>969.61353100000042</c:v>
                </c:pt>
                <c:pt idx="893">
                  <c:v>970.67234599999995</c:v>
                </c:pt>
                <c:pt idx="894">
                  <c:v>971.75393300000042</c:v>
                </c:pt>
                <c:pt idx="895">
                  <c:v>972.81748299999958</c:v>
                </c:pt>
                <c:pt idx="896">
                  <c:v>973.90064699999959</c:v>
                </c:pt>
                <c:pt idx="897">
                  <c:v>974.97339700000043</c:v>
                </c:pt>
                <c:pt idx="898">
                  <c:v>976.06412199999954</c:v>
                </c:pt>
                <c:pt idx="899">
                  <c:v>977.12159099999997</c:v>
                </c:pt>
                <c:pt idx="900">
                  <c:v>978.19609400000002</c:v>
                </c:pt>
                <c:pt idx="901">
                  <c:v>979.27748999999994</c:v>
                </c:pt>
                <c:pt idx="902">
                  <c:v>980.34751699999924</c:v>
                </c:pt>
                <c:pt idx="903">
                  <c:v>981.43048999999996</c:v>
                </c:pt>
                <c:pt idx="904">
                  <c:v>982.47758399999998</c:v>
                </c:pt>
                <c:pt idx="905">
                  <c:v>983.56211899999926</c:v>
                </c:pt>
                <c:pt idx="906">
                  <c:v>984.65019199999949</c:v>
                </c:pt>
                <c:pt idx="907">
                  <c:v>985.71317700000043</c:v>
                </c:pt>
                <c:pt idx="908">
                  <c:v>986.76592699999958</c:v>
                </c:pt>
                <c:pt idx="909">
                  <c:v>987.8501529999993</c:v>
                </c:pt>
                <c:pt idx="910">
                  <c:v>988.92994299999998</c:v>
                </c:pt>
                <c:pt idx="911">
                  <c:v>989.99381500000004</c:v>
                </c:pt>
                <c:pt idx="912">
                  <c:v>991.07707300000004</c:v>
                </c:pt>
                <c:pt idx="913">
                  <c:v>992.12662799999941</c:v>
                </c:pt>
                <c:pt idx="914">
                  <c:v>993.21180300000003</c:v>
                </c:pt>
                <c:pt idx="915">
                  <c:v>994.212041</c:v>
                </c:pt>
                <c:pt idx="916">
                  <c:v>995.26798699999949</c:v>
                </c:pt>
                <c:pt idx="917">
                  <c:v>996.33013799999958</c:v>
                </c:pt>
                <c:pt idx="918">
                  <c:v>997.40488700000003</c:v>
                </c:pt>
                <c:pt idx="919">
                  <c:v>998.48228899999958</c:v>
                </c:pt>
                <c:pt idx="920">
                  <c:v>999.54041899999959</c:v>
                </c:pt>
                <c:pt idx="921">
                  <c:v>1000.6252589999996</c:v>
                </c:pt>
                <c:pt idx="922">
                  <c:v>1001.6988830000006</c:v>
                </c:pt>
                <c:pt idx="923">
                  <c:v>1002.7714900000004</c:v>
                </c:pt>
                <c:pt idx="924">
                  <c:v>1003.8346770000001</c:v>
                </c:pt>
                <c:pt idx="925">
                  <c:v>1004.8352849999995</c:v>
                </c:pt>
                <c:pt idx="926">
                  <c:v>1005.8635919999996</c:v>
                </c:pt>
                <c:pt idx="927">
                  <c:v>1006.94237</c:v>
                </c:pt>
                <c:pt idx="928">
                  <c:v>1008.011754</c:v>
                </c:pt>
                <c:pt idx="929">
                  <c:v>1009.0836760000004</c:v>
                </c:pt>
                <c:pt idx="930">
                  <c:v>1010.158655</c:v>
                </c:pt>
                <c:pt idx="931">
                  <c:v>1011.2472029999996</c:v>
                </c:pt>
                <c:pt idx="932">
                  <c:v>1012.287084</c:v>
                </c:pt>
                <c:pt idx="933">
                  <c:v>1013.3552939999993</c:v>
                </c:pt>
                <c:pt idx="934">
                  <c:v>1014.4406899999996</c:v>
                </c:pt>
                <c:pt idx="935">
                  <c:v>1015.4908300000004</c:v>
                </c:pt>
                <c:pt idx="936">
                  <c:v>1016.573257</c:v>
                </c:pt>
                <c:pt idx="937">
                  <c:v>1017.629654</c:v>
                </c:pt>
                <c:pt idx="938">
                  <c:v>1018.7133980000004</c:v>
                </c:pt>
                <c:pt idx="939">
                  <c:v>1019.761711</c:v>
                </c:pt>
                <c:pt idx="940">
                  <c:v>1020.8573159999993</c:v>
                </c:pt>
                <c:pt idx="941">
                  <c:v>1021.9377030000001</c:v>
                </c:pt>
                <c:pt idx="942">
                  <c:v>1023.001052</c:v>
                </c:pt>
                <c:pt idx="943">
                  <c:v>1024.0769829999999</c:v>
                </c:pt>
                <c:pt idx="944">
                  <c:v>1025.138435999999</c:v>
                </c:pt>
                <c:pt idx="945">
                  <c:v>1026.207157000001</c:v>
                </c:pt>
                <c:pt idx="946">
                  <c:v>1027.29901</c:v>
                </c:pt>
                <c:pt idx="947">
                  <c:v>1028.351379</c:v>
                </c:pt>
                <c:pt idx="948">
                  <c:v>1029.4030230000001</c:v>
                </c:pt>
                <c:pt idx="949">
                  <c:v>1030.4757200000001</c:v>
                </c:pt>
                <c:pt idx="950">
                  <c:v>1031.5414099999998</c:v>
                </c:pt>
                <c:pt idx="951">
                  <c:v>1032.6009710000001</c:v>
                </c:pt>
                <c:pt idx="952">
                  <c:v>1033.6790379999998</c:v>
                </c:pt>
                <c:pt idx="953">
                  <c:v>1034.7370620000008</c:v>
                </c:pt>
                <c:pt idx="954">
                  <c:v>1035.8050800000001</c:v>
                </c:pt>
                <c:pt idx="955">
                  <c:v>1036.8662159999999</c:v>
                </c:pt>
                <c:pt idx="956">
                  <c:v>1037.9109770000009</c:v>
                </c:pt>
                <c:pt idx="957">
                  <c:v>1038.984933</c:v>
                </c:pt>
                <c:pt idx="958">
                  <c:v>1040.0440570000001</c:v>
                </c:pt>
                <c:pt idx="959">
                  <c:v>1041.1356949999999</c:v>
                </c:pt>
                <c:pt idx="960">
                  <c:v>1042.1871999999998</c:v>
                </c:pt>
                <c:pt idx="961">
                  <c:v>1043.254962</c:v>
                </c:pt>
                <c:pt idx="962">
                  <c:v>1044.317331</c:v>
                </c:pt>
                <c:pt idx="963">
                  <c:v>1045.3671509999999</c:v>
                </c:pt>
                <c:pt idx="964">
                  <c:v>1046.4598790000009</c:v>
                </c:pt>
                <c:pt idx="965">
                  <c:v>1047.5290550000009</c:v>
                </c:pt>
                <c:pt idx="966">
                  <c:v>1048.6131189999992</c:v>
                </c:pt>
                <c:pt idx="967">
                  <c:v>1049.6491219999998</c:v>
                </c:pt>
                <c:pt idx="968">
                  <c:v>1050.738139</c:v>
                </c:pt>
                <c:pt idx="969">
                  <c:v>1051.7876170000009</c:v>
                </c:pt>
                <c:pt idx="970">
                  <c:v>1052.877187</c:v>
                </c:pt>
                <c:pt idx="971">
                  <c:v>1053.9402970000001</c:v>
                </c:pt>
                <c:pt idx="972">
                  <c:v>1054.9875610000013</c:v>
                </c:pt>
                <c:pt idx="973">
                  <c:v>1056.071074</c:v>
                </c:pt>
                <c:pt idx="974">
                  <c:v>1057.1199959999999</c:v>
                </c:pt>
                <c:pt idx="975">
                  <c:v>1058.1968979999999</c:v>
                </c:pt>
                <c:pt idx="976">
                  <c:v>1059.250372</c:v>
                </c:pt>
                <c:pt idx="977">
                  <c:v>1060.3178190000001</c:v>
                </c:pt>
                <c:pt idx="978">
                  <c:v>1061.3726610000001</c:v>
                </c:pt>
                <c:pt idx="979">
                  <c:v>1062.4213930000001</c:v>
                </c:pt>
                <c:pt idx="980">
                  <c:v>1063.5033339999998</c:v>
                </c:pt>
                <c:pt idx="981">
                  <c:v>1064.5500890000001</c:v>
                </c:pt>
                <c:pt idx="982">
                  <c:v>1065.5880669999999</c:v>
                </c:pt>
                <c:pt idx="983">
                  <c:v>1066.6677050000001</c:v>
                </c:pt>
                <c:pt idx="984">
                  <c:v>1067.7237239999999</c:v>
                </c:pt>
                <c:pt idx="985">
                  <c:v>1068.7747339999999</c:v>
                </c:pt>
                <c:pt idx="986">
                  <c:v>1069.8617359999998</c:v>
                </c:pt>
                <c:pt idx="987">
                  <c:v>1070.9068820000009</c:v>
                </c:pt>
                <c:pt idx="988">
                  <c:v>1071.9665980000009</c:v>
                </c:pt>
                <c:pt idx="989">
                  <c:v>1073.022954</c:v>
                </c:pt>
                <c:pt idx="990">
                  <c:v>1074.0799239999999</c:v>
                </c:pt>
                <c:pt idx="991">
                  <c:v>1075.1591449999992</c:v>
                </c:pt>
                <c:pt idx="992">
                  <c:v>1076.2160369999999</c:v>
                </c:pt>
                <c:pt idx="993">
                  <c:v>1077.2787080000001</c:v>
                </c:pt>
                <c:pt idx="994">
                  <c:v>1078.342858</c:v>
                </c:pt>
                <c:pt idx="995">
                  <c:v>1079.4122110000001</c:v>
                </c:pt>
                <c:pt idx="996">
                  <c:v>1080.504353</c:v>
                </c:pt>
                <c:pt idx="997">
                  <c:v>1081.5585690000009</c:v>
                </c:pt>
                <c:pt idx="998">
                  <c:v>1082.6066720000001</c:v>
                </c:pt>
                <c:pt idx="999">
                  <c:v>1083.6902639999998</c:v>
                </c:pt>
                <c:pt idx="1000">
                  <c:v>1084.754205</c:v>
                </c:pt>
                <c:pt idx="1001">
                  <c:v>1085.8249039999998</c:v>
                </c:pt>
                <c:pt idx="1002">
                  <c:v>1086.879028999999</c:v>
                </c:pt>
                <c:pt idx="1003">
                  <c:v>1087.9358430000009</c:v>
                </c:pt>
                <c:pt idx="1004">
                  <c:v>1088.9761010000009</c:v>
                </c:pt>
                <c:pt idx="1005">
                  <c:v>1090.0748429999992</c:v>
                </c:pt>
                <c:pt idx="1006">
                  <c:v>1091.1157049999999</c:v>
                </c:pt>
                <c:pt idx="1007">
                  <c:v>1092.185941</c:v>
                </c:pt>
                <c:pt idx="1008">
                  <c:v>1093.2635680000001</c:v>
                </c:pt>
                <c:pt idx="1009">
                  <c:v>1094.3289139999999</c:v>
                </c:pt>
                <c:pt idx="1010">
                  <c:v>1095.3715070000001</c:v>
                </c:pt>
                <c:pt idx="1011">
                  <c:v>1096.4378090000009</c:v>
                </c:pt>
                <c:pt idx="1012">
                  <c:v>1097.508986</c:v>
                </c:pt>
                <c:pt idx="1013">
                  <c:v>1098.5638779999999</c:v>
                </c:pt>
                <c:pt idx="1014">
                  <c:v>1099.6025050000001</c:v>
                </c:pt>
                <c:pt idx="1015">
                  <c:v>1100.6141309999991</c:v>
                </c:pt>
                <c:pt idx="1016">
                  <c:v>1101.652157</c:v>
                </c:pt>
                <c:pt idx="1017">
                  <c:v>1102.726431</c:v>
                </c:pt>
                <c:pt idx="1018">
                  <c:v>1103.793529</c:v>
                </c:pt>
                <c:pt idx="1019">
                  <c:v>1104.841306999999</c:v>
                </c:pt>
                <c:pt idx="1020">
                  <c:v>1105.922384</c:v>
                </c:pt>
                <c:pt idx="1021">
                  <c:v>1106.995236</c:v>
                </c:pt>
                <c:pt idx="1022">
                  <c:v>1108.0706279999999</c:v>
                </c:pt>
                <c:pt idx="1023">
                  <c:v>1109.128823</c:v>
                </c:pt>
                <c:pt idx="1024">
                  <c:v>1110.202072</c:v>
                </c:pt>
                <c:pt idx="1025">
                  <c:v>1111.275552000001</c:v>
                </c:pt>
                <c:pt idx="1026">
                  <c:v>1112.3204959999998</c:v>
                </c:pt>
                <c:pt idx="1027">
                  <c:v>1113.411347</c:v>
                </c:pt>
                <c:pt idx="1028">
                  <c:v>1114.4707720000001</c:v>
                </c:pt>
                <c:pt idx="1029">
                  <c:v>1115.5134599999999</c:v>
                </c:pt>
                <c:pt idx="1030">
                  <c:v>1116.602574</c:v>
                </c:pt>
                <c:pt idx="1031">
                  <c:v>1117.653041999999</c:v>
                </c:pt>
                <c:pt idx="1032">
                  <c:v>1118.744925</c:v>
                </c:pt>
                <c:pt idx="1033">
                  <c:v>1119.8018939999999</c:v>
                </c:pt>
                <c:pt idx="1034">
                  <c:v>1120.8470580000001</c:v>
                </c:pt>
                <c:pt idx="1035">
                  <c:v>1121.9277890000012</c:v>
                </c:pt>
                <c:pt idx="1036">
                  <c:v>1122.9853270000001</c:v>
                </c:pt>
                <c:pt idx="1037">
                  <c:v>1124.0474179999999</c:v>
                </c:pt>
                <c:pt idx="1038">
                  <c:v>1125.113644999999</c:v>
                </c:pt>
                <c:pt idx="1039">
                  <c:v>1126.1659749999999</c:v>
                </c:pt>
                <c:pt idx="1040">
                  <c:v>1127.24603</c:v>
                </c:pt>
                <c:pt idx="1041">
                  <c:v>1128.2925969999999</c:v>
                </c:pt>
                <c:pt idx="1042">
                  <c:v>1129.37817</c:v>
                </c:pt>
                <c:pt idx="1043">
                  <c:v>1130.4443999999999</c:v>
                </c:pt>
                <c:pt idx="1044">
                  <c:v>1131.5147529999999</c:v>
                </c:pt>
                <c:pt idx="1045">
                  <c:v>1132.5930359999998</c:v>
                </c:pt>
                <c:pt idx="1046">
                  <c:v>1133.649746999999</c:v>
                </c:pt>
                <c:pt idx="1047">
                  <c:v>1134.7177630000012</c:v>
                </c:pt>
                <c:pt idx="1048">
                  <c:v>1135.779213</c:v>
                </c:pt>
                <c:pt idx="1049">
                  <c:v>1136.8385810000009</c:v>
                </c:pt>
                <c:pt idx="1050">
                  <c:v>1137.9126080000001</c:v>
                </c:pt>
                <c:pt idx="1051">
                  <c:v>1138.9815430000001</c:v>
                </c:pt>
                <c:pt idx="1052">
                  <c:v>1140.058346999999</c:v>
                </c:pt>
                <c:pt idx="1053">
                  <c:v>1141.1183099999998</c:v>
                </c:pt>
                <c:pt idx="1054">
                  <c:v>1142.1854839999999</c:v>
                </c:pt>
                <c:pt idx="1055">
                  <c:v>1143.265208</c:v>
                </c:pt>
                <c:pt idx="1056">
                  <c:v>1144.2975329999999</c:v>
                </c:pt>
                <c:pt idx="1057">
                  <c:v>1145.372924999999</c:v>
                </c:pt>
                <c:pt idx="1058">
                  <c:v>1146.4524039999999</c:v>
                </c:pt>
                <c:pt idx="1059">
                  <c:v>1147.4636989999999</c:v>
                </c:pt>
                <c:pt idx="1060">
                  <c:v>1148.542318999999</c:v>
                </c:pt>
                <c:pt idx="1061">
                  <c:v>1149.6092469999992</c:v>
                </c:pt>
                <c:pt idx="1062">
                  <c:v>1150.6631229999991</c:v>
                </c:pt>
                <c:pt idx="1063">
                  <c:v>1151.732358</c:v>
                </c:pt>
                <c:pt idx="1064">
                  <c:v>1152.780749</c:v>
                </c:pt>
                <c:pt idx="1065">
                  <c:v>1153.8364319999998</c:v>
                </c:pt>
                <c:pt idx="1066">
                  <c:v>1154.9101850000009</c:v>
                </c:pt>
                <c:pt idx="1067">
                  <c:v>1155.981395</c:v>
                </c:pt>
                <c:pt idx="1068">
                  <c:v>1157.038145</c:v>
                </c:pt>
                <c:pt idx="1069">
                  <c:v>1158.0669700000001</c:v>
                </c:pt>
                <c:pt idx="1070">
                  <c:v>1159.1414779999998</c:v>
                </c:pt>
                <c:pt idx="1071">
                  <c:v>1160.1908479999991</c:v>
                </c:pt>
                <c:pt idx="1072">
                  <c:v>1161.280428999999</c:v>
                </c:pt>
                <c:pt idx="1073">
                  <c:v>1162.344808999999</c:v>
                </c:pt>
                <c:pt idx="1074">
                  <c:v>1163.4114050000001</c:v>
                </c:pt>
                <c:pt idx="1075">
                  <c:v>1164.4781700000001</c:v>
                </c:pt>
                <c:pt idx="1076">
                  <c:v>1165.5461869999999</c:v>
                </c:pt>
                <c:pt idx="1077">
                  <c:v>1166.611114999999</c:v>
                </c:pt>
                <c:pt idx="1078">
                  <c:v>1167.669617</c:v>
                </c:pt>
                <c:pt idx="1079">
                  <c:v>1168.738912</c:v>
                </c:pt>
                <c:pt idx="1080">
                  <c:v>1169.804989</c:v>
                </c:pt>
                <c:pt idx="1081">
                  <c:v>1170.877514</c:v>
                </c:pt>
                <c:pt idx="1082">
                  <c:v>1171.9603419999999</c:v>
                </c:pt>
                <c:pt idx="1083">
                  <c:v>1173.03152</c:v>
                </c:pt>
                <c:pt idx="1084">
                  <c:v>1174.0674739999999</c:v>
                </c:pt>
                <c:pt idx="1085">
                  <c:v>1175.139214999999</c:v>
                </c:pt>
                <c:pt idx="1086">
                  <c:v>1176.198856</c:v>
                </c:pt>
                <c:pt idx="1087">
                  <c:v>1177.2500610000009</c:v>
                </c:pt>
                <c:pt idx="1088">
                  <c:v>1178.332956</c:v>
                </c:pt>
                <c:pt idx="1089">
                  <c:v>1179.373912999999</c:v>
                </c:pt>
                <c:pt idx="1090">
                  <c:v>1180.4361000000001</c:v>
                </c:pt>
                <c:pt idx="1091">
                  <c:v>1181.527227</c:v>
                </c:pt>
                <c:pt idx="1092">
                  <c:v>1182.567264</c:v>
                </c:pt>
                <c:pt idx="1093">
                  <c:v>1183.6545159999998</c:v>
                </c:pt>
                <c:pt idx="1094">
                  <c:v>1184.6943459999982</c:v>
                </c:pt>
                <c:pt idx="1095">
                  <c:v>1185.759892</c:v>
                </c:pt>
                <c:pt idx="1096">
                  <c:v>1186.834325999999</c:v>
                </c:pt>
                <c:pt idx="1097">
                  <c:v>1187.880758</c:v>
                </c:pt>
                <c:pt idx="1098">
                  <c:v>1188.9432690000001</c:v>
                </c:pt>
                <c:pt idx="1099">
                  <c:v>1189.9796429999999</c:v>
                </c:pt>
                <c:pt idx="1100">
                  <c:v>1191.0340919999999</c:v>
                </c:pt>
                <c:pt idx="1101">
                  <c:v>1192.121756</c:v>
                </c:pt>
                <c:pt idx="1102">
                  <c:v>1193.1844939999989</c:v>
                </c:pt>
                <c:pt idx="1103">
                  <c:v>1194.202452</c:v>
                </c:pt>
                <c:pt idx="1104">
                  <c:v>1195.2735279999999</c:v>
                </c:pt>
                <c:pt idx="1105">
                  <c:v>1196.3353569999999</c:v>
                </c:pt>
                <c:pt idx="1106">
                  <c:v>1197.3862610000001</c:v>
                </c:pt>
                <c:pt idx="1107">
                  <c:v>1198.4376060000009</c:v>
                </c:pt>
                <c:pt idx="1108">
                  <c:v>1199.4972459999999</c:v>
                </c:pt>
                <c:pt idx="1109">
                  <c:v>1200.587655000001</c:v>
                </c:pt>
              </c:numCache>
            </c:numRef>
          </c:xVal>
          <c:yVal>
            <c:numRef>
              <c:f>'75'!$F$2:$F$1111</c:f>
              <c:numCache>
                <c:formatCode>General</c:formatCode>
                <c:ptCount val="1110"/>
                <c:pt idx="0">
                  <c:v>0.80776400000000004</c:v>
                </c:pt>
                <c:pt idx="1">
                  <c:v>0.81099900000000058</c:v>
                </c:pt>
                <c:pt idx="2">
                  <c:v>-0.77816000000000041</c:v>
                </c:pt>
                <c:pt idx="3">
                  <c:v>-1.823718</c:v>
                </c:pt>
                <c:pt idx="4">
                  <c:v>-2.5075040000000017</c:v>
                </c:pt>
                <c:pt idx="5">
                  <c:v>-3.0212249999999998</c:v>
                </c:pt>
                <c:pt idx="6">
                  <c:v>-3.4645920000000001</c:v>
                </c:pt>
                <c:pt idx="7">
                  <c:v>-3.8414019999999987</c:v>
                </c:pt>
                <c:pt idx="8">
                  <c:v>-4.1465209999999963</c:v>
                </c:pt>
                <c:pt idx="9">
                  <c:v>-4.4482720000000038</c:v>
                </c:pt>
                <c:pt idx="10">
                  <c:v>-4.7310940000000024</c:v>
                </c:pt>
                <c:pt idx="11">
                  <c:v>-4.9925259999999962</c:v>
                </c:pt>
                <c:pt idx="12">
                  <c:v>-5.244478</c:v>
                </c:pt>
                <c:pt idx="13">
                  <c:v>-5.4829099999999995</c:v>
                </c:pt>
                <c:pt idx="14">
                  <c:v>-5.7122010000000003</c:v>
                </c:pt>
                <c:pt idx="15">
                  <c:v>-5.9471530000000001</c:v>
                </c:pt>
                <c:pt idx="16">
                  <c:v>-6.184259</c:v>
                </c:pt>
                <c:pt idx="17">
                  <c:v>-6.3919969999999964</c:v>
                </c:pt>
                <c:pt idx="18">
                  <c:v>-6.6030319999999962</c:v>
                </c:pt>
                <c:pt idx="19">
                  <c:v>-6.8373330000000001</c:v>
                </c:pt>
                <c:pt idx="20">
                  <c:v>-7.043806</c:v>
                </c:pt>
                <c:pt idx="21">
                  <c:v>-7.2753589999999999</c:v>
                </c:pt>
                <c:pt idx="22">
                  <c:v>-7.4816260000000039</c:v>
                </c:pt>
                <c:pt idx="23">
                  <c:v>-7.680879</c:v>
                </c:pt>
                <c:pt idx="24">
                  <c:v>-7.8867430000000036</c:v>
                </c:pt>
                <c:pt idx="25">
                  <c:v>-8.1037100000000013</c:v>
                </c:pt>
                <c:pt idx="26">
                  <c:v>-8.3152670000000004</c:v>
                </c:pt>
                <c:pt idx="27">
                  <c:v>-8.5183799999999987</c:v>
                </c:pt>
                <c:pt idx="28">
                  <c:v>-8.7134810000000016</c:v>
                </c:pt>
                <c:pt idx="29">
                  <c:v>-8.9016520000000003</c:v>
                </c:pt>
                <c:pt idx="30">
                  <c:v>-9.0827400000000047</c:v>
                </c:pt>
                <c:pt idx="31">
                  <c:v>-9.2587500000000009</c:v>
                </c:pt>
                <c:pt idx="32">
                  <c:v>-9.4256620000000026</c:v>
                </c:pt>
                <c:pt idx="33">
                  <c:v>-9.5677130000000012</c:v>
                </c:pt>
                <c:pt idx="34">
                  <c:v>-9.7046759999999992</c:v>
                </c:pt>
                <c:pt idx="35">
                  <c:v>-9.830349</c:v>
                </c:pt>
                <c:pt idx="36">
                  <c:v>-9.957376</c:v>
                </c:pt>
                <c:pt idx="37">
                  <c:v>-10.073742000000006</c:v>
                </c:pt>
                <c:pt idx="38">
                  <c:v>-10.168817000000001</c:v>
                </c:pt>
                <c:pt idx="39">
                  <c:v>-10.258938000000001</c:v>
                </c:pt>
                <c:pt idx="40">
                  <c:v>-10.343258000000001</c:v>
                </c:pt>
                <c:pt idx="41">
                  <c:v>-10.420325999999999</c:v>
                </c:pt>
                <c:pt idx="42">
                  <c:v>-10.486669000000004</c:v>
                </c:pt>
                <c:pt idx="43">
                  <c:v>-10.542937</c:v>
                </c:pt>
                <c:pt idx="44">
                  <c:v>-10.591308</c:v>
                </c:pt>
                <c:pt idx="45">
                  <c:v>-10.634663</c:v>
                </c:pt>
                <c:pt idx="46">
                  <c:v>-10.676442000000007</c:v>
                </c:pt>
                <c:pt idx="47">
                  <c:v>-10.713380000000001</c:v>
                </c:pt>
                <c:pt idx="48">
                  <c:v>-10.743656</c:v>
                </c:pt>
                <c:pt idx="49">
                  <c:v>-10.768091999999999</c:v>
                </c:pt>
                <c:pt idx="50">
                  <c:v>-10.78157</c:v>
                </c:pt>
                <c:pt idx="51">
                  <c:v>-10.789502000000002</c:v>
                </c:pt>
                <c:pt idx="52">
                  <c:v>-10.795209</c:v>
                </c:pt>
                <c:pt idx="53">
                  <c:v>-10.794701</c:v>
                </c:pt>
                <c:pt idx="54">
                  <c:v>-10.791727</c:v>
                </c:pt>
                <c:pt idx="55">
                  <c:v>-10.782792000000002</c:v>
                </c:pt>
                <c:pt idx="56">
                  <c:v>-10.769278999999999</c:v>
                </c:pt>
                <c:pt idx="57">
                  <c:v>-10.750409000000007</c:v>
                </c:pt>
                <c:pt idx="58">
                  <c:v>-10.725689000000004</c:v>
                </c:pt>
                <c:pt idx="59">
                  <c:v>-10.699864</c:v>
                </c:pt>
                <c:pt idx="60">
                  <c:v>-10.668178999999999</c:v>
                </c:pt>
                <c:pt idx="61">
                  <c:v>-10.631007</c:v>
                </c:pt>
                <c:pt idx="62">
                  <c:v>-10.581424</c:v>
                </c:pt>
                <c:pt idx="63">
                  <c:v>-10.532328</c:v>
                </c:pt>
                <c:pt idx="64">
                  <c:v>-10.479955</c:v>
                </c:pt>
                <c:pt idx="65">
                  <c:v>-10.423298000000001</c:v>
                </c:pt>
                <c:pt idx="66">
                  <c:v>-10.358692000000007</c:v>
                </c:pt>
                <c:pt idx="67">
                  <c:v>-10.294513</c:v>
                </c:pt>
                <c:pt idx="68">
                  <c:v>-10.220067999999999</c:v>
                </c:pt>
                <c:pt idx="69">
                  <c:v>-10.130467000000001</c:v>
                </c:pt>
                <c:pt idx="70">
                  <c:v>-10.045298000000001</c:v>
                </c:pt>
                <c:pt idx="71">
                  <c:v>-9.9575260000000068</c:v>
                </c:pt>
                <c:pt idx="72">
                  <c:v>-9.8670320000000071</c:v>
                </c:pt>
                <c:pt idx="73">
                  <c:v>-9.7707769999999989</c:v>
                </c:pt>
                <c:pt idx="74">
                  <c:v>-9.6608170000000015</c:v>
                </c:pt>
                <c:pt idx="75">
                  <c:v>-9.5588230000000003</c:v>
                </c:pt>
                <c:pt idx="76">
                  <c:v>-9.4513830000000034</c:v>
                </c:pt>
                <c:pt idx="77">
                  <c:v>-9.3374580000000016</c:v>
                </c:pt>
                <c:pt idx="78">
                  <c:v>-9.2170129999999997</c:v>
                </c:pt>
                <c:pt idx="79">
                  <c:v>-9.0916820000000005</c:v>
                </c:pt>
                <c:pt idx="80">
                  <c:v>-8.9527390000000118</c:v>
                </c:pt>
                <c:pt idx="81">
                  <c:v>-8.8258280000000013</c:v>
                </c:pt>
                <c:pt idx="82">
                  <c:v>-8.6919759999999986</c:v>
                </c:pt>
                <c:pt idx="83">
                  <c:v>-8.5364710000000006</c:v>
                </c:pt>
                <c:pt idx="84">
                  <c:v>-8.3952820000000088</c:v>
                </c:pt>
                <c:pt idx="85">
                  <c:v>-8.2547739999999994</c:v>
                </c:pt>
                <c:pt idx="86">
                  <c:v>-8.1087709999999973</c:v>
                </c:pt>
                <c:pt idx="87">
                  <c:v>-7.9576200000000004</c:v>
                </c:pt>
                <c:pt idx="88">
                  <c:v>-7.8047420000000001</c:v>
                </c:pt>
                <c:pt idx="89">
                  <c:v>-7.6476519999999963</c:v>
                </c:pt>
                <c:pt idx="90">
                  <c:v>-7.4860069999999999</c:v>
                </c:pt>
                <c:pt idx="91">
                  <c:v>-7.3224599999999969</c:v>
                </c:pt>
                <c:pt idx="92">
                  <c:v>-7.159694</c:v>
                </c:pt>
                <c:pt idx="93">
                  <c:v>-6.9975109999999958</c:v>
                </c:pt>
                <c:pt idx="94">
                  <c:v>-6.8351839999999964</c:v>
                </c:pt>
                <c:pt idx="95">
                  <c:v>-6.6745919999999961</c:v>
                </c:pt>
                <c:pt idx="96">
                  <c:v>-6.5126939999999998</c:v>
                </c:pt>
                <c:pt idx="97">
                  <c:v>-6.3442299999999996</c:v>
                </c:pt>
                <c:pt idx="98">
                  <c:v>-6.1721379999999968</c:v>
                </c:pt>
                <c:pt idx="99">
                  <c:v>-6.0033010000000004</c:v>
                </c:pt>
                <c:pt idx="100">
                  <c:v>-5.8361960000000002</c:v>
                </c:pt>
                <c:pt idx="101">
                  <c:v>-5.6712160000000003</c:v>
                </c:pt>
                <c:pt idx="102">
                  <c:v>-5.5033599999999998</c:v>
                </c:pt>
                <c:pt idx="103">
                  <c:v>-5.3354710000000001</c:v>
                </c:pt>
                <c:pt idx="104">
                  <c:v>-5.1718760000000001</c:v>
                </c:pt>
                <c:pt idx="105">
                  <c:v>-4.9910569999999996</c:v>
                </c:pt>
                <c:pt idx="106">
                  <c:v>-4.826168</c:v>
                </c:pt>
                <c:pt idx="107">
                  <c:v>-4.6630019999999961</c:v>
                </c:pt>
                <c:pt idx="108">
                  <c:v>-4.4993620000000041</c:v>
                </c:pt>
                <c:pt idx="109">
                  <c:v>-4.336268000000004</c:v>
                </c:pt>
                <c:pt idx="110">
                  <c:v>-4.1732360000000002</c:v>
                </c:pt>
                <c:pt idx="111">
                  <c:v>-4.0118479999999996</c:v>
                </c:pt>
                <c:pt idx="112">
                  <c:v>-3.8541840000000001</c:v>
                </c:pt>
                <c:pt idx="113">
                  <c:v>-3.7010679999999998</c:v>
                </c:pt>
                <c:pt idx="114">
                  <c:v>-3.5480879999999999</c:v>
                </c:pt>
                <c:pt idx="115">
                  <c:v>-3.3925059999999974</c:v>
                </c:pt>
                <c:pt idx="116">
                  <c:v>-3.236596</c:v>
                </c:pt>
                <c:pt idx="117">
                  <c:v>-3.0815779999999999</c:v>
                </c:pt>
                <c:pt idx="118">
                  <c:v>-2.927222</c:v>
                </c:pt>
                <c:pt idx="119">
                  <c:v>-2.7751039999999998</c:v>
                </c:pt>
                <c:pt idx="120">
                  <c:v>-2.6297340000000018</c:v>
                </c:pt>
                <c:pt idx="121">
                  <c:v>-2.4825449999999987</c:v>
                </c:pt>
                <c:pt idx="122">
                  <c:v>-2.3344099999999979</c:v>
                </c:pt>
                <c:pt idx="123">
                  <c:v>-2.1871280000000017</c:v>
                </c:pt>
                <c:pt idx="124">
                  <c:v>-2.0404469999999981</c:v>
                </c:pt>
                <c:pt idx="125">
                  <c:v>-1.894808</c:v>
                </c:pt>
                <c:pt idx="126">
                  <c:v>-1.736143</c:v>
                </c:pt>
                <c:pt idx="127">
                  <c:v>-1.5948979999999999</c:v>
                </c:pt>
                <c:pt idx="128">
                  <c:v>-1.4536759999999991</c:v>
                </c:pt>
                <c:pt idx="129">
                  <c:v>-1.3101209999999999</c:v>
                </c:pt>
                <c:pt idx="130">
                  <c:v>-1.1699569999999999</c:v>
                </c:pt>
                <c:pt idx="131">
                  <c:v>-1.0304959999999999</c:v>
                </c:pt>
                <c:pt idx="132">
                  <c:v>-0.89221599999999956</c:v>
                </c:pt>
                <c:pt idx="133">
                  <c:v>-0.75578500000000071</c:v>
                </c:pt>
                <c:pt idx="134">
                  <c:v>-0.61879700000000071</c:v>
                </c:pt>
                <c:pt idx="135">
                  <c:v>-0.48210900000000001</c:v>
                </c:pt>
                <c:pt idx="136">
                  <c:v>-0.3507650000000001</c:v>
                </c:pt>
                <c:pt idx="137">
                  <c:v>-0.21827800000000011</c:v>
                </c:pt>
                <c:pt idx="138">
                  <c:v>-8.0744000000000066E-2</c:v>
                </c:pt>
                <c:pt idx="139">
                  <c:v>5.9978000000000004E-2</c:v>
                </c:pt>
                <c:pt idx="140">
                  <c:v>0.199374</c:v>
                </c:pt>
                <c:pt idx="141">
                  <c:v>0.33852800000000044</c:v>
                </c:pt>
                <c:pt idx="142">
                  <c:v>0.47761400000000021</c:v>
                </c:pt>
                <c:pt idx="143">
                  <c:v>0.61347600000000002</c:v>
                </c:pt>
                <c:pt idx="144">
                  <c:v>0.74814400000000059</c:v>
                </c:pt>
                <c:pt idx="145">
                  <c:v>0.88396299999999939</c:v>
                </c:pt>
                <c:pt idx="146">
                  <c:v>1.019131999999999</c:v>
                </c:pt>
                <c:pt idx="147">
                  <c:v>1.1567229999999999</c:v>
                </c:pt>
                <c:pt idx="148">
                  <c:v>1.2924199999999999</c:v>
                </c:pt>
                <c:pt idx="149">
                  <c:v>1.4271589999999998</c:v>
                </c:pt>
                <c:pt idx="150">
                  <c:v>1.5621229999999999</c:v>
                </c:pt>
                <c:pt idx="151">
                  <c:v>1.6962470000000009</c:v>
                </c:pt>
                <c:pt idx="152">
                  <c:v>1.8314209999999991</c:v>
                </c:pt>
                <c:pt idx="153">
                  <c:v>1.9582269999999999</c:v>
                </c:pt>
                <c:pt idx="154">
                  <c:v>2.0776679999999987</c:v>
                </c:pt>
                <c:pt idx="155">
                  <c:v>2.201248999999998</c:v>
                </c:pt>
                <c:pt idx="156">
                  <c:v>2.3300969999999981</c:v>
                </c:pt>
                <c:pt idx="157">
                  <c:v>2.4572609999999981</c:v>
                </c:pt>
                <c:pt idx="158">
                  <c:v>2.5862959999999982</c:v>
                </c:pt>
                <c:pt idx="159">
                  <c:v>2.710468999999998</c:v>
                </c:pt>
                <c:pt idx="160">
                  <c:v>2.8289070000000001</c:v>
                </c:pt>
                <c:pt idx="161">
                  <c:v>2.9485239999999999</c:v>
                </c:pt>
                <c:pt idx="162">
                  <c:v>3.0703740000000002</c:v>
                </c:pt>
                <c:pt idx="163">
                  <c:v>3.1929429999999979</c:v>
                </c:pt>
                <c:pt idx="164">
                  <c:v>3.3161479999999974</c:v>
                </c:pt>
                <c:pt idx="165">
                  <c:v>3.4377149999999999</c:v>
                </c:pt>
                <c:pt idx="166">
                  <c:v>3.554694</c:v>
                </c:pt>
                <c:pt idx="167">
                  <c:v>3.6681290000000017</c:v>
                </c:pt>
                <c:pt idx="168">
                  <c:v>3.7839980000000017</c:v>
                </c:pt>
                <c:pt idx="169">
                  <c:v>3.9031600000000002</c:v>
                </c:pt>
                <c:pt idx="170">
                  <c:v>4.0227029999999964</c:v>
                </c:pt>
                <c:pt idx="171">
                  <c:v>4.141826</c:v>
                </c:pt>
                <c:pt idx="172">
                  <c:v>4.258451</c:v>
                </c:pt>
                <c:pt idx="173">
                  <c:v>4.3757239999999999</c:v>
                </c:pt>
                <c:pt idx="174">
                  <c:v>4.494027</c:v>
                </c:pt>
                <c:pt idx="175">
                  <c:v>4.6090239999999998</c:v>
                </c:pt>
                <c:pt idx="176">
                  <c:v>4.7287600000000003</c:v>
                </c:pt>
                <c:pt idx="177">
                  <c:v>4.8470529999999963</c:v>
                </c:pt>
                <c:pt idx="178">
                  <c:v>4.9633279999999997</c:v>
                </c:pt>
                <c:pt idx="179">
                  <c:v>5.0809309999999961</c:v>
                </c:pt>
                <c:pt idx="180">
                  <c:v>5.1998410000000002</c:v>
                </c:pt>
                <c:pt idx="181">
                  <c:v>5.3227749999999947</c:v>
                </c:pt>
                <c:pt idx="182">
                  <c:v>5.4460270000000035</c:v>
                </c:pt>
                <c:pt idx="183">
                  <c:v>5.5627169999999957</c:v>
                </c:pt>
                <c:pt idx="184">
                  <c:v>5.6798849999999961</c:v>
                </c:pt>
                <c:pt idx="185">
                  <c:v>5.8018809999999963</c:v>
                </c:pt>
                <c:pt idx="186">
                  <c:v>5.926857</c:v>
                </c:pt>
                <c:pt idx="187">
                  <c:v>6.0534619999999997</c:v>
                </c:pt>
                <c:pt idx="188">
                  <c:v>6.1778979999999963</c:v>
                </c:pt>
                <c:pt idx="189">
                  <c:v>6.2986370000000003</c:v>
                </c:pt>
                <c:pt idx="190">
                  <c:v>6.4176849999999961</c:v>
                </c:pt>
                <c:pt idx="191">
                  <c:v>6.5419580000000002</c:v>
                </c:pt>
                <c:pt idx="192">
                  <c:v>6.6692070000000001</c:v>
                </c:pt>
                <c:pt idx="193">
                  <c:v>6.8103619999999996</c:v>
                </c:pt>
                <c:pt idx="194">
                  <c:v>6.9366750000000037</c:v>
                </c:pt>
                <c:pt idx="195">
                  <c:v>7.0668639999999998</c:v>
                </c:pt>
                <c:pt idx="196">
                  <c:v>7.1978959999999947</c:v>
                </c:pt>
                <c:pt idx="197">
                  <c:v>7.3260209999999963</c:v>
                </c:pt>
                <c:pt idx="198">
                  <c:v>7.4542200000000003</c:v>
                </c:pt>
                <c:pt idx="199">
                  <c:v>7.5847280000000001</c:v>
                </c:pt>
                <c:pt idx="200">
                  <c:v>7.7158539999999975</c:v>
                </c:pt>
                <c:pt idx="201">
                  <c:v>7.8467180000000001</c:v>
                </c:pt>
                <c:pt idx="202">
                  <c:v>7.9762170000000037</c:v>
                </c:pt>
                <c:pt idx="203">
                  <c:v>8.1068830000000016</c:v>
                </c:pt>
                <c:pt idx="204">
                  <c:v>8.238645</c:v>
                </c:pt>
                <c:pt idx="205">
                  <c:v>8.3724680000000067</c:v>
                </c:pt>
                <c:pt idx="206">
                  <c:v>8.5104260000000007</c:v>
                </c:pt>
                <c:pt idx="207">
                  <c:v>8.665871000000001</c:v>
                </c:pt>
                <c:pt idx="208">
                  <c:v>8.8044390000000092</c:v>
                </c:pt>
                <c:pt idx="209">
                  <c:v>8.9397200000000012</c:v>
                </c:pt>
                <c:pt idx="210">
                  <c:v>9.0766560000000069</c:v>
                </c:pt>
                <c:pt idx="211">
                  <c:v>9.2169480000000004</c:v>
                </c:pt>
                <c:pt idx="212">
                  <c:v>9.3587460000000071</c:v>
                </c:pt>
                <c:pt idx="213">
                  <c:v>9.5021620000000002</c:v>
                </c:pt>
                <c:pt idx="214">
                  <c:v>9.6451900000000013</c:v>
                </c:pt>
                <c:pt idx="215">
                  <c:v>9.7885970000000011</c:v>
                </c:pt>
                <c:pt idx="216">
                  <c:v>9.9323810000000012</c:v>
                </c:pt>
                <c:pt idx="217">
                  <c:v>10.093082000000004</c:v>
                </c:pt>
                <c:pt idx="218">
                  <c:v>10.239281</c:v>
                </c:pt>
                <c:pt idx="219">
                  <c:v>10.388604000000004</c:v>
                </c:pt>
                <c:pt idx="220">
                  <c:v>10.537103</c:v>
                </c:pt>
                <c:pt idx="221">
                  <c:v>10.684763999999999</c:v>
                </c:pt>
                <c:pt idx="222">
                  <c:v>10.833626000000002</c:v>
                </c:pt>
                <c:pt idx="223">
                  <c:v>11.001573</c:v>
                </c:pt>
                <c:pt idx="224">
                  <c:v>11.158110000000001</c:v>
                </c:pt>
                <c:pt idx="225">
                  <c:v>11.311192</c:v>
                </c:pt>
                <c:pt idx="226">
                  <c:v>11.481407000000004</c:v>
                </c:pt>
                <c:pt idx="227">
                  <c:v>11.635923999999999</c:v>
                </c:pt>
                <c:pt idx="228">
                  <c:v>11.807867</c:v>
                </c:pt>
                <c:pt idx="229">
                  <c:v>11.976398</c:v>
                </c:pt>
                <c:pt idx="230">
                  <c:v>12.150433000000007</c:v>
                </c:pt>
                <c:pt idx="231">
                  <c:v>12.310855</c:v>
                </c:pt>
                <c:pt idx="232">
                  <c:v>12.470677</c:v>
                </c:pt>
                <c:pt idx="233">
                  <c:v>12.627928999999998</c:v>
                </c:pt>
                <c:pt idx="234">
                  <c:v>12.801893</c:v>
                </c:pt>
                <c:pt idx="235">
                  <c:v>12.975273</c:v>
                </c:pt>
                <c:pt idx="236">
                  <c:v>13.132576</c:v>
                </c:pt>
                <c:pt idx="237">
                  <c:v>13.309340000000002</c:v>
                </c:pt>
                <c:pt idx="238">
                  <c:v>13.471066</c:v>
                </c:pt>
                <c:pt idx="239">
                  <c:v>13.647928999999998</c:v>
                </c:pt>
                <c:pt idx="240">
                  <c:v>13.820611</c:v>
                </c:pt>
                <c:pt idx="241">
                  <c:v>13.99845</c:v>
                </c:pt>
                <c:pt idx="242">
                  <c:v>14.160904</c:v>
                </c:pt>
                <c:pt idx="243">
                  <c:v>14.341596000000004</c:v>
                </c:pt>
                <c:pt idx="244">
                  <c:v>14.501865</c:v>
                </c:pt>
                <c:pt idx="245">
                  <c:v>14.682384000000004</c:v>
                </c:pt>
                <c:pt idx="246">
                  <c:v>14.844010000000001</c:v>
                </c:pt>
                <c:pt idx="247">
                  <c:v>15.003276</c:v>
                </c:pt>
                <c:pt idx="248">
                  <c:v>15.180018</c:v>
                </c:pt>
                <c:pt idx="249">
                  <c:v>15.352462000000012</c:v>
                </c:pt>
                <c:pt idx="250">
                  <c:v>15.523677000000001</c:v>
                </c:pt>
                <c:pt idx="251">
                  <c:v>15.695716000000004</c:v>
                </c:pt>
                <c:pt idx="252">
                  <c:v>15.850156000000007</c:v>
                </c:pt>
                <c:pt idx="253">
                  <c:v>16.017029000000001</c:v>
                </c:pt>
                <c:pt idx="254">
                  <c:v>16.180209999999981</c:v>
                </c:pt>
                <c:pt idx="255">
                  <c:v>16.324791000000001</c:v>
                </c:pt>
                <c:pt idx="256">
                  <c:v>16.483915999999986</c:v>
                </c:pt>
                <c:pt idx="257">
                  <c:v>16.643806999999999</c:v>
                </c:pt>
                <c:pt idx="258">
                  <c:v>16.785438999999979</c:v>
                </c:pt>
                <c:pt idx="259">
                  <c:v>16.921994000000005</c:v>
                </c:pt>
                <c:pt idx="260">
                  <c:v>17.067741000000002</c:v>
                </c:pt>
                <c:pt idx="261">
                  <c:v>17.211407000000001</c:v>
                </c:pt>
                <c:pt idx="262">
                  <c:v>17.364947000000001</c:v>
                </c:pt>
                <c:pt idx="263">
                  <c:v>17.517296000000005</c:v>
                </c:pt>
                <c:pt idx="264">
                  <c:v>17.648201</c:v>
                </c:pt>
                <c:pt idx="265">
                  <c:v>17.776886999999999</c:v>
                </c:pt>
                <c:pt idx="266">
                  <c:v>17.902035999999981</c:v>
                </c:pt>
                <c:pt idx="267">
                  <c:v>18.042826000000002</c:v>
                </c:pt>
                <c:pt idx="268">
                  <c:v>18.184667999999999</c:v>
                </c:pt>
                <c:pt idx="269">
                  <c:v>18.324947999999999</c:v>
                </c:pt>
                <c:pt idx="270">
                  <c:v>18.458025999999986</c:v>
                </c:pt>
                <c:pt idx="271">
                  <c:v>18.588434999999979</c:v>
                </c:pt>
                <c:pt idx="272">
                  <c:v>18.717978000000024</c:v>
                </c:pt>
                <c:pt idx="273">
                  <c:v>18.835148999999987</c:v>
                </c:pt>
                <c:pt idx="274">
                  <c:v>18.968857</c:v>
                </c:pt>
                <c:pt idx="275">
                  <c:v>19.099435999999987</c:v>
                </c:pt>
                <c:pt idx="276">
                  <c:v>19.212568000000001</c:v>
                </c:pt>
                <c:pt idx="277">
                  <c:v>19.341723999999989</c:v>
                </c:pt>
                <c:pt idx="278">
                  <c:v>19.468155999999986</c:v>
                </c:pt>
                <c:pt idx="279">
                  <c:v>19.590153000000001</c:v>
                </c:pt>
                <c:pt idx="280">
                  <c:v>19.70634699999998</c:v>
                </c:pt>
                <c:pt idx="281">
                  <c:v>19.827318999999999</c:v>
                </c:pt>
                <c:pt idx="282">
                  <c:v>19.949644999999979</c:v>
                </c:pt>
                <c:pt idx="283">
                  <c:v>20.057506</c:v>
                </c:pt>
                <c:pt idx="284">
                  <c:v>20.178301999999999</c:v>
                </c:pt>
                <c:pt idx="285">
                  <c:v>20.294011999999999</c:v>
                </c:pt>
                <c:pt idx="286">
                  <c:v>20.40569499999998</c:v>
                </c:pt>
                <c:pt idx="287">
                  <c:v>20.51492500000003</c:v>
                </c:pt>
                <c:pt idx="288">
                  <c:v>20.625222999999977</c:v>
                </c:pt>
                <c:pt idx="289">
                  <c:v>20.729334999999981</c:v>
                </c:pt>
                <c:pt idx="290">
                  <c:v>20.842362999999981</c:v>
                </c:pt>
                <c:pt idx="291">
                  <c:v>20.946437999999979</c:v>
                </c:pt>
                <c:pt idx="292">
                  <c:v>21.038084999999999</c:v>
                </c:pt>
                <c:pt idx="293">
                  <c:v>21.137059000000015</c:v>
                </c:pt>
                <c:pt idx="294">
                  <c:v>21.237611000000001</c:v>
                </c:pt>
                <c:pt idx="295">
                  <c:v>21.352015999999999</c:v>
                </c:pt>
                <c:pt idx="296">
                  <c:v>21.457488000000001</c:v>
                </c:pt>
                <c:pt idx="297">
                  <c:v>21.545856000000001</c:v>
                </c:pt>
                <c:pt idx="298">
                  <c:v>21.644297000000005</c:v>
                </c:pt>
                <c:pt idx="299">
                  <c:v>21.744658000000001</c:v>
                </c:pt>
                <c:pt idx="300">
                  <c:v>21.845561999999987</c:v>
                </c:pt>
                <c:pt idx="301">
                  <c:v>21.945773999999982</c:v>
                </c:pt>
                <c:pt idx="302">
                  <c:v>22.044711</c:v>
                </c:pt>
                <c:pt idx="303">
                  <c:v>22.137975000000033</c:v>
                </c:pt>
                <c:pt idx="304">
                  <c:v>22.228300999999977</c:v>
                </c:pt>
                <c:pt idx="305">
                  <c:v>22.31990800000003</c:v>
                </c:pt>
                <c:pt idx="306">
                  <c:v>22.412880000000001</c:v>
                </c:pt>
                <c:pt idx="307">
                  <c:v>22.506315000000001</c:v>
                </c:pt>
                <c:pt idx="308">
                  <c:v>22.600192</c:v>
                </c:pt>
                <c:pt idx="309">
                  <c:v>22.691206000000001</c:v>
                </c:pt>
                <c:pt idx="310">
                  <c:v>22.781651999999987</c:v>
                </c:pt>
                <c:pt idx="311">
                  <c:v>22.868274</c:v>
                </c:pt>
                <c:pt idx="312">
                  <c:v>22.944385</c:v>
                </c:pt>
                <c:pt idx="313">
                  <c:v>23.032778</c:v>
                </c:pt>
                <c:pt idx="314">
                  <c:v>23.121016999999988</c:v>
                </c:pt>
                <c:pt idx="315">
                  <c:v>23.208884000000001</c:v>
                </c:pt>
                <c:pt idx="316">
                  <c:v>23.296959000000001</c:v>
                </c:pt>
                <c:pt idx="317">
                  <c:v>23.387748999999989</c:v>
                </c:pt>
                <c:pt idx="318">
                  <c:v>23.471341999999989</c:v>
                </c:pt>
                <c:pt idx="319">
                  <c:v>23.553591999999988</c:v>
                </c:pt>
                <c:pt idx="320">
                  <c:v>23.634798000000014</c:v>
                </c:pt>
                <c:pt idx="321">
                  <c:v>23.723375999999988</c:v>
                </c:pt>
                <c:pt idx="322">
                  <c:v>23.807774999999999</c:v>
                </c:pt>
                <c:pt idx="323">
                  <c:v>23.899818000000014</c:v>
                </c:pt>
                <c:pt idx="324">
                  <c:v>23.983483999999979</c:v>
                </c:pt>
                <c:pt idx="325">
                  <c:v>24.072901000000005</c:v>
                </c:pt>
                <c:pt idx="326">
                  <c:v>24.176403000000001</c:v>
                </c:pt>
                <c:pt idx="327">
                  <c:v>24.264059</c:v>
                </c:pt>
                <c:pt idx="328">
                  <c:v>24.346973999999999</c:v>
                </c:pt>
                <c:pt idx="329">
                  <c:v>24.424299999999981</c:v>
                </c:pt>
                <c:pt idx="330">
                  <c:v>24.503468999999999</c:v>
                </c:pt>
                <c:pt idx="331">
                  <c:v>24.611121000000015</c:v>
                </c:pt>
                <c:pt idx="332">
                  <c:v>24.729678</c:v>
                </c:pt>
                <c:pt idx="333">
                  <c:v>24.809377000000001</c:v>
                </c:pt>
                <c:pt idx="334">
                  <c:v>24.883671999999986</c:v>
                </c:pt>
                <c:pt idx="335">
                  <c:v>24.964005</c:v>
                </c:pt>
                <c:pt idx="336">
                  <c:v>25.072327999999981</c:v>
                </c:pt>
                <c:pt idx="337">
                  <c:v>25.177218000000014</c:v>
                </c:pt>
                <c:pt idx="338">
                  <c:v>25.26442999999998</c:v>
                </c:pt>
                <c:pt idx="339">
                  <c:v>25.342232999999979</c:v>
                </c:pt>
                <c:pt idx="340">
                  <c:v>25.405532999999966</c:v>
                </c:pt>
                <c:pt idx="341">
                  <c:v>25.475937999999989</c:v>
                </c:pt>
                <c:pt idx="342">
                  <c:v>25.560168000000001</c:v>
                </c:pt>
                <c:pt idx="343">
                  <c:v>25.617973000000024</c:v>
                </c:pt>
                <c:pt idx="344">
                  <c:v>25.686882000000001</c:v>
                </c:pt>
                <c:pt idx="345">
                  <c:v>25.752355999999999</c:v>
                </c:pt>
                <c:pt idx="346">
                  <c:v>25.831738000000001</c:v>
                </c:pt>
                <c:pt idx="347">
                  <c:v>25.910606999999981</c:v>
                </c:pt>
                <c:pt idx="348">
                  <c:v>25.960686999999982</c:v>
                </c:pt>
                <c:pt idx="349">
                  <c:v>26.008790999999981</c:v>
                </c:pt>
                <c:pt idx="350">
                  <c:v>26.076979999999999</c:v>
                </c:pt>
                <c:pt idx="351">
                  <c:v>26.178985999999998</c:v>
                </c:pt>
                <c:pt idx="352">
                  <c:v>26.235946999999989</c:v>
                </c:pt>
                <c:pt idx="353">
                  <c:v>26.27671299999998</c:v>
                </c:pt>
                <c:pt idx="354">
                  <c:v>26.319946999999999</c:v>
                </c:pt>
                <c:pt idx="355">
                  <c:v>26.391159999999999</c:v>
                </c:pt>
                <c:pt idx="356">
                  <c:v>26.46158999999998</c:v>
                </c:pt>
                <c:pt idx="357">
                  <c:v>26.517990000000019</c:v>
                </c:pt>
                <c:pt idx="358">
                  <c:v>26.57141</c:v>
                </c:pt>
                <c:pt idx="359">
                  <c:v>26.618393000000001</c:v>
                </c:pt>
                <c:pt idx="360">
                  <c:v>26.659779</c:v>
                </c:pt>
                <c:pt idx="361">
                  <c:v>26.686798999999986</c:v>
                </c:pt>
                <c:pt idx="362">
                  <c:v>26.709235</c:v>
                </c:pt>
                <c:pt idx="363">
                  <c:v>26.733602999999981</c:v>
                </c:pt>
                <c:pt idx="364">
                  <c:v>26.768539999999973</c:v>
                </c:pt>
                <c:pt idx="365">
                  <c:v>26.815812000000001</c:v>
                </c:pt>
                <c:pt idx="366">
                  <c:v>26.843651000000001</c:v>
                </c:pt>
                <c:pt idx="367">
                  <c:v>26.857890000000019</c:v>
                </c:pt>
                <c:pt idx="368">
                  <c:v>26.875748000000002</c:v>
                </c:pt>
                <c:pt idx="369">
                  <c:v>26.894013999999999</c:v>
                </c:pt>
                <c:pt idx="370">
                  <c:v>26.900804000000001</c:v>
                </c:pt>
                <c:pt idx="371">
                  <c:v>26.906436999999979</c:v>
                </c:pt>
                <c:pt idx="372">
                  <c:v>26.917376999999988</c:v>
                </c:pt>
                <c:pt idx="373">
                  <c:v>26.933365999999999</c:v>
                </c:pt>
                <c:pt idx="374">
                  <c:v>26.942881</c:v>
                </c:pt>
                <c:pt idx="375">
                  <c:v>26.949095999999987</c:v>
                </c:pt>
                <c:pt idx="376">
                  <c:v>26.957203</c:v>
                </c:pt>
                <c:pt idx="377">
                  <c:v>26.972609999999978</c:v>
                </c:pt>
                <c:pt idx="378">
                  <c:v>26.982210999999978</c:v>
                </c:pt>
                <c:pt idx="379">
                  <c:v>26.988787999999978</c:v>
                </c:pt>
                <c:pt idx="380">
                  <c:v>26.998337999999979</c:v>
                </c:pt>
                <c:pt idx="381">
                  <c:v>27.009294000000001</c:v>
                </c:pt>
                <c:pt idx="382">
                  <c:v>27.030260999999999</c:v>
                </c:pt>
                <c:pt idx="383">
                  <c:v>27.045587999999981</c:v>
                </c:pt>
                <c:pt idx="384">
                  <c:v>27.059356000000001</c:v>
                </c:pt>
                <c:pt idx="385">
                  <c:v>27.070611</c:v>
                </c:pt>
                <c:pt idx="386">
                  <c:v>27.081710999999981</c:v>
                </c:pt>
                <c:pt idx="387">
                  <c:v>27.09044699999998</c:v>
                </c:pt>
                <c:pt idx="388">
                  <c:v>27.105806000000001</c:v>
                </c:pt>
                <c:pt idx="389">
                  <c:v>27.117803000000023</c:v>
                </c:pt>
                <c:pt idx="390">
                  <c:v>27.126256999999999</c:v>
                </c:pt>
                <c:pt idx="391">
                  <c:v>27.142479000000002</c:v>
                </c:pt>
                <c:pt idx="392">
                  <c:v>27.157426000000001</c:v>
                </c:pt>
                <c:pt idx="393">
                  <c:v>27.177249</c:v>
                </c:pt>
                <c:pt idx="394">
                  <c:v>27.192520999999989</c:v>
                </c:pt>
                <c:pt idx="395">
                  <c:v>27.211497000000001</c:v>
                </c:pt>
                <c:pt idx="396">
                  <c:v>27.238265999999999</c:v>
                </c:pt>
                <c:pt idx="397">
                  <c:v>27.254574999999999</c:v>
                </c:pt>
                <c:pt idx="398">
                  <c:v>27.279156</c:v>
                </c:pt>
                <c:pt idx="399">
                  <c:v>27.317093000000014</c:v>
                </c:pt>
                <c:pt idx="400">
                  <c:v>27.353850000000019</c:v>
                </c:pt>
                <c:pt idx="401">
                  <c:v>27.38052399999998</c:v>
                </c:pt>
                <c:pt idx="402">
                  <c:v>27.412364</c:v>
                </c:pt>
                <c:pt idx="403">
                  <c:v>27.46511499999998</c:v>
                </c:pt>
                <c:pt idx="404">
                  <c:v>27.502936999999989</c:v>
                </c:pt>
                <c:pt idx="405">
                  <c:v>27.540645999999981</c:v>
                </c:pt>
                <c:pt idx="406">
                  <c:v>27.584873999999999</c:v>
                </c:pt>
                <c:pt idx="407">
                  <c:v>27.650110000000005</c:v>
                </c:pt>
                <c:pt idx="408">
                  <c:v>27.706016999999989</c:v>
                </c:pt>
                <c:pt idx="409">
                  <c:v>27.76538399999998</c:v>
                </c:pt>
                <c:pt idx="410">
                  <c:v>27.829591000000001</c:v>
                </c:pt>
                <c:pt idx="411">
                  <c:v>27.90367299999998</c:v>
                </c:pt>
                <c:pt idx="412">
                  <c:v>27.982680999999971</c:v>
                </c:pt>
                <c:pt idx="413">
                  <c:v>28.054691999999999</c:v>
                </c:pt>
                <c:pt idx="414">
                  <c:v>28.118948000000014</c:v>
                </c:pt>
                <c:pt idx="415">
                  <c:v>28.183426999999977</c:v>
                </c:pt>
                <c:pt idx="416">
                  <c:v>28.279115999999988</c:v>
                </c:pt>
                <c:pt idx="417">
                  <c:v>28.379743999999981</c:v>
                </c:pt>
                <c:pt idx="418">
                  <c:v>28.457815000000014</c:v>
                </c:pt>
                <c:pt idx="419">
                  <c:v>28.522887999999988</c:v>
                </c:pt>
                <c:pt idx="420">
                  <c:v>28.628775999999988</c:v>
                </c:pt>
                <c:pt idx="421">
                  <c:v>28.744136999999977</c:v>
                </c:pt>
                <c:pt idx="422">
                  <c:v>28.845708999999989</c:v>
                </c:pt>
                <c:pt idx="423">
                  <c:v>28.924804000000005</c:v>
                </c:pt>
                <c:pt idx="424">
                  <c:v>29.031237999999988</c:v>
                </c:pt>
                <c:pt idx="425">
                  <c:v>29.141466000000001</c:v>
                </c:pt>
                <c:pt idx="426">
                  <c:v>29.247852999999999</c:v>
                </c:pt>
                <c:pt idx="427">
                  <c:v>29.338778999999999</c:v>
                </c:pt>
                <c:pt idx="428">
                  <c:v>29.463994</c:v>
                </c:pt>
                <c:pt idx="429">
                  <c:v>29.57853399999998</c:v>
                </c:pt>
                <c:pt idx="430">
                  <c:v>29.690162000000001</c:v>
                </c:pt>
                <c:pt idx="431">
                  <c:v>29.807400999999999</c:v>
                </c:pt>
                <c:pt idx="432">
                  <c:v>29.904326999999981</c:v>
                </c:pt>
                <c:pt idx="433">
                  <c:v>29.988621999999971</c:v>
                </c:pt>
                <c:pt idx="434">
                  <c:v>30.085140999999982</c:v>
                </c:pt>
                <c:pt idx="435">
                  <c:v>30.203806</c:v>
                </c:pt>
                <c:pt idx="436">
                  <c:v>30.329937999999999</c:v>
                </c:pt>
                <c:pt idx="437">
                  <c:v>30.40852499999998</c:v>
                </c:pt>
                <c:pt idx="438">
                  <c:v>30.497664</c:v>
                </c:pt>
                <c:pt idx="439">
                  <c:v>30.598661999999987</c:v>
                </c:pt>
                <c:pt idx="440">
                  <c:v>30.69262299999998</c:v>
                </c:pt>
                <c:pt idx="441">
                  <c:v>30.792045999999985</c:v>
                </c:pt>
                <c:pt idx="442">
                  <c:v>30.881542999999979</c:v>
                </c:pt>
                <c:pt idx="443">
                  <c:v>30.989938999999989</c:v>
                </c:pt>
                <c:pt idx="444">
                  <c:v>31.087098999999988</c:v>
                </c:pt>
                <c:pt idx="445">
                  <c:v>31.174320000000005</c:v>
                </c:pt>
                <c:pt idx="446">
                  <c:v>31.268834999999989</c:v>
                </c:pt>
                <c:pt idx="447">
                  <c:v>31.352088999999999</c:v>
                </c:pt>
                <c:pt idx="448">
                  <c:v>31.444261999999988</c:v>
                </c:pt>
                <c:pt idx="449">
                  <c:v>31.552793999999981</c:v>
                </c:pt>
                <c:pt idx="450">
                  <c:v>31.644689</c:v>
                </c:pt>
                <c:pt idx="451">
                  <c:v>31.692278999999999</c:v>
                </c:pt>
                <c:pt idx="452">
                  <c:v>31.754366999999988</c:v>
                </c:pt>
                <c:pt idx="453">
                  <c:v>31.838348999999987</c:v>
                </c:pt>
                <c:pt idx="454">
                  <c:v>31.921031999999986</c:v>
                </c:pt>
                <c:pt idx="455">
                  <c:v>31.979721999999981</c:v>
                </c:pt>
                <c:pt idx="456">
                  <c:v>32.015457000000005</c:v>
                </c:pt>
                <c:pt idx="457">
                  <c:v>32.054999000000002</c:v>
                </c:pt>
                <c:pt idx="458">
                  <c:v>32.104977000000005</c:v>
                </c:pt>
                <c:pt idx="459">
                  <c:v>32.161802000000002</c:v>
                </c:pt>
                <c:pt idx="460">
                  <c:v>32.208783000000011</c:v>
                </c:pt>
                <c:pt idx="461">
                  <c:v>32.260189000000011</c:v>
                </c:pt>
                <c:pt idx="462">
                  <c:v>32.320857000000004</c:v>
                </c:pt>
                <c:pt idx="463">
                  <c:v>32.367125000000001</c:v>
                </c:pt>
                <c:pt idx="464">
                  <c:v>32.402951000000002</c:v>
                </c:pt>
                <c:pt idx="465">
                  <c:v>32.425126000000013</c:v>
                </c:pt>
                <c:pt idx="466">
                  <c:v>32.470667999999996</c:v>
                </c:pt>
                <c:pt idx="467">
                  <c:v>32.502367</c:v>
                </c:pt>
                <c:pt idx="468">
                  <c:v>32.543163</c:v>
                </c:pt>
                <c:pt idx="469">
                  <c:v>32.587834999999998</c:v>
                </c:pt>
                <c:pt idx="470">
                  <c:v>32.618115000000039</c:v>
                </c:pt>
                <c:pt idx="471">
                  <c:v>32.639801000000006</c:v>
                </c:pt>
                <c:pt idx="472">
                  <c:v>32.676831</c:v>
                </c:pt>
                <c:pt idx="473">
                  <c:v>32.715017000000003</c:v>
                </c:pt>
                <c:pt idx="474">
                  <c:v>32.746576000000012</c:v>
                </c:pt>
                <c:pt idx="475">
                  <c:v>32.771925000000003</c:v>
                </c:pt>
                <c:pt idx="476">
                  <c:v>32.793663000000002</c:v>
                </c:pt>
                <c:pt idx="477">
                  <c:v>32.810809999999996</c:v>
                </c:pt>
                <c:pt idx="478">
                  <c:v>32.830811000000004</c:v>
                </c:pt>
                <c:pt idx="479">
                  <c:v>32.859120000000004</c:v>
                </c:pt>
                <c:pt idx="480">
                  <c:v>32.888383000000005</c:v>
                </c:pt>
                <c:pt idx="481">
                  <c:v>32.873310000000011</c:v>
                </c:pt>
                <c:pt idx="482">
                  <c:v>32.8705</c:v>
                </c:pt>
                <c:pt idx="483">
                  <c:v>32.893779000000002</c:v>
                </c:pt>
                <c:pt idx="484">
                  <c:v>32.911387999999995</c:v>
                </c:pt>
                <c:pt idx="485">
                  <c:v>32.884571999999999</c:v>
                </c:pt>
                <c:pt idx="486">
                  <c:v>32.882369000000004</c:v>
                </c:pt>
                <c:pt idx="487">
                  <c:v>32.899439000000001</c:v>
                </c:pt>
                <c:pt idx="488">
                  <c:v>32.920857000000005</c:v>
                </c:pt>
                <c:pt idx="489">
                  <c:v>32.899539000000011</c:v>
                </c:pt>
                <c:pt idx="490">
                  <c:v>32.889257000000001</c:v>
                </c:pt>
                <c:pt idx="491">
                  <c:v>32.899054</c:v>
                </c:pt>
                <c:pt idx="492">
                  <c:v>32.920061000000004</c:v>
                </c:pt>
                <c:pt idx="493">
                  <c:v>32.909024000000002</c:v>
                </c:pt>
                <c:pt idx="494">
                  <c:v>32.895799000000011</c:v>
                </c:pt>
                <c:pt idx="495">
                  <c:v>32.901791000000003</c:v>
                </c:pt>
                <c:pt idx="496">
                  <c:v>32.914116</c:v>
                </c:pt>
                <c:pt idx="497">
                  <c:v>32.897771000000006</c:v>
                </c:pt>
                <c:pt idx="498">
                  <c:v>32.873935000000003</c:v>
                </c:pt>
                <c:pt idx="499">
                  <c:v>32.869479000000005</c:v>
                </c:pt>
                <c:pt idx="500">
                  <c:v>32.872575000000012</c:v>
                </c:pt>
                <c:pt idx="501">
                  <c:v>32.845646999999992</c:v>
                </c:pt>
                <c:pt idx="502">
                  <c:v>32.810460999999997</c:v>
                </c:pt>
                <c:pt idx="503">
                  <c:v>32.804844999999972</c:v>
                </c:pt>
                <c:pt idx="504">
                  <c:v>32.811064999999971</c:v>
                </c:pt>
                <c:pt idx="505">
                  <c:v>32.779790000000013</c:v>
                </c:pt>
                <c:pt idx="506">
                  <c:v>32.737294000000006</c:v>
                </c:pt>
                <c:pt idx="507">
                  <c:v>32.726010000000038</c:v>
                </c:pt>
                <c:pt idx="508">
                  <c:v>32.725589000000035</c:v>
                </c:pt>
                <c:pt idx="509">
                  <c:v>32.682306000000011</c:v>
                </c:pt>
                <c:pt idx="510">
                  <c:v>32.635102000000039</c:v>
                </c:pt>
                <c:pt idx="511">
                  <c:v>32.611899999999999</c:v>
                </c:pt>
                <c:pt idx="512">
                  <c:v>32.596279000000003</c:v>
                </c:pt>
                <c:pt idx="513">
                  <c:v>32.541896000000001</c:v>
                </c:pt>
                <c:pt idx="514">
                  <c:v>32.498420000000003</c:v>
                </c:pt>
                <c:pt idx="515">
                  <c:v>32.474474000000001</c:v>
                </c:pt>
                <c:pt idx="516">
                  <c:v>32.437731000000007</c:v>
                </c:pt>
                <c:pt idx="517">
                  <c:v>32.362298000000003</c:v>
                </c:pt>
                <c:pt idx="518">
                  <c:v>32.318581000000002</c:v>
                </c:pt>
                <c:pt idx="519">
                  <c:v>32.290843000000002</c:v>
                </c:pt>
                <c:pt idx="520">
                  <c:v>32.241041000000003</c:v>
                </c:pt>
                <c:pt idx="521">
                  <c:v>32.176776000000011</c:v>
                </c:pt>
                <c:pt idx="522">
                  <c:v>32.119715000000028</c:v>
                </c:pt>
                <c:pt idx="523">
                  <c:v>32.067812000000011</c:v>
                </c:pt>
                <c:pt idx="524">
                  <c:v>32.016784999999999</c:v>
                </c:pt>
                <c:pt idx="525">
                  <c:v>31.952584000000002</c:v>
                </c:pt>
                <c:pt idx="526">
                  <c:v>31.893198999999999</c:v>
                </c:pt>
                <c:pt idx="527">
                  <c:v>31.843961000000014</c:v>
                </c:pt>
                <c:pt idx="528">
                  <c:v>31.778179999999981</c:v>
                </c:pt>
                <c:pt idx="529">
                  <c:v>31.711903000000014</c:v>
                </c:pt>
                <c:pt idx="530">
                  <c:v>31.662372999999981</c:v>
                </c:pt>
                <c:pt idx="531">
                  <c:v>31.590434999999989</c:v>
                </c:pt>
                <c:pt idx="532">
                  <c:v>31.49625</c:v>
                </c:pt>
                <c:pt idx="533">
                  <c:v>31.446651999999986</c:v>
                </c:pt>
                <c:pt idx="534">
                  <c:v>31.384779000000002</c:v>
                </c:pt>
                <c:pt idx="535">
                  <c:v>31.297433999999985</c:v>
                </c:pt>
                <c:pt idx="536">
                  <c:v>31.214283000000005</c:v>
                </c:pt>
                <c:pt idx="537">
                  <c:v>31.144052000000013</c:v>
                </c:pt>
                <c:pt idx="538">
                  <c:v>31.065931999999989</c:v>
                </c:pt>
                <c:pt idx="539">
                  <c:v>30.973315999999986</c:v>
                </c:pt>
                <c:pt idx="540">
                  <c:v>30.894031999999999</c:v>
                </c:pt>
                <c:pt idx="541">
                  <c:v>30.813312</c:v>
                </c:pt>
                <c:pt idx="542">
                  <c:v>30.712253</c:v>
                </c:pt>
                <c:pt idx="543">
                  <c:v>30.64378</c:v>
                </c:pt>
                <c:pt idx="544">
                  <c:v>30.564585000000001</c:v>
                </c:pt>
                <c:pt idx="545">
                  <c:v>30.466055000000001</c:v>
                </c:pt>
                <c:pt idx="546">
                  <c:v>30.352913000000001</c:v>
                </c:pt>
                <c:pt idx="547">
                  <c:v>30.267970999999999</c:v>
                </c:pt>
                <c:pt idx="548">
                  <c:v>30.177415000000014</c:v>
                </c:pt>
                <c:pt idx="549">
                  <c:v>30.083468999999987</c:v>
                </c:pt>
                <c:pt idx="550">
                  <c:v>29.978132999999978</c:v>
                </c:pt>
                <c:pt idx="551">
                  <c:v>29.887920999999999</c:v>
                </c:pt>
                <c:pt idx="552">
                  <c:v>29.799567</c:v>
                </c:pt>
                <c:pt idx="553">
                  <c:v>29.706004</c:v>
                </c:pt>
                <c:pt idx="554">
                  <c:v>29.591304000000001</c:v>
                </c:pt>
                <c:pt idx="555">
                  <c:v>29.490300999999981</c:v>
                </c:pt>
                <c:pt idx="556">
                  <c:v>29.404437999999981</c:v>
                </c:pt>
                <c:pt idx="557">
                  <c:v>29.303398000000001</c:v>
                </c:pt>
                <c:pt idx="558">
                  <c:v>29.180893000000001</c:v>
                </c:pt>
                <c:pt idx="559">
                  <c:v>29.074865000000024</c:v>
                </c:pt>
                <c:pt idx="560">
                  <c:v>28.96668099999998</c:v>
                </c:pt>
                <c:pt idx="561">
                  <c:v>28.857248999999999</c:v>
                </c:pt>
                <c:pt idx="562">
                  <c:v>28.748931999999989</c:v>
                </c:pt>
                <c:pt idx="563">
                  <c:v>28.646144</c:v>
                </c:pt>
                <c:pt idx="564">
                  <c:v>28.531486999999988</c:v>
                </c:pt>
                <c:pt idx="565">
                  <c:v>28.409602999999979</c:v>
                </c:pt>
                <c:pt idx="566">
                  <c:v>28.291491000000001</c:v>
                </c:pt>
                <c:pt idx="567">
                  <c:v>28.173655000000014</c:v>
                </c:pt>
                <c:pt idx="568">
                  <c:v>28.042755999999986</c:v>
                </c:pt>
                <c:pt idx="569">
                  <c:v>27.931031000000001</c:v>
                </c:pt>
                <c:pt idx="570">
                  <c:v>27.810169999999999</c:v>
                </c:pt>
                <c:pt idx="571">
                  <c:v>27.677610000000001</c:v>
                </c:pt>
                <c:pt idx="572">
                  <c:v>27.534006999999999</c:v>
                </c:pt>
                <c:pt idx="573">
                  <c:v>27.415735999999981</c:v>
                </c:pt>
                <c:pt idx="574">
                  <c:v>27.292775999999989</c:v>
                </c:pt>
                <c:pt idx="575">
                  <c:v>27.164731</c:v>
                </c:pt>
                <c:pt idx="576">
                  <c:v>27.042252999999981</c:v>
                </c:pt>
                <c:pt idx="577">
                  <c:v>26.912924</c:v>
                </c:pt>
                <c:pt idx="578">
                  <c:v>26.771339999999981</c:v>
                </c:pt>
                <c:pt idx="579">
                  <c:v>26.641085000000015</c:v>
                </c:pt>
                <c:pt idx="580">
                  <c:v>26.523524999999989</c:v>
                </c:pt>
                <c:pt idx="581">
                  <c:v>26.389491</c:v>
                </c:pt>
                <c:pt idx="582">
                  <c:v>26.238441000000002</c:v>
                </c:pt>
                <c:pt idx="583">
                  <c:v>26.114332999999988</c:v>
                </c:pt>
                <c:pt idx="584">
                  <c:v>25.99753699999998</c:v>
                </c:pt>
                <c:pt idx="585">
                  <c:v>25.859627</c:v>
                </c:pt>
                <c:pt idx="586">
                  <c:v>25.70205</c:v>
                </c:pt>
                <c:pt idx="587">
                  <c:v>25.561199999999989</c:v>
                </c:pt>
                <c:pt idx="588">
                  <c:v>25.453230999999981</c:v>
                </c:pt>
                <c:pt idx="589">
                  <c:v>25.315417</c:v>
                </c:pt>
                <c:pt idx="590">
                  <c:v>25.144326</c:v>
                </c:pt>
                <c:pt idx="591">
                  <c:v>25.014510000000001</c:v>
                </c:pt>
                <c:pt idx="592">
                  <c:v>24.903124999999989</c:v>
                </c:pt>
                <c:pt idx="593">
                  <c:v>24.746310999999981</c:v>
                </c:pt>
                <c:pt idx="594">
                  <c:v>24.577983000000014</c:v>
                </c:pt>
                <c:pt idx="595">
                  <c:v>24.453354999999988</c:v>
                </c:pt>
                <c:pt idx="596">
                  <c:v>24.332507</c:v>
                </c:pt>
                <c:pt idx="597">
                  <c:v>24.187047</c:v>
                </c:pt>
                <c:pt idx="598">
                  <c:v>24.036147</c:v>
                </c:pt>
                <c:pt idx="599">
                  <c:v>23.911805000000019</c:v>
                </c:pt>
                <c:pt idx="600">
                  <c:v>23.79119</c:v>
                </c:pt>
                <c:pt idx="601">
                  <c:v>23.628326999999981</c:v>
                </c:pt>
                <c:pt idx="602">
                  <c:v>23.47224199999998</c:v>
                </c:pt>
                <c:pt idx="603">
                  <c:v>23.346298000000001</c:v>
                </c:pt>
                <c:pt idx="604">
                  <c:v>23.206316999999981</c:v>
                </c:pt>
                <c:pt idx="605">
                  <c:v>23.051424999999988</c:v>
                </c:pt>
                <c:pt idx="606">
                  <c:v>22.884205000000001</c:v>
                </c:pt>
                <c:pt idx="607">
                  <c:v>22.756806999999988</c:v>
                </c:pt>
                <c:pt idx="608">
                  <c:v>22.621842000000001</c:v>
                </c:pt>
                <c:pt idx="609">
                  <c:v>22.46048099999998</c:v>
                </c:pt>
                <c:pt idx="610">
                  <c:v>22.28923499999998</c:v>
                </c:pt>
                <c:pt idx="611">
                  <c:v>22.158618000000001</c:v>
                </c:pt>
                <c:pt idx="612">
                  <c:v>22.016992999999999</c:v>
                </c:pt>
                <c:pt idx="613">
                  <c:v>21.852288000000001</c:v>
                </c:pt>
                <c:pt idx="614">
                  <c:v>21.667183000000001</c:v>
                </c:pt>
                <c:pt idx="615">
                  <c:v>21.532651000000001</c:v>
                </c:pt>
                <c:pt idx="616">
                  <c:v>21.383182999999981</c:v>
                </c:pt>
                <c:pt idx="617">
                  <c:v>21.216166999999999</c:v>
                </c:pt>
                <c:pt idx="618">
                  <c:v>21.049102999999981</c:v>
                </c:pt>
                <c:pt idx="619">
                  <c:v>20.896084999999999</c:v>
                </c:pt>
                <c:pt idx="620">
                  <c:v>20.744976000000001</c:v>
                </c:pt>
                <c:pt idx="621">
                  <c:v>20.566362000000002</c:v>
                </c:pt>
                <c:pt idx="622">
                  <c:v>20.396733999999981</c:v>
                </c:pt>
                <c:pt idx="623">
                  <c:v>20.239514</c:v>
                </c:pt>
                <c:pt idx="624">
                  <c:v>20.081983000000001</c:v>
                </c:pt>
                <c:pt idx="625">
                  <c:v>19.907879999999999</c:v>
                </c:pt>
                <c:pt idx="626">
                  <c:v>19.744703999999981</c:v>
                </c:pt>
                <c:pt idx="627">
                  <c:v>19.587605999999987</c:v>
                </c:pt>
                <c:pt idx="628">
                  <c:v>19.408499999999982</c:v>
                </c:pt>
                <c:pt idx="629">
                  <c:v>19.238395000000001</c:v>
                </c:pt>
                <c:pt idx="630">
                  <c:v>19.073938999999999</c:v>
                </c:pt>
                <c:pt idx="631">
                  <c:v>18.896557999999999</c:v>
                </c:pt>
                <c:pt idx="632">
                  <c:v>18.702463999999985</c:v>
                </c:pt>
                <c:pt idx="633">
                  <c:v>18.540317999999989</c:v>
                </c:pt>
                <c:pt idx="634">
                  <c:v>18.356339999999989</c:v>
                </c:pt>
                <c:pt idx="635">
                  <c:v>18.180758999999988</c:v>
                </c:pt>
                <c:pt idx="636">
                  <c:v>18.007664999999999</c:v>
                </c:pt>
                <c:pt idx="637">
                  <c:v>17.846073000000001</c:v>
                </c:pt>
                <c:pt idx="638">
                  <c:v>17.670582</c:v>
                </c:pt>
                <c:pt idx="639">
                  <c:v>17.498253999999989</c:v>
                </c:pt>
                <c:pt idx="640">
                  <c:v>17.333797000000001</c:v>
                </c:pt>
                <c:pt idx="641">
                  <c:v>17.157654999999998</c:v>
                </c:pt>
                <c:pt idx="642">
                  <c:v>16.961044999999981</c:v>
                </c:pt>
                <c:pt idx="643">
                  <c:v>16.79252499999998</c:v>
                </c:pt>
                <c:pt idx="644">
                  <c:v>16.616641999999999</c:v>
                </c:pt>
                <c:pt idx="645">
                  <c:v>16.449497999999977</c:v>
                </c:pt>
                <c:pt idx="646">
                  <c:v>16.276377</c:v>
                </c:pt>
                <c:pt idx="647">
                  <c:v>16.098662999999977</c:v>
                </c:pt>
                <c:pt idx="648">
                  <c:v>15.910113000000001</c:v>
                </c:pt>
                <c:pt idx="649">
                  <c:v>15.740345</c:v>
                </c:pt>
                <c:pt idx="650">
                  <c:v>15.568263999999999</c:v>
                </c:pt>
                <c:pt idx="651">
                  <c:v>15.393959000000002</c:v>
                </c:pt>
                <c:pt idx="652">
                  <c:v>15.203471</c:v>
                </c:pt>
                <c:pt idx="653">
                  <c:v>15.031466</c:v>
                </c:pt>
                <c:pt idx="654">
                  <c:v>14.867979</c:v>
                </c:pt>
                <c:pt idx="655">
                  <c:v>14.700441</c:v>
                </c:pt>
                <c:pt idx="656">
                  <c:v>14.51366</c:v>
                </c:pt>
                <c:pt idx="657">
                  <c:v>14.345090000000004</c:v>
                </c:pt>
                <c:pt idx="658">
                  <c:v>14.183770000000001</c:v>
                </c:pt>
                <c:pt idx="659">
                  <c:v>14.003208000000001</c:v>
                </c:pt>
                <c:pt idx="660">
                  <c:v>13.83765</c:v>
                </c:pt>
                <c:pt idx="661">
                  <c:v>13.672408000000004</c:v>
                </c:pt>
                <c:pt idx="662">
                  <c:v>13.488059</c:v>
                </c:pt>
                <c:pt idx="663">
                  <c:v>13.326474000000006</c:v>
                </c:pt>
                <c:pt idx="664">
                  <c:v>13.168008</c:v>
                </c:pt>
                <c:pt idx="665">
                  <c:v>13.004353</c:v>
                </c:pt>
                <c:pt idx="666">
                  <c:v>12.825471</c:v>
                </c:pt>
                <c:pt idx="667">
                  <c:v>12.666881</c:v>
                </c:pt>
                <c:pt idx="668">
                  <c:v>12.512987000000004</c:v>
                </c:pt>
                <c:pt idx="669">
                  <c:v>12.359369000000004</c:v>
                </c:pt>
                <c:pt idx="670">
                  <c:v>12.204170999999999</c:v>
                </c:pt>
                <c:pt idx="671">
                  <c:v>12.048738999999999</c:v>
                </c:pt>
                <c:pt idx="672">
                  <c:v>11.881052</c:v>
                </c:pt>
                <c:pt idx="673">
                  <c:v>11.731518999999999</c:v>
                </c:pt>
                <c:pt idx="674">
                  <c:v>11.583976</c:v>
                </c:pt>
                <c:pt idx="675">
                  <c:v>11.437195000000001</c:v>
                </c:pt>
                <c:pt idx="676">
                  <c:v>11.291461</c:v>
                </c:pt>
                <c:pt idx="677">
                  <c:v>11.145602</c:v>
                </c:pt>
                <c:pt idx="678">
                  <c:v>11.001004</c:v>
                </c:pt>
                <c:pt idx="679">
                  <c:v>10.857774000000004</c:v>
                </c:pt>
                <c:pt idx="680">
                  <c:v>10.718137</c:v>
                </c:pt>
                <c:pt idx="681">
                  <c:v>10.577622</c:v>
                </c:pt>
                <c:pt idx="682">
                  <c:v>10.424611000000001</c:v>
                </c:pt>
                <c:pt idx="683">
                  <c:v>10.290457</c:v>
                </c:pt>
                <c:pt idx="684">
                  <c:v>10.161011</c:v>
                </c:pt>
                <c:pt idx="685">
                  <c:v>10.030974000000001</c:v>
                </c:pt>
                <c:pt idx="686">
                  <c:v>9.8844880000000028</c:v>
                </c:pt>
                <c:pt idx="687">
                  <c:v>9.7544660000000007</c:v>
                </c:pt>
                <c:pt idx="688">
                  <c:v>9.6130119999999994</c:v>
                </c:pt>
                <c:pt idx="689">
                  <c:v>9.4838530000000034</c:v>
                </c:pt>
                <c:pt idx="690">
                  <c:v>9.3536350000000095</c:v>
                </c:pt>
                <c:pt idx="691">
                  <c:v>9.216111999999999</c:v>
                </c:pt>
                <c:pt idx="692">
                  <c:v>9.0788320000000002</c:v>
                </c:pt>
                <c:pt idx="693">
                  <c:v>8.9542030000000015</c:v>
                </c:pt>
                <c:pt idx="694">
                  <c:v>8.8214200000000016</c:v>
                </c:pt>
                <c:pt idx="695">
                  <c:v>8.7048789999999983</c:v>
                </c:pt>
                <c:pt idx="696">
                  <c:v>8.5827230000000014</c:v>
                </c:pt>
                <c:pt idx="697">
                  <c:v>8.4616670000000003</c:v>
                </c:pt>
                <c:pt idx="698">
                  <c:v>8.3354070000000071</c:v>
                </c:pt>
                <c:pt idx="699">
                  <c:v>8.2061970000000013</c:v>
                </c:pt>
                <c:pt idx="700">
                  <c:v>8.0877470000000002</c:v>
                </c:pt>
                <c:pt idx="701">
                  <c:v>7.9637250000000002</c:v>
                </c:pt>
                <c:pt idx="702">
                  <c:v>7.848751</c:v>
                </c:pt>
                <c:pt idx="703">
                  <c:v>7.7225189999999957</c:v>
                </c:pt>
                <c:pt idx="704">
                  <c:v>7.6133230000000003</c:v>
                </c:pt>
                <c:pt idx="705">
                  <c:v>7.5007250000000001</c:v>
                </c:pt>
                <c:pt idx="706">
                  <c:v>7.3763569999999996</c:v>
                </c:pt>
                <c:pt idx="707">
                  <c:v>7.2664530000000003</c:v>
                </c:pt>
                <c:pt idx="708">
                  <c:v>7.1569579999999968</c:v>
                </c:pt>
                <c:pt idx="709">
                  <c:v>7.0354999999999999</c:v>
                </c:pt>
                <c:pt idx="710">
                  <c:v>6.9265790000000003</c:v>
                </c:pt>
                <c:pt idx="711">
                  <c:v>6.8164699999999998</c:v>
                </c:pt>
                <c:pt idx="712">
                  <c:v>6.696949</c:v>
                </c:pt>
                <c:pt idx="713">
                  <c:v>6.5901649999999963</c:v>
                </c:pt>
                <c:pt idx="714">
                  <c:v>6.4820880000000001</c:v>
                </c:pt>
                <c:pt idx="715">
                  <c:v>6.3660999999999985</c:v>
                </c:pt>
                <c:pt idx="716">
                  <c:v>6.250555999999996</c:v>
                </c:pt>
                <c:pt idx="717">
                  <c:v>6.1502849999999958</c:v>
                </c:pt>
                <c:pt idx="718">
                  <c:v>6.0500869999999969</c:v>
                </c:pt>
                <c:pt idx="719">
                  <c:v>5.947959</c:v>
                </c:pt>
                <c:pt idx="720">
                  <c:v>5.8383120000000002</c:v>
                </c:pt>
                <c:pt idx="721">
                  <c:v>5.7394809999999996</c:v>
                </c:pt>
                <c:pt idx="722">
                  <c:v>5.6310279999999997</c:v>
                </c:pt>
                <c:pt idx="723">
                  <c:v>5.5326820000000003</c:v>
                </c:pt>
                <c:pt idx="724">
                  <c:v>5.4351779999999996</c:v>
                </c:pt>
                <c:pt idx="725">
                  <c:v>5.3379909999999962</c:v>
                </c:pt>
                <c:pt idx="726">
                  <c:v>5.2347219999999997</c:v>
                </c:pt>
                <c:pt idx="727">
                  <c:v>5.1425049999999937</c:v>
                </c:pt>
                <c:pt idx="728">
                  <c:v>5.0513990000000035</c:v>
                </c:pt>
                <c:pt idx="729">
                  <c:v>4.951905</c:v>
                </c:pt>
                <c:pt idx="730">
                  <c:v>4.8522280000000002</c:v>
                </c:pt>
                <c:pt idx="731">
                  <c:v>4.7638030000000002</c:v>
                </c:pt>
                <c:pt idx="732">
                  <c:v>4.6758920000000002</c:v>
                </c:pt>
                <c:pt idx="733">
                  <c:v>4.5876409999999996</c:v>
                </c:pt>
                <c:pt idx="734">
                  <c:v>4.5023999999999997</c:v>
                </c:pt>
                <c:pt idx="735">
                  <c:v>4.4176409999999997</c:v>
                </c:pt>
                <c:pt idx="736">
                  <c:v>4.3316470000000038</c:v>
                </c:pt>
                <c:pt idx="737">
                  <c:v>4.2482559999999996</c:v>
                </c:pt>
                <c:pt idx="738">
                  <c:v>4.1572539999999965</c:v>
                </c:pt>
                <c:pt idx="739">
                  <c:v>4.0763710000000035</c:v>
                </c:pt>
                <c:pt idx="740">
                  <c:v>3.996814999999998</c:v>
                </c:pt>
                <c:pt idx="741">
                  <c:v>3.915311</c:v>
                </c:pt>
                <c:pt idx="742">
                  <c:v>3.8253010000000001</c:v>
                </c:pt>
                <c:pt idx="743">
                  <c:v>3.7449770000000018</c:v>
                </c:pt>
                <c:pt idx="744">
                  <c:v>3.6595170000000001</c:v>
                </c:pt>
                <c:pt idx="745">
                  <c:v>3.5744340000000001</c:v>
                </c:pt>
                <c:pt idx="746">
                  <c:v>3.4958049999999981</c:v>
                </c:pt>
                <c:pt idx="747">
                  <c:v>3.4182169999999981</c:v>
                </c:pt>
                <c:pt idx="748">
                  <c:v>3.3347370000000001</c:v>
                </c:pt>
                <c:pt idx="749">
                  <c:v>3.2598749999999987</c:v>
                </c:pt>
                <c:pt idx="750">
                  <c:v>3.1885230000000018</c:v>
                </c:pt>
                <c:pt idx="751">
                  <c:v>3.1062810000000001</c:v>
                </c:pt>
                <c:pt idx="752">
                  <c:v>3.0242119999999999</c:v>
                </c:pt>
                <c:pt idx="753">
                  <c:v>2.9513219999999998</c:v>
                </c:pt>
                <c:pt idx="754">
                  <c:v>2.8722399999999975</c:v>
                </c:pt>
                <c:pt idx="755">
                  <c:v>2.7927679999999997</c:v>
                </c:pt>
                <c:pt idx="756">
                  <c:v>2.7199429999999984</c:v>
                </c:pt>
                <c:pt idx="757">
                  <c:v>2.6404999999999998</c:v>
                </c:pt>
                <c:pt idx="758">
                  <c:v>2.5689329999999999</c:v>
                </c:pt>
                <c:pt idx="759">
                  <c:v>2.4917999999999987</c:v>
                </c:pt>
                <c:pt idx="760">
                  <c:v>2.4137089999999981</c:v>
                </c:pt>
                <c:pt idx="761">
                  <c:v>2.3450949999999997</c:v>
                </c:pt>
                <c:pt idx="762">
                  <c:v>2.2714249999999998</c:v>
                </c:pt>
                <c:pt idx="763">
                  <c:v>2.1985760000000001</c:v>
                </c:pt>
                <c:pt idx="764">
                  <c:v>2.1325099999999981</c:v>
                </c:pt>
                <c:pt idx="765">
                  <c:v>2.060495</c:v>
                </c:pt>
                <c:pt idx="766">
                  <c:v>1.995895</c:v>
                </c:pt>
                <c:pt idx="767">
                  <c:v>1.925915</c:v>
                </c:pt>
                <c:pt idx="768">
                  <c:v>1.8622350000000001</c:v>
                </c:pt>
                <c:pt idx="769">
                  <c:v>1.7985770000000001</c:v>
                </c:pt>
                <c:pt idx="770">
                  <c:v>1.7305170000000001</c:v>
                </c:pt>
                <c:pt idx="771">
                  <c:v>1.6698580000000001</c:v>
                </c:pt>
                <c:pt idx="772">
                  <c:v>1.6032979999999999</c:v>
                </c:pt>
                <c:pt idx="773">
                  <c:v>1.5416609999999991</c:v>
                </c:pt>
                <c:pt idx="774">
                  <c:v>1.476159</c:v>
                </c:pt>
                <c:pt idx="775">
                  <c:v>1.4126489999999998</c:v>
                </c:pt>
                <c:pt idx="776">
                  <c:v>1.355904999999999</c:v>
                </c:pt>
                <c:pt idx="777">
                  <c:v>1.2934439999999998</c:v>
                </c:pt>
                <c:pt idx="778">
                  <c:v>1.2332189999999998</c:v>
                </c:pt>
                <c:pt idx="779">
                  <c:v>1.177745</c:v>
                </c:pt>
                <c:pt idx="780">
                  <c:v>1.1175109999999999</c:v>
                </c:pt>
                <c:pt idx="781">
                  <c:v>1.064279</c:v>
                </c:pt>
                <c:pt idx="782">
                  <c:v>1.005317</c:v>
                </c:pt>
                <c:pt idx="783">
                  <c:v>0.95371899999999998</c:v>
                </c:pt>
                <c:pt idx="784">
                  <c:v>0.9014109999999993</c:v>
                </c:pt>
                <c:pt idx="785">
                  <c:v>0.84895200000000004</c:v>
                </c:pt>
                <c:pt idx="786">
                  <c:v>0.799292</c:v>
                </c:pt>
                <c:pt idx="787">
                  <c:v>0.75120100000000045</c:v>
                </c:pt>
                <c:pt idx="788">
                  <c:v>0.70142099999999996</c:v>
                </c:pt>
                <c:pt idx="789">
                  <c:v>0.6558690000000007</c:v>
                </c:pt>
                <c:pt idx="790">
                  <c:v>0.60823199999999999</c:v>
                </c:pt>
                <c:pt idx="791">
                  <c:v>0.55824600000000002</c:v>
                </c:pt>
                <c:pt idx="792">
                  <c:v>0.51623199999999958</c:v>
                </c:pt>
                <c:pt idx="793">
                  <c:v>0.47143400000000002</c:v>
                </c:pt>
                <c:pt idx="794">
                  <c:v>0.42860200000000021</c:v>
                </c:pt>
                <c:pt idx="795">
                  <c:v>0.38819500000000001</c:v>
                </c:pt>
                <c:pt idx="796">
                  <c:v>0.34495600000000021</c:v>
                </c:pt>
                <c:pt idx="797">
                  <c:v>0.30612600000000023</c:v>
                </c:pt>
                <c:pt idx="798">
                  <c:v>0.263123</c:v>
                </c:pt>
                <c:pt idx="799">
                  <c:v>0.22179800000000011</c:v>
                </c:pt>
                <c:pt idx="800">
                  <c:v>0.18416299999999999</c:v>
                </c:pt>
                <c:pt idx="801">
                  <c:v>0.14352200000000001</c:v>
                </c:pt>
                <c:pt idx="802">
                  <c:v>0.10850799999999998</c:v>
                </c:pt>
                <c:pt idx="803">
                  <c:v>6.7829E-2</c:v>
                </c:pt>
                <c:pt idx="804">
                  <c:v>3.0145999999999999E-2</c:v>
                </c:pt>
                <c:pt idx="805">
                  <c:v>-8.5700000000000047E-3</c:v>
                </c:pt>
                <c:pt idx="806">
                  <c:v>-4.7107000000000003E-2</c:v>
                </c:pt>
                <c:pt idx="807">
                  <c:v>-8.2755000000000092E-2</c:v>
                </c:pt>
                <c:pt idx="808">
                  <c:v>-0.11767600000000006</c:v>
                </c:pt>
                <c:pt idx="809">
                  <c:v>-0.15023700000000012</c:v>
                </c:pt>
                <c:pt idx="810">
                  <c:v>-0.18362500000000001</c:v>
                </c:pt>
                <c:pt idx="811">
                  <c:v>-0.21495000000000011</c:v>
                </c:pt>
                <c:pt idx="812">
                  <c:v>-0.24569700000000011</c:v>
                </c:pt>
                <c:pt idx="813">
                  <c:v>-0.27531700000000026</c:v>
                </c:pt>
                <c:pt idx="814">
                  <c:v>-0.30445400000000022</c:v>
                </c:pt>
                <c:pt idx="815">
                  <c:v>-0.33330400000000043</c:v>
                </c:pt>
                <c:pt idx="816">
                  <c:v>-0.36034300000000002</c:v>
                </c:pt>
                <c:pt idx="817">
                  <c:v>-0.38761500000000032</c:v>
                </c:pt>
                <c:pt idx="818">
                  <c:v>-0.41408900000000026</c:v>
                </c:pt>
                <c:pt idx="819">
                  <c:v>-0.43705000000000027</c:v>
                </c:pt>
                <c:pt idx="820">
                  <c:v>-0.46375</c:v>
                </c:pt>
                <c:pt idx="821">
                  <c:v>-0.4844940000000002</c:v>
                </c:pt>
                <c:pt idx="822">
                  <c:v>-0.51078199999999996</c:v>
                </c:pt>
                <c:pt idx="823">
                  <c:v>-0.53188999999999997</c:v>
                </c:pt>
                <c:pt idx="824">
                  <c:v>-0.55468600000000001</c:v>
                </c:pt>
                <c:pt idx="825">
                  <c:v>-0.57730199999999998</c:v>
                </c:pt>
                <c:pt idx="826">
                  <c:v>-0.59851299999999896</c:v>
                </c:pt>
                <c:pt idx="827">
                  <c:v>-0.62047600000000003</c:v>
                </c:pt>
                <c:pt idx="828">
                  <c:v>-0.64259200000000005</c:v>
                </c:pt>
                <c:pt idx="829">
                  <c:v>-0.66256400000000004</c:v>
                </c:pt>
                <c:pt idx="830">
                  <c:v>-0.68295300000000003</c:v>
                </c:pt>
                <c:pt idx="831">
                  <c:v>-0.70085600000000003</c:v>
                </c:pt>
                <c:pt idx="832">
                  <c:v>-0.72068399999999999</c:v>
                </c:pt>
                <c:pt idx="833">
                  <c:v>-0.74015200000000003</c:v>
                </c:pt>
                <c:pt idx="834">
                  <c:v>-0.76002400000000059</c:v>
                </c:pt>
                <c:pt idx="835">
                  <c:v>-0.77825999999999995</c:v>
                </c:pt>
                <c:pt idx="836">
                  <c:v>-0.79463799999999996</c:v>
                </c:pt>
                <c:pt idx="837">
                  <c:v>-0.8120039999999995</c:v>
                </c:pt>
                <c:pt idx="838">
                  <c:v>-0.82808300000000001</c:v>
                </c:pt>
                <c:pt idx="839">
                  <c:v>-0.84499400000000058</c:v>
                </c:pt>
                <c:pt idx="840">
                  <c:v>-0.86107299999999998</c:v>
                </c:pt>
                <c:pt idx="841">
                  <c:v>-0.87768500000000071</c:v>
                </c:pt>
                <c:pt idx="842">
                  <c:v>-0.89228199999999958</c:v>
                </c:pt>
                <c:pt idx="843">
                  <c:v>-0.90831399999999929</c:v>
                </c:pt>
                <c:pt idx="844">
                  <c:v>-0.92359800000000003</c:v>
                </c:pt>
                <c:pt idx="845">
                  <c:v>-0.93800899999999998</c:v>
                </c:pt>
                <c:pt idx="846">
                  <c:v>-0.95286800000000005</c:v>
                </c:pt>
                <c:pt idx="847">
                  <c:v>-0.9654239999999995</c:v>
                </c:pt>
                <c:pt idx="848">
                  <c:v>-0.97897400000000045</c:v>
                </c:pt>
                <c:pt idx="849">
                  <c:v>-0.99143699999999935</c:v>
                </c:pt>
                <c:pt idx="850">
                  <c:v>-1.004858</c:v>
                </c:pt>
                <c:pt idx="851">
                  <c:v>-1.017390999999999</c:v>
                </c:pt>
                <c:pt idx="852">
                  <c:v>-1.0290359999999998</c:v>
                </c:pt>
                <c:pt idx="853">
                  <c:v>-1.0411049999999991</c:v>
                </c:pt>
                <c:pt idx="854">
                  <c:v>-1.0514439999999998</c:v>
                </c:pt>
                <c:pt idx="855">
                  <c:v>-1.0632059999999999</c:v>
                </c:pt>
                <c:pt idx="856">
                  <c:v>-1.0729919999999991</c:v>
                </c:pt>
                <c:pt idx="857">
                  <c:v>-1.08311</c:v>
                </c:pt>
                <c:pt idx="858">
                  <c:v>-1.0923719999999999</c:v>
                </c:pt>
                <c:pt idx="859">
                  <c:v>-1.1017839999999999</c:v>
                </c:pt>
                <c:pt idx="860">
                  <c:v>-1.1112439999999999</c:v>
                </c:pt>
                <c:pt idx="861">
                  <c:v>-1.1203419999999999</c:v>
                </c:pt>
                <c:pt idx="862">
                  <c:v>-1.1289570000000009</c:v>
                </c:pt>
                <c:pt idx="863">
                  <c:v>-1.137421999999999</c:v>
                </c:pt>
                <c:pt idx="864">
                  <c:v>-1.146428</c:v>
                </c:pt>
                <c:pt idx="865">
                  <c:v>-1.1539379999999999</c:v>
                </c:pt>
                <c:pt idx="866">
                  <c:v>-1.1609480000000001</c:v>
                </c:pt>
                <c:pt idx="867">
                  <c:v>-1.1683049999999999</c:v>
                </c:pt>
                <c:pt idx="868">
                  <c:v>-1.1777059999999999</c:v>
                </c:pt>
                <c:pt idx="869">
                  <c:v>-1.185751</c:v>
                </c:pt>
                <c:pt idx="870">
                  <c:v>-1.192255000000001</c:v>
                </c:pt>
                <c:pt idx="871">
                  <c:v>-1.201271999999999</c:v>
                </c:pt>
                <c:pt idx="872">
                  <c:v>-1.2087259999999991</c:v>
                </c:pt>
                <c:pt idx="873">
                  <c:v>-1.2166089999999998</c:v>
                </c:pt>
                <c:pt idx="874">
                  <c:v>-1.2239289999999989</c:v>
                </c:pt>
                <c:pt idx="875">
                  <c:v>-1.2297879999999999</c:v>
                </c:pt>
                <c:pt idx="876">
                  <c:v>-1.2367739999999998</c:v>
                </c:pt>
                <c:pt idx="877">
                  <c:v>-1.2423489999999999</c:v>
                </c:pt>
                <c:pt idx="878">
                  <c:v>-1.249153</c:v>
                </c:pt>
                <c:pt idx="879">
                  <c:v>-1.2512329999999998</c:v>
                </c:pt>
                <c:pt idx="880">
                  <c:v>-1.2578889999999998</c:v>
                </c:pt>
                <c:pt idx="881">
                  <c:v>-1.2615159999999999</c:v>
                </c:pt>
                <c:pt idx="882">
                  <c:v>-1.2673059999999998</c:v>
                </c:pt>
                <c:pt idx="883">
                  <c:v>-1.271307</c:v>
                </c:pt>
                <c:pt idx="884">
                  <c:v>-1.2768349999999991</c:v>
                </c:pt>
                <c:pt idx="885">
                  <c:v>-1.2824530000000001</c:v>
                </c:pt>
                <c:pt idx="886">
                  <c:v>-1.2859589999999999</c:v>
                </c:pt>
                <c:pt idx="887">
                  <c:v>-1.2917309999999991</c:v>
                </c:pt>
                <c:pt idx="888">
                  <c:v>-1.296214</c:v>
                </c:pt>
                <c:pt idx="889">
                  <c:v>-1.302119</c:v>
                </c:pt>
                <c:pt idx="890">
                  <c:v>-1.308022</c:v>
                </c:pt>
                <c:pt idx="891">
                  <c:v>-1.314109</c:v>
                </c:pt>
                <c:pt idx="892">
                  <c:v>-1.3205180000000001</c:v>
                </c:pt>
                <c:pt idx="893">
                  <c:v>-1.326527</c:v>
                </c:pt>
                <c:pt idx="894">
                  <c:v>-1.3334539999999999</c:v>
                </c:pt>
                <c:pt idx="895">
                  <c:v>-1.3390629999999999</c:v>
                </c:pt>
                <c:pt idx="896">
                  <c:v>-1.3458509999999999</c:v>
                </c:pt>
                <c:pt idx="897">
                  <c:v>-1.3516929999999998</c:v>
                </c:pt>
                <c:pt idx="898">
                  <c:v>-1.3568560000000001</c:v>
                </c:pt>
                <c:pt idx="899">
                  <c:v>-1.3629239999999998</c:v>
                </c:pt>
                <c:pt idx="900">
                  <c:v>-1.3683540000000001</c:v>
                </c:pt>
                <c:pt idx="901">
                  <c:v>-1.374716</c:v>
                </c:pt>
                <c:pt idx="902">
                  <c:v>-1.3802130000000001</c:v>
                </c:pt>
                <c:pt idx="903">
                  <c:v>-1.3864110000000001</c:v>
                </c:pt>
                <c:pt idx="904">
                  <c:v>-1.3919359999999998</c:v>
                </c:pt>
                <c:pt idx="905">
                  <c:v>-1.3987890000000001</c:v>
                </c:pt>
                <c:pt idx="906">
                  <c:v>-1.4049079999999998</c:v>
                </c:pt>
                <c:pt idx="907">
                  <c:v>-1.4114879999999999</c:v>
                </c:pt>
                <c:pt idx="908">
                  <c:v>-1.4178649999999982</c:v>
                </c:pt>
                <c:pt idx="909">
                  <c:v>-1.4240079999999999</c:v>
                </c:pt>
                <c:pt idx="910">
                  <c:v>-1.4302599999999999</c:v>
                </c:pt>
                <c:pt idx="911">
                  <c:v>-1.436607</c:v>
                </c:pt>
                <c:pt idx="912">
                  <c:v>-1.4414719999999992</c:v>
                </c:pt>
                <c:pt idx="913">
                  <c:v>-1.447805999999999</c:v>
                </c:pt>
                <c:pt idx="914">
                  <c:v>-1.4505009999999998</c:v>
                </c:pt>
                <c:pt idx="915">
                  <c:v>-1.4563839999999999</c:v>
                </c:pt>
                <c:pt idx="916">
                  <c:v>-1.460181</c:v>
                </c:pt>
                <c:pt idx="917">
                  <c:v>-1.4649839999999998</c:v>
                </c:pt>
                <c:pt idx="918">
                  <c:v>-1.469363999999999</c:v>
                </c:pt>
                <c:pt idx="919">
                  <c:v>-1.4739289999999989</c:v>
                </c:pt>
                <c:pt idx="920">
                  <c:v>-1.4777579999999999</c:v>
                </c:pt>
                <c:pt idx="921">
                  <c:v>-1.482165</c:v>
                </c:pt>
                <c:pt idx="922">
                  <c:v>-1.486416</c:v>
                </c:pt>
                <c:pt idx="923">
                  <c:v>-1.490278</c:v>
                </c:pt>
                <c:pt idx="924">
                  <c:v>-1.4942789999999999</c:v>
                </c:pt>
                <c:pt idx="925">
                  <c:v>-1.497787</c:v>
                </c:pt>
                <c:pt idx="926">
                  <c:v>-1.5009659999999998</c:v>
                </c:pt>
                <c:pt idx="927">
                  <c:v>-1.503501999999999</c:v>
                </c:pt>
                <c:pt idx="928">
                  <c:v>-1.5062120000000001</c:v>
                </c:pt>
                <c:pt idx="929">
                  <c:v>-1.5088870000000001</c:v>
                </c:pt>
                <c:pt idx="930">
                  <c:v>-1.511474999999999</c:v>
                </c:pt>
                <c:pt idx="931">
                  <c:v>-1.5135419999999991</c:v>
                </c:pt>
                <c:pt idx="932">
                  <c:v>-1.514975</c:v>
                </c:pt>
                <c:pt idx="933">
                  <c:v>-1.516238</c:v>
                </c:pt>
                <c:pt idx="934">
                  <c:v>-1.5185009999999999</c:v>
                </c:pt>
                <c:pt idx="935">
                  <c:v>-1.5189629999999998</c:v>
                </c:pt>
                <c:pt idx="936">
                  <c:v>-1.520683</c:v>
                </c:pt>
                <c:pt idx="937">
                  <c:v>-1.5203959999999999</c:v>
                </c:pt>
                <c:pt idx="938">
                  <c:v>-1.5215059999999998</c:v>
                </c:pt>
                <c:pt idx="939">
                  <c:v>-1.5214279999999998</c:v>
                </c:pt>
                <c:pt idx="940">
                  <c:v>-1.5218709999999998</c:v>
                </c:pt>
                <c:pt idx="941">
                  <c:v>-1.5213949999999992</c:v>
                </c:pt>
                <c:pt idx="942">
                  <c:v>-1.5210059999999999</c:v>
                </c:pt>
                <c:pt idx="943">
                  <c:v>-1.5204089999999999</c:v>
                </c:pt>
                <c:pt idx="944">
                  <c:v>-1.5184530000000001</c:v>
                </c:pt>
                <c:pt idx="945">
                  <c:v>-1.517749999999999</c:v>
                </c:pt>
                <c:pt idx="946">
                  <c:v>-1.5153249999999991</c:v>
                </c:pt>
                <c:pt idx="947">
                  <c:v>-1.513358</c:v>
                </c:pt>
                <c:pt idx="948">
                  <c:v>-1.5112279999999998</c:v>
                </c:pt>
                <c:pt idx="949">
                  <c:v>-1.508572</c:v>
                </c:pt>
                <c:pt idx="950">
                  <c:v>-1.506262</c:v>
                </c:pt>
                <c:pt idx="951">
                  <c:v>-1.503309999999999</c:v>
                </c:pt>
                <c:pt idx="952">
                  <c:v>-1.4998379999999998</c:v>
                </c:pt>
                <c:pt idx="953">
                  <c:v>-1.4963009999999999</c:v>
                </c:pt>
                <c:pt idx="954">
                  <c:v>-1.4930559999999999</c:v>
                </c:pt>
                <c:pt idx="955">
                  <c:v>-1.489333999999999</c:v>
                </c:pt>
                <c:pt idx="956">
                  <c:v>-1.4858559999999998</c:v>
                </c:pt>
                <c:pt idx="957">
                  <c:v>-1.4820489999999999</c:v>
                </c:pt>
                <c:pt idx="958">
                  <c:v>-1.478081</c:v>
                </c:pt>
                <c:pt idx="959">
                  <c:v>-1.4740639999999998</c:v>
                </c:pt>
                <c:pt idx="960">
                  <c:v>-1.4692889999999998</c:v>
                </c:pt>
                <c:pt idx="961">
                  <c:v>-1.463978999999999</c:v>
                </c:pt>
                <c:pt idx="962">
                  <c:v>-1.458577</c:v>
                </c:pt>
                <c:pt idx="963">
                  <c:v>-1.4530529999999999</c:v>
                </c:pt>
                <c:pt idx="964">
                  <c:v>-1.446912</c:v>
                </c:pt>
                <c:pt idx="965">
                  <c:v>-1.4404409999999999</c:v>
                </c:pt>
                <c:pt idx="966">
                  <c:v>-1.433500999999999</c:v>
                </c:pt>
                <c:pt idx="967">
                  <c:v>-1.4261569999999999</c:v>
                </c:pt>
                <c:pt idx="968">
                  <c:v>-1.4191369999999992</c:v>
                </c:pt>
                <c:pt idx="969">
                  <c:v>-1.4115289999999987</c:v>
                </c:pt>
                <c:pt idx="970">
                  <c:v>-1.4045309999999998</c:v>
                </c:pt>
                <c:pt idx="971">
                  <c:v>-1.397305</c:v>
                </c:pt>
                <c:pt idx="972">
                  <c:v>-1.3899979999999998</c:v>
                </c:pt>
                <c:pt idx="973">
                  <c:v>-1.3825069999999999</c:v>
                </c:pt>
                <c:pt idx="974">
                  <c:v>-1.3749009999999999</c:v>
                </c:pt>
                <c:pt idx="975">
                  <c:v>-1.3670959999999999</c:v>
                </c:pt>
                <c:pt idx="976">
                  <c:v>-1.35945</c:v>
                </c:pt>
                <c:pt idx="977">
                  <c:v>-1.3515629999999998</c:v>
                </c:pt>
                <c:pt idx="978">
                  <c:v>-1.3438199999999998</c:v>
                </c:pt>
                <c:pt idx="979">
                  <c:v>-1.3362369999999999</c:v>
                </c:pt>
                <c:pt idx="980">
                  <c:v>-1.3283820000000008</c:v>
                </c:pt>
                <c:pt idx="981">
                  <c:v>-1.3200510000000001</c:v>
                </c:pt>
                <c:pt idx="982">
                  <c:v>-1.311355</c:v>
                </c:pt>
                <c:pt idx="983">
                  <c:v>-1.303137</c:v>
                </c:pt>
                <c:pt idx="984">
                  <c:v>-1.2945039999999999</c:v>
                </c:pt>
                <c:pt idx="985">
                  <c:v>-1.2862199999999999</c:v>
                </c:pt>
                <c:pt idx="986">
                  <c:v>-1.2773229999999998</c:v>
                </c:pt>
                <c:pt idx="987">
                  <c:v>-1.2679549999999991</c:v>
                </c:pt>
                <c:pt idx="988">
                  <c:v>-1.2587809999999999</c:v>
                </c:pt>
                <c:pt idx="989">
                  <c:v>-1.249690999999999</c:v>
                </c:pt>
                <c:pt idx="990">
                  <c:v>-1.2403959999999998</c:v>
                </c:pt>
                <c:pt idx="991">
                  <c:v>-1.2309649999999992</c:v>
                </c:pt>
                <c:pt idx="992">
                  <c:v>-1.2215249999999984</c:v>
                </c:pt>
                <c:pt idx="993">
                  <c:v>-1.2120899999999999</c:v>
                </c:pt>
                <c:pt idx="994">
                  <c:v>-1.202458</c:v>
                </c:pt>
                <c:pt idx="995">
                  <c:v>-1.192591</c:v>
                </c:pt>
                <c:pt idx="996">
                  <c:v>-1.1829369999999999</c:v>
                </c:pt>
                <c:pt idx="997">
                  <c:v>-1.1729170000000009</c:v>
                </c:pt>
                <c:pt idx="998">
                  <c:v>-1.163054</c:v>
                </c:pt>
                <c:pt idx="999">
                  <c:v>-1.1528339999999999</c:v>
                </c:pt>
                <c:pt idx="1000">
                  <c:v>-1.143027</c:v>
                </c:pt>
                <c:pt idx="1001">
                  <c:v>-1.1328009999999999</c:v>
                </c:pt>
                <c:pt idx="1002">
                  <c:v>-1.1225860000000001</c:v>
                </c:pt>
                <c:pt idx="1003">
                  <c:v>-1.112946</c:v>
                </c:pt>
                <c:pt idx="1004">
                  <c:v>-1.1028180000000001</c:v>
                </c:pt>
                <c:pt idx="1005">
                  <c:v>-1.093167</c:v>
                </c:pt>
                <c:pt idx="1006">
                  <c:v>-1.0833820000000001</c:v>
                </c:pt>
                <c:pt idx="1007">
                  <c:v>-1.074014</c:v>
                </c:pt>
                <c:pt idx="1008">
                  <c:v>-1.0642199999999999</c:v>
                </c:pt>
                <c:pt idx="1009">
                  <c:v>-1.0547550000000001</c:v>
                </c:pt>
                <c:pt idx="1010">
                  <c:v>-1.045007</c:v>
                </c:pt>
                <c:pt idx="1011">
                  <c:v>-1.0357219999999991</c:v>
                </c:pt>
                <c:pt idx="1012">
                  <c:v>-1.026975</c:v>
                </c:pt>
                <c:pt idx="1013">
                  <c:v>-1.0175969999999992</c:v>
                </c:pt>
                <c:pt idx="1014">
                  <c:v>-1.0079899999999991</c:v>
                </c:pt>
                <c:pt idx="1015">
                  <c:v>-0.99946099999999938</c:v>
                </c:pt>
                <c:pt idx="1016">
                  <c:v>-0.99001099999999942</c:v>
                </c:pt>
                <c:pt idx="1017">
                  <c:v>-0.98123799999999939</c:v>
                </c:pt>
                <c:pt idx="1018">
                  <c:v>-0.97218800000000005</c:v>
                </c:pt>
                <c:pt idx="1019">
                  <c:v>-0.96337499999999998</c:v>
                </c:pt>
                <c:pt idx="1020">
                  <c:v>-0.95485900000000046</c:v>
                </c:pt>
                <c:pt idx="1021">
                  <c:v>-0.94632099999999997</c:v>
                </c:pt>
                <c:pt idx="1022">
                  <c:v>-0.93778700000000004</c:v>
                </c:pt>
                <c:pt idx="1023">
                  <c:v>-0.9294519999999995</c:v>
                </c:pt>
                <c:pt idx="1024">
                  <c:v>-0.92103400000000002</c:v>
                </c:pt>
                <c:pt idx="1025">
                  <c:v>-0.9123559999999995</c:v>
                </c:pt>
                <c:pt idx="1026">
                  <c:v>-0.90422100000000005</c:v>
                </c:pt>
                <c:pt idx="1027">
                  <c:v>-0.8958700000000005</c:v>
                </c:pt>
                <c:pt idx="1028">
                  <c:v>-0.88776100000000002</c:v>
                </c:pt>
                <c:pt idx="1029">
                  <c:v>-0.87973500000000071</c:v>
                </c:pt>
                <c:pt idx="1030">
                  <c:v>-0.87141900000000005</c:v>
                </c:pt>
                <c:pt idx="1031">
                  <c:v>-0.86346400000000001</c:v>
                </c:pt>
                <c:pt idx="1032">
                  <c:v>-0.85532900000000045</c:v>
                </c:pt>
                <c:pt idx="1033">
                  <c:v>-0.8471990000000007</c:v>
                </c:pt>
                <c:pt idx="1034">
                  <c:v>-0.83908300000000002</c:v>
                </c:pt>
                <c:pt idx="1035">
                  <c:v>-0.83092200000000005</c:v>
                </c:pt>
                <c:pt idx="1036">
                  <c:v>-0.82300700000000004</c:v>
                </c:pt>
                <c:pt idx="1037">
                  <c:v>-0.8150269999999995</c:v>
                </c:pt>
                <c:pt idx="1038">
                  <c:v>-0.80699500000000046</c:v>
                </c:pt>
                <c:pt idx="1039">
                  <c:v>-0.79904399999999998</c:v>
                </c:pt>
                <c:pt idx="1040">
                  <c:v>-0.79104300000000005</c:v>
                </c:pt>
                <c:pt idx="1041">
                  <c:v>-0.78309200000000001</c:v>
                </c:pt>
                <c:pt idx="1042">
                  <c:v>-0.77516300000000005</c:v>
                </c:pt>
                <c:pt idx="1043">
                  <c:v>-0.76748700000000003</c:v>
                </c:pt>
                <c:pt idx="1044">
                  <c:v>-0.76004000000000072</c:v>
                </c:pt>
                <c:pt idx="1045">
                  <c:v>-0.75236800000000004</c:v>
                </c:pt>
                <c:pt idx="1046">
                  <c:v>-0.74461500000000058</c:v>
                </c:pt>
                <c:pt idx="1047">
                  <c:v>-0.73706000000000005</c:v>
                </c:pt>
                <c:pt idx="1048">
                  <c:v>-0.72908200000000001</c:v>
                </c:pt>
                <c:pt idx="1049">
                  <c:v>-0.72150999999999998</c:v>
                </c:pt>
                <c:pt idx="1050">
                  <c:v>-0.71388099999999999</c:v>
                </c:pt>
                <c:pt idx="1051">
                  <c:v>-0.70625099999999996</c:v>
                </c:pt>
                <c:pt idx="1052">
                  <c:v>-0.69844399999999951</c:v>
                </c:pt>
                <c:pt idx="1053">
                  <c:v>-0.69077599999999995</c:v>
                </c:pt>
                <c:pt idx="1054">
                  <c:v>-0.68302399999999996</c:v>
                </c:pt>
                <c:pt idx="1055">
                  <c:v>-0.67501699999999998</c:v>
                </c:pt>
                <c:pt idx="1056">
                  <c:v>-0.66741600000000001</c:v>
                </c:pt>
                <c:pt idx="1057">
                  <c:v>-0.65939499999999995</c:v>
                </c:pt>
                <c:pt idx="1058">
                  <c:v>-0.65156599999999998</c:v>
                </c:pt>
                <c:pt idx="1059">
                  <c:v>-0.6435450000000007</c:v>
                </c:pt>
                <c:pt idx="1060">
                  <c:v>-0.63545099999999999</c:v>
                </c:pt>
                <c:pt idx="1061">
                  <c:v>-0.62726800000000005</c:v>
                </c:pt>
                <c:pt idx="1062">
                  <c:v>-0.61918499999999999</c:v>
                </c:pt>
                <c:pt idx="1063">
                  <c:v>-0.61105799999999999</c:v>
                </c:pt>
                <c:pt idx="1064">
                  <c:v>-0.60289400000000071</c:v>
                </c:pt>
                <c:pt idx="1065">
                  <c:v>-0.59462099999999996</c:v>
                </c:pt>
                <c:pt idx="1066">
                  <c:v>-0.58650899999999928</c:v>
                </c:pt>
                <c:pt idx="1067">
                  <c:v>-0.57832300000000003</c:v>
                </c:pt>
                <c:pt idx="1068">
                  <c:v>-0.57023900000000005</c:v>
                </c:pt>
                <c:pt idx="1069">
                  <c:v>-0.562052</c:v>
                </c:pt>
                <c:pt idx="1070">
                  <c:v>-0.55378400000000005</c:v>
                </c:pt>
                <c:pt idx="1071">
                  <c:v>-0.54539599999999999</c:v>
                </c:pt>
                <c:pt idx="1072">
                  <c:v>-0.53727199999999997</c:v>
                </c:pt>
                <c:pt idx="1073">
                  <c:v>-0.52952900000000003</c:v>
                </c:pt>
                <c:pt idx="1074">
                  <c:v>-0.52159299999999942</c:v>
                </c:pt>
                <c:pt idx="1075">
                  <c:v>-0.51354199999999961</c:v>
                </c:pt>
                <c:pt idx="1076">
                  <c:v>-0.50539299999999943</c:v>
                </c:pt>
                <c:pt idx="1077">
                  <c:v>-0.49742300000000023</c:v>
                </c:pt>
                <c:pt idx="1078">
                  <c:v>-0.48944100000000001</c:v>
                </c:pt>
                <c:pt idx="1079">
                  <c:v>-0.48125100000000004</c:v>
                </c:pt>
                <c:pt idx="1080">
                  <c:v>-0.47311700000000001</c:v>
                </c:pt>
                <c:pt idx="1081">
                  <c:v>-0.46509400000000001</c:v>
                </c:pt>
                <c:pt idx="1082">
                  <c:v>-0.45691600000000027</c:v>
                </c:pt>
                <c:pt idx="1083">
                  <c:v>-0.44890800000000008</c:v>
                </c:pt>
                <c:pt idx="1084">
                  <c:v>-0.440911</c:v>
                </c:pt>
                <c:pt idx="1085">
                  <c:v>-0.43299900000000002</c:v>
                </c:pt>
                <c:pt idx="1086">
                  <c:v>-0.42522100000000002</c:v>
                </c:pt>
                <c:pt idx="1087">
                  <c:v>-0.41737600000000036</c:v>
                </c:pt>
                <c:pt idx="1088">
                  <c:v>-0.40964500000000004</c:v>
                </c:pt>
                <c:pt idx="1089">
                  <c:v>-0.4017690000000001</c:v>
                </c:pt>
                <c:pt idx="1090">
                  <c:v>-0.39402500000000035</c:v>
                </c:pt>
                <c:pt idx="1091">
                  <c:v>-0.38636900000000035</c:v>
                </c:pt>
                <c:pt idx="1092">
                  <c:v>-0.37862800000000035</c:v>
                </c:pt>
                <c:pt idx="1093">
                  <c:v>-0.37105400000000027</c:v>
                </c:pt>
                <c:pt idx="1094">
                  <c:v>-0.36386800000000036</c:v>
                </c:pt>
                <c:pt idx="1095">
                  <c:v>-0.35651600000000022</c:v>
                </c:pt>
                <c:pt idx="1096">
                  <c:v>-0.34882900000000022</c:v>
                </c:pt>
                <c:pt idx="1097">
                  <c:v>-0.3411050000000001</c:v>
                </c:pt>
                <c:pt idx="1098">
                  <c:v>-0.33336500000000036</c:v>
                </c:pt>
                <c:pt idx="1099">
                  <c:v>-0.32545900000000022</c:v>
                </c:pt>
                <c:pt idx="1100">
                  <c:v>-0.31780000000000042</c:v>
                </c:pt>
                <c:pt idx="1101">
                  <c:v>-0.31010100000000002</c:v>
                </c:pt>
                <c:pt idx="1102">
                  <c:v>-0.30244600000000027</c:v>
                </c:pt>
                <c:pt idx="1103">
                  <c:v>-0.29501700000000008</c:v>
                </c:pt>
                <c:pt idx="1104">
                  <c:v>-0.28760000000000002</c:v>
                </c:pt>
                <c:pt idx="1105">
                  <c:v>-0.28023900000000002</c:v>
                </c:pt>
                <c:pt idx="1106">
                  <c:v>-0.27304400000000001</c:v>
                </c:pt>
                <c:pt idx="1107">
                  <c:v>-0.26599800000000001</c:v>
                </c:pt>
                <c:pt idx="1108">
                  <c:v>-0.25877600000000001</c:v>
                </c:pt>
                <c:pt idx="1109">
                  <c:v>-0.25166000000000005</c:v>
                </c:pt>
              </c:numCache>
            </c:numRef>
          </c:yVal>
          <c:smooth val="1"/>
          <c:extLst>
            <c:ext xmlns:c16="http://schemas.microsoft.com/office/drawing/2014/chart" uri="{C3380CC4-5D6E-409C-BE32-E72D297353CC}">
              <c16:uniqueId val="{00000002-3DCB-4549-8D3A-DA5606659956}"/>
            </c:ext>
          </c:extLst>
        </c:ser>
        <c:ser>
          <c:idx val="7"/>
          <c:order val="3"/>
          <c:tx>
            <c:v>Жалын, 65%, DTA</c:v>
          </c:tx>
          <c:spPr>
            <a:ln w="19050" cap="rnd">
              <a:solidFill>
                <a:srgbClr val="C00000"/>
              </a:solidFill>
              <a:prstDash val="sysDot"/>
              <a:round/>
            </a:ln>
            <a:effectLst/>
          </c:spPr>
          <c:marker>
            <c:symbol val="none"/>
          </c:marker>
          <c:xVal>
            <c:numRef>
              <c:f>'65'!$D$2:$D$1115</c:f>
              <c:numCache>
                <c:formatCode>General</c:formatCode>
                <c:ptCount val="1114"/>
                <c:pt idx="0">
                  <c:v>31.710977000000014</c:v>
                </c:pt>
                <c:pt idx="1">
                  <c:v>30.603552000000001</c:v>
                </c:pt>
                <c:pt idx="2">
                  <c:v>31.621885000000024</c:v>
                </c:pt>
                <c:pt idx="3">
                  <c:v>32.654526000000004</c:v>
                </c:pt>
                <c:pt idx="4">
                  <c:v>33.661787000000004</c:v>
                </c:pt>
                <c:pt idx="5">
                  <c:v>34.712695000000011</c:v>
                </c:pt>
                <c:pt idx="6">
                  <c:v>35.757573000000001</c:v>
                </c:pt>
                <c:pt idx="7">
                  <c:v>36.810462999999999</c:v>
                </c:pt>
                <c:pt idx="8">
                  <c:v>37.830611000000005</c:v>
                </c:pt>
                <c:pt idx="9">
                  <c:v>38.842699000000003</c:v>
                </c:pt>
                <c:pt idx="10">
                  <c:v>39.896630000000002</c:v>
                </c:pt>
                <c:pt idx="11">
                  <c:v>40.946613000000006</c:v>
                </c:pt>
                <c:pt idx="12">
                  <c:v>41.977137000000006</c:v>
                </c:pt>
                <c:pt idx="13">
                  <c:v>43.014786999999998</c:v>
                </c:pt>
                <c:pt idx="14">
                  <c:v>44.052043000000005</c:v>
                </c:pt>
                <c:pt idx="15">
                  <c:v>45.134803000000005</c:v>
                </c:pt>
                <c:pt idx="16">
                  <c:v>46.147779</c:v>
                </c:pt>
                <c:pt idx="17">
                  <c:v>47.156356000000002</c:v>
                </c:pt>
                <c:pt idx="18">
                  <c:v>48.167657000000005</c:v>
                </c:pt>
                <c:pt idx="19">
                  <c:v>49.203875000000011</c:v>
                </c:pt>
                <c:pt idx="20">
                  <c:v>50.282555000000031</c:v>
                </c:pt>
                <c:pt idx="21">
                  <c:v>51.319940999999993</c:v>
                </c:pt>
                <c:pt idx="22">
                  <c:v>52.367874999999998</c:v>
                </c:pt>
                <c:pt idx="23">
                  <c:v>53.415752000000012</c:v>
                </c:pt>
                <c:pt idx="24">
                  <c:v>54.447166000000003</c:v>
                </c:pt>
                <c:pt idx="25">
                  <c:v>55.49515500000004</c:v>
                </c:pt>
                <c:pt idx="26">
                  <c:v>56.550029000000002</c:v>
                </c:pt>
                <c:pt idx="27">
                  <c:v>57.584576000000006</c:v>
                </c:pt>
                <c:pt idx="28">
                  <c:v>58.608562000000013</c:v>
                </c:pt>
                <c:pt idx="29">
                  <c:v>59.664929000000001</c:v>
                </c:pt>
                <c:pt idx="30">
                  <c:v>60.754231000000004</c:v>
                </c:pt>
                <c:pt idx="31">
                  <c:v>61.757594000000005</c:v>
                </c:pt>
                <c:pt idx="32">
                  <c:v>62.791197000000011</c:v>
                </c:pt>
                <c:pt idx="33">
                  <c:v>63.880680999999974</c:v>
                </c:pt>
                <c:pt idx="34">
                  <c:v>64.924440000000004</c:v>
                </c:pt>
                <c:pt idx="35">
                  <c:v>66.006765999999999</c:v>
                </c:pt>
                <c:pt idx="36">
                  <c:v>67.076281999999978</c:v>
                </c:pt>
                <c:pt idx="37">
                  <c:v>68.152497999999895</c:v>
                </c:pt>
                <c:pt idx="38">
                  <c:v>69.234120000000075</c:v>
                </c:pt>
                <c:pt idx="39">
                  <c:v>70.298152999999999</c:v>
                </c:pt>
                <c:pt idx="40">
                  <c:v>71.341452000000004</c:v>
                </c:pt>
                <c:pt idx="41">
                  <c:v>72.367228999999995</c:v>
                </c:pt>
                <c:pt idx="42">
                  <c:v>73.43102600000006</c:v>
                </c:pt>
                <c:pt idx="43">
                  <c:v>74.45438</c:v>
                </c:pt>
                <c:pt idx="44">
                  <c:v>75.498085000000003</c:v>
                </c:pt>
                <c:pt idx="45">
                  <c:v>76.543645999999995</c:v>
                </c:pt>
                <c:pt idx="46">
                  <c:v>77.593320000000006</c:v>
                </c:pt>
                <c:pt idx="47">
                  <c:v>78.663010999999983</c:v>
                </c:pt>
                <c:pt idx="48">
                  <c:v>79.745211000000026</c:v>
                </c:pt>
                <c:pt idx="49">
                  <c:v>80.789789999999982</c:v>
                </c:pt>
                <c:pt idx="50">
                  <c:v>81.887349999999998</c:v>
                </c:pt>
                <c:pt idx="51">
                  <c:v>82.948825000000056</c:v>
                </c:pt>
                <c:pt idx="52">
                  <c:v>83.963345000000004</c:v>
                </c:pt>
                <c:pt idx="53">
                  <c:v>85.061671000000004</c:v>
                </c:pt>
                <c:pt idx="54">
                  <c:v>86.121853999999999</c:v>
                </c:pt>
                <c:pt idx="55">
                  <c:v>87.141255000000058</c:v>
                </c:pt>
                <c:pt idx="56">
                  <c:v>88.142313000000001</c:v>
                </c:pt>
                <c:pt idx="57">
                  <c:v>89.150368999999941</c:v>
                </c:pt>
                <c:pt idx="58">
                  <c:v>90.241615000000081</c:v>
                </c:pt>
                <c:pt idx="59">
                  <c:v>91.276088999999942</c:v>
                </c:pt>
                <c:pt idx="60">
                  <c:v>92.372932999999918</c:v>
                </c:pt>
                <c:pt idx="61">
                  <c:v>93.390268000000006</c:v>
                </c:pt>
                <c:pt idx="62">
                  <c:v>94.466280999999995</c:v>
                </c:pt>
                <c:pt idx="63">
                  <c:v>95.575002999999896</c:v>
                </c:pt>
                <c:pt idx="64">
                  <c:v>96.616252000000003</c:v>
                </c:pt>
                <c:pt idx="65">
                  <c:v>97.711674000000059</c:v>
                </c:pt>
                <c:pt idx="66">
                  <c:v>98.718307999999979</c:v>
                </c:pt>
                <c:pt idx="67">
                  <c:v>99.735736999999958</c:v>
                </c:pt>
                <c:pt idx="68">
                  <c:v>100.78742000000005</c:v>
                </c:pt>
                <c:pt idx="69">
                  <c:v>101.895697</c:v>
                </c:pt>
                <c:pt idx="70">
                  <c:v>102.94431800000002</c:v>
                </c:pt>
                <c:pt idx="71">
                  <c:v>104.03386900000002</c:v>
                </c:pt>
                <c:pt idx="72">
                  <c:v>105.09424100000005</c:v>
                </c:pt>
                <c:pt idx="73">
                  <c:v>106.16621400000002</c:v>
                </c:pt>
                <c:pt idx="74">
                  <c:v>107.23115400000007</c:v>
                </c:pt>
                <c:pt idx="75">
                  <c:v>108.33294600000001</c:v>
                </c:pt>
                <c:pt idx="76">
                  <c:v>109.37831300000001</c:v>
                </c:pt>
                <c:pt idx="77">
                  <c:v>110.38870599999994</c:v>
                </c:pt>
                <c:pt idx="78">
                  <c:v>111.42095999999999</c:v>
                </c:pt>
                <c:pt idx="79">
                  <c:v>112.44128500000008</c:v>
                </c:pt>
                <c:pt idx="80">
                  <c:v>113.470933</c:v>
                </c:pt>
                <c:pt idx="81">
                  <c:v>114.50152199999999</c:v>
                </c:pt>
                <c:pt idx="82">
                  <c:v>115.57745300000002</c:v>
                </c:pt>
                <c:pt idx="83">
                  <c:v>116.66617599999998</c:v>
                </c:pt>
                <c:pt idx="84">
                  <c:v>117.733288</c:v>
                </c:pt>
                <c:pt idx="85">
                  <c:v>118.82218899999992</c:v>
                </c:pt>
                <c:pt idx="86">
                  <c:v>119.92911599999999</c:v>
                </c:pt>
                <c:pt idx="87">
                  <c:v>120.98390900000005</c:v>
                </c:pt>
                <c:pt idx="88">
                  <c:v>122.02206799999998</c:v>
                </c:pt>
                <c:pt idx="89">
                  <c:v>123.030411</c:v>
                </c:pt>
                <c:pt idx="90">
                  <c:v>124.0901230000001</c:v>
                </c:pt>
                <c:pt idx="91">
                  <c:v>125.10668099999998</c:v>
                </c:pt>
                <c:pt idx="92">
                  <c:v>126.10884099999994</c:v>
                </c:pt>
                <c:pt idx="93">
                  <c:v>127.21821500000006</c:v>
                </c:pt>
                <c:pt idx="94">
                  <c:v>128.24314699999999</c:v>
                </c:pt>
                <c:pt idx="95">
                  <c:v>129.25919999999999</c:v>
                </c:pt>
                <c:pt idx="96">
                  <c:v>130.333099</c:v>
                </c:pt>
                <c:pt idx="97">
                  <c:v>131.36064000000007</c:v>
                </c:pt>
                <c:pt idx="98">
                  <c:v>132.40666899999999</c:v>
                </c:pt>
                <c:pt idx="99">
                  <c:v>133.48885200000001</c:v>
                </c:pt>
                <c:pt idx="100">
                  <c:v>134.54366699999989</c:v>
                </c:pt>
                <c:pt idx="101">
                  <c:v>135.58381499999999</c:v>
                </c:pt>
                <c:pt idx="102">
                  <c:v>136.62316199999998</c:v>
                </c:pt>
                <c:pt idx="103">
                  <c:v>137.65723100000011</c:v>
                </c:pt>
                <c:pt idx="104">
                  <c:v>138.697371</c:v>
                </c:pt>
                <c:pt idx="105">
                  <c:v>139.767596</c:v>
                </c:pt>
                <c:pt idx="106">
                  <c:v>140.79573499999998</c:v>
                </c:pt>
                <c:pt idx="107">
                  <c:v>141.82783200000011</c:v>
                </c:pt>
                <c:pt idx="108">
                  <c:v>142.87750299999999</c:v>
                </c:pt>
                <c:pt idx="109">
                  <c:v>143.92801500000004</c:v>
                </c:pt>
                <c:pt idx="110">
                  <c:v>144.975999</c:v>
                </c:pt>
                <c:pt idx="111">
                  <c:v>146.04570399999992</c:v>
                </c:pt>
                <c:pt idx="112">
                  <c:v>147.09651600000001</c:v>
                </c:pt>
                <c:pt idx="113">
                  <c:v>148.09663800000001</c:v>
                </c:pt>
                <c:pt idx="114">
                  <c:v>149.182725</c:v>
                </c:pt>
                <c:pt idx="115">
                  <c:v>150.20650499999988</c:v>
                </c:pt>
                <c:pt idx="116">
                  <c:v>151.29161299999998</c:v>
                </c:pt>
                <c:pt idx="117">
                  <c:v>152.370305</c:v>
                </c:pt>
                <c:pt idx="118">
                  <c:v>153.467095</c:v>
                </c:pt>
                <c:pt idx="119">
                  <c:v>154.51336399999988</c:v>
                </c:pt>
                <c:pt idx="120">
                  <c:v>155.56817800000007</c:v>
                </c:pt>
                <c:pt idx="121">
                  <c:v>156.615047</c:v>
                </c:pt>
                <c:pt idx="122">
                  <c:v>157.668601</c:v>
                </c:pt>
                <c:pt idx="123">
                  <c:v>158.69921199999999</c:v>
                </c:pt>
                <c:pt idx="124">
                  <c:v>159.75214200000011</c:v>
                </c:pt>
                <c:pt idx="125">
                  <c:v>160.81713200000004</c:v>
                </c:pt>
                <c:pt idx="126">
                  <c:v>161.86339000000001</c:v>
                </c:pt>
                <c:pt idx="127">
                  <c:v>162.9217890000001</c:v>
                </c:pt>
                <c:pt idx="128">
                  <c:v>163.926559</c:v>
                </c:pt>
                <c:pt idx="129">
                  <c:v>165.01656499999987</c:v>
                </c:pt>
                <c:pt idx="130">
                  <c:v>166.08103400000007</c:v>
                </c:pt>
                <c:pt idx="131">
                  <c:v>167.11295899999999</c:v>
                </c:pt>
                <c:pt idx="132">
                  <c:v>168.15264700000012</c:v>
                </c:pt>
                <c:pt idx="133">
                  <c:v>169.19369999999998</c:v>
                </c:pt>
                <c:pt idx="134">
                  <c:v>170.22724200000007</c:v>
                </c:pt>
                <c:pt idx="135">
                  <c:v>171.26617299999998</c:v>
                </c:pt>
                <c:pt idx="136">
                  <c:v>172.29810700000004</c:v>
                </c:pt>
                <c:pt idx="137">
                  <c:v>173.37485199999998</c:v>
                </c:pt>
                <c:pt idx="138">
                  <c:v>174.40764300000001</c:v>
                </c:pt>
                <c:pt idx="139">
                  <c:v>175.449412</c:v>
                </c:pt>
                <c:pt idx="140">
                  <c:v>176.4616280000001</c:v>
                </c:pt>
                <c:pt idx="141">
                  <c:v>177.503939</c:v>
                </c:pt>
                <c:pt idx="142">
                  <c:v>178.595204</c:v>
                </c:pt>
                <c:pt idx="143">
                  <c:v>179.60751099999999</c:v>
                </c:pt>
                <c:pt idx="144">
                  <c:v>180.64483399999995</c:v>
                </c:pt>
                <c:pt idx="145">
                  <c:v>181.707402</c:v>
                </c:pt>
                <c:pt idx="146">
                  <c:v>182.74790999999999</c:v>
                </c:pt>
                <c:pt idx="147">
                  <c:v>183.78751099999999</c:v>
                </c:pt>
                <c:pt idx="148">
                  <c:v>184.82737400000011</c:v>
                </c:pt>
                <c:pt idx="149">
                  <c:v>185.85636700000012</c:v>
                </c:pt>
                <c:pt idx="150">
                  <c:v>186.90731100000011</c:v>
                </c:pt>
                <c:pt idx="151">
                  <c:v>187.9724910000001</c:v>
                </c:pt>
                <c:pt idx="152">
                  <c:v>188.98744600000026</c:v>
                </c:pt>
                <c:pt idx="153">
                  <c:v>190.031713</c:v>
                </c:pt>
                <c:pt idx="154">
                  <c:v>191.057761</c:v>
                </c:pt>
                <c:pt idx="155">
                  <c:v>192.105639</c:v>
                </c:pt>
                <c:pt idx="156">
                  <c:v>193.16725399999999</c:v>
                </c:pt>
                <c:pt idx="157">
                  <c:v>194.21170799999999</c:v>
                </c:pt>
                <c:pt idx="158">
                  <c:v>195.24916199999987</c:v>
                </c:pt>
                <c:pt idx="159">
                  <c:v>196.26061299999998</c:v>
                </c:pt>
                <c:pt idx="160">
                  <c:v>197.29686699999999</c:v>
                </c:pt>
                <c:pt idx="161">
                  <c:v>198.34536</c:v>
                </c:pt>
                <c:pt idx="162">
                  <c:v>199.379987</c:v>
                </c:pt>
                <c:pt idx="163">
                  <c:v>200.45411700000011</c:v>
                </c:pt>
                <c:pt idx="164">
                  <c:v>201.542631</c:v>
                </c:pt>
                <c:pt idx="165">
                  <c:v>202.60124800000011</c:v>
                </c:pt>
                <c:pt idx="166">
                  <c:v>203.61810800000001</c:v>
                </c:pt>
                <c:pt idx="167">
                  <c:v>204.66383199999999</c:v>
                </c:pt>
                <c:pt idx="168">
                  <c:v>205.70402799999999</c:v>
                </c:pt>
                <c:pt idx="169">
                  <c:v>206.71734800000004</c:v>
                </c:pt>
                <c:pt idx="170">
                  <c:v>207.79255899999998</c:v>
                </c:pt>
                <c:pt idx="171">
                  <c:v>208.89822400000011</c:v>
                </c:pt>
                <c:pt idx="172">
                  <c:v>209.91384999999997</c:v>
                </c:pt>
                <c:pt idx="173">
                  <c:v>210.97499499999998</c:v>
                </c:pt>
                <c:pt idx="174">
                  <c:v>212.00736900000001</c:v>
                </c:pt>
                <c:pt idx="175">
                  <c:v>213.02080599999999</c:v>
                </c:pt>
                <c:pt idx="176">
                  <c:v>214.05439900000007</c:v>
                </c:pt>
                <c:pt idx="177">
                  <c:v>215.06277299999999</c:v>
                </c:pt>
                <c:pt idx="178">
                  <c:v>216.11467699999992</c:v>
                </c:pt>
                <c:pt idx="179">
                  <c:v>217.154462</c:v>
                </c:pt>
                <c:pt idx="180">
                  <c:v>218.18130600000012</c:v>
                </c:pt>
                <c:pt idx="181">
                  <c:v>219.20425199999988</c:v>
                </c:pt>
                <c:pt idx="182">
                  <c:v>220.23265599999988</c:v>
                </c:pt>
                <c:pt idx="183">
                  <c:v>221.25304399999999</c:v>
                </c:pt>
                <c:pt idx="184">
                  <c:v>222.297235</c:v>
                </c:pt>
                <c:pt idx="185">
                  <c:v>223.314021</c:v>
                </c:pt>
                <c:pt idx="186">
                  <c:v>224.35805600000012</c:v>
                </c:pt>
                <c:pt idx="187">
                  <c:v>225.39111100000011</c:v>
                </c:pt>
                <c:pt idx="188">
                  <c:v>226.42202700000016</c:v>
                </c:pt>
                <c:pt idx="189">
                  <c:v>227.43540800000011</c:v>
                </c:pt>
                <c:pt idx="190">
                  <c:v>228.54901699999999</c:v>
                </c:pt>
                <c:pt idx="191">
                  <c:v>229.621002</c:v>
                </c:pt>
                <c:pt idx="192">
                  <c:v>230.733146</c:v>
                </c:pt>
                <c:pt idx="193">
                  <c:v>231.76120299999999</c:v>
                </c:pt>
                <c:pt idx="194">
                  <c:v>232.78749300000001</c:v>
                </c:pt>
                <c:pt idx="195">
                  <c:v>233.81944000000001</c:v>
                </c:pt>
                <c:pt idx="196">
                  <c:v>234.84415999999999</c:v>
                </c:pt>
                <c:pt idx="197">
                  <c:v>235.85223200000016</c:v>
                </c:pt>
                <c:pt idx="198">
                  <c:v>236.88641400000012</c:v>
                </c:pt>
                <c:pt idx="199">
                  <c:v>237.91250700000001</c:v>
                </c:pt>
                <c:pt idx="200">
                  <c:v>238.935382</c:v>
                </c:pt>
                <c:pt idx="201">
                  <c:v>239.95760300000001</c:v>
                </c:pt>
                <c:pt idx="202">
                  <c:v>241.06030200000001</c:v>
                </c:pt>
                <c:pt idx="203">
                  <c:v>242.091644</c:v>
                </c:pt>
                <c:pt idx="204">
                  <c:v>243.184821</c:v>
                </c:pt>
                <c:pt idx="205">
                  <c:v>244.281903</c:v>
                </c:pt>
                <c:pt idx="206">
                  <c:v>245.391085</c:v>
                </c:pt>
                <c:pt idx="207">
                  <c:v>246.43693400000001</c:v>
                </c:pt>
                <c:pt idx="208">
                  <c:v>247.46127100000001</c:v>
                </c:pt>
                <c:pt idx="209">
                  <c:v>248.56327899999999</c:v>
                </c:pt>
                <c:pt idx="210">
                  <c:v>249.57328099999998</c:v>
                </c:pt>
                <c:pt idx="211">
                  <c:v>250.59650499999998</c:v>
                </c:pt>
                <c:pt idx="212">
                  <c:v>251.60342</c:v>
                </c:pt>
                <c:pt idx="213">
                  <c:v>252.70219299999999</c:v>
                </c:pt>
                <c:pt idx="214">
                  <c:v>253.727193</c:v>
                </c:pt>
                <c:pt idx="215">
                  <c:v>254.73563999999999</c:v>
                </c:pt>
                <c:pt idx="216">
                  <c:v>255.75391999999999</c:v>
                </c:pt>
                <c:pt idx="217">
                  <c:v>256.77885300000003</c:v>
                </c:pt>
                <c:pt idx="218">
                  <c:v>257.78337199999964</c:v>
                </c:pt>
                <c:pt idx="219">
                  <c:v>258.79835599999956</c:v>
                </c:pt>
                <c:pt idx="220">
                  <c:v>259.90930699999979</c:v>
                </c:pt>
                <c:pt idx="221">
                  <c:v>260.94045999999975</c:v>
                </c:pt>
                <c:pt idx="222">
                  <c:v>261.942385</c:v>
                </c:pt>
                <c:pt idx="223">
                  <c:v>262.96144799999979</c:v>
                </c:pt>
                <c:pt idx="224">
                  <c:v>263.96884999999975</c:v>
                </c:pt>
                <c:pt idx="225">
                  <c:v>265.05475300000001</c:v>
                </c:pt>
                <c:pt idx="226">
                  <c:v>266.09004299999975</c:v>
                </c:pt>
                <c:pt idx="227">
                  <c:v>267.09965099999999</c:v>
                </c:pt>
                <c:pt idx="228">
                  <c:v>268.11090999999999</c:v>
                </c:pt>
                <c:pt idx="229">
                  <c:v>269.20763799999975</c:v>
                </c:pt>
                <c:pt idx="230">
                  <c:v>270.22424899999999</c:v>
                </c:pt>
                <c:pt idx="231">
                  <c:v>271.33798200000001</c:v>
                </c:pt>
                <c:pt idx="232">
                  <c:v>272.38225599999993</c:v>
                </c:pt>
                <c:pt idx="233">
                  <c:v>273.44774200000001</c:v>
                </c:pt>
                <c:pt idx="234">
                  <c:v>274.49251499999963</c:v>
                </c:pt>
                <c:pt idx="235">
                  <c:v>275.49379299999958</c:v>
                </c:pt>
                <c:pt idx="236">
                  <c:v>276.57671499999958</c:v>
                </c:pt>
                <c:pt idx="237">
                  <c:v>277.60980800000021</c:v>
                </c:pt>
                <c:pt idx="238">
                  <c:v>278.61953299999999</c:v>
                </c:pt>
                <c:pt idx="239">
                  <c:v>279.72135999999955</c:v>
                </c:pt>
                <c:pt idx="240">
                  <c:v>280.83527299999975</c:v>
                </c:pt>
                <c:pt idx="241">
                  <c:v>281.83707899999979</c:v>
                </c:pt>
                <c:pt idx="242">
                  <c:v>282.92198399999978</c:v>
                </c:pt>
                <c:pt idx="243">
                  <c:v>283.92821499999957</c:v>
                </c:pt>
                <c:pt idx="244">
                  <c:v>285.03135099999957</c:v>
                </c:pt>
                <c:pt idx="245">
                  <c:v>286.08122599999979</c:v>
                </c:pt>
                <c:pt idx="246">
                  <c:v>287.08179799999965</c:v>
                </c:pt>
                <c:pt idx="247">
                  <c:v>288.18074000000001</c:v>
                </c:pt>
                <c:pt idx="248">
                  <c:v>289.23416899999978</c:v>
                </c:pt>
                <c:pt idx="249">
                  <c:v>290.26342699999975</c:v>
                </c:pt>
                <c:pt idx="250">
                  <c:v>291.26604999999978</c:v>
                </c:pt>
                <c:pt idx="251">
                  <c:v>292.27051899999958</c:v>
                </c:pt>
                <c:pt idx="252">
                  <c:v>293.37734499999999</c:v>
                </c:pt>
                <c:pt idx="253">
                  <c:v>294.38673899999958</c:v>
                </c:pt>
                <c:pt idx="254">
                  <c:v>295.47072100000003</c:v>
                </c:pt>
                <c:pt idx="255">
                  <c:v>296.56949600000002</c:v>
                </c:pt>
                <c:pt idx="256">
                  <c:v>297.59818699999965</c:v>
                </c:pt>
                <c:pt idx="257">
                  <c:v>298.60842100000002</c:v>
                </c:pt>
                <c:pt idx="258">
                  <c:v>299.69592299999999</c:v>
                </c:pt>
                <c:pt idx="259">
                  <c:v>300.76889699999975</c:v>
                </c:pt>
                <c:pt idx="260">
                  <c:v>301.84653899999978</c:v>
                </c:pt>
                <c:pt idx="261">
                  <c:v>302.872343</c:v>
                </c:pt>
                <c:pt idx="262">
                  <c:v>303.88122899999979</c:v>
                </c:pt>
                <c:pt idx="263">
                  <c:v>304.97416299999975</c:v>
                </c:pt>
                <c:pt idx="264">
                  <c:v>306.0814479999998</c:v>
                </c:pt>
                <c:pt idx="265">
                  <c:v>307.17257699999999</c:v>
                </c:pt>
                <c:pt idx="266">
                  <c:v>308.183381</c:v>
                </c:pt>
                <c:pt idx="267">
                  <c:v>309.26061399999975</c:v>
                </c:pt>
                <c:pt idx="268">
                  <c:v>310.28913199999965</c:v>
                </c:pt>
                <c:pt idx="269">
                  <c:v>311.38260500000001</c:v>
                </c:pt>
                <c:pt idx="270">
                  <c:v>312.46180199999975</c:v>
                </c:pt>
                <c:pt idx="271">
                  <c:v>313.47217799999964</c:v>
                </c:pt>
                <c:pt idx="272">
                  <c:v>314.55864000000008</c:v>
                </c:pt>
                <c:pt idx="273">
                  <c:v>315.65428200000036</c:v>
                </c:pt>
                <c:pt idx="274">
                  <c:v>316.76193699999965</c:v>
                </c:pt>
                <c:pt idx="275">
                  <c:v>317.84571099999999</c:v>
                </c:pt>
                <c:pt idx="276">
                  <c:v>318.85082999999997</c:v>
                </c:pt>
                <c:pt idx="277">
                  <c:v>319.94805799999978</c:v>
                </c:pt>
                <c:pt idx="278">
                  <c:v>321.03360199999975</c:v>
                </c:pt>
                <c:pt idx="279">
                  <c:v>322.12281899999999</c:v>
                </c:pt>
                <c:pt idx="280">
                  <c:v>323.12334899999979</c:v>
                </c:pt>
                <c:pt idx="281">
                  <c:v>324.21092999999979</c:v>
                </c:pt>
                <c:pt idx="282">
                  <c:v>325.30047500000001</c:v>
                </c:pt>
                <c:pt idx="283">
                  <c:v>326.40350599999965</c:v>
                </c:pt>
                <c:pt idx="284">
                  <c:v>327.40353099999965</c:v>
                </c:pt>
                <c:pt idx="285">
                  <c:v>328.4903589999995</c:v>
                </c:pt>
                <c:pt idx="286">
                  <c:v>329.55445700000001</c:v>
                </c:pt>
                <c:pt idx="287">
                  <c:v>330.56024400000001</c:v>
                </c:pt>
                <c:pt idx="288">
                  <c:v>331.643529</c:v>
                </c:pt>
                <c:pt idx="289">
                  <c:v>332.72555299999965</c:v>
                </c:pt>
                <c:pt idx="290">
                  <c:v>333.73378799999978</c:v>
                </c:pt>
                <c:pt idx="291">
                  <c:v>334.805091</c:v>
                </c:pt>
                <c:pt idx="292">
                  <c:v>335.894093</c:v>
                </c:pt>
                <c:pt idx="293">
                  <c:v>336.97862999999978</c:v>
                </c:pt>
                <c:pt idx="294">
                  <c:v>338.07885599999975</c:v>
                </c:pt>
                <c:pt idx="295">
                  <c:v>339.161768</c:v>
                </c:pt>
                <c:pt idx="296">
                  <c:v>340.247567</c:v>
                </c:pt>
                <c:pt idx="297">
                  <c:v>341.25189499999999</c:v>
                </c:pt>
                <c:pt idx="298">
                  <c:v>342.31271299999975</c:v>
                </c:pt>
                <c:pt idx="299">
                  <c:v>343.38566700000001</c:v>
                </c:pt>
                <c:pt idx="300">
                  <c:v>344.48276199999975</c:v>
                </c:pt>
                <c:pt idx="301">
                  <c:v>345.54967699999997</c:v>
                </c:pt>
                <c:pt idx="302">
                  <c:v>346.65780100000023</c:v>
                </c:pt>
                <c:pt idx="303">
                  <c:v>347.72967399999999</c:v>
                </c:pt>
                <c:pt idx="304">
                  <c:v>348.78987899999993</c:v>
                </c:pt>
                <c:pt idx="305">
                  <c:v>349.89088199999998</c:v>
                </c:pt>
                <c:pt idx="306">
                  <c:v>350.97066000000001</c:v>
                </c:pt>
                <c:pt idx="307">
                  <c:v>352.057817</c:v>
                </c:pt>
                <c:pt idx="308">
                  <c:v>353.12228299999998</c:v>
                </c:pt>
                <c:pt idx="309">
                  <c:v>354.22335599999957</c:v>
                </c:pt>
                <c:pt idx="310">
                  <c:v>355.29396399999979</c:v>
                </c:pt>
                <c:pt idx="311">
                  <c:v>356.36133599999965</c:v>
                </c:pt>
                <c:pt idx="312">
                  <c:v>357.46268500000002</c:v>
                </c:pt>
                <c:pt idx="313">
                  <c:v>358.55491999999975</c:v>
                </c:pt>
                <c:pt idx="314">
                  <c:v>359.5945739999998</c:v>
                </c:pt>
                <c:pt idx="315">
                  <c:v>360.65892000000002</c:v>
                </c:pt>
                <c:pt idx="316">
                  <c:v>361.76897399999979</c:v>
                </c:pt>
                <c:pt idx="317">
                  <c:v>362.84744400000022</c:v>
                </c:pt>
                <c:pt idx="318">
                  <c:v>363.90136699999965</c:v>
                </c:pt>
                <c:pt idx="319">
                  <c:v>364.992662</c:v>
                </c:pt>
                <c:pt idx="320">
                  <c:v>365.99591099999958</c:v>
                </c:pt>
                <c:pt idx="321">
                  <c:v>367.04891499999979</c:v>
                </c:pt>
                <c:pt idx="322">
                  <c:v>368.13808899999975</c:v>
                </c:pt>
                <c:pt idx="323">
                  <c:v>369.20957299999975</c:v>
                </c:pt>
                <c:pt idx="324">
                  <c:v>370.29973399999977</c:v>
                </c:pt>
                <c:pt idx="325">
                  <c:v>371.36292700000001</c:v>
                </c:pt>
                <c:pt idx="326">
                  <c:v>372.43390499999958</c:v>
                </c:pt>
                <c:pt idx="327">
                  <c:v>373.52958000000001</c:v>
                </c:pt>
                <c:pt idx="328">
                  <c:v>374.58837799999958</c:v>
                </c:pt>
                <c:pt idx="329">
                  <c:v>375.66553199999993</c:v>
                </c:pt>
                <c:pt idx="330">
                  <c:v>376.74260900000002</c:v>
                </c:pt>
                <c:pt idx="331">
                  <c:v>377.82361599999979</c:v>
                </c:pt>
                <c:pt idx="332">
                  <c:v>378.879412</c:v>
                </c:pt>
                <c:pt idx="333">
                  <c:v>379.96728400000001</c:v>
                </c:pt>
                <c:pt idx="334">
                  <c:v>381.009568</c:v>
                </c:pt>
                <c:pt idx="335">
                  <c:v>382.0102569999998</c:v>
                </c:pt>
                <c:pt idx="336">
                  <c:v>383.06384600000001</c:v>
                </c:pt>
                <c:pt idx="337">
                  <c:v>384.12786799999998</c:v>
                </c:pt>
                <c:pt idx="338">
                  <c:v>385.21071499999965</c:v>
                </c:pt>
                <c:pt idx="339">
                  <c:v>386.28914200000003</c:v>
                </c:pt>
                <c:pt idx="340">
                  <c:v>387.35398700000002</c:v>
                </c:pt>
                <c:pt idx="341">
                  <c:v>388.42778999999979</c:v>
                </c:pt>
                <c:pt idx="342">
                  <c:v>389.51752299999993</c:v>
                </c:pt>
                <c:pt idx="343">
                  <c:v>390.55326600000001</c:v>
                </c:pt>
                <c:pt idx="344">
                  <c:v>391.62659099999979</c:v>
                </c:pt>
                <c:pt idx="345">
                  <c:v>392.69377399999979</c:v>
                </c:pt>
                <c:pt idx="346">
                  <c:v>393.79010299999965</c:v>
                </c:pt>
                <c:pt idx="347">
                  <c:v>394.79673799999949</c:v>
                </c:pt>
                <c:pt idx="348">
                  <c:v>395.80138799999975</c:v>
                </c:pt>
                <c:pt idx="349">
                  <c:v>396.89673199999964</c:v>
                </c:pt>
                <c:pt idx="350">
                  <c:v>397.92821899999956</c:v>
                </c:pt>
                <c:pt idx="351">
                  <c:v>399.00055599999979</c:v>
                </c:pt>
                <c:pt idx="352">
                  <c:v>400.09004499999975</c:v>
                </c:pt>
                <c:pt idx="353">
                  <c:v>401.12318299999993</c:v>
                </c:pt>
                <c:pt idx="354">
                  <c:v>402.17582900000002</c:v>
                </c:pt>
                <c:pt idx="355">
                  <c:v>403.23309099999977</c:v>
                </c:pt>
                <c:pt idx="356">
                  <c:v>404.32326899999993</c:v>
                </c:pt>
                <c:pt idx="357">
                  <c:v>405.36593599999975</c:v>
                </c:pt>
                <c:pt idx="358">
                  <c:v>406.43070599999965</c:v>
                </c:pt>
                <c:pt idx="359">
                  <c:v>407.49329299999965</c:v>
                </c:pt>
                <c:pt idx="360">
                  <c:v>408.55059899999975</c:v>
                </c:pt>
                <c:pt idx="361">
                  <c:v>409.61208100000022</c:v>
                </c:pt>
                <c:pt idx="362">
                  <c:v>410.694771</c:v>
                </c:pt>
                <c:pt idx="363">
                  <c:v>411.75939199999999</c:v>
                </c:pt>
                <c:pt idx="364">
                  <c:v>412.79736999999977</c:v>
                </c:pt>
                <c:pt idx="365">
                  <c:v>413.85198200000002</c:v>
                </c:pt>
                <c:pt idx="366">
                  <c:v>414.91413099999966</c:v>
                </c:pt>
                <c:pt idx="367">
                  <c:v>415.98732299999978</c:v>
                </c:pt>
                <c:pt idx="368">
                  <c:v>417.02142699999979</c:v>
                </c:pt>
                <c:pt idx="369">
                  <c:v>418.094674</c:v>
                </c:pt>
                <c:pt idx="370">
                  <c:v>419.15302800000001</c:v>
                </c:pt>
                <c:pt idx="371">
                  <c:v>420.19525099999993</c:v>
                </c:pt>
                <c:pt idx="372">
                  <c:v>421.274991</c:v>
                </c:pt>
                <c:pt idx="373">
                  <c:v>422.33639199999965</c:v>
                </c:pt>
                <c:pt idx="374">
                  <c:v>423.36474600000008</c:v>
                </c:pt>
                <c:pt idx="375">
                  <c:v>424.43898899999965</c:v>
                </c:pt>
                <c:pt idx="376">
                  <c:v>425.48634899999956</c:v>
                </c:pt>
                <c:pt idx="377">
                  <c:v>426.51592499999975</c:v>
                </c:pt>
                <c:pt idx="378">
                  <c:v>427.562994</c:v>
                </c:pt>
                <c:pt idx="379">
                  <c:v>428.61547400000001</c:v>
                </c:pt>
                <c:pt idx="380">
                  <c:v>429.68124799999993</c:v>
                </c:pt>
                <c:pt idx="381">
                  <c:v>430.70574699999975</c:v>
                </c:pt>
                <c:pt idx="382">
                  <c:v>431.78044599999993</c:v>
                </c:pt>
                <c:pt idx="383">
                  <c:v>432.81350599999979</c:v>
                </c:pt>
                <c:pt idx="384">
                  <c:v>433.88986899999998</c:v>
                </c:pt>
                <c:pt idx="385">
                  <c:v>434.96061499999979</c:v>
                </c:pt>
                <c:pt idx="386">
                  <c:v>435.99596299999979</c:v>
                </c:pt>
                <c:pt idx="387">
                  <c:v>437.02885799999979</c:v>
                </c:pt>
                <c:pt idx="388">
                  <c:v>438.08783499999993</c:v>
                </c:pt>
                <c:pt idx="389">
                  <c:v>439.10856100000001</c:v>
                </c:pt>
                <c:pt idx="390">
                  <c:v>440.17528499999997</c:v>
                </c:pt>
                <c:pt idx="391">
                  <c:v>441.20895499999978</c:v>
                </c:pt>
                <c:pt idx="392">
                  <c:v>442.26880199999999</c:v>
                </c:pt>
                <c:pt idx="393">
                  <c:v>443.34034000000008</c:v>
                </c:pt>
                <c:pt idx="394">
                  <c:v>444.38921199999999</c:v>
                </c:pt>
                <c:pt idx="395">
                  <c:v>445.44421899999975</c:v>
                </c:pt>
                <c:pt idx="396">
                  <c:v>446.49548899999979</c:v>
                </c:pt>
                <c:pt idx="397">
                  <c:v>447.53845799999965</c:v>
                </c:pt>
                <c:pt idx="398">
                  <c:v>448.58124999999978</c:v>
                </c:pt>
                <c:pt idx="399">
                  <c:v>449.62806399999999</c:v>
                </c:pt>
                <c:pt idx="400">
                  <c:v>450.69278400000002</c:v>
                </c:pt>
                <c:pt idx="401">
                  <c:v>451.73781699999978</c:v>
                </c:pt>
                <c:pt idx="402">
                  <c:v>452.78577999999965</c:v>
                </c:pt>
                <c:pt idx="403">
                  <c:v>453.86021899999974</c:v>
                </c:pt>
                <c:pt idx="404">
                  <c:v>454.88380899999999</c:v>
                </c:pt>
                <c:pt idx="405">
                  <c:v>455.92869699999977</c:v>
                </c:pt>
                <c:pt idx="406">
                  <c:v>456.97802599999977</c:v>
                </c:pt>
                <c:pt idx="407">
                  <c:v>458.04645099999999</c:v>
                </c:pt>
                <c:pt idx="408">
                  <c:v>459.08241500000003</c:v>
                </c:pt>
                <c:pt idx="409">
                  <c:v>460.10956399999998</c:v>
                </c:pt>
                <c:pt idx="410">
                  <c:v>461.18513299999978</c:v>
                </c:pt>
                <c:pt idx="411">
                  <c:v>462.2183179999995</c:v>
                </c:pt>
                <c:pt idx="412">
                  <c:v>463.27107099999978</c:v>
                </c:pt>
                <c:pt idx="413">
                  <c:v>464.31177299999979</c:v>
                </c:pt>
                <c:pt idx="414">
                  <c:v>465.34596299999998</c:v>
                </c:pt>
                <c:pt idx="415">
                  <c:v>466.41903499999978</c:v>
                </c:pt>
                <c:pt idx="416">
                  <c:v>467.46189299999975</c:v>
                </c:pt>
                <c:pt idx="417">
                  <c:v>468.49423299999978</c:v>
                </c:pt>
                <c:pt idx="418">
                  <c:v>469.5722389999998</c:v>
                </c:pt>
                <c:pt idx="419">
                  <c:v>470.63077500000003</c:v>
                </c:pt>
                <c:pt idx="420">
                  <c:v>471.67917499999999</c:v>
                </c:pt>
                <c:pt idx="421">
                  <c:v>472.74760500000002</c:v>
                </c:pt>
                <c:pt idx="422">
                  <c:v>473.81070899999975</c:v>
                </c:pt>
                <c:pt idx="423">
                  <c:v>474.89184299999999</c:v>
                </c:pt>
                <c:pt idx="424">
                  <c:v>475.94855099999978</c:v>
                </c:pt>
                <c:pt idx="425">
                  <c:v>477.00923799999993</c:v>
                </c:pt>
                <c:pt idx="426">
                  <c:v>478.06365499999993</c:v>
                </c:pt>
                <c:pt idx="427">
                  <c:v>479.14567699999998</c:v>
                </c:pt>
                <c:pt idx="428">
                  <c:v>480.18817299999978</c:v>
                </c:pt>
                <c:pt idx="429">
                  <c:v>481.26619499999958</c:v>
                </c:pt>
                <c:pt idx="430">
                  <c:v>482.30698999999993</c:v>
                </c:pt>
                <c:pt idx="431">
                  <c:v>483.40828399999975</c:v>
                </c:pt>
                <c:pt idx="432">
                  <c:v>484.4639679999998</c:v>
                </c:pt>
                <c:pt idx="433">
                  <c:v>485.51346100000001</c:v>
                </c:pt>
                <c:pt idx="434">
                  <c:v>486.59161699999964</c:v>
                </c:pt>
                <c:pt idx="435">
                  <c:v>487.64063399999998</c:v>
                </c:pt>
                <c:pt idx="436">
                  <c:v>488.7076189999998</c:v>
                </c:pt>
                <c:pt idx="437">
                  <c:v>489.78714099999979</c:v>
                </c:pt>
                <c:pt idx="438">
                  <c:v>490.872636</c:v>
                </c:pt>
                <c:pt idx="439">
                  <c:v>491.90155799999957</c:v>
                </c:pt>
                <c:pt idx="440">
                  <c:v>492.97545499999978</c:v>
                </c:pt>
                <c:pt idx="441">
                  <c:v>494.04145299999999</c:v>
                </c:pt>
                <c:pt idx="442">
                  <c:v>495.117819</c:v>
                </c:pt>
                <c:pt idx="443">
                  <c:v>496.19830499999978</c:v>
                </c:pt>
                <c:pt idx="444">
                  <c:v>497.248828</c:v>
                </c:pt>
                <c:pt idx="445">
                  <c:v>498.33532399999979</c:v>
                </c:pt>
                <c:pt idx="446">
                  <c:v>499.373874</c:v>
                </c:pt>
                <c:pt idx="447">
                  <c:v>500.42267399999974</c:v>
                </c:pt>
                <c:pt idx="448">
                  <c:v>501.48259499999978</c:v>
                </c:pt>
                <c:pt idx="449">
                  <c:v>502.53098699999993</c:v>
                </c:pt>
                <c:pt idx="450">
                  <c:v>503.60764799999998</c:v>
                </c:pt>
                <c:pt idx="451">
                  <c:v>504.67140000000001</c:v>
                </c:pt>
                <c:pt idx="452">
                  <c:v>505.71193399999964</c:v>
                </c:pt>
                <c:pt idx="453">
                  <c:v>506.77785299999999</c:v>
                </c:pt>
                <c:pt idx="454">
                  <c:v>507.85853899999978</c:v>
                </c:pt>
                <c:pt idx="455">
                  <c:v>508.90824699999979</c:v>
                </c:pt>
                <c:pt idx="456">
                  <c:v>509.97183299999978</c:v>
                </c:pt>
                <c:pt idx="457">
                  <c:v>511.01429100000001</c:v>
                </c:pt>
                <c:pt idx="458">
                  <c:v>512.06024699999955</c:v>
                </c:pt>
                <c:pt idx="459">
                  <c:v>513.1142179999996</c:v>
                </c:pt>
                <c:pt idx="460">
                  <c:v>514.16172699999959</c:v>
                </c:pt>
                <c:pt idx="461">
                  <c:v>515.23308999999995</c:v>
                </c:pt>
                <c:pt idx="462">
                  <c:v>516.29781500000001</c:v>
                </c:pt>
                <c:pt idx="463">
                  <c:v>517.30196999999941</c:v>
                </c:pt>
                <c:pt idx="464">
                  <c:v>518.38321299999996</c:v>
                </c:pt>
                <c:pt idx="465">
                  <c:v>519.4686679999993</c:v>
                </c:pt>
                <c:pt idx="466">
                  <c:v>520.48747100000003</c:v>
                </c:pt>
                <c:pt idx="467">
                  <c:v>521.53707399999996</c:v>
                </c:pt>
                <c:pt idx="468">
                  <c:v>522.58416499999998</c:v>
                </c:pt>
                <c:pt idx="469">
                  <c:v>523.64562199999955</c:v>
                </c:pt>
                <c:pt idx="470">
                  <c:v>524.68167200000005</c:v>
                </c:pt>
                <c:pt idx="471">
                  <c:v>525.77363400000058</c:v>
                </c:pt>
                <c:pt idx="472">
                  <c:v>526.79669699999999</c:v>
                </c:pt>
                <c:pt idx="473">
                  <c:v>527.84519599999942</c:v>
                </c:pt>
                <c:pt idx="474">
                  <c:v>528.88238799999999</c:v>
                </c:pt>
                <c:pt idx="475">
                  <c:v>529.95890899999949</c:v>
                </c:pt>
                <c:pt idx="476">
                  <c:v>530.99167999999997</c:v>
                </c:pt>
                <c:pt idx="477">
                  <c:v>532.03750299999956</c:v>
                </c:pt>
                <c:pt idx="478">
                  <c:v>533.06791399999929</c:v>
                </c:pt>
                <c:pt idx="479">
                  <c:v>534.1265039999995</c:v>
                </c:pt>
                <c:pt idx="480">
                  <c:v>535.17123500000002</c:v>
                </c:pt>
                <c:pt idx="481">
                  <c:v>536.23004000000003</c:v>
                </c:pt>
                <c:pt idx="482">
                  <c:v>537.28534800000045</c:v>
                </c:pt>
                <c:pt idx="483">
                  <c:v>538.29401800000005</c:v>
                </c:pt>
                <c:pt idx="484">
                  <c:v>539.36332099999959</c:v>
                </c:pt>
                <c:pt idx="485">
                  <c:v>540.40333600000042</c:v>
                </c:pt>
                <c:pt idx="486">
                  <c:v>541.46113899999955</c:v>
                </c:pt>
                <c:pt idx="487">
                  <c:v>542.51283799999999</c:v>
                </c:pt>
                <c:pt idx="488">
                  <c:v>543.61494000000005</c:v>
                </c:pt>
                <c:pt idx="489">
                  <c:v>544.69910600000003</c:v>
                </c:pt>
                <c:pt idx="490">
                  <c:v>545.74287600000002</c:v>
                </c:pt>
                <c:pt idx="491">
                  <c:v>546.74289299999998</c:v>
                </c:pt>
                <c:pt idx="492">
                  <c:v>547.79800900000043</c:v>
                </c:pt>
                <c:pt idx="493">
                  <c:v>548.84084600000006</c:v>
                </c:pt>
                <c:pt idx="494">
                  <c:v>549.86842499999955</c:v>
                </c:pt>
                <c:pt idx="495">
                  <c:v>550.92471</c:v>
                </c:pt>
                <c:pt idx="496">
                  <c:v>551.960375</c:v>
                </c:pt>
                <c:pt idx="497">
                  <c:v>553.01246899999956</c:v>
                </c:pt>
                <c:pt idx="498">
                  <c:v>554.0480199999995</c:v>
                </c:pt>
                <c:pt idx="499">
                  <c:v>555.08868700000005</c:v>
                </c:pt>
                <c:pt idx="500">
                  <c:v>556.11543400000005</c:v>
                </c:pt>
                <c:pt idx="501">
                  <c:v>557.1581159999995</c:v>
                </c:pt>
                <c:pt idx="502">
                  <c:v>558.19921199999999</c:v>
                </c:pt>
                <c:pt idx="503">
                  <c:v>559.22343500000045</c:v>
                </c:pt>
                <c:pt idx="504">
                  <c:v>560.26723499999957</c:v>
                </c:pt>
                <c:pt idx="505">
                  <c:v>561.29982199999995</c:v>
                </c:pt>
                <c:pt idx="506">
                  <c:v>562.32215599999915</c:v>
                </c:pt>
                <c:pt idx="507">
                  <c:v>563.35100299999942</c:v>
                </c:pt>
                <c:pt idx="508">
                  <c:v>564.38955599999997</c:v>
                </c:pt>
                <c:pt idx="509">
                  <c:v>565.44206999999926</c:v>
                </c:pt>
                <c:pt idx="510">
                  <c:v>566.47949300000005</c:v>
                </c:pt>
                <c:pt idx="511">
                  <c:v>567.52319299999999</c:v>
                </c:pt>
                <c:pt idx="512">
                  <c:v>568.53636699999959</c:v>
                </c:pt>
                <c:pt idx="513">
                  <c:v>569.57210199999997</c:v>
                </c:pt>
                <c:pt idx="514">
                  <c:v>570.62441899999999</c:v>
                </c:pt>
                <c:pt idx="515">
                  <c:v>571.65374400000042</c:v>
                </c:pt>
                <c:pt idx="516">
                  <c:v>572.68881500000043</c:v>
                </c:pt>
                <c:pt idx="517">
                  <c:v>573.71017200000051</c:v>
                </c:pt>
                <c:pt idx="518">
                  <c:v>574.73392999999999</c:v>
                </c:pt>
                <c:pt idx="519">
                  <c:v>575.79097100000047</c:v>
                </c:pt>
                <c:pt idx="520">
                  <c:v>576.80944399999998</c:v>
                </c:pt>
                <c:pt idx="521">
                  <c:v>577.85801299999957</c:v>
                </c:pt>
                <c:pt idx="522">
                  <c:v>578.89103</c:v>
                </c:pt>
                <c:pt idx="523">
                  <c:v>579.90746999999942</c:v>
                </c:pt>
                <c:pt idx="524">
                  <c:v>580.93864199999996</c:v>
                </c:pt>
                <c:pt idx="525">
                  <c:v>581.98262899999929</c:v>
                </c:pt>
                <c:pt idx="526">
                  <c:v>583.01090099999999</c:v>
                </c:pt>
                <c:pt idx="527">
                  <c:v>584.0303229999995</c:v>
                </c:pt>
                <c:pt idx="528">
                  <c:v>585.07939500000043</c:v>
                </c:pt>
                <c:pt idx="529">
                  <c:v>586.11676899999998</c:v>
                </c:pt>
                <c:pt idx="530">
                  <c:v>587.13896499999998</c:v>
                </c:pt>
                <c:pt idx="531">
                  <c:v>588.16485499999999</c:v>
                </c:pt>
                <c:pt idx="532">
                  <c:v>589.19144800000004</c:v>
                </c:pt>
                <c:pt idx="533">
                  <c:v>590.23164999999949</c:v>
                </c:pt>
                <c:pt idx="534">
                  <c:v>591.252883</c:v>
                </c:pt>
                <c:pt idx="535">
                  <c:v>592.31016899999929</c:v>
                </c:pt>
                <c:pt idx="536">
                  <c:v>593.32189499999959</c:v>
                </c:pt>
                <c:pt idx="537">
                  <c:v>594.35869399999956</c:v>
                </c:pt>
                <c:pt idx="538">
                  <c:v>595.39871700000003</c:v>
                </c:pt>
                <c:pt idx="539">
                  <c:v>596.42878399999995</c:v>
                </c:pt>
                <c:pt idx="540">
                  <c:v>597.45701599999916</c:v>
                </c:pt>
                <c:pt idx="541">
                  <c:v>598.49479599999995</c:v>
                </c:pt>
                <c:pt idx="542">
                  <c:v>599.51479099999995</c:v>
                </c:pt>
                <c:pt idx="543">
                  <c:v>600.55900299999996</c:v>
                </c:pt>
                <c:pt idx="544">
                  <c:v>601.57846099999995</c:v>
                </c:pt>
                <c:pt idx="545">
                  <c:v>602.60433800000044</c:v>
                </c:pt>
                <c:pt idx="546">
                  <c:v>603.64804200000003</c:v>
                </c:pt>
                <c:pt idx="547">
                  <c:v>604.67030300000044</c:v>
                </c:pt>
                <c:pt idx="548">
                  <c:v>605.71265899999958</c:v>
                </c:pt>
                <c:pt idx="549">
                  <c:v>606.72144100000003</c:v>
                </c:pt>
                <c:pt idx="550">
                  <c:v>607.75876100000005</c:v>
                </c:pt>
                <c:pt idx="551">
                  <c:v>608.78052100000002</c:v>
                </c:pt>
                <c:pt idx="552">
                  <c:v>609.82795999999928</c:v>
                </c:pt>
                <c:pt idx="553">
                  <c:v>610.85316299999943</c:v>
                </c:pt>
                <c:pt idx="554">
                  <c:v>611.89898900000003</c:v>
                </c:pt>
                <c:pt idx="555">
                  <c:v>612.91086399999949</c:v>
                </c:pt>
                <c:pt idx="556">
                  <c:v>613.91561699999954</c:v>
                </c:pt>
                <c:pt idx="557">
                  <c:v>614.97012099999949</c:v>
                </c:pt>
                <c:pt idx="558">
                  <c:v>615.98144200000002</c:v>
                </c:pt>
                <c:pt idx="559">
                  <c:v>616.99081100000001</c:v>
                </c:pt>
                <c:pt idx="560">
                  <c:v>618.05987100000004</c:v>
                </c:pt>
                <c:pt idx="561">
                  <c:v>619.07729899999958</c:v>
                </c:pt>
                <c:pt idx="562">
                  <c:v>620.11046499999998</c:v>
                </c:pt>
                <c:pt idx="563">
                  <c:v>621.14871100000005</c:v>
                </c:pt>
                <c:pt idx="564">
                  <c:v>622.17143700000042</c:v>
                </c:pt>
                <c:pt idx="565">
                  <c:v>623.19986500000005</c:v>
                </c:pt>
                <c:pt idx="566">
                  <c:v>624.22788800000001</c:v>
                </c:pt>
                <c:pt idx="567">
                  <c:v>625.25071700000001</c:v>
                </c:pt>
                <c:pt idx="568">
                  <c:v>626.28239000000042</c:v>
                </c:pt>
                <c:pt idx="569">
                  <c:v>627.30870700000003</c:v>
                </c:pt>
                <c:pt idx="570">
                  <c:v>628.34895999999958</c:v>
                </c:pt>
                <c:pt idx="571">
                  <c:v>629.3640669999993</c:v>
                </c:pt>
                <c:pt idx="572">
                  <c:v>630.39378100000044</c:v>
                </c:pt>
                <c:pt idx="573">
                  <c:v>631.41207999999949</c:v>
                </c:pt>
                <c:pt idx="574">
                  <c:v>632.42328099999997</c:v>
                </c:pt>
                <c:pt idx="575">
                  <c:v>633.45707899999957</c:v>
                </c:pt>
                <c:pt idx="576">
                  <c:v>634.50087300000041</c:v>
                </c:pt>
                <c:pt idx="577">
                  <c:v>635.52275399999996</c:v>
                </c:pt>
                <c:pt idx="578">
                  <c:v>636.53444500000001</c:v>
                </c:pt>
                <c:pt idx="579">
                  <c:v>637.6256099999996</c:v>
                </c:pt>
                <c:pt idx="580">
                  <c:v>638.69134899999995</c:v>
                </c:pt>
                <c:pt idx="581">
                  <c:v>639.70610699999997</c:v>
                </c:pt>
                <c:pt idx="582">
                  <c:v>640.72247800000002</c:v>
                </c:pt>
                <c:pt idx="583">
                  <c:v>641.74558300000001</c:v>
                </c:pt>
                <c:pt idx="584">
                  <c:v>642.76563999999996</c:v>
                </c:pt>
                <c:pt idx="585">
                  <c:v>643.77448700000059</c:v>
                </c:pt>
                <c:pt idx="586">
                  <c:v>644.82344899999998</c:v>
                </c:pt>
                <c:pt idx="587">
                  <c:v>645.86986399999955</c:v>
                </c:pt>
                <c:pt idx="588">
                  <c:v>646.87028899999996</c:v>
                </c:pt>
                <c:pt idx="589">
                  <c:v>647.95792099999937</c:v>
                </c:pt>
                <c:pt idx="590">
                  <c:v>648.99626799999942</c:v>
                </c:pt>
                <c:pt idx="591">
                  <c:v>650.04786799999943</c:v>
                </c:pt>
                <c:pt idx="592">
                  <c:v>651.06384800000001</c:v>
                </c:pt>
                <c:pt idx="593">
                  <c:v>652.07961599999999</c:v>
                </c:pt>
                <c:pt idx="594">
                  <c:v>653.07961899999998</c:v>
                </c:pt>
                <c:pt idx="595">
                  <c:v>654.09667100000001</c:v>
                </c:pt>
                <c:pt idx="596">
                  <c:v>655.12598200000002</c:v>
                </c:pt>
                <c:pt idx="597">
                  <c:v>656.17072200000041</c:v>
                </c:pt>
                <c:pt idx="598">
                  <c:v>657.18118700000002</c:v>
                </c:pt>
                <c:pt idx="599">
                  <c:v>658.20620199999996</c:v>
                </c:pt>
                <c:pt idx="600">
                  <c:v>659.30077400000005</c:v>
                </c:pt>
                <c:pt idx="601">
                  <c:v>660.34135599999956</c:v>
                </c:pt>
                <c:pt idx="602">
                  <c:v>661.36916199999928</c:v>
                </c:pt>
                <c:pt idx="603">
                  <c:v>662.40126199999929</c:v>
                </c:pt>
                <c:pt idx="604">
                  <c:v>663.42350699999997</c:v>
                </c:pt>
                <c:pt idx="605">
                  <c:v>664.51633600000002</c:v>
                </c:pt>
                <c:pt idx="606">
                  <c:v>665.53657499999997</c:v>
                </c:pt>
                <c:pt idx="607">
                  <c:v>666.56845199999998</c:v>
                </c:pt>
                <c:pt idx="608">
                  <c:v>667.59742799999958</c:v>
                </c:pt>
                <c:pt idx="609">
                  <c:v>668.63001399999996</c:v>
                </c:pt>
                <c:pt idx="610">
                  <c:v>669.63253399999996</c:v>
                </c:pt>
                <c:pt idx="611">
                  <c:v>670.71745999999996</c:v>
                </c:pt>
                <c:pt idx="612">
                  <c:v>671.77065100000004</c:v>
                </c:pt>
                <c:pt idx="613">
                  <c:v>672.792869</c:v>
                </c:pt>
                <c:pt idx="614">
                  <c:v>673.80534599999999</c:v>
                </c:pt>
                <c:pt idx="615">
                  <c:v>674.84001799999942</c:v>
                </c:pt>
                <c:pt idx="616">
                  <c:v>675.84324399999957</c:v>
                </c:pt>
                <c:pt idx="617">
                  <c:v>676.86650899999916</c:v>
                </c:pt>
                <c:pt idx="618">
                  <c:v>677.88856499999997</c:v>
                </c:pt>
                <c:pt idx="619">
                  <c:v>678.89166999999929</c:v>
                </c:pt>
                <c:pt idx="620">
                  <c:v>679.93829399999959</c:v>
                </c:pt>
                <c:pt idx="621">
                  <c:v>681.0300989999995</c:v>
                </c:pt>
                <c:pt idx="622">
                  <c:v>682.05606099999954</c:v>
                </c:pt>
                <c:pt idx="623">
                  <c:v>683.07935300000042</c:v>
                </c:pt>
                <c:pt idx="624">
                  <c:v>684.10100299999999</c:v>
                </c:pt>
                <c:pt idx="625">
                  <c:v>685.11230999999998</c:v>
                </c:pt>
                <c:pt idx="626">
                  <c:v>686.12764499999957</c:v>
                </c:pt>
                <c:pt idx="627">
                  <c:v>687.14194499999996</c:v>
                </c:pt>
                <c:pt idx="628">
                  <c:v>688.15848000000005</c:v>
                </c:pt>
                <c:pt idx="629">
                  <c:v>689.18477800000073</c:v>
                </c:pt>
                <c:pt idx="630">
                  <c:v>690.21088700000041</c:v>
                </c:pt>
                <c:pt idx="631">
                  <c:v>691.303496</c:v>
                </c:pt>
                <c:pt idx="632">
                  <c:v>692.36222799999894</c:v>
                </c:pt>
                <c:pt idx="633">
                  <c:v>693.45815499999958</c:v>
                </c:pt>
                <c:pt idx="634">
                  <c:v>694.4609789999995</c:v>
                </c:pt>
                <c:pt idx="635">
                  <c:v>695.48037900000043</c:v>
                </c:pt>
                <c:pt idx="636">
                  <c:v>696.497747</c:v>
                </c:pt>
                <c:pt idx="637">
                  <c:v>697.51124899999957</c:v>
                </c:pt>
                <c:pt idx="638">
                  <c:v>698.5216219999993</c:v>
                </c:pt>
                <c:pt idx="639">
                  <c:v>699.55555999999956</c:v>
                </c:pt>
                <c:pt idx="640">
                  <c:v>700.5563949999995</c:v>
                </c:pt>
                <c:pt idx="641">
                  <c:v>701.56470100000001</c:v>
                </c:pt>
                <c:pt idx="642">
                  <c:v>702.58006499999999</c:v>
                </c:pt>
                <c:pt idx="643">
                  <c:v>703.60027300000002</c:v>
                </c:pt>
                <c:pt idx="644">
                  <c:v>704.61846600000001</c:v>
                </c:pt>
                <c:pt idx="645">
                  <c:v>705.62204199999996</c:v>
                </c:pt>
                <c:pt idx="646">
                  <c:v>706.63672999999949</c:v>
                </c:pt>
                <c:pt idx="647">
                  <c:v>707.64337100000046</c:v>
                </c:pt>
                <c:pt idx="648">
                  <c:v>708.66037800000004</c:v>
                </c:pt>
                <c:pt idx="649">
                  <c:v>709.68549100000041</c:v>
                </c:pt>
                <c:pt idx="650">
                  <c:v>710.69761599999958</c:v>
                </c:pt>
                <c:pt idx="651">
                  <c:v>711.71812399999999</c:v>
                </c:pt>
                <c:pt idx="652">
                  <c:v>712.72165999999959</c:v>
                </c:pt>
                <c:pt idx="653">
                  <c:v>713.75115899999957</c:v>
                </c:pt>
                <c:pt idx="654">
                  <c:v>714.75751199999956</c:v>
                </c:pt>
                <c:pt idx="655">
                  <c:v>715.8458859999995</c:v>
                </c:pt>
                <c:pt idx="656">
                  <c:v>716.88033499999995</c:v>
                </c:pt>
                <c:pt idx="657">
                  <c:v>717.88143600000001</c:v>
                </c:pt>
                <c:pt idx="658">
                  <c:v>718.89271299999996</c:v>
                </c:pt>
                <c:pt idx="659">
                  <c:v>719.91267999999957</c:v>
                </c:pt>
                <c:pt idx="660">
                  <c:v>720.92313100000001</c:v>
                </c:pt>
                <c:pt idx="661">
                  <c:v>721.95502099999942</c:v>
                </c:pt>
                <c:pt idx="662">
                  <c:v>723.02884300000005</c:v>
                </c:pt>
                <c:pt idx="663">
                  <c:v>724.06872999999996</c:v>
                </c:pt>
                <c:pt idx="664">
                  <c:v>725.08082100000001</c:v>
                </c:pt>
                <c:pt idx="665">
                  <c:v>726.08190100000002</c:v>
                </c:pt>
                <c:pt idx="666">
                  <c:v>727.10379600000044</c:v>
                </c:pt>
                <c:pt idx="667">
                  <c:v>728.19411300000002</c:v>
                </c:pt>
                <c:pt idx="668">
                  <c:v>729.235186</c:v>
                </c:pt>
                <c:pt idx="669">
                  <c:v>730.25304500000004</c:v>
                </c:pt>
                <c:pt idx="670">
                  <c:v>731.32341799999949</c:v>
                </c:pt>
                <c:pt idx="671">
                  <c:v>732.3644879999996</c:v>
                </c:pt>
                <c:pt idx="672">
                  <c:v>733.45671799999957</c:v>
                </c:pt>
                <c:pt idx="673">
                  <c:v>734.48337100000072</c:v>
                </c:pt>
                <c:pt idx="674">
                  <c:v>735.50962699999957</c:v>
                </c:pt>
                <c:pt idx="675">
                  <c:v>736.60598300000004</c:v>
                </c:pt>
                <c:pt idx="676">
                  <c:v>737.619957</c:v>
                </c:pt>
                <c:pt idx="677">
                  <c:v>738.71998300000041</c:v>
                </c:pt>
                <c:pt idx="678">
                  <c:v>739.76138800000001</c:v>
                </c:pt>
                <c:pt idx="679">
                  <c:v>740.77845100000059</c:v>
                </c:pt>
                <c:pt idx="680">
                  <c:v>741.85764499999925</c:v>
                </c:pt>
                <c:pt idx="681">
                  <c:v>742.87649199999998</c:v>
                </c:pt>
                <c:pt idx="682">
                  <c:v>743.90783899999997</c:v>
                </c:pt>
                <c:pt idx="683">
                  <c:v>744.91339700000003</c:v>
                </c:pt>
                <c:pt idx="684">
                  <c:v>745.9430119999995</c:v>
                </c:pt>
                <c:pt idx="685">
                  <c:v>747.036338</c:v>
                </c:pt>
                <c:pt idx="686">
                  <c:v>748.0477049999995</c:v>
                </c:pt>
                <c:pt idx="687">
                  <c:v>749.06130999999959</c:v>
                </c:pt>
                <c:pt idx="688">
                  <c:v>750.07513800000004</c:v>
                </c:pt>
                <c:pt idx="689">
                  <c:v>751.10250799999949</c:v>
                </c:pt>
                <c:pt idx="690">
                  <c:v>752.10326299999997</c:v>
                </c:pt>
                <c:pt idx="691">
                  <c:v>753.19207700000004</c:v>
                </c:pt>
                <c:pt idx="692">
                  <c:v>754.28657400000043</c:v>
                </c:pt>
                <c:pt idx="693">
                  <c:v>755.34847400000001</c:v>
                </c:pt>
                <c:pt idx="694">
                  <c:v>756.44562999999937</c:v>
                </c:pt>
                <c:pt idx="695">
                  <c:v>757.54228699999942</c:v>
                </c:pt>
                <c:pt idx="696">
                  <c:v>758.55606499999942</c:v>
                </c:pt>
                <c:pt idx="697">
                  <c:v>759.55986899999959</c:v>
                </c:pt>
                <c:pt idx="698">
                  <c:v>760.57889900000043</c:v>
                </c:pt>
                <c:pt idx="699">
                  <c:v>761.596768</c:v>
                </c:pt>
                <c:pt idx="700">
                  <c:v>762.60417800000005</c:v>
                </c:pt>
                <c:pt idx="701">
                  <c:v>763.626936</c:v>
                </c:pt>
                <c:pt idx="702">
                  <c:v>764.71149400000002</c:v>
                </c:pt>
                <c:pt idx="703">
                  <c:v>765.75095699999997</c:v>
                </c:pt>
                <c:pt idx="704">
                  <c:v>766.76110399999959</c:v>
                </c:pt>
                <c:pt idx="705">
                  <c:v>767.77112099999999</c:v>
                </c:pt>
                <c:pt idx="706">
                  <c:v>768.78682700000002</c:v>
                </c:pt>
                <c:pt idx="707">
                  <c:v>769.8802029999996</c:v>
                </c:pt>
                <c:pt idx="708">
                  <c:v>770.90036599999996</c:v>
                </c:pt>
                <c:pt idx="709">
                  <c:v>771.92690499999958</c:v>
                </c:pt>
                <c:pt idx="710">
                  <c:v>772.99091799999997</c:v>
                </c:pt>
                <c:pt idx="711">
                  <c:v>774.02271699999949</c:v>
                </c:pt>
                <c:pt idx="712">
                  <c:v>775.03530499999999</c:v>
                </c:pt>
                <c:pt idx="713">
                  <c:v>776.05594299999996</c:v>
                </c:pt>
                <c:pt idx="714">
                  <c:v>777.07132100000001</c:v>
                </c:pt>
                <c:pt idx="715">
                  <c:v>778.16575399999999</c:v>
                </c:pt>
                <c:pt idx="716">
                  <c:v>779.17339900000059</c:v>
                </c:pt>
                <c:pt idx="717">
                  <c:v>780.27105600000004</c:v>
                </c:pt>
                <c:pt idx="718">
                  <c:v>781.27973500000076</c:v>
                </c:pt>
                <c:pt idx="719">
                  <c:v>782.30026599999928</c:v>
                </c:pt>
                <c:pt idx="720">
                  <c:v>783.30914299999949</c:v>
                </c:pt>
                <c:pt idx="721">
                  <c:v>784.38842899999997</c:v>
                </c:pt>
                <c:pt idx="722">
                  <c:v>785.42751399999929</c:v>
                </c:pt>
                <c:pt idx="723">
                  <c:v>786.42836399999999</c:v>
                </c:pt>
                <c:pt idx="724">
                  <c:v>787.44424799999956</c:v>
                </c:pt>
                <c:pt idx="725">
                  <c:v>788.46444399999996</c:v>
                </c:pt>
                <c:pt idx="726">
                  <c:v>789.47012400000006</c:v>
                </c:pt>
                <c:pt idx="727">
                  <c:v>790.56398999999999</c:v>
                </c:pt>
                <c:pt idx="728">
                  <c:v>791.66094799999996</c:v>
                </c:pt>
                <c:pt idx="729">
                  <c:v>792.66572900000006</c:v>
                </c:pt>
                <c:pt idx="730">
                  <c:v>793.69444900000042</c:v>
                </c:pt>
                <c:pt idx="731">
                  <c:v>794.7912259999996</c:v>
                </c:pt>
                <c:pt idx="732">
                  <c:v>795.79370200000074</c:v>
                </c:pt>
                <c:pt idx="733">
                  <c:v>796.8210739999995</c:v>
                </c:pt>
                <c:pt idx="734">
                  <c:v>797.91075000000001</c:v>
                </c:pt>
                <c:pt idx="735">
                  <c:v>798.93662499999925</c:v>
                </c:pt>
                <c:pt idx="736">
                  <c:v>799.94434699999999</c:v>
                </c:pt>
                <c:pt idx="737">
                  <c:v>801.02366199999949</c:v>
                </c:pt>
                <c:pt idx="738">
                  <c:v>802.03057100000001</c:v>
                </c:pt>
                <c:pt idx="739">
                  <c:v>803.03601599999956</c:v>
                </c:pt>
                <c:pt idx="740">
                  <c:v>804.13993500000004</c:v>
                </c:pt>
                <c:pt idx="741">
                  <c:v>805.15864199999999</c:v>
                </c:pt>
                <c:pt idx="742">
                  <c:v>806.25121599999954</c:v>
                </c:pt>
                <c:pt idx="743">
                  <c:v>807.33195299999954</c:v>
                </c:pt>
                <c:pt idx="744">
                  <c:v>808.34509999999955</c:v>
                </c:pt>
                <c:pt idx="745">
                  <c:v>809.35952999999927</c:v>
                </c:pt>
                <c:pt idx="746">
                  <c:v>810.45473600000003</c:v>
                </c:pt>
                <c:pt idx="747">
                  <c:v>811.54507100000001</c:v>
                </c:pt>
                <c:pt idx="748">
                  <c:v>812.54904799999997</c:v>
                </c:pt>
                <c:pt idx="749">
                  <c:v>813.56842099999949</c:v>
                </c:pt>
                <c:pt idx="750">
                  <c:v>814.65652199999943</c:v>
                </c:pt>
                <c:pt idx="751">
                  <c:v>815.66566199999954</c:v>
                </c:pt>
                <c:pt idx="752">
                  <c:v>816.76692699999955</c:v>
                </c:pt>
                <c:pt idx="753">
                  <c:v>817.84413199999949</c:v>
                </c:pt>
                <c:pt idx="754">
                  <c:v>818.87428899999998</c:v>
                </c:pt>
                <c:pt idx="755">
                  <c:v>819.88357599999995</c:v>
                </c:pt>
                <c:pt idx="756">
                  <c:v>820.88388300000042</c:v>
                </c:pt>
                <c:pt idx="757">
                  <c:v>821.96479199999999</c:v>
                </c:pt>
                <c:pt idx="758">
                  <c:v>823.06027499999959</c:v>
                </c:pt>
                <c:pt idx="759">
                  <c:v>824.09663899999998</c:v>
                </c:pt>
                <c:pt idx="760">
                  <c:v>825.18152499999997</c:v>
                </c:pt>
                <c:pt idx="761">
                  <c:v>826.26679100000001</c:v>
                </c:pt>
                <c:pt idx="762">
                  <c:v>827.26824899999997</c:v>
                </c:pt>
                <c:pt idx="763">
                  <c:v>828.36370799999997</c:v>
                </c:pt>
                <c:pt idx="764">
                  <c:v>829.45522199999925</c:v>
                </c:pt>
                <c:pt idx="765">
                  <c:v>830.46642999999926</c:v>
                </c:pt>
                <c:pt idx="766">
                  <c:v>831.48201399999959</c:v>
                </c:pt>
                <c:pt idx="767">
                  <c:v>832.54752099999928</c:v>
                </c:pt>
                <c:pt idx="768">
                  <c:v>833.63405</c:v>
                </c:pt>
                <c:pt idx="769">
                  <c:v>834.68340800000044</c:v>
                </c:pt>
                <c:pt idx="770">
                  <c:v>835.74124099999949</c:v>
                </c:pt>
                <c:pt idx="771">
                  <c:v>836.74427400000002</c:v>
                </c:pt>
                <c:pt idx="772">
                  <c:v>837.74679700000002</c:v>
                </c:pt>
                <c:pt idx="773">
                  <c:v>838.83412299999929</c:v>
                </c:pt>
                <c:pt idx="774">
                  <c:v>839.9305439999996</c:v>
                </c:pt>
                <c:pt idx="775">
                  <c:v>840.94390599999997</c:v>
                </c:pt>
                <c:pt idx="776">
                  <c:v>842.04237699999999</c:v>
                </c:pt>
                <c:pt idx="777">
                  <c:v>843.04856400000006</c:v>
                </c:pt>
                <c:pt idx="778">
                  <c:v>844.11989900000003</c:v>
                </c:pt>
                <c:pt idx="779">
                  <c:v>845.21057100000041</c:v>
                </c:pt>
                <c:pt idx="780">
                  <c:v>846.30268099999955</c:v>
                </c:pt>
                <c:pt idx="781">
                  <c:v>847.31470999999999</c:v>
                </c:pt>
                <c:pt idx="782">
                  <c:v>848.31566199999929</c:v>
                </c:pt>
                <c:pt idx="783">
                  <c:v>849.39308900000003</c:v>
                </c:pt>
                <c:pt idx="784">
                  <c:v>850.47994100000005</c:v>
                </c:pt>
                <c:pt idx="785">
                  <c:v>851.49712799999929</c:v>
                </c:pt>
                <c:pt idx="786">
                  <c:v>852.57539400000041</c:v>
                </c:pt>
                <c:pt idx="787">
                  <c:v>853.57800799999995</c:v>
                </c:pt>
                <c:pt idx="788">
                  <c:v>854.67786799999999</c:v>
                </c:pt>
                <c:pt idx="789">
                  <c:v>855.73328300000003</c:v>
                </c:pt>
                <c:pt idx="790">
                  <c:v>856.74568299999999</c:v>
                </c:pt>
                <c:pt idx="791">
                  <c:v>857.83486499999958</c:v>
                </c:pt>
                <c:pt idx="792">
                  <c:v>858.8377339999995</c:v>
                </c:pt>
                <c:pt idx="793">
                  <c:v>859.84065399999929</c:v>
                </c:pt>
                <c:pt idx="794">
                  <c:v>860.92301699999996</c:v>
                </c:pt>
                <c:pt idx="795">
                  <c:v>861.93556499999954</c:v>
                </c:pt>
                <c:pt idx="796">
                  <c:v>863.01166499999943</c:v>
                </c:pt>
                <c:pt idx="797">
                  <c:v>864.01988100000005</c:v>
                </c:pt>
                <c:pt idx="798">
                  <c:v>865.08895800000005</c:v>
                </c:pt>
                <c:pt idx="799">
                  <c:v>866.16954299999998</c:v>
                </c:pt>
                <c:pt idx="800">
                  <c:v>867.20112799999958</c:v>
                </c:pt>
                <c:pt idx="801">
                  <c:v>868.27790100000004</c:v>
                </c:pt>
                <c:pt idx="802">
                  <c:v>869.37337100000059</c:v>
                </c:pt>
                <c:pt idx="803">
                  <c:v>870.46798299999955</c:v>
                </c:pt>
                <c:pt idx="804">
                  <c:v>871.55723399999943</c:v>
                </c:pt>
                <c:pt idx="805">
                  <c:v>872.57016299999998</c:v>
                </c:pt>
                <c:pt idx="806">
                  <c:v>873.63949400000001</c:v>
                </c:pt>
                <c:pt idx="807">
                  <c:v>874.74299699999949</c:v>
                </c:pt>
                <c:pt idx="808">
                  <c:v>875.83003799999949</c:v>
                </c:pt>
                <c:pt idx="809">
                  <c:v>876.91853400000002</c:v>
                </c:pt>
                <c:pt idx="810">
                  <c:v>877.928898</c:v>
                </c:pt>
                <c:pt idx="811">
                  <c:v>878.99711699999955</c:v>
                </c:pt>
                <c:pt idx="812">
                  <c:v>880.07681700000001</c:v>
                </c:pt>
                <c:pt idx="813">
                  <c:v>881.17178000000047</c:v>
                </c:pt>
                <c:pt idx="814">
                  <c:v>882.17424300000005</c:v>
                </c:pt>
                <c:pt idx="815">
                  <c:v>883.18137400000046</c:v>
                </c:pt>
                <c:pt idx="816">
                  <c:v>884.25020300000006</c:v>
                </c:pt>
                <c:pt idx="817">
                  <c:v>885.32631699999956</c:v>
                </c:pt>
                <c:pt idx="818">
                  <c:v>886.4155959999996</c:v>
                </c:pt>
                <c:pt idx="819">
                  <c:v>887.4310859999996</c:v>
                </c:pt>
                <c:pt idx="820">
                  <c:v>888.49848699999995</c:v>
                </c:pt>
                <c:pt idx="821">
                  <c:v>889.59205599999996</c:v>
                </c:pt>
                <c:pt idx="822">
                  <c:v>890.67193700000041</c:v>
                </c:pt>
                <c:pt idx="823">
                  <c:v>891.76744099999996</c:v>
                </c:pt>
                <c:pt idx="824">
                  <c:v>892.86709999999925</c:v>
                </c:pt>
                <c:pt idx="825">
                  <c:v>893.87441200000001</c:v>
                </c:pt>
                <c:pt idx="826">
                  <c:v>894.96883800000001</c:v>
                </c:pt>
                <c:pt idx="827">
                  <c:v>896.05501899999956</c:v>
                </c:pt>
                <c:pt idx="828">
                  <c:v>897.14821300000006</c:v>
                </c:pt>
                <c:pt idx="829">
                  <c:v>898.14844200000005</c:v>
                </c:pt>
                <c:pt idx="830">
                  <c:v>899.201953</c:v>
                </c:pt>
                <c:pt idx="831">
                  <c:v>900.29960700000004</c:v>
                </c:pt>
                <c:pt idx="832">
                  <c:v>901.30674799999997</c:v>
                </c:pt>
                <c:pt idx="833">
                  <c:v>902.36779099999956</c:v>
                </c:pt>
                <c:pt idx="834">
                  <c:v>903.45543399999997</c:v>
                </c:pt>
                <c:pt idx="835">
                  <c:v>904.45848999999998</c:v>
                </c:pt>
                <c:pt idx="836">
                  <c:v>905.535978</c:v>
                </c:pt>
                <c:pt idx="837">
                  <c:v>906.54479000000003</c:v>
                </c:pt>
                <c:pt idx="838">
                  <c:v>907.62309700000003</c:v>
                </c:pt>
                <c:pt idx="839">
                  <c:v>908.69212499999958</c:v>
                </c:pt>
                <c:pt idx="840">
                  <c:v>909.77917200000059</c:v>
                </c:pt>
                <c:pt idx="841">
                  <c:v>910.87211899999954</c:v>
                </c:pt>
                <c:pt idx="842">
                  <c:v>911.95450499999959</c:v>
                </c:pt>
                <c:pt idx="843">
                  <c:v>913.02432599999997</c:v>
                </c:pt>
                <c:pt idx="844">
                  <c:v>914.10464200000001</c:v>
                </c:pt>
                <c:pt idx="845">
                  <c:v>915.11200299999996</c:v>
                </c:pt>
                <c:pt idx="846">
                  <c:v>916.19670599999995</c:v>
                </c:pt>
                <c:pt idx="847">
                  <c:v>917.28070000000059</c:v>
                </c:pt>
                <c:pt idx="848">
                  <c:v>918.35390799999959</c:v>
                </c:pt>
                <c:pt idx="849">
                  <c:v>919.43508499999996</c:v>
                </c:pt>
                <c:pt idx="850">
                  <c:v>920.51526799999942</c:v>
                </c:pt>
                <c:pt idx="851">
                  <c:v>921.57988800000044</c:v>
                </c:pt>
                <c:pt idx="852">
                  <c:v>922.67240300000003</c:v>
                </c:pt>
                <c:pt idx="853">
                  <c:v>923.73555899999997</c:v>
                </c:pt>
                <c:pt idx="854">
                  <c:v>924.81661799999927</c:v>
                </c:pt>
                <c:pt idx="855">
                  <c:v>925.90088700000001</c:v>
                </c:pt>
                <c:pt idx="856">
                  <c:v>926.99809900000002</c:v>
                </c:pt>
                <c:pt idx="857">
                  <c:v>928.0775639999996</c:v>
                </c:pt>
                <c:pt idx="858">
                  <c:v>929.14373000000046</c:v>
                </c:pt>
                <c:pt idx="859">
                  <c:v>930.22484999999995</c:v>
                </c:pt>
                <c:pt idx="860">
                  <c:v>931.30570799999998</c:v>
                </c:pt>
                <c:pt idx="861">
                  <c:v>932.36559199999942</c:v>
                </c:pt>
                <c:pt idx="862">
                  <c:v>933.36912999999936</c:v>
                </c:pt>
                <c:pt idx="863">
                  <c:v>934.46255799999926</c:v>
                </c:pt>
                <c:pt idx="864">
                  <c:v>935.51816399999996</c:v>
                </c:pt>
                <c:pt idx="865">
                  <c:v>936.59544100000005</c:v>
                </c:pt>
                <c:pt idx="866">
                  <c:v>937.67883100000063</c:v>
                </c:pt>
                <c:pt idx="867">
                  <c:v>938.77860000000044</c:v>
                </c:pt>
                <c:pt idx="868">
                  <c:v>939.84987100000001</c:v>
                </c:pt>
                <c:pt idx="869">
                  <c:v>940.92375900000002</c:v>
                </c:pt>
                <c:pt idx="870">
                  <c:v>942.00528099999997</c:v>
                </c:pt>
                <c:pt idx="871">
                  <c:v>943.07144600000004</c:v>
                </c:pt>
                <c:pt idx="872">
                  <c:v>944.16274199999998</c:v>
                </c:pt>
                <c:pt idx="873">
                  <c:v>945.22555399999999</c:v>
                </c:pt>
                <c:pt idx="874">
                  <c:v>946.29940400000044</c:v>
                </c:pt>
                <c:pt idx="875">
                  <c:v>947.37651299999959</c:v>
                </c:pt>
                <c:pt idx="876">
                  <c:v>948.47215000000006</c:v>
                </c:pt>
                <c:pt idx="877">
                  <c:v>949.55893000000003</c:v>
                </c:pt>
                <c:pt idx="878">
                  <c:v>950.59560199999999</c:v>
                </c:pt>
                <c:pt idx="879">
                  <c:v>951.678268</c:v>
                </c:pt>
                <c:pt idx="880">
                  <c:v>952.76189099999999</c:v>
                </c:pt>
                <c:pt idx="881">
                  <c:v>953.82181999999955</c:v>
                </c:pt>
                <c:pt idx="882">
                  <c:v>954.8949269999996</c:v>
                </c:pt>
                <c:pt idx="883">
                  <c:v>955.98759500000006</c:v>
                </c:pt>
                <c:pt idx="884">
                  <c:v>957.06760699999916</c:v>
                </c:pt>
                <c:pt idx="885">
                  <c:v>958.13308300000051</c:v>
                </c:pt>
                <c:pt idx="886">
                  <c:v>959.20310300000051</c:v>
                </c:pt>
                <c:pt idx="887">
                  <c:v>960.29747999999995</c:v>
                </c:pt>
                <c:pt idx="888">
                  <c:v>961.35153399999956</c:v>
                </c:pt>
                <c:pt idx="889">
                  <c:v>962.44081000000006</c:v>
                </c:pt>
                <c:pt idx="890">
                  <c:v>963.50315699999999</c:v>
                </c:pt>
                <c:pt idx="891">
                  <c:v>964.57150999999999</c:v>
                </c:pt>
                <c:pt idx="892">
                  <c:v>965.66563699999949</c:v>
                </c:pt>
                <c:pt idx="893">
                  <c:v>966.74179500000002</c:v>
                </c:pt>
                <c:pt idx="894">
                  <c:v>967.82711699999925</c:v>
                </c:pt>
                <c:pt idx="895">
                  <c:v>968.89221299999929</c:v>
                </c:pt>
                <c:pt idx="896">
                  <c:v>969.96855099999959</c:v>
                </c:pt>
                <c:pt idx="897">
                  <c:v>971.02972199999999</c:v>
                </c:pt>
                <c:pt idx="898">
                  <c:v>972.10144700000001</c:v>
                </c:pt>
                <c:pt idx="899">
                  <c:v>973.18627800000002</c:v>
                </c:pt>
                <c:pt idx="900">
                  <c:v>974.258512</c:v>
                </c:pt>
                <c:pt idx="901">
                  <c:v>975.31198699999959</c:v>
                </c:pt>
                <c:pt idx="902">
                  <c:v>976.39471600000002</c:v>
                </c:pt>
                <c:pt idx="903">
                  <c:v>977.4696139999993</c:v>
                </c:pt>
                <c:pt idx="904">
                  <c:v>978.56311299999959</c:v>
                </c:pt>
                <c:pt idx="905">
                  <c:v>979.60091199999999</c:v>
                </c:pt>
                <c:pt idx="906">
                  <c:v>980.69541200000003</c:v>
                </c:pt>
                <c:pt idx="907">
                  <c:v>981.76711699999942</c:v>
                </c:pt>
                <c:pt idx="908">
                  <c:v>982.84661199999925</c:v>
                </c:pt>
                <c:pt idx="909">
                  <c:v>983.93825699999957</c:v>
                </c:pt>
                <c:pt idx="910">
                  <c:v>984.96557499999949</c:v>
                </c:pt>
                <c:pt idx="911">
                  <c:v>985.97774700000002</c:v>
                </c:pt>
                <c:pt idx="912">
                  <c:v>987.03596299999958</c:v>
                </c:pt>
                <c:pt idx="913">
                  <c:v>988.11796499999957</c:v>
                </c:pt>
                <c:pt idx="914">
                  <c:v>989.19262599999956</c:v>
                </c:pt>
                <c:pt idx="915">
                  <c:v>990.25669599999958</c:v>
                </c:pt>
                <c:pt idx="916">
                  <c:v>991.32824499999958</c:v>
                </c:pt>
                <c:pt idx="917">
                  <c:v>992.41195599999958</c:v>
                </c:pt>
                <c:pt idx="918">
                  <c:v>993.50343400000042</c:v>
                </c:pt>
                <c:pt idx="919">
                  <c:v>994.5551349999995</c:v>
                </c:pt>
                <c:pt idx="920">
                  <c:v>995.62368500000002</c:v>
                </c:pt>
                <c:pt idx="921">
                  <c:v>996.70987900000046</c:v>
                </c:pt>
                <c:pt idx="922">
                  <c:v>997.78824500000042</c:v>
                </c:pt>
                <c:pt idx="923">
                  <c:v>998.85173699999996</c:v>
                </c:pt>
                <c:pt idx="924">
                  <c:v>999.93790499999955</c:v>
                </c:pt>
                <c:pt idx="925">
                  <c:v>1001.0226829999996</c:v>
                </c:pt>
                <c:pt idx="926">
                  <c:v>1002.053541</c:v>
                </c:pt>
                <c:pt idx="927">
                  <c:v>1003.15046</c:v>
                </c:pt>
                <c:pt idx="928">
                  <c:v>1004.214057</c:v>
                </c:pt>
                <c:pt idx="929">
                  <c:v>1005.2660119999996</c:v>
                </c:pt>
                <c:pt idx="930">
                  <c:v>1006.2674289999995</c:v>
                </c:pt>
                <c:pt idx="931">
                  <c:v>1007.3468289999993</c:v>
                </c:pt>
                <c:pt idx="932">
                  <c:v>1008.4161979999996</c:v>
                </c:pt>
                <c:pt idx="933">
                  <c:v>1009.4682669999993</c:v>
                </c:pt>
                <c:pt idx="934">
                  <c:v>1010.5410679999995</c:v>
                </c:pt>
                <c:pt idx="935">
                  <c:v>1011.593269</c:v>
                </c:pt>
                <c:pt idx="936">
                  <c:v>1012.6622669999992</c:v>
                </c:pt>
                <c:pt idx="937">
                  <c:v>1013.700059</c:v>
                </c:pt>
                <c:pt idx="938">
                  <c:v>1014.7029690000001</c:v>
                </c:pt>
                <c:pt idx="939">
                  <c:v>1015.768183</c:v>
                </c:pt>
                <c:pt idx="940">
                  <c:v>1016.8579979999993</c:v>
                </c:pt>
                <c:pt idx="941">
                  <c:v>1017.9132669999996</c:v>
                </c:pt>
                <c:pt idx="942">
                  <c:v>1019.0024569999996</c:v>
                </c:pt>
                <c:pt idx="943">
                  <c:v>1020.0736810000004</c:v>
                </c:pt>
                <c:pt idx="944">
                  <c:v>1021.1333310000005</c:v>
                </c:pt>
                <c:pt idx="945">
                  <c:v>1022.202791</c:v>
                </c:pt>
                <c:pt idx="946">
                  <c:v>1023.2735040000005</c:v>
                </c:pt>
                <c:pt idx="947">
                  <c:v>1024.3619019999999</c:v>
                </c:pt>
                <c:pt idx="948">
                  <c:v>1025.420239</c:v>
                </c:pt>
                <c:pt idx="949">
                  <c:v>1026.5108479999999</c:v>
                </c:pt>
                <c:pt idx="950">
                  <c:v>1027.584087</c:v>
                </c:pt>
                <c:pt idx="951">
                  <c:v>1028.6414559999998</c:v>
                </c:pt>
                <c:pt idx="952">
                  <c:v>1029.7121749999999</c:v>
                </c:pt>
                <c:pt idx="953">
                  <c:v>1030.8008279999999</c:v>
                </c:pt>
                <c:pt idx="954">
                  <c:v>1031.8750110000001</c:v>
                </c:pt>
                <c:pt idx="955">
                  <c:v>1032.944078</c:v>
                </c:pt>
                <c:pt idx="956">
                  <c:v>1034.002295</c:v>
                </c:pt>
                <c:pt idx="957">
                  <c:v>1035.074601</c:v>
                </c:pt>
                <c:pt idx="958">
                  <c:v>1036.142983</c:v>
                </c:pt>
                <c:pt idx="959">
                  <c:v>1037.2263330000001</c:v>
                </c:pt>
                <c:pt idx="960">
                  <c:v>1038.2869310000001</c:v>
                </c:pt>
                <c:pt idx="961">
                  <c:v>1039.3509690000001</c:v>
                </c:pt>
                <c:pt idx="962">
                  <c:v>1040.403432999999</c:v>
                </c:pt>
                <c:pt idx="963">
                  <c:v>1041.4935860000001</c:v>
                </c:pt>
                <c:pt idx="964">
                  <c:v>1042.575673000001</c:v>
                </c:pt>
                <c:pt idx="965">
                  <c:v>1043.639195</c:v>
                </c:pt>
                <c:pt idx="966">
                  <c:v>1044.684665</c:v>
                </c:pt>
                <c:pt idx="967">
                  <c:v>1045.688163</c:v>
                </c:pt>
                <c:pt idx="968">
                  <c:v>1046.749421</c:v>
                </c:pt>
                <c:pt idx="969">
                  <c:v>1047.8155100000001</c:v>
                </c:pt>
                <c:pt idx="970">
                  <c:v>1048.8799379999998</c:v>
                </c:pt>
                <c:pt idx="971">
                  <c:v>1049.9617550000009</c:v>
                </c:pt>
                <c:pt idx="972">
                  <c:v>1051.011168</c:v>
                </c:pt>
                <c:pt idx="973">
                  <c:v>1052.094081</c:v>
                </c:pt>
                <c:pt idx="974">
                  <c:v>1053.1329879999998</c:v>
                </c:pt>
                <c:pt idx="975">
                  <c:v>1054.2103070000001</c:v>
                </c:pt>
                <c:pt idx="976">
                  <c:v>1055.261782</c:v>
                </c:pt>
                <c:pt idx="977">
                  <c:v>1056.3465810000009</c:v>
                </c:pt>
                <c:pt idx="978">
                  <c:v>1057.4148789999999</c:v>
                </c:pt>
                <c:pt idx="979">
                  <c:v>1058.4664650000009</c:v>
                </c:pt>
                <c:pt idx="980">
                  <c:v>1059.5491689999999</c:v>
                </c:pt>
                <c:pt idx="981">
                  <c:v>1060.603341999999</c:v>
                </c:pt>
                <c:pt idx="982">
                  <c:v>1061.6569159999999</c:v>
                </c:pt>
                <c:pt idx="983">
                  <c:v>1062.7110849999999</c:v>
                </c:pt>
                <c:pt idx="984">
                  <c:v>1063.7972459999999</c:v>
                </c:pt>
                <c:pt idx="985">
                  <c:v>1064.858944999999</c:v>
                </c:pt>
                <c:pt idx="986">
                  <c:v>1065.9091120000001</c:v>
                </c:pt>
                <c:pt idx="987">
                  <c:v>1066.974813</c:v>
                </c:pt>
                <c:pt idx="988">
                  <c:v>1068.0310439999998</c:v>
                </c:pt>
                <c:pt idx="989">
                  <c:v>1069.1050479999999</c:v>
                </c:pt>
                <c:pt idx="990">
                  <c:v>1070.1551030000001</c:v>
                </c:pt>
                <c:pt idx="991">
                  <c:v>1071.2402039999999</c:v>
                </c:pt>
                <c:pt idx="992">
                  <c:v>1072.2940599999999</c:v>
                </c:pt>
                <c:pt idx="993">
                  <c:v>1073.3664239999998</c:v>
                </c:pt>
                <c:pt idx="994">
                  <c:v>1074.4403950000001</c:v>
                </c:pt>
                <c:pt idx="995">
                  <c:v>1075.4824599999999</c:v>
                </c:pt>
                <c:pt idx="996">
                  <c:v>1076.5390299999999</c:v>
                </c:pt>
                <c:pt idx="997">
                  <c:v>1077.6079119999999</c:v>
                </c:pt>
                <c:pt idx="998">
                  <c:v>1078.690820999999</c:v>
                </c:pt>
                <c:pt idx="999">
                  <c:v>1079.7508700000001</c:v>
                </c:pt>
                <c:pt idx="1000">
                  <c:v>1080.8132039999998</c:v>
                </c:pt>
                <c:pt idx="1001">
                  <c:v>1081.891705</c:v>
                </c:pt>
                <c:pt idx="1002">
                  <c:v>1082.9393550000009</c:v>
                </c:pt>
                <c:pt idx="1003">
                  <c:v>1084.0013630000001</c:v>
                </c:pt>
                <c:pt idx="1004">
                  <c:v>1085.092067</c:v>
                </c:pt>
                <c:pt idx="1005">
                  <c:v>1086.149251</c:v>
                </c:pt>
                <c:pt idx="1006">
                  <c:v>1087.1826679999999</c:v>
                </c:pt>
                <c:pt idx="1007">
                  <c:v>1088.2378770000009</c:v>
                </c:pt>
                <c:pt idx="1008">
                  <c:v>1089.3116970000001</c:v>
                </c:pt>
                <c:pt idx="1009">
                  <c:v>1090.3706930000001</c:v>
                </c:pt>
                <c:pt idx="1010">
                  <c:v>1091.4136149999999</c:v>
                </c:pt>
                <c:pt idx="1011">
                  <c:v>1092.4898370000001</c:v>
                </c:pt>
                <c:pt idx="1012">
                  <c:v>1093.512285</c:v>
                </c:pt>
                <c:pt idx="1013">
                  <c:v>1094.5875129999999</c:v>
                </c:pt>
                <c:pt idx="1014">
                  <c:v>1095.662988999999</c:v>
                </c:pt>
                <c:pt idx="1015">
                  <c:v>1096.7301649999999</c:v>
                </c:pt>
                <c:pt idx="1016">
                  <c:v>1097.765349</c:v>
                </c:pt>
                <c:pt idx="1017">
                  <c:v>1098.8089610000009</c:v>
                </c:pt>
                <c:pt idx="1018">
                  <c:v>1099.9050030000012</c:v>
                </c:pt>
                <c:pt idx="1019">
                  <c:v>1100.9607430000001</c:v>
                </c:pt>
                <c:pt idx="1020">
                  <c:v>1102.02088</c:v>
                </c:pt>
                <c:pt idx="1021">
                  <c:v>1103.1033819999998</c:v>
                </c:pt>
                <c:pt idx="1022">
                  <c:v>1104.1695500000001</c:v>
                </c:pt>
                <c:pt idx="1023">
                  <c:v>1105.2569490000001</c:v>
                </c:pt>
                <c:pt idx="1024">
                  <c:v>1106.3250909999999</c:v>
                </c:pt>
                <c:pt idx="1025">
                  <c:v>1107.380269</c:v>
                </c:pt>
                <c:pt idx="1026">
                  <c:v>1108.4386460000001</c:v>
                </c:pt>
                <c:pt idx="1027">
                  <c:v>1109.5228379999999</c:v>
                </c:pt>
                <c:pt idx="1028">
                  <c:v>1110.6186749999999</c:v>
                </c:pt>
                <c:pt idx="1029">
                  <c:v>1111.662235999999</c:v>
                </c:pt>
                <c:pt idx="1030">
                  <c:v>1112.731207</c:v>
                </c:pt>
                <c:pt idx="1031">
                  <c:v>1113.81683</c:v>
                </c:pt>
                <c:pt idx="1032">
                  <c:v>1114.865624</c:v>
                </c:pt>
                <c:pt idx="1033">
                  <c:v>1115.9654740000001</c:v>
                </c:pt>
                <c:pt idx="1034">
                  <c:v>1117.0096109999999</c:v>
                </c:pt>
                <c:pt idx="1035">
                  <c:v>1118.064758</c:v>
                </c:pt>
                <c:pt idx="1036">
                  <c:v>1119.157211</c:v>
                </c:pt>
                <c:pt idx="1037">
                  <c:v>1120.223461</c:v>
                </c:pt>
                <c:pt idx="1038">
                  <c:v>1121.273913</c:v>
                </c:pt>
                <c:pt idx="1039">
                  <c:v>1122.3417930000001</c:v>
                </c:pt>
                <c:pt idx="1040">
                  <c:v>1123.399674</c:v>
                </c:pt>
                <c:pt idx="1041">
                  <c:v>1124.4701239999999</c:v>
                </c:pt>
                <c:pt idx="1042">
                  <c:v>1125.5316550000009</c:v>
                </c:pt>
                <c:pt idx="1043">
                  <c:v>1126.6089399999998</c:v>
                </c:pt>
                <c:pt idx="1044">
                  <c:v>1127.686931</c:v>
                </c:pt>
                <c:pt idx="1045">
                  <c:v>1128.7355830000013</c:v>
                </c:pt>
                <c:pt idx="1046">
                  <c:v>1129.784838999999</c:v>
                </c:pt>
                <c:pt idx="1047">
                  <c:v>1130.82637</c:v>
                </c:pt>
                <c:pt idx="1048">
                  <c:v>1131.8285780000001</c:v>
                </c:pt>
                <c:pt idx="1049">
                  <c:v>1132.8909650000001</c:v>
                </c:pt>
                <c:pt idx="1050">
                  <c:v>1133.9458380000001</c:v>
                </c:pt>
                <c:pt idx="1051">
                  <c:v>1135.028221</c:v>
                </c:pt>
                <c:pt idx="1052">
                  <c:v>1136.0913369999992</c:v>
                </c:pt>
                <c:pt idx="1053">
                  <c:v>1137.171331999999</c:v>
                </c:pt>
                <c:pt idx="1054">
                  <c:v>1138.254987</c:v>
                </c:pt>
                <c:pt idx="1055">
                  <c:v>1139.306272</c:v>
                </c:pt>
                <c:pt idx="1056">
                  <c:v>1140.3682419999998</c:v>
                </c:pt>
                <c:pt idx="1057">
                  <c:v>1141.463248999999</c:v>
                </c:pt>
                <c:pt idx="1058">
                  <c:v>1142.500824</c:v>
                </c:pt>
                <c:pt idx="1059">
                  <c:v>1143.569203</c:v>
                </c:pt>
                <c:pt idx="1060">
                  <c:v>1144.639046999999</c:v>
                </c:pt>
                <c:pt idx="1061">
                  <c:v>1145.7126249999999</c:v>
                </c:pt>
                <c:pt idx="1062">
                  <c:v>1146.7488860000001</c:v>
                </c:pt>
                <c:pt idx="1063">
                  <c:v>1147.8193510000001</c:v>
                </c:pt>
                <c:pt idx="1064">
                  <c:v>1148.896111</c:v>
                </c:pt>
                <c:pt idx="1065">
                  <c:v>1149.9277290000009</c:v>
                </c:pt>
                <c:pt idx="1066">
                  <c:v>1150.9875440000001</c:v>
                </c:pt>
                <c:pt idx="1067">
                  <c:v>1152.0665250000009</c:v>
                </c:pt>
                <c:pt idx="1068">
                  <c:v>1153.1112679999999</c:v>
                </c:pt>
                <c:pt idx="1069">
                  <c:v>1154.174968999999</c:v>
                </c:pt>
                <c:pt idx="1070">
                  <c:v>1155.2533839999999</c:v>
                </c:pt>
                <c:pt idx="1071">
                  <c:v>1156.311913</c:v>
                </c:pt>
                <c:pt idx="1072">
                  <c:v>1157.3768110000001</c:v>
                </c:pt>
                <c:pt idx="1073">
                  <c:v>1158.4216260000001</c:v>
                </c:pt>
                <c:pt idx="1074">
                  <c:v>1159.5055120000009</c:v>
                </c:pt>
                <c:pt idx="1075">
                  <c:v>1160.5691159999999</c:v>
                </c:pt>
                <c:pt idx="1076">
                  <c:v>1161.633393999999</c:v>
                </c:pt>
                <c:pt idx="1077">
                  <c:v>1162.672352999999</c:v>
                </c:pt>
                <c:pt idx="1078">
                  <c:v>1163.7353620000001</c:v>
                </c:pt>
                <c:pt idx="1079">
                  <c:v>1164.803202999999</c:v>
                </c:pt>
                <c:pt idx="1080">
                  <c:v>1165.870643</c:v>
                </c:pt>
                <c:pt idx="1081">
                  <c:v>1166.9385950000012</c:v>
                </c:pt>
                <c:pt idx="1082">
                  <c:v>1167.989984</c:v>
                </c:pt>
                <c:pt idx="1083">
                  <c:v>1169.063077</c:v>
                </c:pt>
                <c:pt idx="1084">
                  <c:v>1170.1439599999999</c:v>
                </c:pt>
                <c:pt idx="1085">
                  <c:v>1171.183391999999</c:v>
                </c:pt>
                <c:pt idx="1086">
                  <c:v>1172.258427</c:v>
                </c:pt>
                <c:pt idx="1087">
                  <c:v>1173.3080610000009</c:v>
                </c:pt>
                <c:pt idx="1088">
                  <c:v>1174.3693239999998</c:v>
                </c:pt>
                <c:pt idx="1089">
                  <c:v>1175.4373840000001</c:v>
                </c:pt>
                <c:pt idx="1090">
                  <c:v>1176.497685000001</c:v>
                </c:pt>
                <c:pt idx="1091">
                  <c:v>1177.5515560000001</c:v>
                </c:pt>
                <c:pt idx="1092">
                  <c:v>1178.596258</c:v>
                </c:pt>
                <c:pt idx="1093">
                  <c:v>1179.6727550000001</c:v>
                </c:pt>
                <c:pt idx="1094">
                  <c:v>1180.7351130000009</c:v>
                </c:pt>
                <c:pt idx="1095">
                  <c:v>1181.7904379999998</c:v>
                </c:pt>
                <c:pt idx="1096">
                  <c:v>1182.846426999999</c:v>
                </c:pt>
                <c:pt idx="1097">
                  <c:v>1183.934334999999</c:v>
                </c:pt>
                <c:pt idx="1098">
                  <c:v>1184.989225</c:v>
                </c:pt>
                <c:pt idx="1099">
                  <c:v>1186.039898</c:v>
                </c:pt>
                <c:pt idx="1100">
                  <c:v>1187.091312999999</c:v>
                </c:pt>
                <c:pt idx="1101">
                  <c:v>1188.150535</c:v>
                </c:pt>
                <c:pt idx="1102">
                  <c:v>1189.2032810000001</c:v>
                </c:pt>
                <c:pt idx="1103">
                  <c:v>1190.2738710000001</c:v>
                </c:pt>
                <c:pt idx="1104">
                  <c:v>1191.3356160000001</c:v>
                </c:pt>
                <c:pt idx="1105">
                  <c:v>1192.385438999999</c:v>
                </c:pt>
                <c:pt idx="1106">
                  <c:v>1193.4691969999999</c:v>
                </c:pt>
                <c:pt idx="1107">
                  <c:v>1194.52109</c:v>
                </c:pt>
                <c:pt idx="1108">
                  <c:v>1195.5887670000009</c:v>
                </c:pt>
                <c:pt idx="1109">
                  <c:v>1196.676383</c:v>
                </c:pt>
                <c:pt idx="1110">
                  <c:v>1197.7012709999999</c:v>
                </c:pt>
                <c:pt idx="1111">
                  <c:v>1198.778245</c:v>
                </c:pt>
                <c:pt idx="1112">
                  <c:v>1199.817184</c:v>
                </c:pt>
                <c:pt idx="1113">
                  <c:v>1200.8822389999989</c:v>
                </c:pt>
              </c:numCache>
            </c:numRef>
          </c:xVal>
          <c:yVal>
            <c:numRef>
              <c:f>'65'!$F$2:$F$1115</c:f>
              <c:numCache>
                <c:formatCode>General</c:formatCode>
                <c:ptCount val="1114"/>
                <c:pt idx="0">
                  <c:v>0.58885500000000002</c:v>
                </c:pt>
                <c:pt idx="1">
                  <c:v>0.57342099999999996</c:v>
                </c:pt>
                <c:pt idx="2">
                  <c:v>-0.64823699999999951</c:v>
                </c:pt>
                <c:pt idx="3">
                  <c:v>-2.1185290000000001</c:v>
                </c:pt>
                <c:pt idx="4">
                  <c:v>-3.136807999999998</c:v>
                </c:pt>
                <c:pt idx="5">
                  <c:v>-4.1622149999999927</c:v>
                </c:pt>
                <c:pt idx="6">
                  <c:v>-4.8071549999999936</c:v>
                </c:pt>
                <c:pt idx="7">
                  <c:v>-5.3966690000000037</c:v>
                </c:pt>
                <c:pt idx="8">
                  <c:v>-5.9940129999999963</c:v>
                </c:pt>
                <c:pt idx="9">
                  <c:v>-6.3932950000000002</c:v>
                </c:pt>
                <c:pt idx="10">
                  <c:v>-6.8609129999999947</c:v>
                </c:pt>
                <c:pt idx="11">
                  <c:v>-7.3658139999999959</c:v>
                </c:pt>
                <c:pt idx="12">
                  <c:v>-7.6472660000000001</c:v>
                </c:pt>
                <c:pt idx="13">
                  <c:v>-8.0093500000000013</c:v>
                </c:pt>
                <c:pt idx="14">
                  <c:v>-8.2445419999999991</c:v>
                </c:pt>
                <c:pt idx="15">
                  <c:v>-8.4900490000000008</c:v>
                </c:pt>
                <c:pt idx="16">
                  <c:v>-8.7218109999999971</c:v>
                </c:pt>
                <c:pt idx="17">
                  <c:v>-9.0689530000000005</c:v>
                </c:pt>
                <c:pt idx="18">
                  <c:v>-9.1879989999999996</c:v>
                </c:pt>
                <c:pt idx="19">
                  <c:v>-9.3772289999999998</c:v>
                </c:pt>
                <c:pt idx="20">
                  <c:v>-9.7583589999999987</c:v>
                </c:pt>
                <c:pt idx="21">
                  <c:v>-9.9048550000000013</c:v>
                </c:pt>
                <c:pt idx="22">
                  <c:v>-9.6590670000000003</c:v>
                </c:pt>
                <c:pt idx="23">
                  <c:v>-9.9682300000000001</c:v>
                </c:pt>
                <c:pt idx="24">
                  <c:v>-10.256415000000002</c:v>
                </c:pt>
                <c:pt idx="25">
                  <c:v>-10.440646000000006</c:v>
                </c:pt>
                <c:pt idx="26">
                  <c:v>-10.843461</c:v>
                </c:pt>
                <c:pt idx="27">
                  <c:v>-10.861819000000002</c:v>
                </c:pt>
                <c:pt idx="28">
                  <c:v>-10.940253</c:v>
                </c:pt>
                <c:pt idx="29">
                  <c:v>-11.221591</c:v>
                </c:pt>
                <c:pt idx="30">
                  <c:v>-11.409908</c:v>
                </c:pt>
                <c:pt idx="31">
                  <c:v>-11.670687000000004</c:v>
                </c:pt>
                <c:pt idx="32">
                  <c:v>-11.756408</c:v>
                </c:pt>
                <c:pt idx="33">
                  <c:v>-11.888341</c:v>
                </c:pt>
                <c:pt idx="34">
                  <c:v>-12.273929000000001</c:v>
                </c:pt>
                <c:pt idx="35">
                  <c:v>-12.298331999999998</c:v>
                </c:pt>
                <c:pt idx="36">
                  <c:v>-12.492016000000007</c:v>
                </c:pt>
                <c:pt idx="37">
                  <c:v>-12.588908999999999</c:v>
                </c:pt>
                <c:pt idx="38">
                  <c:v>-12.837357000000001</c:v>
                </c:pt>
                <c:pt idx="39">
                  <c:v>-13.077541</c:v>
                </c:pt>
                <c:pt idx="40">
                  <c:v>-13.183854</c:v>
                </c:pt>
                <c:pt idx="41">
                  <c:v>-13.450773</c:v>
                </c:pt>
                <c:pt idx="42">
                  <c:v>-13.625507000000002</c:v>
                </c:pt>
                <c:pt idx="43">
                  <c:v>-13.660928</c:v>
                </c:pt>
                <c:pt idx="44">
                  <c:v>-13.746662000000001</c:v>
                </c:pt>
                <c:pt idx="45">
                  <c:v>-13.991335000000001</c:v>
                </c:pt>
                <c:pt idx="46">
                  <c:v>-14.100644000000004</c:v>
                </c:pt>
                <c:pt idx="47">
                  <c:v>-14.292465</c:v>
                </c:pt>
                <c:pt idx="48">
                  <c:v>-14.459608000000006</c:v>
                </c:pt>
                <c:pt idx="49">
                  <c:v>-14.466845000000006</c:v>
                </c:pt>
                <c:pt idx="50">
                  <c:v>-14.708263999999998</c:v>
                </c:pt>
                <c:pt idx="51">
                  <c:v>-14.792851000000001</c:v>
                </c:pt>
                <c:pt idx="52">
                  <c:v>-14.873529000000007</c:v>
                </c:pt>
                <c:pt idx="53">
                  <c:v>-14.864438000000007</c:v>
                </c:pt>
                <c:pt idx="54">
                  <c:v>-15.015127</c:v>
                </c:pt>
                <c:pt idx="55">
                  <c:v>-15.083647000000004</c:v>
                </c:pt>
                <c:pt idx="56">
                  <c:v>-15.085439000000012</c:v>
                </c:pt>
                <c:pt idx="57">
                  <c:v>-14.870162000000002</c:v>
                </c:pt>
                <c:pt idx="58">
                  <c:v>-14.804411</c:v>
                </c:pt>
                <c:pt idx="59">
                  <c:v>-14.846516000000006</c:v>
                </c:pt>
                <c:pt idx="60">
                  <c:v>-14.857369</c:v>
                </c:pt>
                <c:pt idx="61">
                  <c:v>-14.96016</c:v>
                </c:pt>
                <c:pt idx="62">
                  <c:v>-14.942935</c:v>
                </c:pt>
                <c:pt idx="63">
                  <c:v>-15.06324</c:v>
                </c:pt>
                <c:pt idx="64">
                  <c:v>-15.099206000000002</c:v>
                </c:pt>
                <c:pt idx="65">
                  <c:v>-15.029619</c:v>
                </c:pt>
                <c:pt idx="66">
                  <c:v>-14.710188</c:v>
                </c:pt>
                <c:pt idx="67">
                  <c:v>-14.568733</c:v>
                </c:pt>
                <c:pt idx="68">
                  <c:v>-14.506358000000001</c:v>
                </c:pt>
                <c:pt idx="69">
                  <c:v>-14.472238000000004</c:v>
                </c:pt>
                <c:pt idx="70">
                  <c:v>-14.379238000000004</c:v>
                </c:pt>
                <c:pt idx="71">
                  <c:v>-14.308666000000002</c:v>
                </c:pt>
                <c:pt idx="72">
                  <c:v>-14.363398</c:v>
                </c:pt>
                <c:pt idx="73">
                  <c:v>-14.191215</c:v>
                </c:pt>
                <c:pt idx="74">
                  <c:v>-14.085067</c:v>
                </c:pt>
                <c:pt idx="75">
                  <c:v>-14.022781</c:v>
                </c:pt>
                <c:pt idx="76">
                  <c:v>-13.761617000000001</c:v>
                </c:pt>
                <c:pt idx="77">
                  <c:v>-13.492689000000007</c:v>
                </c:pt>
                <c:pt idx="78">
                  <c:v>-13.464022</c:v>
                </c:pt>
                <c:pt idx="79">
                  <c:v>-13.316081000000002</c:v>
                </c:pt>
                <c:pt idx="80">
                  <c:v>-13.132018</c:v>
                </c:pt>
                <c:pt idx="81">
                  <c:v>-12.989908</c:v>
                </c:pt>
                <c:pt idx="82">
                  <c:v>-12.905521</c:v>
                </c:pt>
                <c:pt idx="83">
                  <c:v>-12.69087</c:v>
                </c:pt>
                <c:pt idx="84">
                  <c:v>-12.609375</c:v>
                </c:pt>
                <c:pt idx="85">
                  <c:v>-12.476528</c:v>
                </c:pt>
                <c:pt idx="86">
                  <c:v>-12.320063000000001</c:v>
                </c:pt>
                <c:pt idx="87">
                  <c:v>-12.162948</c:v>
                </c:pt>
                <c:pt idx="88">
                  <c:v>-12.012742000000006</c:v>
                </c:pt>
                <c:pt idx="89">
                  <c:v>-11.932921</c:v>
                </c:pt>
                <c:pt idx="90">
                  <c:v>-11.806009000000007</c:v>
                </c:pt>
                <c:pt idx="91">
                  <c:v>-11.816667000000002</c:v>
                </c:pt>
                <c:pt idx="92">
                  <c:v>-11.708876999999999</c:v>
                </c:pt>
                <c:pt idx="93">
                  <c:v>-11.549966</c:v>
                </c:pt>
                <c:pt idx="94">
                  <c:v>-11.328385000000001</c:v>
                </c:pt>
                <c:pt idx="95">
                  <c:v>-11.257933</c:v>
                </c:pt>
                <c:pt idx="96">
                  <c:v>-11.111582</c:v>
                </c:pt>
                <c:pt idx="97">
                  <c:v>-10.937933000000001</c:v>
                </c:pt>
                <c:pt idx="98">
                  <c:v>-10.817928999999999</c:v>
                </c:pt>
                <c:pt idx="99">
                  <c:v>-10.619948000000001</c:v>
                </c:pt>
                <c:pt idx="100">
                  <c:v>-10.538536000000002</c:v>
                </c:pt>
                <c:pt idx="101">
                  <c:v>-10.383569000000007</c:v>
                </c:pt>
                <c:pt idx="102">
                  <c:v>-10.241948999999998</c:v>
                </c:pt>
                <c:pt idx="103">
                  <c:v>-10.079719000000004</c:v>
                </c:pt>
                <c:pt idx="104">
                  <c:v>-9.8661810000000028</c:v>
                </c:pt>
                <c:pt idx="105">
                  <c:v>-9.7269389999999998</c:v>
                </c:pt>
                <c:pt idx="106">
                  <c:v>-9.5586030000000015</c:v>
                </c:pt>
                <c:pt idx="107">
                  <c:v>-9.4127550000000006</c:v>
                </c:pt>
                <c:pt idx="108">
                  <c:v>-9.3061410000000002</c:v>
                </c:pt>
                <c:pt idx="109">
                  <c:v>-9.3128040000000087</c:v>
                </c:pt>
                <c:pt idx="110">
                  <c:v>-9.1997610000000005</c:v>
                </c:pt>
                <c:pt idx="111">
                  <c:v>-9.0350770000000011</c:v>
                </c:pt>
                <c:pt idx="112">
                  <c:v>-8.9576250000000002</c:v>
                </c:pt>
                <c:pt idx="113">
                  <c:v>-8.8226620000000047</c:v>
                </c:pt>
                <c:pt idx="114">
                  <c:v>-8.6624220000000047</c:v>
                </c:pt>
                <c:pt idx="115">
                  <c:v>-8.4282129999999995</c:v>
                </c:pt>
                <c:pt idx="116">
                  <c:v>-8.3870080000000016</c:v>
                </c:pt>
                <c:pt idx="117">
                  <c:v>-8.1678860000000046</c:v>
                </c:pt>
                <c:pt idx="118">
                  <c:v>-7.9421010000000001</c:v>
                </c:pt>
                <c:pt idx="119">
                  <c:v>-7.8591769999999963</c:v>
                </c:pt>
                <c:pt idx="120">
                  <c:v>-7.9250920000000002</c:v>
                </c:pt>
                <c:pt idx="121">
                  <c:v>-7.8684259999999968</c:v>
                </c:pt>
                <c:pt idx="122">
                  <c:v>-7.4739100000000001</c:v>
                </c:pt>
                <c:pt idx="123">
                  <c:v>-7.3625009999999946</c:v>
                </c:pt>
                <c:pt idx="124">
                  <c:v>-7.0742690000000037</c:v>
                </c:pt>
                <c:pt idx="125">
                  <c:v>-7.0670419999999963</c:v>
                </c:pt>
                <c:pt idx="126">
                  <c:v>-6.9835539999999998</c:v>
                </c:pt>
                <c:pt idx="127">
                  <c:v>-6.9190440000000004</c:v>
                </c:pt>
                <c:pt idx="128">
                  <c:v>-6.682067</c:v>
                </c:pt>
                <c:pt idx="129">
                  <c:v>-6.5079299999999964</c:v>
                </c:pt>
                <c:pt idx="130">
                  <c:v>-6.313212</c:v>
                </c:pt>
                <c:pt idx="131">
                  <c:v>-6.1726799999999997</c:v>
                </c:pt>
                <c:pt idx="132">
                  <c:v>-6.1995129999999961</c:v>
                </c:pt>
                <c:pt idx="133">
                  <c:v>-6.1028149999999926</c:v>
                </c:pt>
                <c:pt idx="134">
                  <c:v>-5.984731</c:v>
                </c:pt>
                <c:pt idx="135">
                  <c:v>-5.8217179999999962</c:v>
                </c:pt>
                <c:pt idx="136">
                  <c:v>-5.7628509999999968</c:v>
                </c:pt>
                <c:pt idx="137">
                  <c:v>-5.7102729999999999</c:v>
                </c:pt>
                <c:pt idx="138">
                  <c:v>-5.5186270000000004</c:v>
                </c:pt>
                <c:pt idx="139">
                  <c:v>-5.2129799999999964</c:v>
                </c:pt>
                <c:pt idx="140">
                  <c:v>-5.07714</c:v>
                </c:pt>
                <c:pt idx="141">
                  <c:v>-5.0207869999999959</c:v>
                </c:pt>
                <c:pt idx="142">
                  <c:v>-4.828303</c:v>
                </c:pt>
                <c:pt idx="143">
                  <c:v>-4.7044689999999996</c:v>
                </c:pt>
                <c:pt idx="144">
                  <c:v>-4.6588069999999968</c:v>
                </c:pt>
                <c:pt idx="145">
                  <c:v>-4.4506600000000036</c:v>
                </c:pt>
                <c:pt idx="146">
                  <c:v>-4.3689609999999961</c:v>
                </c:pt>
                <c:pt idx="147">
                  <c:v>-4.2034159999999963</c:v>
                </c:pt>
                <c:pt idx="148">
                  <c:v>-4.0560869999999962</c:v>
                </c:pt>
                <c:pt idx="149">
                  <c:v>-3.930364</c:v>
                </c:pt>
                <c:pt idx="150">
                  <c:v>-3.7328299999999981</c:v>
                </c:pt>
                <c:pt idx="151">
                  <c:v>-3.6781229999999998</c:v>
                </c:pt>
                <c:pt idx="152">
                  <c:v>-3.4409380000000001</c:v>
                </c:pt>
                <c:pt idx="153">
                  <c:v>-3.5077310000000019</c:v>
                </c:pt>
                <c:pt idx="154">
                  <c:v>-3.276069999999998</c:v>
                </c:pt>
                <c:pt idx="155">
                  <c:v>-3.122897</c:v>
                </c:pt>
                <c:pt idx="156">
                  <c:v>-3.0278689999999981</c:v>
                </c:pt>
                <c:pt idx="157">
                  <c:v>-2.9103829999999982</c:v>
                </c:pt>
                <c:pt idx="158">
                  <c:v>-2.7281540000000017</c:v>
                </c:pt>
                <c:pt idx="159">
                  <c:v>-2.60507</c:v>
                </c:pt>
                <c:pt idx="160">
                  <c:v>-2.4994119999999982</c:v>
                </c:pt>
                <c:pt idx="161">
                  <c:v>-2.2871600000000019</c:v>
                </c:pt>
                <c:pt idx="162">
                  <c:v>-2.3632779999999998</c:v>
                </c:pt>
                <c:pt idx="163">
                  <c:v>-2.1532659999999981</c:v>
                </c:pt>
                <c:pt idx="164">
                  <c:v>-1.9820630000000001</c:v>
                </c:pt>
                <c:pt idx="165">
                  <c:v>-1.7522850000000001</c:v>
                </c:pt>
                <c:pt idx="166">
                  <c:v>-1.5559599999999998</c:v>
                </c:pt>
                <c:pt idx="167">
                  <c:v>-1.445290999999999</c:v>
                </c:pt>
                <c:pt idx="168">
                  <c:v>-1.265822999999999</c:v>
                </c:pt>
                <c:pt idx="169">
                  <c:v>-1.260303</c:v>
                </c:pt>
                <c:pt idx="170">
                  <c:v>-1.09581</c:v>
                </c:pt>
                <c:pt idx="171">
                  <c:v>-0.936589</c:v>
                </c:pt>
                <c:pt idx="172">
                  <c:v>-0.85582200000000042</c:v>
                </c:pt>
                <c:pt idx="173">
                  <c:v>-0.58662300000000001</c:v>
                </c:pt>
                <c:pt idx="174">
                  <c:v>-0.56040299999999943</c:v>
                </c:pt>
                <c:pt idx="175">
                  <c:v>-0.37156000000000022</c:v>
                </c:pt>
                <c:pt idx="176">
                  <c:v>-0.18018500000000001</c:v>
                </c:pt>
                <c:pt idx="177">
                  <c:v>-4.7343000000000024E-2</c:v>
                </c:pt>
                <c:pt idx="178">
                  <c:v>5.3797000000000039E-2</c:v>
                </c:pt>
                <c:pt idx="179">
                  <c:v>0.20972600000000011</c:v>
                </c:pt>
                <c:pt idx="180">
                  <c:v>0.39896900000000035</c:v>
                </c:pt>
                <c:pt idx="181">
                  <c:v>0.51054500000000003</c:v>
                </c:pt>
                <c:pt idx="182">
                  <c:v>0.48767000000000027</c:v>
                </c:pt>
                <c:pt idx="183">
                  <c:v>0.63404700000000058</c:v>
                </c:pt>
                <c:pt idx="184">
                  <c:v>0.77168000000000059</c:v>
                </c:pt>
                <c:pt idx="185">
                  <c:v>0.71311500000000005</c:v>
                </c:pt>
                <c:pt idx="186">
                  <c:v>0.596275</c:v>
                </c:pt>
                <c:pt idx="187">
                  <c:v>0.55772299999999997</c:v>
                </c:pt>
                <c:pt idx="188">
                  <c:v>0.62689100000000075</c:v>
                </c:pt>
                <c:pt idx="189">
                  <c:v>0.89005599999999996</c:v>
                </c:pt>
                <c:pt idx="190">
                  <c:v>1.0798599999999998</c:v>
                </c:pt>
                <c:pt idx="191">
                  <c:v>1.4922209999999998</c:v>
                </c:pt>
                <c:pt idx="192">
                  <c:v>1.755277</c:v>
                </c:pt>
                <c:pt idx="193">
                  <c:v>1.8056459999999999</c:v>
                </c:pt>
                <c:pt idx="194">
                  <c:v>2.0879750000000001</c:v>
                </c:pt>
                <c:pt idx="195">
                  <c:v>2.3635570000000001</c:v>
                </c:pt>
                <c:pt idx="196">
                  <c:v>2.488159</c:v>
                </c:pt>
                <c:pt idx="197">
                  <c:v>2.8061229999999981</c:v>
                </c:pt>
                <c:pt idx="198">
                  <c:v>3.037372</c:v>
                </c:pt>
                <c:pt idx="199">
                  <c:v>3.279515</c:v>
                </c:pt>
                <c:pt idx="200">
                  <c:v>3.4633400000000001</c:v>
                </c:pt>
                <c:pt idx="201">
                  <c:v>3.8382719999999981</c:v>
                </c:pt>
                <c:pt idx="202">
                  <c:v>3.8740189999999979</c:v>
                </c:pt>
                <c:pt idx="203">
                  <c:v>4.2654359999999958</c:v>
                </c:pt>
                <c:pt idx="204">
                  <c:v>4.4944329999999963</c:v>
                </c:pt>
                <c:pt idx="205">
                  <c:v>4.5402269999999998</c:v>
                </c:pt>
                <c:pt idx="206">
                  <c:v>4.7350180000000002</c:v>
                </c:pt>
                <c:pt idx="207">
                  <c:v>5.0493470000000036</c:v>
                </c:pt>
                <c:pt idx="208">
                  <c:v>5.3101969999999961</c:v>
                </c:pt>
                <c:pt idx="209">
                  <c:v>5.4728700000000003</c:v>
                </c:pt>
                <c:pt idx="210">
                  <c:v>5.7816809999999998</c:v>
                </c:pt>
                <c:pt idx="211">
                  <c:v>5.8765609999999997</c:v>
                </c:pt>
                <c:pt idx="212">
                  <c:v>6.1541269999999937</c:v>
                </c:pt>
                <c:pt idx="213">
                  <c:v>6.4590730000000036</c:v>
                </c:pt>
                <c:pt idx="214">
                  <c:v>6.5374939999999997</c:v>
                </c:pt>
                <c:pt idx="215">
                  <c:v>6.8027009999999963</c:v>
                </c:pt>
                <c:pt idx="216">
                  <c:v>6.914777</c:v>
                </c:pt>
                <c:pt idx="217">
                  <c:v>7.1728819999999969</c:v>
                </c:pt>
                <c:pt idx="218">
                  <c:v>7.4828659999999996</c:v>
                </c:pt>
                <c:pt idx="219">
                  <c:v>7.6130459999999962</c:v>
                </c:pt>
                <c:pt idx="220">
                  <c:v>7.7464950000000004</c:v>
                </c:pt>
                <c:pt idx="221">
                  <c:v>7.9475169999999968</c:v>
                </c:pt>
                <c:pt idx="222">
                  <c:v>8.2596590000000027</c:v>
                </c:pt>
                <c:pt idx="223">
                  <c:v>8.4066530000000004</c:v>
                </c:pt>
                <c:pt idx="224">
                  <c:v>8.6421600000000005</c:v>
                </c:pt>
                <c:pt idx="225">
                  <c:v>8.8093380000000003</c:v>
                </c:pt>
                <c:pt idx="226">
                  <c:v>8.9192450000000001</c:v>
                </c:pt>
                <c:pt idx="227">
                  <c:v>9.1710589999999996</c:v>
                </c:pt>
                <c:pt idx="228">
                  <c:v>9.3993400000000005</c:v>
                </c:pt>
                <c:pt idx="229">
                  <c:v>9.7759490000000007</c:v>
                </c:pt>
                <c:pt idx="230">
                  <c:v>9.9477970000000013</c:v>
                </c:pt>
                <c:pt idx="231">
                  <c:v>10.225559000000002</c:v>
                </c:pt>
                <c:pt idx="232">
                  <c:v>10.337477</c:v>
                </c:pt>
                <c:pt idx="233">
                  <c:v>10.546161</c:v>
                </c:pt>
                <c:pt idx="234">
                  <c:v>10.707459</c:v>
                </c:pt>
                <c:pt idx="235">
                  <c:v>11.057127000000001</c:v>
                </c:pt>
                <c:pt idx="236">
                  <c:v>11.267601000000001</c:v>
                </c:pt>
                <c:pt idx="237">
                  <c:v>11.473651</c:v>
                </c:pt>
                <c:pt idx="238">
                  <c:v>11.623256</c:v>
                </c:pt>
                <c:pt idx="239">
                  <c:v>11.875202000000007</c:v>
                </c:pt>
                <c:pt idx="240">
                  <c:v>12.110664</c:v>
                </c:pt>
                <c:pt idx="241">
                  <c:v>12.304122</c:v>
                </c:pt>
                <c:pt idx="242">
                  <c:v>12.449999</c:v>
                </c:pt>
                <c:pt idx="243">
                  <c:v>12.631989000000001</c:v>
                </c:pt>
                <c:pt idx="244">
                  <c:v>12.967032000000007</c:v>
                </c:pt>
                <c:pt idx="245">
                  <c:v>13.093128999999999</c:v>
                </c:pt>
                <c:pt idx="246">
                  <c:v>13.205719</c:v>
                </c:pt>
                <c:pt idx="247">
                  <c:v>13.649851999999999</c:v>
                </c:pt>
                <c:pt idx="248">
                  <c:v>13.789620000000001</c:v>
                </c:pt>
                <c:pt idx="249">
                  <c:v>13.950053</c:v>
                </c:pt>
                <c:pt idx="250">
                  <c:v>14.186896000000004</c:v>
                </c:pt>
                <c:pt idx="251">
                  <c:v>14.298798</c:v>
                </c:pt>
                <c:pt idx="252">
                  <c:v>14.51946</c:v>
                </c:pt>
                <c:pt idx="253">
                  <c:v>14.609472</c:v>
                </c:pt>
                <c:pt idx="254">
                  <c:v>14.862075000000004</c:v>
                </c:pt>
                <c:pt idx="255">
                  <c:v>14.97171</c:v>
                </c:pt>
                <c:pt idx="256">
                  <c:v>15.275698</c:v>
                </c:pt>
                <c:pt idx="257">
                  <c:v>15.539489000000007</c:v>
                </c:pt>
                <c:pt idx="258">
                  <c:v>15.718645</c:v>
                </c:pt>
                <c:pt idx="259">
                  <c:v>15.811923999999999</c:v>
                </c:pt>
                <c:pt idx="260">
                  <c:v>16.045737999999982</c:v>
                </c:pt>
                <c:pt idx="261">
                  <c:v>16.290216999999977</c:v>
                </c:pt>
                <c:pt idx="262">
                  <c:v>16.328601999999989</c:v>
                </c:pt>
                <c:pt idx="263">
                  <c:v>16.653278000000014</c:v>
                </c:pt>
                <c:pt idx="264">
                  <c:v>16.855983999999999</c:v>
                </c:pt>
                <c:pt idx="265">
                  <c:v>16.944911999999999</c:v>
                </c:pt>
                <c:pt idx="266">
                  <c:v>17.041826</c:v>
                </c:pt>
                <c:pt idx="267">
                  <c:v>17.324387999999999</c:v>
                </c:pt>
                <c:pt idx="268">
                  <c:v>17.465579999999971</c:v>
                </c:pt>
                <c:pt idx="269">
                  <c:v>17.677402000000001</c:v>
                </c:pt>
                <c:pt idx="270">
                  <c:v>17.953168000000005</c:v>
                </c:pt>
                <c:pt idx="271">
                  <c:v>17.92675299999998</c:v>
                </c:pt>
                <c:pt idx="272">
                  <c:v>18.090166</c:v>
                </c:pt>
                <c:pt idx="273">
                  <c:v>18.304784999999999</c:v>
                </c:pt>
                <c:pt idx="274">
                  <c:v>18.48580699999998</c:v>
                </c:pt>
                <c:pt idx="275">
                  <c:v>18.723676999999981</c:v>
                </c:pt>
                <c:pt idx="276">
                  <c:v>18.939767</c:v>
                </c:pt>
                <c:pt idx="277">
                  <c:v>19.041464999999999</c:v>
                </c:pt>
                <c:pt idx="278">
                  <c:v>19.229711999999989</c:v>
                </c:pt>
                <c:pt idx="279">
                  <c:v>19.387409000000002</c:v>
                </c:pt>
                <c:pt idx="280">
                  <c:v>19.565802999999981</c:v>
                </c:pt>
                <c:pt idx="281">
                  <c:v>19.707259000000001</c:v>
                </c:pt>
                <c:pt idx="282">
                  <c:v>19.762098000000002</c:v>
                </c:pt>
                <c:pt idx="283">
                  <c:v>19.918525999999989</c:v>
                </c:pt>
                <c:pt idx="284">
                  <c:v>20.04932299999998</c:v>
                </c:pt>
                <c:pt idx="285">
                  <c:v>20.226794999999989</c:v>
                </c:pt>
                <c:pt idx="286">
                  <c:v>20.295558</c:v>
                </c:pt>
                <c:pt idx="287">
                  <c:v>20.571501000000001</c:v>
                </c:pt>
                <c:pt idx="288">
                  <c:v>20.734673000000001</c:v>
                </c:pt>
                <c:pt idx="289">
                  <c:v>20.816044999999999</c:v>
                </c:pt>
                <c:pt idx="290">
                  <c:v>20.927772999999977</c:v>
                </c:pt>
                <c:pt idx="291">
                  <c:v>21.014194000000014</c:v>
                </c:pt>
                <c:pt idx="292">
                  <c:v>21.201267000000001</c:v>
                </c:pt>
                <c:pt idx="293">
                  <c:v>21.348633999999979</c:v>
                </c:pt>
                <c:pt idx="294">
                  <c:v>21.41203999999998</c:v>
                </c:pt>
                <c:pt idx="295">
                  <c:v>21.635079999999999</c:v>
                </c:pt>
                <c:pt idx="296">
                  <c:v>21.78801499999998</c:v>
                </c:pt>
                <c:pt idx="297">
                  <c:v>21.946558999999986</c:v>
                </c:pt>
                <c:pt idx="298">
                  <c:v>22.108563</c:v>
                </c:pt>
                <c:pt idx="299">
                  <c:v>22.120076999999988</c:v>
                </c:pt>
                <c:pt idx="300">
                  <c:v>22.326063000000001</c:v>
                </c:pt>
                <c:pt idx="301">
                  <c:v>22.380089000000002</c:v>
                </c:pt>
                <c:pt idx="302">
                  <c:v>22.461760999999989</c:v>
                </c:pt>
                <c:pt idx="303">
                  <c:v>22.599031999999987</c:v>
                </c:pt>
                <c:pt idx="304">
                  <c:v>22.707267999999999</c:v>
                </c:pt>
                <c:pt idx="305">
                  <c:v>22.737150000000014</c:v>
                </c:pt>
                <c:pt idx="306">
                  <c:v>23.086465</c:v>
                </c:pt>
                <c:pt idx="307">
                  <c:v>23.160782999999981</c:v>
                </c:pt>
                <c:pt idx="308">
                  <c:v>23.139819000000013</c:v>
                </c:pt>
                <c:pt idx="309">
                  <c:v>23.351869000000015</c:v>
                </c:pt>
                <c:pt idx="310">
                  <c:v>23.334436</c:v>
                </c:pt>
                <c:pt idx="311">
                  <c:v>23.378259</c:v>
                </c:pt>
                <c:pt idx="312">
                  <c:v>23.592591999999989</c:v>
                </c:pt>
                <c:pt idx="313">
                  <c:v>23.667589</c:v>
                </c:pt>
                <c:pt idx="314">
                  <c:v>23.764700999999981</c:v>
                </c:pt>
                <c:pt idx="315">
                  <c:v>23.847204000000001</c:v>
                </c:pt>
                <c:pt idx="316">
                  <c:v>24.014236</c:v>
                </c:pt>
                <c:pt idx="317">
                  <c:v>24.038674</c:v>
                </c:pt>
                <c:pt idx="318">
                  <c:v>24.304714000000001</c:v>
                </c:pt>
                <c:pt idx="319">
                  <c:v>24.254853000000015</c:v>
                </c:pt>
                <c:pt idx="320">
                  <c:v>24.227582000000002</c:v>
                </c:pt>
                <c:pt idx="321">
                  <c:v>24.507583</c:v>
                </c:pt>
                <c:pt idx="322">
                  <c:v>24.538548999999989</c:v>
                </c:pt>
                <c:pt idx="323">
                  <c:v>24.570709999999977</c:v>
                </c:pt>
                <c:pt idx="324">
                  <c:v>24.89813299999998</c:v>
                </c:pt>
                <c:pt idx="325">
                  <c:v>24.974035000000001</c:v>
                </c:pt>
                <c:pt idx="326">
                  <c:v>24.844718</c:v>
                </c:pt>
                <c:pt idx="327">
                  <c:v>24.949506999999979</c:v>
                </c:pt>
                <c:pt idx="328">
                  <c:v>25.100103000000001</c:v>
                </c:pt>
                <c:pt idx="329">
                  <c:v>24.961749999999967</c:v>
                </c:pt>
                <c:pt idx="330">
                  <c:v>25.20618</c:v>
                </c:pt>
                <c:pt idx="331">
                  <c:v>25.367791</c:v>
                </c:pt>
                <c:pt idx="332">
                  <c:v>25.350819999999999</c:v>
                </c:pt>
                <c:pt idx="333">
                  <c:v>25.523108000000001</c:v>
                </c:pt>
                <c:pt idx="334">
                  <c:v>25.583164</c:v>
                </c:pt>
                <c:pt idx="335">
                  <c:v>25.496675</c:v>
                </c:pt>
                <c:pt idx="336">
                  <c:v>25.681479</c:v>
                </c:pt>
                <c:pt idx="337">
                  <c:v>25.803495000000005</c:v>
                </c:pt>
                <c:pt idx="338">
                  <c:v>25.803457999999999</c:v>
                </c:pt>
                <c:pt idx="339">
                  <c:v>25.836364000000014</c:v>
                </c:pt>
                <c:pt idx="340">
                  <c:v>25.889384</c:v>
                </c:pt>
                <c:pt idx="341">
                  <c:v>26.036279</c:v>
                </c:pt>
                <c:pt idx="342">
                  <c:v>26.159655999999998</c:v>
                </c:pt>
                <c:pt idx="343">
                  <c:v>26.150924000000014</c:v>
                </c:pt>
                <c:pt idx="344">
                  <c:v>26.403466000000002</c:v>
                </c:pt>
                <c:pt idx="345">
                  <c:v>26.366665000000001</c:v>
                </c:pt>
                <c:pt idx="346">
                  <c:v>26.366806</c:v>
                </c:pt>
                <c:pt idx="347">
                  <c:v>26.48013599999998</c:v>
                </c:pt>
                <c:pt idx="348">
                  <c:v>26.520674</c:v>
                </c:pt>
                <c:pt idx="349">
                  <c:v>26.478764000000002</c:v>
                </c:pt>
                <c:pt idx="350">
                  <c:v>26.621069000000013</c:v>
                </c:pt>
                <c:pt idx="351">
                  <c:v>26.563239999999979</c:v>
                </c:pt>
                <c:pt idx="352">
                  <c:v>26.788442999999969</c:v>
                </c:pt>
                <c:pt idx="353">
                  <c:v>26.880458000000001</c:v>
                </c:pt>
                <c:pt idx="354">
                  <c:v>26.875758999999999</c:v>
                </c:pt>
                <c:pt idx="355">
                  <c:v>26.890816999999988</c:v>
                </c:pt>
                <c:pt idx="356">
                  <c:v>26.874334999999999</c:v>
                </c:pt>
                <c:pt idx="357">
                  <c:v>27.087783999999989</c:v>
                </c:pt>
                <c:pt idx="358">
                  <c:v>27.232701999999989</c:v>
                </c:pt>
                <c:pt idx="359">
                  <c:v>27.338280999999988</c:v>
                </c:pt>
                <c:pt idx="360">
                  <c:v>27.201822</c:v>
                </c:pt>
                <c:pt idx="361">
                  <c:v>27.141342999999985</c:v>
                </c:pt>
                <c:pt idx="362">
                  <c:v>27.268590999999979</c:v>
                </c:pt>
                <c:pt idx="363">
                  <c:v>27.416625</c:v>
                </c:pt>
                <c:pt idx="364">
                  <c:v>27.077092</c:v>
                </c:pt>
                <c:pt idx="365">
                  <c:v>27.412935999999988</c:v>
                </c:pt>
                <c:pt idx="366">
                  <c:v>27.446716999999978</c:v>
                </c:pt>
                <c:pt idx="367">
                  <c:v>27.491621999999989</c:v>
                </c:pt>
                <c:pt idx="368">
                  <c:v>27.660864000000014</c:v>
                </c:pt>
                <c:pt idx="369">
                  <c:v>27.66362999999998</c:v>
                </c:pt>
                <c:pt idx="370">
                  <c:v>27.748349999999967</c:v>
                </c:pt>
                <c:pt idx="371">
                  <c:v>27.802455999999999</c:v>
                </c:pt>
                <c:pt idx="372">
                  <c:v>27.953054999999999</c:v>
                </c:pt>
                <c:pt idx="373">
                  <c:v>28.025591999999989</c:v>
                </c:pt>
                <c:pt idx="374">
                  <c:v>28.035936</c:v>
                </c:pt>
                <c:pt idx="375">
                  <c:v>27.968500999999982</c:v>
                </c:pt>
                <c:pt idx="376">
                  <c:v>27.93474299999998</c:v>
                </c:pt>
                <c:pt idx="377">
                  <c:v>28.203889</c:v>
                </c:pt>
                <c:pt idx="378">
                  <c:v>28.312480999999988</c:v>
                </c:pt>
                <c:pt idx="379">
                  <c:v>28.199165000000015</c:v>
                </c:pt>
                <c:pt idx="380">
                  <c:v>28.294816999999988</c:v>
                </c:pt>
                <c:pt idx="381">
                  <c:v>28.470343999999979</c:v>
                </c:pt>
                <c:pt idx="382">
                  <c:v>28.479379999999981</c:v>
                </c:pt>
                <c:pt idx="383">
                  <c:v>28.511556000000013</c:v>
                </c:pt>
                <c:pt idx="384">
                  <c:v>28.390673</c:v>
                </c:pt>
                <c:pt idx="385">
                  <c:v>28.596616999999977</c:v>
                </c:pt>
                <c:pt idx="386">
                  <c:v>28.552638999999989</c:v>
                </c:pt>
                <c:pt idx="387">
                  <c:v>28.612686</c:v>
                </c:pt>
                <c:pt idx="388">
                  <c:v>28.547733999999977</c:v>
                </c:pt>
                <c:pt idx="389">
                  <c:v>28.682578999999986</c:v>
                </c:pt>
                <c:pt idx="390">
                  <c:v>28.623204000000001</c:v>
                </c:pt>
                <c:pt idx="391">
                  <c:v>28.705285999999987</c:v>
                </c:pt>
                <c:pt idx="392">
                  <c:v>28.991428999999989</c:v>
                </c:pt>
                <c:pt idx="393">
                  <c:v>28.883053</c:v>
                </c:pt>
                <c:pt idx="394">
                  <c:v>28.92279999999997</c:v>
                </c:pt>
                <c:pt idx="395">
                  <c:v>28.947593999999981</c:v>
                </c:pt>
                <c:pt idx="396">
                  <c:v>29.024940999999988</c:v>
                </c:pt>
                <c:pt idx="397">
                  <c:v>29.013819000000005</c:v>
                </c:pt>
                <c:pt idx="398">
                  <c:v>28.96102999999998</c:v>
                </c:pt>
                <c:pt idx="399">
                  <c:v>29.179977999999998</c:v>
                </c:pt>
                <c:pt idx="400">
                  <c:v>29.167224000000001</c:v>
                </c:pt>
                <c:pt idx="401">
                  <c:v>29.139921000000019</c:v>
                </c:pt>
                <c:pt idx="402">
                  <c:v>29.186518999999986</c:v>
                </c:pt>
                <c:pt idx="403">
                  <c:v>29.234407000000001</c:v>
                </c:pt>
                <c:pt idx="404">
                  <c:v>29.387882000000001</c:v>
                </c:pt>
                <c:pt idx="405">
                  <c:v>29.276433999999977</c:v>
                </c:pt>
                <c:pt idx="406">
                  <c:v>29.335170999999999</c:v>
                </c:pt>
                <c:pt idx="407">
                  <c:v>29.443961000000005</c:v>
                </c:pt>
                <c:pt idx="408">
                  <c:v>29.428287999999977</c:v>
                </c:pt>
                <c:pt idx="409">
                  <c:v>29.524238999999987</c:v>
                </c:pt>
                <c:pt idx="410">
                  <c:v>29.556792999999981</c:v>
                </c:pt>
                <c:pt idx="411">
                  <c:v>29.545831999999987</c:v>
                </c:pt>
                <c:pt idx="412">
                  <c:v>29.535195999999999</c:v>
                </c:pt>
                <c:pt idx="413">
                  <c:v>29.482173999999979</c:v>
                </c:pt>
                <c:pt idx="414">
                  <c:v>29.652494999999988</c:v>
                </c:pt>
                <c:pt idx="415">
                  <c:v>29.653052000000013</c:v>
                </c:pt>
                <c:pt idx="416">
                  <c:v>29.847781999999999</c:v>
                </c:pt>
                <c:pt idx="417">
                  <c:v>29.865044999999981</c:v>
                </c:pt>
                <c:pt idx="418">
                  <c:v>29.840638999999989</c:v>
                </c:pt>
                <c:pt idx="419">
                  <c:v>29.803951000000023</c:v>
                </c:pt>
                <c:pt idx="420">
                  <c:v>29.715083</c:v>
                </c:pt>
                <c:pt idx="421">
                  <c:v>29.660094999999988</c:v>
                </c:pt>
                <c:pt idx="422">
                  <c:v>29.665925999999999</c:v>
                </c:pt>
                <c:pt idx="423">
                  <c:v>29.775756999999981</c:v>
                </c:pt>
                <c:pt idx="424">
                  <c:v>29.763791999999981</c:v>
                </c:pt>
                <c:pt idx="425">
                  <c:v>29.770990000000001</c:v>
                </c:pt>
                <c:pt idx="426">
                  <c:v>29.782514999999982</c:v>
                </c:pt>
                <c:pt idx="427">
                  <c:v>29.829969999999999</c:v>
                </c:pt>
                <c:pt idx="428">
                  <c:v>29.852795</c:v>
                </c:pt>
                <c:pt idx="429">
                  <c:v>30.023382000000002</c:v>
                </c:pt>
                <c:pt idx="430">
                  <c:v>29.778832999999981</c:v>
                </c:pt>
                <c:pt idx="431">
                  <c:v>29.698723999999981</c:v>
                </c:pt>
                <c:pt idx="432">
                  <c:v>29.950852999999999</c:v>
                </c:pt>
                <c:pt idx="433">
                  <c:v>30.060980000000001</c:v>
                </c:pt>
                <c:pt idx="434">
                  <c:v>30.108438999999986</c:v>
                </c:pt>
                <c:pt idx="435">
                  <c:v>30.049423999999977</c:v>
                </c:pt>
                <c:pt idx="436">
                  <c:v>30.176565000000014</c:v>
                </c:pt>
                <c:pt idx="437">
                  <c:v>30.066322999999979</c:v>
                </c:pt>
                <c:pt idx="438">
                  <c:v>30.042957999999999</c:v>
                </c:pt>
                <c:pt idx="439">
                  <c:v>30.144449000000002</c:v>
                </c:pt>
                <c:pt idx="440">
                  <c:v>30.178594</c:v>
                </c:pt>
                <c:pt idx="441">
                  <c:v>30.080933999999989</c:v>
                </c:pt>
                <c:pt idx="442">
                  <c:v>29.815598999999999</c:v>
                </c:pt>
                <c:pt idx="443">
                  <c:v>29.604445999999999</c:v>
                </c:pt>
                <c:pt idx="444">
                  <c:v>29.532063999999988</c:v>
                </c:pt>
                <c:pt idx="445">
                  <c:v>29.394418999999999</c:v>
                </c:pt>
                <c:pt idx="446">
                  <c:v>29.549052</c:v>
                </c:pt>
                <c:pt idx="447">
                  <c:v>29.842068000000001</c:v>
                </c:pt>
                <c:pt idx="448">
                  <c:v>29.781625999999989</c:v>
                </c:pt>
                <c:pt idx="449">
                  <c:v>29.915768999999987</c:v>
                </c:pt>
                <c:pt idx="450">
                  <c:v>30.061572999999989</c:v>
                </c:pt>
                <c:pt idx="451">
                  <c:v>30.171558999999998</c:v>
                </c:pt>
                <c:pt idx="452">
                  <c:v>30.167325000000005</c:v>
                </c:pt>
                <c:pt idx="453">
                  <c:v>30.279836</c:v>
                </c:pt>
                <c:pt idx="454">
                  <c:v>30.379180999999999</c:v>
                </c:pt>
                <c:pt idx="455">
                  <c:v>30.414076000000001</c:v>
                </c:pt>
                <c:pt idx="456">
                  <c:v>30.446746999999966</c:v>
                </c:pt>
                <c:pt idx="457">
                  <c:v>30.508987999999999</c:v>
                </c:pt>
                <c:pt idx="458">
                  <c:v>30.640112999999989</c:v>
                </c:pt>
                <c:pt idx="459">
                  <c:v>30.492911999999986</c:v>
                </c:pt>
                <c:pt idx="460">
                  <c:v>30.632428999999988</c:v>
                </c:pt>
                <c:pt idx="461">
                  <c:v>30.711798999999999</c:v>
                </c:pt>
                <c:pt idx="462">
                  <c:v>30.617747000000001</c:v>
                </c:pt>
                <c:pt idx="463">
                  <c:v>30.676812000000005</c:v>
                </c:pt>
                <c:pt idx="464">
                  <c:v>30.892571</c:v>
                </c:pt>
                <c:pt idx="465">
                  <c:v>30.705853000000001</c:v>
                </c:pt>
                <c:pt idx="466">
                  <c:v>30.837281000000015</c:v>
                </c:pt>
                <c:pt idx="467">
                  <c:v>30.873557999999999</c:v>
                </c:pt>
                <c:pt idx="468">
                  <c:v>30.597805000000019</c:v>
                </c:pt>
                <c:pt idx="469">
                  <c:v>30.942452999999979</c:v>
                </c:pt>
                <c:pt idx="470">
                  <c:v>30.845531999999981</c:v>
                </c:pt>
                <c:pt idx="471">
                  <c:v>30.891832000000001</c:v>
                </c:pt>
                <c:pt idx="472">
                  <c:v>31.090394</c:v>
                </c:pt>
                <c:pt idx="473">
                  <c:v>30.903238000000002</c:v>
                </c:pt>
                <c:pt idx="474">
                  <c:v>31.120200000000001</c:v>
                </c:pt>
                <c:pt idx="475">
                  <c:v>30.990655</c:v>
                </c:pt>
                <c:pt idx="476">
                  <c:v>31.233654999999999</c:v>
                </c:pt>
                <c:pt idx="477">
                  <c:v>30.945693999999978</c:v>
                </c:pt>
                <c:pt idx="478">
                  <c:v>31.120872000000013</c:v>
                </c:pt>
                <c:pt idx="479">
                  <c:v>31.251339000000002</c:v>
                </c:pt>
                <c:pt idx="480">
                  <c:v>31.089286999999981</c:v>
                </c:pt>
                <c:pt idx="481">
                  <c:v>30.935981000000005</c:v>
                </c:pt>
                <c:pt idx="482">
                  <c:v>31.08883999999998</c:v>
                </c:pt>
                <c:pt idx="483">
                  <c:v>30.959904000000005</c:v>
                </c:pt>
                <c:pt idx="484">
                  <c:v>30.933221</c:v>
                </c:pt>
                <c:pt idx="485">
                  <c:v>31.089025999999986</c:v>
                </c:pt>
                <c:pt idx="486">
                  <c:v>30.836476000000001</c:v>
                </c:pt>
                <c:pt idx="487">
                  <c:v>31.023008999999988</c:v>
                </c:pt>
                <c:pt idx="488">
                  <c:v>30.946022999999979</c:v>
                </c:pt>
                <c:pt idx="489">
                  <c:v>30.745043999999982</c:v>
                </c:pt>
                <c:pt idx="490">
                  <c:v>30.947700999999981</c:v>
                </c:pt>
                <c:pt idx="491">
                  <c:v>30.865220999999977</c:v>
                </c:pt>
                <c:pt idx="492">
                  <c:v>30.959625999999989</c:v>
                </c:pt>
                <c:pt idx="493">
                  <c:v>30.809032999999989</c:v>
                </c:pt>
                <c:pt idx="494">
                  <c:v>30.933031</c:v>
                </c:pt>
                <c:pt idx="495">
                  <c:v>30.686368999999999</c:v>
                </c:pt>
                <c:pt idx="496">
                  <c:v>30.822557</c:v>
                </c:pt>
                <c:pt idx="497">
                  <c:v>30.740220999999977</c:v>
                </c:pt>
                <c:pt idx="498">
                  <c:v>30.486571999999981</c:v>
                </c:pt>
                <c:pt idx="499">
                  <c:v>30.404893000000001</c:v>
                </c:pt>
                <c:pt idx="500">
                  <c:v>30.527248999999987</c:v>
                </c:pt>
                <c:pt idx="501">
                  <c:v>30.355563</c:v>
                </c:pt>
                <c:pt idx="502">
                  <c:v>30.309237</c:v>
                </c:pt>
                <c:pt idx="503">
                  <c:v>30.436398000000001</c:v>
                </c:pt>
                <c:pt idx="504">
                  <c:v>30.050720999999989</c:v>
                </c:pt>
                <c:pt idx="505">
                  <c:v>30.481922999999977</c:v>
                </c:pt>
                <c:pt idx="506">
                  <c:v>30.985977999999989</c:v>
                </c:pt>
                <c:pt idx="507">
                  <c:v>31.284308999999986</c:v>
                </c:pt>
                <c:pt idx="508">
                  <c:v>31.191059000000013</c:v>
                </c:pt>
                <c:pt idx="509">
                  <c:v>31.117163000000023</c:v>
                </c:pt>
                <c:pt idx="510">
                  <c:v>31.101388000000014</c:v>
                </c:pt>
                <c:pt idx="511">
                  <c:v>31.051727</c:v>
                </c:pt>
                <c:pt idx="512">
                  <c:v>31.082140999999982</c:v>
                </c:pt>
                <c:pt idx="513">
                  <c:v>30.980036999999971</c:v>
                </c:pt>
                <c:pt idx="514">
                  <c:v>31.254401000000001</c:v>
                </c:pt>
                <c:pt idx="515">
                  <c:v>31.024567999999999</c:v>
                </c:pt>
                <c:pt idx="516">
                  <c:v>30.902112999999982</c:v>
                </c:pt>
                <c:pt idx="517">
                  <c:v>31.089404999999989</c:v>
                </c:pt>
                <c:pt idx="518">
                  <c:v>31.018464000000005</c:v>
                </c:pt>
                <c:pt idx="519">
                  <c:v>30.988883999999981</c:v>
                </c:pt>
                <c:pt idx="520">
                  <c:v>30.612707</c:v>
                </c:pt>
                <c:pt idx="521">
                  <c:v>30.778808000000001</c:v>
                </c:pt>
                <c:pt idx="522">
                  <c:v>30.89554399999998</c:v>
                </c:pt>
                <c:pt idx="523">
                  <c:v>30.617498000000019</c:v>
                </c:pt>
                <c:pt idx="524">
                  <c:v>30.423888999999999</c:v>
                </c:pt>
                <c:pt idx="525">
                  <c:v>30.49810699999998</c:v>
                </c:pt>
                <c:pt idx="526">
                  <c:v>30.463236999999971</c:v>
                </c:pt>
                <c:pt idx="527">
                  <c:v>30.348165999999999</c:v>
                </c:pt>
                <c:pt idx="528">
                  <c:v>30.714969000000014</c:v>
                </c:pt>
                <c:pt idx="529">
                  <c:v>30.280877</c:v>
                </c:pt>
                <c:pt idx="530">
                  <c:v>30.280181999999989</c:v>
                </c:pt>
                <c:pt idx="531">
                  <c:v>30.294142999999977</c:v>
                </c:pt>
                <c:pt idx="532">
                  <c:v>30.239553000000001</c:v>
                </c:pt>
                <c:pt idx="533">
                  <c:v>30.341426999999989</c:v>
                </c:pt>
                <c:pt idx="534">
                  <c:v>30.031571000000014</c:v>
                </c:pt>
                <c:pt idx="535">
                  <c:v>30.018111999999999</c:v>
                </c:pt>
                <c:pt idx="536">
                  <c:v>29.96581699999998</c:v>
                </c:pt>
                <c:pt idx="537">
                  <c:v>30.064325</c:v>
                </c:pt>
                <c:pt idx="538">
                  <c:v>29.973132999999979</c:v>
                </c:pt>
                <c:pt idx="539">
                  <c:v>29.863078000000005</c:v>
                </c:pt>
                <c:pt idx="540">
                  <c:v>29.761367</c:v>
                </c:pt>
                <c:pt idx="541">
                  <c:v>29.930205999999988</c:v>
                </c:pt>
                <c:pt idx="542">
                  <c:v>29.713621</c:v>
                </c:pt>
                <c:pt idx="543">
                  <c:v>29.616596999999999</c:v>
                </c:pt>
                <c:pt idx="544">
                  <c:v>29.669468999999999</c:v>
                </c:pt>
                <c:pt idx="545">
                  <c:v>29.408957000000001</c:v>
                </c:pt>
                <c:pt idx="546">
                  <c:v>29.436695</c:v>
                </c:pt>
                <c:pt idx="547">
                  <c:v>29.420221000000002</c:v>
                </c:pt>
                <c:pt idx="548">
                  <c:v>29.230318</c:v>
                </c:pt>
                <c:pt idx="549">
                  <c:v>29.287825999999999</c:v>
                </c:pt>
                <c:pt idx="550">
                  <c:v>29.132783</c:v>
                </c:pt>
                <c:pt idx="551">
                  <c:v>28.894607000000001</c:v>
                </c:pt>
                <c:pt idx="552">
                  <c:v>28.861516000000002</c:v>
                </c:pt>
                <c:pt idx="553">
                  <c:v>28.846408</c:v>
                </c:pt>
                <c:pt idx="554">
                  <c:v>28.490086999999981</c:v>
                </c:pt>
                <c:pt idx="555">
                  <c:v>28.480369999999979</c:v>
                </c:pt>
                <c:pt idx="556">
                  <c:v>28.431225999999999</c:v>
                </c:pt>
                <c:pt idx="557">
                  <c:v>28.667884999999998</c:v>
                </c:pt>
                <c:pt idx="558">
                  <c:v>28.539886000000013</c:v>
                </c:pt>
                <c:pt idx="559">
                  <c:v>28.350237</c:v>
                </c:pt>
                <c:pt idx="560">
                  <c:v>28.487391999999989</c:v>
                </c:pt>
                <c:pt idx="561">
                  <c:v>28.349121</c:v>
                </c:pt>
                <c:pt idx="562">
                  <c:v>28.239888000000015</c:v>
                </c:pt>
                <c:pt idx="563">
                  <c:v>28.154936000000014</c:v>
                </c:pt>
                <c:pt idx="564">
                  <c:v>27.900587000000002</c:v>
                </c:pt>
                <c:pt idx="565">
                  <c:v>27.936102000000002</c:v>
                </c:pt>
                <c:pt idx="566">
                  <c:v>28.199725000000001</c:v>
                </c:pt>
                <c:pt idx="567">
                  <c:v>28.082659999999979</c:v>
                </c:pt>
                <c:pt idx="568">
                  <c:v>27.49251299999997</c:v>
                </c:pt>
                <c:pt idx="569">
                  <c:v>27.496872</c:v>
                </c:pt>
                <c:pt idx="570">
                  <c:v>27.418889</c:v>
                </c:pt>
                <c:pt idx="571">
                  <c:v>27.340168999999999</c:v>
                </c:pt>
                <c:pt idx="572">
                  <c:v>27.243494999999989</c:v>
                </c:pt>
                <c:pt idx="573">
                  <c:v>27.475315999999989</c:v>
                </c:pt>
                <c:pt idx="574">
                  <c:v>26.780042999999971</c:v>
                </c:pt>
                <c:pt idx="575">
                  <c:v>26.757805000000019</c:v>
                </c:pt>
                <c:pt idx="576">
                  <c:v>26.754905000000015</c:v>
                </c:pt>
                <c:pt idx="577">
                  <c:v>26.488736999999968</c:v>
                </c:pt>
                <c:pt idx="578">
                  <c:v>26.143605999999988</c:v>
                </c:pt>
                <c:pt idx="579">
                  <c:v>26.743106999999977</c:v>
                </c:pt>
                <c:pt idx="580">
                  <c:v>26.310628999999999</c:v>
                </c:pt>
                <c:pt idx="581">
                  <c:v>26.079711</c:v>
                </c:pt>
                <c:pt idx="582">
                  <c:v>26.021301000000001</c:v>
                </c:pt>
                <c:pt idx="583">
                  <c:v>25.838474999999999</c:v>
                </c:pt>
                <c:pt idx="584">
                  <c:v>25.759548999999989</c:v>
                </c:pt>
                <c:pt idx="585">
                  <c:v>25.697056000000014</c:v>
                </c:pt>
                <c:pt idx="586">
                  <c:v>25.539400000000001</c:v>
                </c:pt>
                <c:pt idx="587">
                  <c:v>25.406988999999999</c:v>
                </c:pt>
                <c:pt idx="588">
                  <c:v>25.241206999999989</c:v>
                </c:pt>
                <c:pt idx="589">
                  <c:v>25.310357000000014</c:v>
                </c:pt>
                <c:pt idx="590">
                  <c:v>25.298178</c:v>
                </c:pt>
                <c:pt idx="591">
                  <c:v>24.933797999999989</c:v>
                </c:pt>
                <c:pt idx="592">
                  <c:v>24.79233499999998</c:v>
                </c:pt>
                <c:pt idx="593">
                  <c:v>24.621098000000014</c:v>
                </c:pt>
                <c:pt idx="594">
                  <c:v>24.311675000000019</c:v>
                </c:pt>
                <c:pt idx="595">
                  <c:v>24.406075999999999</c:v>
                </c:pt>
                <c:pt idx="596">
                  <c:v>24.651464000000015</c:v>
                </c:pt>
                <c:pt idx="597">
                  <c:v>23.921883000000001</c:v>
                </c:pt>
                <c:pt idx="598">
                  <c:v>23.848777999999989</c:v>
                </c:pt>
                <c:pt idx="599">
                  <c:v>23.867505999999999</c:v>
                </c:pt>
                <c:pt idx="600">
                  <c:v>24.133105000000015</c:v>
                </c:pt>
                <c:pt idx="601">
                  <c:v>23.413727000000002</c:v>
                </c:pt>
                <c:pt idx="602">
                  <c:v>23.194043000000001</c:v>
                </c:pt>
                <c:pt idx="603">
                  <c:v>22.815169999999988</c:v>
                </c:pt>
                <c:pt idx="604">
                  <c:v>22.532445999999986</c:v>
                </c:pt>
                <c:pt idx="605">
                  <c:v>22.872024</c:v>
                </c:pt>
                <c:pt idx="606">
                  <c:v>22.665835999999999</c:v>
                </c:pt>
                <c:pt idx="607">
                  <c:v>22.11898100000003</c:v>
                </c:pt>
                <c:pt idx="608">
                  <c:v>21.999118999999986</c:v>
                </c:pt>
                <c:pt idx="609">
                  <c:v>21.644400999999988</c:v>
                </c:pt>
                <c:pt idx="610">
                  <c:v>21.774422999999981</c:v>
                </c:pt>
                <c:pt idx="611">
                  <c:v>21.582592999999971</c:v>
                </c:pt>
                <c:pt idx="612">
                  <c:v>21.621016000000001</c:v>
                </c:pt>
                <c:pt idx="613">
                  <c:v>21.056774000000001</c:v>
                </c:pt>
                <c:pt idx="614">
                  <c:v>20.94876799999998</c:v>
                </c:pt>
                <c:pt idx="615">
                  <c:v>20.817884000000024</c:v>
                </c:pt>
                <c:pt idx="616">
                  <c:v>20.678516999999989</c:v>
                </c:pt>
                <c:pt idx="617">
                  <c:v>20.484067</c:v>
                </c:pt>
                <c:pt idx="618">
                  <c:v>20.458702999999982</c:v>
                </c:pt>
                <c:pt idx="619">
                  <c:v>20.457599999999989</c:v>
                </c:pt>
                <c:pt idx="620">
                  <c:v>20.114027000000014</c:v>
                </c:pt>
                <c:pt idx="621">
                  <c:v>20.049301</c:v>
                </c:pt>
                <c:pt idx="622">
                  <c:v>19.626027000000001</c:v>
                </c:pt>
                <c:pt idx="623">
                  <c:v>19.837572999999999</c:v>
                </c:pt>
                <c:pt idx="624">
                  <c:v>19.409206999999981</c:v>
                </c:pt>
                <c:pt idx="625">
                  <c:v>19.292115999999989</c:v>
                </c:pt>
                <c:pt idx="626">
                  <c:v>19.318835000000014</c:v>
                </c:pt>
                <c:pt idx="627">
                  <c:v>18.895565999999999</c:v>
                </c:pt>
                <c:pt idx="628">
                  <c:v>19.097135999999999</c:v>
                </c:pt>
                <c:pt idx="629">
                  <c:v>18.52822699999998</c:v>
                </c:pt>
                <c:pt idx="630">
                  <c:v>18.162475000000001</c:v>
                </c:pt>
                <c:pt idx="631">
                  <c:v>18.530759</c:v>
                </c:pt>
                <c:pt idx="632">
                  <c:v>18.094872000000013</c:v>
                </c:pt>
                <c:pt idx="633">
                  <c:v>17.367055000000015</c:v>
                </c:pt>
                <c:pt idx="634">
                  <c:v>18.260744999999982</c:v>
                </c:pt>
                <c:pt idx="635">
                  <c:v>17.52234099999998</c:v>
                </c:pt>
                <c:pt idx="636">
                  <c:v>16.844123</c:v>
                </c:pt>
                <c:pt idx="637">
                  <c:v>16.952075000000001</c:v>
                </c:pt>
                <c:pt idx="638">
                  <c:v>16.630018000000014</c:v>
                </c:pt>
                <c:pt idx="639">
                  <c:v>16.704407</c:v>
                </c:pt>
                <c:pt idx="640">
                  <c:v>16.488565999999981</c:v>
                </c:pt>
                <c:pt idx="641">
                  <c:v>16.127586000000001</c:v>
                </c:pt>
                <c:pt idx="642">
                  <c:v>16.016764999999999</c:v>
                </c:pt>
                <c:pt idx="643">
                  <c:v>16.023596999999981</c:v>
                </c:pt>
                <c:pt idx="644">
                  <c:v>15.760523000000001</c:v>
                </c:pt>
                <c:pt idx="645">
                  <c:v>15.242086</c:v>
                </c:pt>
                <c:pt idx="646">
                  <c:v>15.680734000000006</c:v>
                </c:pt>
                <c:pt idx="647">
                  <c:v>15.180234</c:v>
                </c:pt>
                <c:pt idx="648">
                  <c:v>14.53389</c:v>
                </c:pt>
                <c:pt idx="649">
                  <c:v>15.136619</c:v>
                </c:pt>
                <c:pt idx="650">
                  <c:v>14.544930000000001</c:v>
                </c:pt>
                <c:pt idx="651">
                  <c:v>14.500253000000001</c:v>
                </c:pt>
                <c:pt idx="652">
                  <c:v>14.184432000000006</c:v>
                </c:pt>
                <c:pt idx="653">
                  <c:v>14.283445</c:v>
                </c:pt>
                <c:pt idx="654">
                  <c:v>13.974438000000006</c:v>
                </c:pt>
                <c:pt idx="655">
                  <c:v>13.963342000000004</c:v>
                </c:pt>
                <c:pt idx="656">
                  <c:v>13.479577000000004</c:v>
                </c:pt>
                <c:pt idx="657">
                  <c:v>13.645414000000002</c:v>
                </c:pt>
                <c:pt idx="658">
                  <c:v>13.436901000000001</c:v>
                </c:pt>
                <c:pt idx="659">
                  <c:v>12.902678</c:v>
                </c:pt>
                <c:pt idx="660">
                  <c:v>12.974679</c:v>
                </c:pt>
                <c:pt idx="661">
                  <c:v>13.453909000000007</c:v>
                </c:pt>
                <c:pt idx="662">
                  <c:v>12.588193</c:v>
                </c:pt>
                <c:pt idx="663">
                  <c:v>12.088220999999999</c:v>
                </c:pt>
                <c:pt idx="664">
                  <c:v>12.666983</c:v>
                </c:pt>
                <c:pt idx="665">
                  <c:v>12.453137000000007</c:v>
                </c:pt>
                <c:pt idx="666">
                  <c:v>12.221766000000001</c:v>
                </c:pt>
                <c:pt idx="667">
                  <c:v>12.027871999999999</c:v>
                </c:pt>
                <c:pt idx="668">
                  <c:v>11.471758000000001</c:v>
                </c:pt>
                <c:pt idx="669">
                  <c:v>11.699759</c:v>
                </c:pt>
                <c:pt idx="670">
                  <c:v>11.809853</c:v>
                </c:pt>
                <c:pt idx="671">
                  <c:v>11.279794000000004</c:v>
                </c:pt>
                <c:pt idx="672">
                  <c:v>11.198727999999999</c:v>
                </c:pt>
                <c:pt idx="673">
                  <c:v>11.186594000000007</c:v>
                </c:pt>
                <c:pt idx="674">
                  <c:v>10.935193</c:v>
                </c:pt>
                <c:pt idx="675">
                  <c:v>10.483863000000001</c:v>
                </c:pt>
                <c:pt idx="676">
                  <c:v>10.639667000000001</c:v>
                </c:pt>
                <c:pt idx="677">
                  <c:v>10.814166</c:v>
                </c:pt>
                <c:pt idx="678">
                  <c:v>10.151947</c:v>
                </c:pt>
                <c:pt idx="679">
                  <c:v>9.99526</c:v>
                </c:pt>
                <c:pt idx="680">
                  <c:v>10.491539000000007</c:v>
                </c:pt>
                <c:pt idx="681">
                  <c:v>9.9239219999999992</c:v>
                </c:pt>
                <c:pt idx="682">
                  <c:v>9.3836410000000008</c:v>
                </c:pt>
                <c:pt idx="683">
                  <c:v>9.8988779999999998</c:v>
                </c:pt>
                <c:pt idx="684">
                  <c:v>9.6268440000000002</c:v>
                </c:pt>
                <c:pt idx="685">
                  <c:v>9.7533860000000008</c:v>
                </c:pt>
                <c:pt idx="686">
                  <c:v>9.2183389999999985</c:v>
                </c:pt>
                <c:pt idx="687">
                  <c:v>8.9108490000000007</c:v>
                </c:pt>
                <c:pt idx="688">
                  <c:v>9.1249889999999994</c:v>
                </c:pt>
                <c:pt idx="689">
                  <c:v>8.870089000000009</c:v>
                </c:pt>
                <c:pt idx="690">
                  <c:v>8.8553870000000092</c:v>
                </c:pt>
                <c:pt idx="691">
                  <c:v>8.5517590000000006</c:v>
                </c:pt>
                <c:pt idx="692">
                  <c:v>8.6983599999999992</c:v>
                </c:pt>
                <c:pt idx="693">
                  <c:v>8.2351350000000014</c:v>
                </c:pt>
                <c:pt idx="694">
                  <c:v>8.3106420000000067</c:v>
                </c:pt>
                <c:pt idx="695">
                  <c:v>8.0855870000000092</c:v>
                </c:pt>
                <c:pt idx="696">
                  <c:v>7.7094519999999997</c:v>
                </c:pt>
                <c:pt idx="697">
                  <c:v>8.1789050000000003</c:v>
                </c:pt>
                <c:pt idx="698">
                  <c:v>7.6842689999999996</c:v>
                </c:pt>
                <c:pt idx="699">
                  <c:v>7.6787089999999996</c:v>
                </c:pt>
                <c:pt idx="700">
                  <c:v>7.5730269999999997</c:v>
                </c:pt>
                <c:pt idx="701">
                  <c:v>7.7155299999999976</c:v>
                </c:pt>
                <c:pt idx="702">
                  <c:v>7.2878480000000003</c:v>
                </c:pt>
                <c:pt idx="703">
                  <c:v>7.6273599999999968</c:v>
                </c:pt>
                <c:pt idx="704">
                  <c:v>7.3342429999999998</c:v>
                </c:pt>
                <c:pt idx="705">
                  <c:v>6.8393199999999998</c:v>
                </c:pt>
                <c:pt idx="706">
                  <c:v>6.9568620000000037</c:v>
                </c:pt>
                <c:pt idx="707">
                  <c:v>7.2803199999999997</c:v>
                </c:pt>
                <c:pt idx="708">
                  <c:v>6.5772700000000004</c:v>
                </c:pt>
                <c:pt idx="709">
                  <c:v>6.7660169999999962</c:v>
                </c:pt>
                <c:pt idx="710">
                  <c:v>6.7306430000000042</c:v>
                </c:pt>
                <c:pt idx="711">
                  <c:v>6.388083</c:v>
                </c:pt>
                <c:pt idx="712">
                  <c:v>6.1473399999999963</c:v>
                </c:pt>
                <c:pt idx="713">
                  <c:v>6.0588359999999959</c:v>
                </c:pt>
                <c:pt idx="714">
                  <c:v>6.4241179999999947</c:v>
                </c:pt>
                <c:pt idx="715">
                  <c:v>6.0305989999999996</c:v>
                </c:pt>
                <c:pt idx="716">
                  <c:v>5.784859</c:v>
                </c:pt>
                <c:pt idx="717">
                  <c:v>5.9173619999999998</c:v>
                </c:pt>
                <c:pt idx="718">
                  <c:v>5.8248759999999926</c:v>
                </c:pt>
                <c:pt idx="719">
                  <c:v>5.6274809999999933</c:v>
                </c:pt>
                <c:pt idx="720">
                  <c:v>5.5383519999999997</c:v>
                </c:pt>
                <c:pt idx="721">
                  <c:v>5.8417700000000004</c:v>
                </c:pt>
                <c:pt idx="722">
                  <c:v>5.3993510000000002</c:v>
                </c:pt>
                <c:pt idx="723">
                  <c:v>5.2684930000000003</c:v>
                </c:pt>
                <c:pt idx="724">
                  <c:v>5.5611339999999965</c:v>
                </c:pt>
                <c:pt idx="725">
                  <c:v>5.0892620000000042</c:v>
                </c:pt>
                <c:pt idx="726">
                  <c:v>4.9444099999999995</c:v>
                </c:pt>
                <c:pt idx="727">
                  <c:v>5.1230219999999962</c:v>
                </c:pt>
                <c:pt idx="728">
                  <c:v>5.0334479999999999</c:v>
                </c:pt>
                <c:pt idx="729">
                  <c:v>4.6043430000000001</c:v>
                </c:pt>
                <c:pt idx="730">
                  <c:v>4.5890459999999997</c:v>
                </c:pt>
                <c:pt idx="731">
                  <c:v>4.6197010000000001</c:v>
                </c:pt>
                <c:pt idx="732">
                  <c:v>4.9972029999999998</c:v>
                </c:pt>
                <c:pt idx="733">
                  <c:v>4.3535709999999961</c:v>
                </c:pt>
                <c:pt idx="734">
                  <c:v>4.151529</c:v>
                </c:pt>
                <c:pt idx="735">
                  <c:v>4.1149079999999936</c:v>
                </c:pt>
                <c:pt idx="736">
                  <c:v>4.427028</c:v>
                </c:pt>
                <c:pt idx="737">
                  <c:v>4.0865839999999976</c:v>
                </c:pt>
                <c:pt idx="738">
                  <c:v>3.8328479999999963</c:v>
                </c:pt>
                <c:pt idx="739">
                  <c:v>4.2077650000000002</c:v>
                </c:pt>
                <c:pt idx="740">
                  <c:v>3.7978230000000002</c:v>
                </c:pt>
                <c:pt idx="741">
                  <c:v>3.6008209999999998</c:v>
                </c:pt>
                <c:pt idx="742">
                  <c:v>3.7424489999999979</c:v>
                </c:pt>
                <c:pt idx="743">
                  <c:v>3.5905019999999999</c:v>
                </c:pt>
                <c:pt idx="744">
                  <c:v>3.4586179999999982</c:v>
                </c:pt>
                <c:pt idx="745">
                  <c:v>3.5110569999999979</c:v>
                </c:pt>
                <c:pt idx="746">
                  <c:v>3.7160729999999984</c:v>
                </c:pt>
                <c:pt idx="747">
                  <c:v>3.0376849999999997</c:v>
                </c:pt>
                <c:pt idx="748">
                  <c:v>3.2726789999999979</c:v>
                </c:pt>
                <c:pt idx="749">
                  <c:v>3.2413829999999999</c:v>
                </c:pt>
                <c:pt idx="750">
                  <c:v>3.0329919999999997</c:v>
                </c:pt>
                <c:pt idx="751">
                  <c:v>3.0967689999999979</c:v>
                </c:pt>
                <c:pt idx="752">
                  <c:v>2.7710319999999999</c:v>
                </c:pt>
                <c:pt idx="753">
                  <c:v>3.0385339999999998</c:v>
                </c:pt>
                <c:pt idx="754">
                  <c:v>2.6988989999999982</c:v>
                </c:pt>
                <c:pt idx="755">
                  <c:v>2.6031880000000012</c:v>
                </c:pt>
                <c:pt idx="756">
                  <c:v>2.7720379999999998</c:v>
                </c:pt>
                <c:pt idx="757">
                  <c:v>2.5389210000000002</c:v>
                </c:pt>
                <c:pt idx="758">
                  <c:v>2.7234929999999999</c:v>
                </c:pt>
                <c:pt idx="759">
                  <c:v>2.3158179999999979</c:v>
                </c:pt>
                <c:pt idx="760">
                  <c:v>2.2863889999999998</c:v>
                </c:pt>
                <c:pt idx="761">
                  <c:v>2.472207999999998</c:v>
                </c:pt>
                <c:pt idx="762">
                  <c:v>2.0304579999999981</c:v>
                </c:pt>
                <c:pt idx="763">
                  <c:v>2.1442070000000002</c:v>
                </c:pt>
                <c:pt idx="764">
                  <c:v>2.3177879999999997</c:v>
                </c:pt>
                <c:pt idx="765">
                  <c:v>1.9410180000000001</c:v>
                </c:pt>
                <c:pt idx="766">
                  <c:v>1.769053</c:v>
                </c:pt>
                <c:pt idx="767">
                  <c:v>2.3083879999999999</c:v>
                </c:pt>
                <c:pt idx="768">
                  <c:v>1.798011</c:v>
                </c:pt>
                <c:pt idx="769">
                  <c:v>1.5802170000000009</c:v>
                </c:pt>
                <c:pt idx="770">
                  <c:v>1.901707</c:v>
                </c:pt>
                <c:pt idx="771">
                  <c:v>1.7534709999999998</c:v>
                </c:pt>
                <c:pt idx="772">
                  <c:v>1.6085149999999999</c:v>
                </c:pt>
                <c:pt idx="773">
                  <c:v>1.6163550000000009</c:v>
                </c:pt>
                <c:pt idx="774">
                  <c:v>1.400860999999999</c:v>
                </c:pt>
                <c:pt idx="775">
                  <c:v>1.8112639999999998</c:v>
                </c:pt>
                <c:pt idx="776">
                  <c:v>1.319882</c:v>
                </c:pt>
                <c:pt idx="777">
                  <c:v>1.2340819999999999</c:v>
                </c:pt>
                <c:pt idx="778">
                  <c:v>1.478545</c:v>
                </c:pt>
                <c:pt idx="779">
                  <c:v>1.366671</c:v>
                </c:pt>
                <c:pt idx="780">
                  <c:v>1.2250219999999992</c:v>
                </c:pt>
                <c:pt idx="781">
                  <c:v>0.96029100000000045</c:v>
                </c:pt>
                <c:pt idx="782">
                  <c:v>1.0466959999999998</c:v>
                </c:pt>
                <c:pt idx="783">
                  <c:v>1.345367</c:v>
                </c:pt>
                <c:pt idx="784">
                  <c:v>0.94330700000000001</c:v>
                </c:pt>
                <c:pt idx="785">
                  <c:v>0.69674200000000042</c:v>
                </c:pt>
                <c:pt idx="786">
                  <c:v>1.1135699999999991</c:v>
                </c:pt>
                <c:pt idx="787">
                  <c:v>0.74290000000000045</c:v>
                </c:pt>
                <c:pt idx="788">
                  <c:v>0.6841159999999995</c:v>
                </c:pt>
                <c:pt idx="789">
                  <c:v>0.958596</c:v>
                </c:pt>
                <c:pt idx="790">
                  <c:v>0.5355259999999995</c:v>
                </c:pt>
                <c:pt idx="791">
                  <c:v>0.61743099999999951</c:v>
                </c:pt>
                <c:pt idx="792">
                  <c:v>0.59283299999999939</c:v>
                </c:pt>
                <c:pt idx="793">
                  <c:v>0.48913400000000001</c:v>
                </c:pt>
                <c:pt idx="794">
                  <c:v>0.51653399999999938</c:v>
                </c:pt>
                <c:pt idx="795">
                  <c:v>0.50029400000000002</c:v>
                </c:pt>
                <c:pt idx="796">
                  <c:v>0.40987100000000032</c:v>
                </c:pt>
                <c:pt idx="797">
                  <c:v>0.23219600000000001</c:v>
                </c:pt>
                <c:pt idx="798">
                  <c:v>0.46100000000000002</c:v>
                </c:pt>
                <c:pt idx="799">
                  <c:v>0.28031900000000026</c:v>
                </c:pt>
                <c:pt idx="800">
                  <c:v>8.7475000000000011E-2</c:v>
                </c:pt>
                <c:pt idx="801">
                  <c:v>0.26492200000000027</c:v>
                </c:pt>
                <c:pt idx="802">
                  <c:v>0.10467600000000009</c:v>
                </c:pt>
                <c:pt idx="803">
                  <c:v>0.10260100000000005</c:v>
                </c:pt>
                <c:pt idx="804">
                  <c:v>6.6063000000000011E-2</c:v>
                </c:pt>
                <c:pt idx="805">
                  <c:v>9.3530000000000141E-3</c:v>
                </c:pt>
                <c:pt idx="806">
                  <c:v>3.2653000000000029E-2</c:v>
                </c:pt>
                <c:pt idx="807">
                  <c:v>-0.12676799999999999</c:v>
                </c:pt>
                <c:pt idx="808">
                  <c:v>-3.6456000000000002E-2</c:v>
                </c:pt>
                <c:pt idx="809">
                  <c:v>-0.17296500000000012</c:v>
                </c:pt>
                <c:pt idx="810">
                  <c:v>-0.23012199999999997</c:v>
                </c:pt>
                <c:pt idx="811">
                  <c:v>-0.16775300000000001</c:v>
                </c:pt>
                <c:pt idx="812">
                  <c:v>-0.25936600000000026</c:v>
                </c:pt>
                <c:pt idx="813">
                  <c:v>-0.36340200000000022</c:v>
                </c:pt>
                <c:pt idx="814">
                  <c:v>-0.208121</c:v>
                </c:pt>
                <c:pt idx="815">
                  <c:v>-0.43021900000000002</c:v>
                </c:pt>
                <c:pt idx="816">
                  <c:v>-0.48216300000000001</c:v>
                </c:pt>
                <c:pt idx="817">
                  <c:v>-0.20590600000000012</c:v>
                </c:pt>
                <c:pt idx="818">
                  <c:v>-0.58467599999999997</c:v>
                </c:pt>
                <c:pt idx="819">
                  <c:v>-0.55763399999999996</c:v>
                </c:pt>
                <c:pt idx="820">
                  <c:v>-0.31644300000000025</c:v>
                </c:pt>
                <c:pt idx="821">
                  <c:v>-0.69436100000000001</c:v>
                </c:pt>
                <c:pt idx="822">
                  <c:v>-0.52914499999999998</c:v>
                </c:pt>
                <c:pt idx="823">
                  <c:v>-0.54079299999999997</c:v>
                </c:pt>
                <c:pt idx="824">
                  <c:v>-0.65885300000000058</c:v>
                </c:pt>
                <c:pt idx="825">
                  <c:v>-0.62045899999999998</c:v>
                </c:pt>
                <c:pt idx="826">
                  <c:v>-0.65567000000000075</c:v>
                </c:pt>
                <c:pt idx="827">
                  <c:v>-0.6644480000000007</c:v>
                </c:pt>
                <c:pt idx="828">
                  <c:v>-0.77595400000000059</c:v>
                </c:pt>
                <c:pt idx="829">
                  <c:v>-0.78565099999999999</c:v>
                </c:pt>
                <c:pt idx="830">
                  <c:v>-0.65482100000000076</c:v>
                </c:pt>
                <c:pt idx="831">
                  <c:v>-0.87224800000000058</c:v>
                </c:pt>
                <c:pt idx="832">
                  <c:v>-0.95347099999999996</c:v>
                </c:pt>
                <c:pt idx="833">
                  <c:v>-0.85812699999999997</c:v>
                </c:pt>
                <c:pt idx="834">
                  <c:v>-0.96137099999999998</c:v>
                </c:pt>
                <c:pt idx="835">
                  <c:v>-0.98630499999999943</c:v>
                </c:pt>
                <c:pt idx="836">
                  <c:v>-0.96885500000000047</c:v>
                </c:pt>
                <c:pt idx="837">
                  <c:v>-1.033488</c:v>
                </c:pt>
                <c:pt idx="838">
                  <c:v>-1.080111</c:v>
                </c:pt>
                <c:pt idx="839">
                  <c:v>-1.0540209999999999</c:v>
                </c:pt>
                <c:pt idx="840">
                  <c:v>-1.0455729999999999</c:v>
                </c:pt>
                <c:pt idx="841">
                  <c:v>-1.0898479999999999</c:v>
                </c:pt>
                <c:pt idx="842">
                  <c:v>-1.1334279999999999</c:v>
                </c:pt>
                <c:pt idx="843">
                  <c:v>-1.0060089999999999</c:v>
                </c:pt>
                <c:pt idx="844">
                  <c:v>-1.0879159999999999</c:v>
                </c:pt>
                <c:pt idx="845">
                  <c:v>-1.2065189999999999</c:v>
                </c:pt>
                <c:pt idx="846">
                  <c:v>-0.92941099999999943</c:v>
                </c:pt>
                <c:pt idx="847">
                  <c:v>-1.1891069999999999</c:v>
                </c:pt>
                <c:pt idx="848">
                  <c:v>-1.123362</c:v>
                </c:pt>
                <c:pt idx="849">
                  <c:v>-1.173516</c:v>
                </c:pt>
                <c:pt idx="850">
                  <c:v>-1.1210570000000009</c:v>
                </c:pt>
                <c:pt idx="851">
                  <c:v>-1.2440169999999999</c:v>
                </c:pt>
                <c:pt idx="852">
                  <c:v>-1.1842160000000008</c:v>
                </c:pt>
                <c:pt idx="853">
                  <c:v>-1.2497549999999991</c:v>
                </c:pt>
                <c:pt idx="854">
                  <c:v>-1.195827</c:v>
                </c:pt>
                <c:pt idx="855">
                  <c:v>-1.262273</c:v>
                </c:pt>
                <c:pt idx="856">
                  <c:v>-1.1881170000000012</c:v>
                </c:pt>
                <c:pt idx="857">
                  <c:v>-1.1690449999999999</c:v>
                </c:pt>
                <c:pt idx="858">
                  <c:v>-1.2364989999999998</c:v>
                </c:pt>
                <c:pt idx="859">
                  <c:v>-1.1921190000000008</c:v>
                </c:pt>
                <c:pt idx="860">
                  <c:v>-1.1932939999999999</c:v>
                </c:pt>
                <c:pt idx="861">
                  <c:v>-1.233606999999999</c:v>
                </c:pt>
                <c:pt idx="862">
                  <c:v>-1.2258939999999989</c:v>
                </c:pt>
                <c:pt idx="863">
                  <c:v>-1.232213</c:v>
                </c:pt>
                <c:pt idx="864">
                  <c:v>-1.229147</c:v>
                </c:pt>
                <c:pt idx="865">
                  <c:v>-1.236775</c:v>
                </c:pt>
                <c:pt idx="866">
                  <c:v>-1.2443609999999998</c:v>
                </c:pt>
                <c:pt idx="867">
                  <c:v>-1.1651130000000001</c:v>
                </c:pt>
                <c:pt idx="868">
                  <c:v>-1.247547</c:v>
                </c:pt>
                <c:pt idx="869">
                  <c:v>-1.2591709999999998</c:v>
                </c:pt>
                <c:pt idx="870">
                  <c:v>-1.2042809999999999</c:v>
                </c:pt>
                <c:pt idx="871">
                  <c:v>-1.2992249999999992</c:v>
                </c:pt>
                <c:pt idx="872">
                  <c:v>-1.2085759999999999</c:v>
                </c:pt>
                <c:pt idx="873">
                  <c:v>-1.2968909999999998</c:v>
                </c:pt>
                <c:pt idx="874">
                  <c:v>-1.1879519999999999</c:v>
                </c:pt>
                <c:pt idx="875">
                  <c:v>-1.298937</c:v>
                </c:pt>
                <c:pt idx="876">
                  <c:v>-1.275452</c:v>
                </c:pt>
                <c:pt idx="877">
                  <c:v>-1.2562209999999998</c:v>
                </c:pt>
                <c:pt idx="878">
                  <c:v>-1.296271</c:v>
                </c:pt>
                <c:pt idx="879">
                  <c:v>-1.2679459999999998</c:v>
                </c:pt>
                <c:pt idx="880">
                  <c:v>-1.2667029999999999</c:v>
                </c:pt>
                <c:pt idx="881">
                  <c:v>-1.302684</c:v>
                </c:pt>
                <c:pt idx="882">
                  <c:v>-1.284686</c:v>
                </c:pt>
                <c:pt idx="883">
                  <c:v>-1.276484</c:v>
                </c:pt>
                <c:pt idx="884">
                  <c:v>-1.333407</c:v>
                </c:pt>
                <c:pt idx="885">
                  <c:v>-1.308141</c:v>
                </c:pt>
                <c:pt idx="886">
                  <c:v>-1.2749239999999991</c:v>
                </c:pt>
                <c:pt idx="887">
                  <c:v>-1.3465819999999999</c:v>
                </c:pt>
                <c:pt idx="888">
                  <c:v>-1.268802</c:v>
                </c:pt>
                <c:pt idx="889">
                  <c:v>-1.3782840000000001</c:v>
                </c:pt>
                <c:pt idx="890">
                  <c:v>-1.2980039999999999</c:v>
                </c:pt>
                <c:pt idx="891">
                  <c:v>-1.3381689999999999</c:v>
                </c:pt>
                <c:pt idx="892">
                  <c:v>-1.3233679999999999</c:v>
                </c:pt>
                <c:pt idx="893">
                  <c:v>-1.3191209999999998</c:v>
                </c:pt>
                <c:pt idx="894">
                  <c:v>-1.357502</c:v>
                </c:pt>
                <c:pt idx="895">
                  <c:v>-1.3429609999999998</c:v>
                </c:pt>
                <c:pt idx="896">
                  <c:v>-1.3355939999999991</c:v>
                </c:pt>
                <c:pt idx="897">
                  <c:v>-1.3705369999999999</c:v>
                </c:pt>
                <c:pt idx="898">
                  <c:v>-1.3567520000000008</c:v>
                </c:pt>
                <c:pt idx="899">
                  <c:v>-1.385213</c:v>
                </c:pt>
                <c:pt idx="900">
                  <c:v>-1.330066</c:v>
                </c:pt>
                <c:pt idx="901">
                  <c:v>-1.3914929999999999</c:v>
                </c:pt>
                <c:pt idx="902">
                  <c:v>-1.3586750000000001</c:v>
                </c:pt>
                <c:pt idx="903">
                  <c:v>-1.4003889999999999</c:v>
                </c:pt>
                <c:pt idx="904">
                  <c:v>-1.4130629999999991</c:v>
                </c:pt>
                <c:pt idx="905">
                  <c:v>-1.331531999999999</c:v>
                </c:pt>
                <c:pt idx="906">
                  <c:v>-1.4238259999999987</c:v>
                </c:pt>
                <c:pt idx="907">
                  <c:v>-1.3799379999999999</c:v>
                </c:pt>
                <c:pt idx="908">
                  <c:v>-1.34738</c:v>
                </c:pt>
                <c:pt idx="909">
                  <c:v>-1.4205999999999992</c:v>
                </c:pt>
                <c:pt idx="910">
                  <c:v>-1.348749</c:v>
                </c:pt>
                <c:pt idx="911">
                  <c:v>-1.407813999999999</c:v>
                </c:pt>
                <c:pt idx="912">
                  <c:v>-1.3985019999999999</c:v>
                </c:pt>
                <c:pt idx="913">
                  <c:v>-1.4151669999999992</c:v>
                </c:pt>
                <c:pt idx="914">
                  <c:v>-1.460002</c:v>
                </c:pt>
                <c:pt idx="915">
                  <c:v>-1.388692</c:v>
                </c:pt>
                <c:pt idx="916">
                  <c:v>-1.4803550000000001</c:v>
                </c:pt>
                <c:pt idx="917">
                  <c:v>-1.4484189999999999</c:v>
                </c:pt>
                <c:pt idx="918">
                  <c:v>-1.4405859999999999</c:v>
                </c:pt>
                <c:pt idx="919">
                  <c:v>-1.482853</c:v>
                </c:pt>
                <c:pt idx="920">
                  <c:v>-1.4467089999999998</c:v>
                </c:pt>
                <c:pt idx="921">
                  <c:v>-1.4587789999999998</c:v>
                </c:pt>
                <c:pt idx="922">
                  <c:v>-1.4814789999999998</c:v>
                </c:pt>
                <c:pt idx="923">
                  <c:v>-1.4525899999999998</c:v>
                </c:pt>
                <c:pt idx="924">
                  <c:v>-1.487182</c:v>
                </c:pt>
                <c:pt idx="925">
                  <c:v>-1.5017249999999986</c:v>
                </c:pt>
                <c:pt idx="926">
                  <c:v>-1.463063999999999</c:v>
                </c:pt>
                <c:pt idx="927">
                  <c:v>-1.542578</c:v>
                </c:pt>
                <c:pt idx="928">
                  <c:v>-1.5179079999999998</c:v>
                </c:pt>
                <c:pt idx="929">
                  <c:v>-1.5076279999999991</c:v>
                </c:pt>
                <c:pt idx="930">
                  <c:v>-1.5241899999999999</c:v>
                </c:pt>
                <c:pt idx="931">
                  <c:v>-1.54135</c:v>
                </c:pt>
                <c:pt idx="932">
                  <c:v>-1.5233409999999998</c:v>
                </c:pt>
                <c:pt idx="933">
                  <c:v>-1.5179679999999998</c:v>
                </c:pt>
                <c:pt idx="934">
                  <c:v>-1.5533639999999991</c:v>
                </c:pt>
                <c:pt idx="935">
                  <c:v>-1.5468489999999999</c:v>
                </c:pt>
                <c:pt idx="936">
                  <c:v>-1.5546789999999999</c:v>
                </c:pt>
                <c:pt idx="937">
                  <c:v>-1.5226459999999999</c:v>
                </c:pt>
                <c:pt idx="938">
                  <c:v>-1.5752170000000001</c:v>
                </c:pt>
                <c:pt idx="939">
                  <c:v>-1.5668500000000001</c:v>
                </c:pt>
                <c:pt idx="940">
                  <c:v>-1.563018</c:v>
                </c:pt>
                <c:pt idx="941">
                  <c:v>-1.5693659999999998</c:v>
                </c:pt>
                <c:pt idx="942">
                  <c:v>-1.55348</c:v>
                </c:pt>
                <c:pt idx="943">
                  <c:v>-1.56715</c:v>
                </c:pt>
                <c:pt idx="944">
                  <c:v>-1.5518109999999998</c:v>
                </c:pt>
                <c:pt idx="945">
                  <c:v>-1.5556989999999991</c:v>
                </c:pt>
                <c:pt idx="946">
                  <c:v>-1.5707880000000001</c:v>
                </c:pt>
                <c:pt idx="947">
                  <c:v>-1.574381</c:v>
                </c:pt>
                <c:pt idx="948">
                  <c:v>-1.5748689999999999</c:v>
                </c:pt>
                <c:pt idx="949">
                  <c:v>-1.5712109999999999</c:v>
                </c:pt>
                <c:pt idx="950">
                  <c:v>-1.5751739999999999</c:v>
                </c:pt>
                <c:pt idx="951">
                  <c:v>-1.5740530000000001</c:v>
                </c:pt>
                <c:pt idx="952">
                  <c:v>-1.5656219999999992</c:v>
                </c:pt>
                <c:pt idx="953">
                  <c:v>-1.613078</c:v>
                </c:pt>
                <c:pt idx="954">
                  <c:v>-1.556543</c:v>
                </c:pt>
                <c:pt idx="955">
                  <c:v>-1.5884170000000009</c:v>
                </c:pt>
                <c:pt idx="956">
                  <c:v>-1.573086</c:v>
                </c:pt>
                <c:pt idx="957">
                  <c:v>-1.5809279999999999</c:v>
                </c:pt>
                <c:pt idx="958">
                  <c:v>-1.6008309999999999</c:v>
                </c:pt>
                <c:pt idx="959">
                  <c:v>-1.595302</c:v>
                </c:pt>
                <c:pt idx="960">
                  <c:v>-1.5822120000000008</c:v>
                </c:pt>
                <c:pt idx="961">
                  <c:v>-1.5900799999999999</c:v>
                </c:pt>
                <c:pt idx="962">
                  <c:v>-1.6184320000000001</c:v>
                </c:pt>
                <c:pt idx="963">
                  <c:v>-1.590649</c:v>
                </c:pt>
                <c:pt idx="964">
                  <c:v>-1.6100150000000009</c:v>
                </c:pt>
                <c:pt idx="965">
                  <c:v>-1.5915199999999998</c:v>
                </c:pt>
                <c:pt idx="966">
                  <c:v>-1.589358</c:v>
                </c:pt>
                <c:pt idx="967">
                  <c:v>-1.5846339999999999</c:v>
                </c:pt>
                <c:pt idx="968">
                  <c:v>-1.577442</c:v>
                </c:pt>
                <c:pt idx="969">
                  <c:v>-1.590214</c:v>
                </c:pt>
                <c:pt idx="970">
                  <c:v>-1.5728420000000001</c:v>
                </c:pt>
                <c:pt idx="971">
                  <c:v>-1.583385</c:v>
                </c:pt>
                <c:pt idx="972">
                  <c:v>-1.5960890000000001</c:v>
                </c:pt>
                <c:pt idx="973">
                  <c:v>-1.5878219999999992</c:v>
                </c:pt>
                <c:pt idx="974">
                  <c:v>-1.5780870000000009</c:v>
                </c:pt>
                <c:pt idx="975">
                  <c:v>-1.5678619999999992</c:v>
                </c:pt>
                <c:pt idx="976">
                  <c:v>-1.576168</c:v>
                </c:pt>
                <c:pt idx="977">
                  <c:v>-1.566989</c:v>
                </c:pt>
                <c:pt idx="978">
                  <c:v>-1.5614669999999991</c:v>
                </c:pt>
                <c:pt idx="979">
                  <c:v>-1.5660520000000009</c:v>
                </c:pt>
                <c:pt idx="980">
                  <c:v>-1.5616219999999992</c:v>
                </c:pt>
                <c:pt idx="981">
                  <c:v>-1.5372899999999998</c:v>
                </c:pt>
                <c:pt idx="982">
                  <c:v>-1.5454629999999998</c:v>
                </c:pt>
                <c:pt idx="983">
                  <c:v>-1.550189</c:v>
                </c:pt>
                <c:pt idx="984">
                  <c:v>-1.5524279999999999</c:v>
                </c:pt>
                <c:pt idx="985">
                  <c:v>-1.542942</c:v>
                </c:pt>
                <c:pt idx="986">
                  <c:v>-1.5284279999999999</c:v>
                </c:pt>
                <c:pt idx="987">
                  <c:v>-1.532284</c:v>
                </c:pt>
                <c:pt idx="988">
                  <c:v>-1.5272659999999998</c:v>
                </c:pt>
                <c:pt idx="989">
                  <c:v>-1.510359</c:v>
                </c:pt>
                <c:pt idx="990">
                  <c:v>-1.5302789999999999</c:v>
                </c:pt>
                <c:pt idx="991">
                  <c:v>-1.506955</c:v>
                </c:pt>
                <c:pt idx="992">
                  <c:v>-1.5132779999999999</c:v>
                </c:pt>
                <c:pt idx="993">
                  <c:v>-1.5056709999999998</c:v>
                </c:pt>
                <c:pt idx="994">
                  <c:v>-1.506745</c:v>
                </c:pt>
                <c:pt idx="995">
                  <c:v>-1.5055299999999991</c:v>
                </c:pt>
                <c:pt idx="996">
                  <c:v>-1.4832829999999999</c:v>
                </c:pt>
                <c:pt idx="997">
                  <c:v>-1.4910609999999991</c:v>
                </c:pt>
                <c:pt idx="998">
                  <c:v>-1.4882070000000001</c:v>
                </c:pt>
                <c:pt idx="999">
                  <c:v>-1.4885899999999999</c:v>
                </c:pt>
                <c:pt idx="1000">
                  <c:v>-1.4794329999999998</c:v>
                </c:pt>
                <c:pt idx="1001">
                  <c:v>-1.4712829999999999</c:v>
                </c:pt>
                <c:pt idx="1002">
                  <c:v>-1.452717</c:v>
                </c:pt>
                <c:pt idx="1003">
                  <c:v>-1.427600999999999</c:v>
                </c:pt>
                <c:pt idx="1004">
                  <c:v>-1.4450439999999998</c:v>
                </c:pt>
                <c:pt idx="1005">
                  <c:v>-1.427133999999999</c:v>
                </c:pt>
                <c:pt idx="1006">
                  <c:v>-1.4140029999999999</c:v>
                </c:pt>
                <c:pt idx="1007">
                  <c:v>-1.4053069999999992</c:v>
                </c:pt>
                <c:pt idx="1008">
                  <c:v>-1.3961540000000001</c:v>
                </c:pt>
                <c:pt idx="1009">
                  <c:v>-1.370438</c:v>
                </c:pt>
                <c:pt idx="1010">
                  <c:v>-1.363758</c:v>
                </c:pt>
                <c:pt idx="1011">
                  <c:v>-1.3352729999999999</c:v>
                </c:pt>
                <c:pt idx="1012">
                  <c:v>-1.3324480000000001</c:v>
                </c:pt>
                <c:pt idx="1013">
                  <c:v>-1.3336439999999998</c:v>
                </c:pt>
                <c:pt idx="1014">
                  <c:v>-1.310792</c:v>
                </c:pt>
                <c:pt idx="1015">
                  <c:v>-1.296208</c:v>
                </c:pt>
                <c:pt idx="1016">
                  <c:v>-1.2728550000000001</c:v>
                </c:pt>
                <c:pt idx="1017">
                  <c:v>-1.2542489999999999</c:v>
                </c:pt>
                <c:pt idx="1018">
                  <c:v>-1.2274649999999991</c:v>
                </c:pt>
                <c:pt idx="1019">
                  <c:v>-1.206018</c:v>
                </c:pt>
                <c:pt idx="1020">
                  <c:v>-1.1901670000000009</c:v>
                </c:pt>
                <c:pt idx="1021">
                  <c:v>-1.1769259999999999</c:v>
                </c:pt>
                <c:pt idx="1022">
                  <c:v>-1.1712609999999999</c:v>
                </c:pt>
                <c:pt idx="1023">
                  <c:v>-1.1442319999999999</c:v>
                </c:pt>
                <c:pt idx="1024">
                  <c:v>-1.143691999999999</c:v>
                </c:pt>
                <c:pt idx="1025">
                  <c:v>-1.1301810000000001</c:v>
                </c:pt>
                <c:pt idx="1026">
                  <c:v>-1.1148709999999999</c:v>
                </c:pt>
                <c:pt idx="1027">
                  <c:v>-1.099532</c:v>
                </c:pt>
                <c:pt idx="1028">
                  <c:v>-1.086578</c:v>
                </c:pt>
                <c:pt idx="1029">
                  <c:v>-1.0889229999999999</c:v>
                </c:pt>
                <c:pt idx="1030">
                  <c:v>-1.065035</c:v>
                </c:pt>
                <c:pt idx="1031">
                  <c:v>-1.055264999999999</c:v>
                </c:pt>
                <c:pt idx="1032">
                  <c:v>-1.0466309999999999</c:v>
                </c:pt>
                <c:pt idx="1033">
                  <c:v>-1.0300279999999999</c:v>
                </c:pt>
                <c:pt idx="1034">
                  <c:v>-1.026084</c:v>
                </c:pt>
                <c:pt idx="1035">
                  <c:v>-1.0074859999999999</c:v>
                </c:pt>
                <c:pt idx="1036">
                  <c:v>-1.0001819999999999</c:v>
                </c:pt>
                <c:pt idx="1037">
                  <c:v>-0.99891799999999942</c:v>
                </c:pt>
                <c:pt idx="1038">
                  <c:v>-0.99629800000000002</c:v>
                </c:pt>
                <c:pt idx="1039">
                  <c:v>-0.9823419999999996</c:v>
                </c:pt>
                <c:pt idx="1040">
                  <c:v>-0.97347099999999998</c:v>
                </c:pt>
                <c:pt idx="1041">
                  <c:v>-0.96257999999999999</c:v>
                </c:pt>
                <c:pt idx="1042">
                  <c:v>-0.94586999999999999</c:v>
                </c:pt>
                <c:pt idx="1043">
                  <c:v>-0.94632400000000005</c:v>
                </c:pt>
                <c:pt idx="1044">
                  <c:v>-0.96066799999999997</c:v>
                </c:pt>
                <c:pt idx="1045">
                  <c:v>-0.74403200000000003</c:v>
                </c:pt>
                <c:pt idx="1046">
                  <c:v>-0.89266100000000004</c:v>
                </c:pt>
                <c:pt idx="1047">
                  <c:v>-0.89859999999999951</c:v>
                </c:pt>
                <c:pt idx="1048">
                  <c:v>-0.86573699999999998</c:v>
                </c:pt>
                <c:pt idx="1049">
                  <c:v>-0.89060399999999951</c:v>
                </c:pt>
                <c:pt idx="1050">
                  <c:v>-0.86443099999999951</c:v>
                </c:pt>
                <c:pt idx="1051">
                  <c:v>-0.85824599999999995</c:v>
                </c:pt>
                <c:pt idx="1052">
                  <c:v>-0.85783299999999996</c:v>
                </c:pt>
                <c:pt idx="1053">
                  <c:v>-0.85822500000000046</c:v>
                </c:pt>
                <c:pt idx="1054">
                  <c:v>-0.83767899999999995</c:v>
                </c:pt>
                <c:pt idx="1055">
                  <c:v>-0.84785699999999997</c:v>
                </c:pt>
                <c:pt idx="1056">
                  <c:v>-0.82897500000000046</c:v>
                </c:pt>
                <c:pt idx="1057">
                  <c:v>-0.81254599999999999</c:v>
                </c:pt>
                <c:pt idx="1058">
                  <c:v>-0.81278799999999951</c:v>
                </c:pt>
                <c:pt idx="1059">
                  <c:v>-0.80338799999999955</c:v>
                </c:pt>
                <c:pt idx="1060">
                  <c:v>-0.80227700000000002</c:v>
                </c:pt>
                <c:pt idx="1061">
                  <c:v>-0.77058199999999999</c:v>
                </c:pt>
                <c:pt idx="1062">
                  <c:v>-0.78452699999999942</c:v>
                </c:pt>
                <c:pt idx="1063">
                  <c:v>-0.77540699999999996</c:v>
                </c:pt>
                <c:pt idx="1064">
                  <c:v>-0.77916000000000041</c:v>
                </c:pt>
                <c:pt idx="1065">
                  <c:v>-0.76734600000000042</c:v>
                </c:pt>
                <c:pt idx="1066">
                  <c:v>-0.74947200000000003</c:v>
                </c:pt>
                <c:pt idx="1067">
                  <c:v>-0.76389900000000077</c:v>
                </c:pt>
                <c:pt idx="1068">
                  <c:v>-0.74240300000000004</c:v>
                </c:pt>
                <c:pt idx="1069">
                  <c:v>-0.73612999999999995</c:v>
                </c:pt>
                <c:pt idx="1070">
                  <c:v>-0.72489200000000042</c:v>
                </c:pt>
                <c:pt idx="1071">
                  <c:v>-0.707237</c:v>
                </c:pt>
                <c:pt idx="1072">
                  <c:v>-0.70161300000000004</c:v>
                </c:pt>
                <c:pt idx="1073">
                  <c:v>-0.69562800000000058</c:v>
                </c:pt>
                <c:pt idx="1074">
                  <c:v>-0.67451000000000005</c:v>
                </c:pt>
                <c:pt idx="1075">
                  <c:v>-0.66896100000000058</c:v>
                </c:pt>
                <c:pt idx="1076">
                  <c:v>-0.66642100000000071</c:v>
                </c:pt>
                <c:pt idx="1077">
                  <c:v>-0.66120900000000071</c:v>
                </c:pt>
                <c:pt idx="1078">
                  <c:v>-0.65110600000000041</c:v>
                </c:pt>
                <c:pt idx="1079">
                  <c:v>-0.65879400000000077</c:v>
                </c:pt>
                <c:pt idx="1080">
                  <c:v>-0.63983800000000046</c:v>
                </c:pt>
                <c:pt idx="1081">
                  <c:v>-0.64161000000000046</c:v>
                </c:pt>
                <c:pt idx="1082">
                  <c:v>-0.62469900000000089</c:v>
                </c:pt>
                <c:pt idx="1083">
                  <c:v>-0.62711300000000003</c:v>
                </c:pt>
                <c:pt idx="1084">
                  <c:v>-0.60967100000000074</c:v>
                </c:pt>
                <c:pt idx="1085">
                  <c:v>-0.6048590000000007</c:v>
                </c:pt>
                <c:pt idx="1086">
                  <c:v>-0.59724500000000003</c:v>
                </c:pt>
                <c:pt idx="1087">
                  <c:v>-0.58248799999999923</c:v>
                </c:pt>
                <c:pt idx="1088">
                  <c:v>-0.57636500000000002</c:v>
                </c:pt>
                <c:pt idx="1089">
                  <c:v>-0.56505000000000005</c:v>
                </c:pt>
                <c:pt idx="1090">
                  <c:v>-0.56577900000000059</c:v>
                </c:pt>
                <c:pt idx="1091">
                  <c:v>-0.55524899999999999</c:v>
                </c:pt>
                <c:pt idx="1092">
                  <c:v>-0.5483859999999996</c:v>
                </c:pt>
                <c:pt idx="1093">
                  <c:v>-0.54554100000000005</c:v>
                </c:pt>
                <c:pt idx="1094">
                  <c:v>-0.52442199999999961</c:v>
                </c:pt>
                <c:pt idx="1095">
                  <c:v>-0.52988999999999997</c:v>
                </c:pt>
                <c:pt idx="1096">
                  <c:v>-0.51674299999999951</c:v>
                </c:pt>
                <c:pt idx="1097">
                  <c:v>-0.50801699999999939</c:v>
                </c:pt>
                <c:pt idx="1098">
                  <c:v>-0.49617800000000023</c:v>
                </c:pt>
                <c:pt idx="1099">
                  <c:v>-0.49297100000000033</c:v>
                </c:pt>
                <c:pt idx="1100">
                  <c:v>-0.49676700000000001</c:v>
                </c:pt>
                <c:pt idx="1101">
                  <c:v>-0.48187900000000022</c:v>
                </c:pt>
                <c:pt idx="1102">
                  <c:v>-0.46886900000000026</c:v>
                </c:pt>
                <c:pt idx="1103">
                  <c:v>-0.47134800000000027</c:v>
                </c:pt>
                <c:pt idx="1104">
                  <c:v>-0.46605000000000002</c:v>
                </c:pt>
                <c:pt idx="1105">
                  <c:v>-0.44541500000000001</c:v>
                </c:pt>
                <c:pt idx="1106">
                  <c:v>-0.45469200000000004</c:v>
                </c:pt>
                <c:pt idx="1107">
                  <c:v>-0.44439100000000004</c:v>
                </c:pt>
                <c:pt idx="1108">
                  <c:v>-0.43257200000000023</c:v>
                </c:pt>
                <c:pt idx="1109">
                  <c:v>-0.43400800000000023</c:v>
                </c:pt>
                <c:pt idx="1110">
                  <c:v>-0.42000800000000027</c:v>
                </c:pt>
                <c:pt idx="1111">
                  <c:v>-0.42365200000000008</c:v>
                </c:pt>
                <c:pt idx="1112">
                  <c:v>-0.40696700000000002</c:v>
                </c:pt>
                <c:pt idx="1113">
                  <c:v>-0.4013980000000002</c:v>
                </c:pt>
              </c:numCache>
            </c:numRef>
          </c:yVal>
          <c:smooth val="1"/>
          <c:extLst>
            <c:ext xmlns:c16="http://schemas.microsoft.com/office/drawing/2014/chart" uri="{C3380CC4-5D6E-409C-BE32-E72D297353CC}">
              <c16:uniqueId val="{00000003-3DCB-4549-8D3A-DA5606659956}"/>
            </c:ext>
          </c:extLst>
        </c:ser>
        <c:ser>
          <c:idx val="9"/>
          <c:order val="4"/>
          <c:tx>
            <c:v>Жалын, 55 %, DTA</c:v>
          </c:tx>
          <c:spPr>
            <a:ln w="19050" cap="rnd">
              <a:solidFill>
                <a:srgbClr val="00B050"/>
              </a:solidFill>
              <a:round/>
            </a:ln>
            <a:effectLst/>
          </c:spPr>
          <c:marker>
            <c:symbol val="none"/>
          </c:marker>
          <c:xVal>
            <c:numRef>
              <c:f>'55'!$D$2:$D$1113</c:f>
              <c:numCache>
                <c:formatCode>General</c:formatCode>
                <c:ptCount val="1112"/>
                <c:pt idx="0">
                  <c:v>30.403726999999982</c:v>
                </c:pt>
                <c:pt idx="1">
                  <c:v>31.416101000000001</c:v>
                </c:pt>
                <c:pt idx="2">
                  <c:v>32.444372000000001</c:v>
                </c:pt>
                <c:pt idx="3">
                  <c:v>33.489134</c:v>
                </c:pt>
                <c:pt idx="4">
                  <c:v>34.534359000000002</c:v>
                </c:pt>
                <c:pt idx="5">
                  <c:v>35.556469999999997</c:v>
                </c:pt>
                <c:pt idx="6">
                  <c:v>36.622119000000055</c:v>
                </c:pt>
                <c:pt idx="7">
                  <c:v>37.671071000000005</c:v>
                </c:pt>
                <c:pt idx="8">
                  <c:v>38.690329000000013</c:v>
                </c:pt>
                <c:pt idx="9">
                  <c:v>39.734028000000002</c:v>
                </c:pt>
                <c:pt idx="10">
                  <c:v>40.805527000000005</c:v>
                </c:pt>
                <c:pt idx="11">
                  <c:v>41.845859000000004</c:v>
                </c:pt>
                <c:pt idx="12">
                  <c:v>42.889015000000001</c:v>
                </c:pt>
                <c:pt idx="13">
                  <c:v>43.894139000000003</c:v>
                </c:pt>
                <c:pt idx="14">
                  <c:v>44.971496000000002</c:v>
                </c:pt>
                <c:pt idx="15">
                  <c:v>46.051346000000002</c:v>
                </c:pt>
                <c:pt idx="16">
                  <c:v>47.064977000000006</c:v>
                </c:pt>
                <c:pt idx="17">
                  <c:v>48.086601999999999</c:v>
                </c:pt>
                <c:pt idx="18">
                  <c:v>49.170839000000001</c:v>
                </c:pt>
                <c:pt idx="19">
                  <c:v>50.240455000000011</c:v>
                </c:pt>
                <c:pt idx="20">
                  <c:v>51.263703000000028</c:v>
                </c:pt>
                <c:pt idx="21">
                  <c:v>52.289165000000011</c:v>
                </c:pt>
                <c:pt idx="22">
                  <c:v>53.333277000000002</c:v>
                </c:pt>
                <c:pt idx="23">
                  <c:v>54.408787000000004</c:v>
                </c:pt>
                <c:pt idx="24">
                  <c:v>55.427770000000002</c:v>
                </c:pt>
                <c:pt idx="25">
                  <c:v>56.452501000000005</c:v>
                </c:pt>
                <c:pt idx="26">
                  <c:v>57.538797000000002</c:v>
                </c:pt>
                <c:pt idx="27">
                  <c:v>58.575499000000001</c:v>
                </c:pt>
                <c:pt idx="28">
                  <c:v>59.653224000000002</c:v>
                </c:pt>
                <c:pt idx="29">
                  <c:v>60.708261</c:v>
                </c:pt>
                <c:pt idx="30">
                  <c:v>61.782617000000002</c:v>
                </c:pt>
                <c:pt idx="31">
                  <c:v>62.837613000000005</c:v>
                </c:pt>
                <c:pt idx="32">
                  <c:v>63.929042000000003</c:v>
                </c:pt>
                <c:pt idx="33">
                  <c:v>64.992833000000005</c:v>
                </c:pt>
                <c:pt idx="34">
                  <c:v>66.077630000000013</c:v>
                </c:pt>
                <c:pt idx="35">
                  <c:v>67.132804999999948</c:v>
                </c:pt>
                <c:pt idx="36">
                  <c:v>68.234585999999993</c:v>
                </c:pt>
                <c:pt idx="37">
                  <c:v>69.28275499999998</c:v>
                </c:pt>
                <c:pt idx="38">
                  <c:v>70.299007000000003</c:v>
                </c:pt>
                <c:pt idx="39">
                  <c:v>71.330675999999983</c:v>
                </c:pt>
                <c:pt idx="40">
                  <c:v>72.360428999999982</c:v>
                </c:pt>
                <c:pt idx="41">
                  <c:v>73.401525000000078</c:v>
                </c:pt>
                <c:pt idx="42">
                  <c:v>74.469335999999998</c:v>
                </c:pt>
                <c:pt idx="43">
                  <c:v>75.510007999999999</c:v>
                </c:pt>
                <c:pt idx="44">
                  <c:v>76.565659999999994</c:v>
                </c:pt>
                <c:pt idx="45">
                  <c:v>77.639668999999998</c:v>
                </c:pt>
                <c:pt idx="46">
                  <c:v>78.681019000000006</c:v>
                </c:pt>
                <c:pt idx="47">
                  <c:v>79.731763000000058</c:v>
                </c:pt>
                <c:pt idx="48">
                  <c:v>80.825948999999895</c:v>
                </c:pt>
                <c:pt idx="49">
                  <c:v>81.91883</c:v>
                </c:pt>
                <c:pt idx="50">
                  <c:v>83.008994000000001</c:v>
                </c:pt>
                <c:pt idx="51">
                  <c:v>84.091194000000058</c:v>
                </c:pt>
                <c:pt idx="52">
                  <c:v>85.168120999999999</c:v>
                </c:pt>
                <c:pt idx="53">
                  <c:v>86.273640999999998</c:v>
                </c:pt>
                <c:pt idx="54">
                  <c:v>87.379914999999983</c:v>
                </c:pt>
                <c:pt idx="55">
                  <c:v>88.416447000000005</c:v>
                </c:pt>
                <c:pt idx="56">
                  <c:v>89.418279999999996</c:v>
                </c:pt>
                <c:pt idx="57">
                  <c:v>90.432564999999997</c:v>
                </c:pt>
                <c:pt idx="58">
                  <c:v>91.542559999999995</c:v>
                </c:pt>
                <c:pt idx="59">
                  <c:v>92.587598</c:v>
                </c:pt>
                <c:pt idx="60">
                  <c:v>93.668097999999958</c:v>
                </c:pt>
                <c:pt idx="61">
                  <c:v>94.734527999999997</c:v>
                </c:pt>
                <c:pt idx="62">
                  <c:v>95.837729999999993</c:v>
                </c:pt>
                <c:pt idx="63">
                  <c:v>96.931742999999983</c:v>
                </c:pt>
                <c:pt idx="64">
                  <c:v>98.034531999999999</c:v>
                </c:pt>
                <c:pt idx="65">
                  <c:v>99.126164000000003</c:v>
                </c:pt>
                <c:pt idx="66">
                  <c:v>100.22894100000001</c:v>
                </c:pt>
                <c:pt idx="67">
                  <c:v>101.274458</c:v>
                </c:pt>
                <c:pt idx="68">
                  <c:v>102.288089</c:v>
                </c:pt>
                <c:pt idx="69">
                  <c:v>103.30503699999994</c:v>
                </c:pt>
                <c:pt idx="70">
                  <c:v>104.393849</c:v>
                </c:pt>
                <c:pt idx="71">
                  <c:v>105.48770900000002</c:v>
                </c:pt>
                <c:pt idx="72">
                  <c:v>106.51796400000011</c:v>
                </c:pt>
                <c:pt idx="73">
                  <c:v>107.60878599999992</c:v>
                </c:pt>
                <c:pt idx="74">
                  <c:v>108.631035</c:v>
                </c:pt>
                <c:pt idx="75">
                  <c:v>109.654241</c:v>
                </c:pt>
                <c:pt idx="76">
                  <c:v>110.76227299999998</c:v>
                </c:pt>
                <c:pt idx="77">
                  <c:v>111.800326</c:v>
                </c:pt>
                <c:pt idx="78">
                  <c:v>112.83620300000005</c:v>
                </c:pt>
                <c:pt idx="79">
                  <c:v>113.83957799999995</c:v>
                </c:pt>
                <c:pt idx="80">
                  <c:v>114.88207399999995</c:v>
                </c:pt>
                <c:pt idx="81">
                  <c:v>115.92656599999999</c:v>
                </c:pt>
                <c:pt idx="82">
                  <c:v>116.98832899999998</c:v>
                </c:pt>
                <c:pt idx="83">
                  <c:v>118.038856</c:v>
                </c:pt>
                <c:pt idx="84">
                  <c:v>119.104282</c:v>
                </c:pt>
                <c:pt idx="85">
                  <c:v>120.18484199999995</c:v>
                </c:pt>
                <c:pt idx="86">
                  <c:v>121.25864199999998</c:v>
                </c:pt>
                <c:pt idx="87">
                  <c:v>122.32295799999994</c:v>
                </c:pt>
                <c:pt idx="88">
                  <c:v>123.330899</c:v>
                </c:pt>
                <c:pt idx="89">
                  <c:v>124.34965900000007</c:v>
                </c:pt>
                <c:pt idx="90">
                  <c:v>125.383241</c:v>
                </c:pt>
                <c:pt idx="91">
                  <c:v>126.419076</c:v>
                </c:pt>
                <c:pt idx="92">
                  <c:v>127.48237499999998</c:v>
                </c:pt>
                <c:pt idx="93">
                  <c:v>128.51625099999998</c:v>
                </c:pt>
                <c:pt idx="94">
                  <c:v>129.54214000000007</c:v>
                </c:pt>
                <c:pt idx="95">
                  <c:v>130.623122</c:v>
                </c:pt>
                <c:pt idx="96">
                  <c:v>131.680193</c:v>
                </c:pt>
                <c:pt idx="97">
                  <c:v>132.79218399999999</c:v>
                </c:pt>
                <c:pt idx="98">
                  <c:v>133.85748900000016</c:v>
                </c:pt>
                <c:pt idx="99">
                  <c:v>134.89940700000011</c:v>
                </c:pt>
                <c:pt idx="100">
                  <c:v>135.98180400000001</c:v>
                </c:pt>
                <c:pt idx="101">
                  <c:v>137.025723</c:v>
                </c:pt>
                <c:pt idx="102">
                  <c:v>138.10345999999998</c:v>
                </c:pt>
                <c:pt idx="103">
                  <c:v>139.18917299999998</c:v>
                </c:pt>
                <c:pt idx="104">
                  <c:v>140.22333399999999</c:v>
                </c:pt>
                <c:pt idx="105">
                  <c:v>141.277976</c:v>
                </c:pt>
                <c:pt idx="106">
                  <c:v>142.32000500000001</c:v>
                </c:pt>
                <c:pt idx="107">
                  <c:v>143.39942800000011</c:v>
                </c:pt>
                <c:pt idx="108">
                  <c:v>144.45439200000001</c:v>
                </c:pt>
                <c:pt idx="109">
                  <c:v>145.47350599999987</c:v>
                </c:pt>
                <c:pt idx="110">
                  <c:v>146.53110599999999</c:v>
                </c:pt>
                <c:pt idx="111">
                  <c:v>147.609736</c:v>
                </c:pt>
                <c:pt idx="112">
                  <c:v>148.63391299999998</c:v>
                </c:pt>
                <c:pt idx="113">
                  <c:v>149.712943</c:v>
                </c:pt>
                <c:pt idx="114">
                  <c:v>150.77703700000001</c:v>
                </c:pt>
                <c:pt idx="115">
                  <c:v>151.81746600000011</c:v>
                </c:pt>
                <c:pt idx="116">
                  <c:v>152.851665</c:v>
                </c:pt>
                <c:pt idx="117">
                  <c:v>153.90337199999999</c:v>
                </c:pt>
                <c:pt idx="118">
                  <c:v>154.94544900000011</c:v>
                </c:pt>
                <c:pt idx="119">
                  <c:v>156.02389199999999</c:v>
                </c:pt>
                <c:pt idx="120">
                  <c:v>157.02928499999999</c:v>
                </c:pt>
                <c:pt idx="121">
                  <c:v>158.13714000000004</c:v>
                </c:pt>
                <c:pt idx="122">
                  <c:v>159.23957399999983</c:v>
                </c:pt>
                <c:pt idx="123">
                  <c:v>160.2705559999998</c:v>
                </c:pt>
                <c:pt idx="124">
                  <c:v>161.35212500000011</c:v>
                </c:pt>
                <c:pt idx="125">
                  <c:v>162.38555000000002</c:v>
                </c:pt>
                <c:pt idx="126">
                  <c:v>163.435732</c:v>
                </c:pt>
                <c:pt idx="127">
                  <c:v>164.51162099999999</c:v>
                </c:pt>
                <c:pt idx="128">
                  <c:v>165.51321299999998</c:v>
                </c:pt>
                <c:pt idx="129">
                  <c:v>166.58486199999999</c:v>
                </c:pt>
                <c:pt idx="130">
                  <c:v>167.60417299999995</c:v>
                </c:pt>
                <c:pt idx="131">
                  <c:v>168.66593599999999</c:v>
                </c:pt>
                <c:pt idx="132">
                  <c:v>169.741739</c:v>
                </c:pt>
                <c:pt idx="133">
                  <c:v>170.74859799999999</c:v>
                </c:pt>
                <c:pt idx="134">
                  <c:v>171.79926499999988</c:v>
                </c:pt>
                <c:pt idx="135">
                  <c:v>172.84315699999999</c:v>
                </c:pt>
                <c:pt idx="136">
                  <c:v>173.84728900000007</c:v>
                </c:pt>
                <c:pt idx="137">
                  <c:v>174.93143800000016</c:v>
                </c:pt>
                <c:pt idx="138">
                  <c:v>175.987582</c:v>
                </c:pt>
                <c:pt idx="139">
                  <c:v>177.008779</c:v>
                </c:pt>
                <c:pt idx="140">
                  <c:v>178.08237900000012</c:v>
                </c:pt>
                <c:pt idx="141">
                  <c:v>179.1449759999999</c:v>
                </c:pt>
                <c:pt idx="142">
                  <c:v>180.151951</c:v>
                </c:pt>
                <c:pt idx="143">
                  <c:v>181.21966399999977</c:v>
                </c:pt>
                <c:pt idx="144">
                  <c:v>182.27446199999989</c:v>
                </c:pt>
                <c:pt idx="145">
                  <c:v>183.27812399999999</c:v>
                </c:pt>
                <c:pt idx="146">
                  <c:v>184.31168399999999</c:v>
                </c:pt>
                <c:pt idx="147">
                  <c:v>185.35634300000012</c:v>
                </c:pt>
                <c:pt idx="148">
                  <c:v>186.37182000000001</c:v>
                </c:pt>
                <c:pt idx="149">
                  <c:v>187.44884900000011</c:v>
                </c:pt>
                <c:pt idx="150">
                  <c:v>188.520624</c:v>
                </c:pt>
                <c:pt idx="151">
                  <c:v>189.53141800000012</c:v>
                </c:pt>
                <c:pt idx="152">
                  <c:v>190.59715600000001</c:v>
                </c:pt>
                <c:pt idx="153">
                  <c:v>191.62280800000011</c:v>
                </c:pt>
                <c:pt idx="154">
                  <c:v>192.661518</c:v>
                </c:pt>
                <c:pt idx="155">
                  <c:v>193.73049900000001</c:v>
                </c:pt>
                <c:pt idx="156">
                  <c:v>194.75759099999999</c:v>
                </c:pt>
                <c:pt idx="157">
                  <c:v>195.77242100000001</c:v>
                </c:pt>
                <c:pt idx="158">
                  <c:v>196.8183800000001</c:v>
                </c:pt>
                <c:pt idx="159">
                  <c:v>197.92093900000012</c:v>
                </c:pt>
                <c:pt idx="160">
                  <c:v>198.98710700000012</c:v>
                </c:pt>
                <c:pt idx="161">
                  <c:v>200.035596</c:v>
                </c:pt>
                <c:pt idx="162">
                  <c:v>201.14279499999998</c:v>
                </c:pt>
                <c:pt idx="163">
                  <c:v>202.186992</c:v>
                </c:pt>
                <c:pt idx="164">
                  <c:v>203.22877600000001</c:v>
                </c:pt>
                <c:pt idx="165">
                  <c:v>204.25435999999999</c:v>
                </c:pt>
                <c:pt idx="166">
                  <c:v>205.290479</c:v>
                </c:pt>
                <c:pt idx="167">
                  <c:v>206.329454</c:v>
                </c:pt>
                <c:pt idx="168">
                  <c:v>207.38520200000011</c:v>
                </c:pt>
                <c:pt idx="169">
                  <c:v>208.406778</c:v>
                </c:pt>
                <c:pt idx="170">
                  <c:v>209.44050499999992</c:v>
                </c:pt>
                <c:pt idx="171">
                  <c:v>210.49643200000011</c:v>
                </c:pt>
                <c:pt idx="172">
                  <c:v>211.51338099999998</c:v>
                </c:pt>
                <c:pt idx="173">
                  <c:v>212.536495</c:v>
                </c:pt>
                <c:pt idx="174">
                  <c:v>213.57200800000001</c:v>
                </c:pt>
                <c:pt idx="175">
                  <c:v>214.59141500000001</c:v>
                </c:pt>
                <c:pt idx="176">
                  <c:v>215.61286099999998</c:v>
                </c:pt>
                <c:pt idx="177">
                  <c:v>216.66957199999987</c:v>
                </c:pt>
                <c:pt idx="178">
                  <c:v>217.702944</c:v>
                </c:pt>
                <c:pt idx="179">
                  <c:v>218.72277600000001</c:v>
                </c:pt>
                <c:pt idx="180">
                  <c:v>219.76781600000001</c:v>
                </c:pt>
                <c:pt idx="181">
                  <c:v>220.802693</c:v>
                </c:pt>
                <c:pt idx="182">
                  <c:v>221.91666299999989</c:v>
                </c:pt>
                <c:pt idx="183">
                  <c:v>222.95977499999998</c:v>
                </c:pt>
                <c:pt idx="184">
                  <c:v>223.965394</c:v>
                </c:pt>
                <c:pt idx="185">
                  <c:v>224.968795</c:v>
                </c:pt>
                <c:pt idx="186">
                  <c:v>225.98962800000001</c:v>
                </c:pt>
                <c:pt idx="187">
                  <c:v>227.035359</c:v>
                </c:pt>
                <c:pt idx="188">
                  <c:v>228.04884200000001</c:v>
                </c:pt>
                <c:pt idx="189">
                  <c:v>229.09725499999999</c:v>
                </c:pt>
                <c:pt idx="190">
                  <c:v>230.13470299999992</c:v>
                </c:pt>
                <c:pt idx="191">
                  <c:v>231.13945299999995</c:v>
                </c:pt>
                <c:pt idx="192">
                  <c:v>232.17698099999998</c:v>
                </c:pt>
                <c:pt idx="193">
                  <c:v>233.19349299999999</c:v>
                </c:pt>
                <c:pt idx="194">
                  <c:v>234.24705599999987</c:v>
                </c:pt>
                <c:pt idx="195">
                  <c:v>235.26013399999999</c:v>
                </c:pt>
                <c:pt idx="196">
                  <c:v>236.36937399999999</c:v>
                </c:pt>
                <c:pt idx="197">
                  <c:v>237.39881500000001</c:v>
                </c:pt>
                <c:pt idx="198">
                  <c:v>238.50291300000001</c:v>
                </c:pt>
                <c:pt idx="199">
                  <c:v>239.53601499999999</c:v>
                </c:pt>
                <c:pt idx="200">
                  <c:v>240.54424900000001</c:v>
                </c:pt>
                <c:pt idx="201">
                  <c:v>241.57742300000001</c:v>
                </c:pt>
                <c:pt idx="202">
                  <c:v>242.59878700000004</c:v>
                </c:pt>
                <c:pt idx="203">
                  <c:v>243.62336099999999</c:v>
                </c:pt>
                <c:pt idx="204">
                  <c:v>244.62625</c:v>
                </c:pt>
                <c:pt idx="205">
                  <c:v>245.66767399999998</c:v>
                </c:pt>
                <c:pt idx="206">
                  <c:v>246.772178</c:v>
                </c:pt>
                <c:pt idx="207">
                  <c:v>247.79448099999999</c:v>
                </c:pt>
                <c:pt idx="208">
                  <c:v>248.905393</c:v>
                </c:pt>
                <c:pt idx="209">
                  <c:v>249.909041</c:v>
                </c:pt>
                <c:pt idx="210">
                  <c:v>250.94952899999998</c:v>
                </c:pt>
                <c:pt idx="211">
                  <c:v>251.96246500000001</c:v>
                </c:pt>
                <c:pt idx="212">
                  <c:v>252.97467599999987</c:v>
                </c:pt>
                <c:pt idx="213">
                  <c:v>254.00820200000001</c:v>
                </c:pt>
                <c:pt idx="214">
                  <c:v>255.01282</c:v>
                </c:pt>
                <c:pt idx="215">
                  <c:v>256.11016699999999</c:v>
                </c:pt>
                <c:pt idx="216">
                  <c:v>257.13731299999978</c:v>
                </c:pt>
                <c:pt idx="217">
                  <c:v>258.13831199999959</c:v>
                </c:pt>
                <c:pt idx="218">
                  <c:v>259.14711399999999</c:v>
                </c:pt>
                <c:pt idx="219">
                  <c:v>260.16950200000002</c:v>
                </c:pt>
                <c:pt idx="220">
                  <c:v>261.18171599999965</c:v>
                </c:pt>
                <c:pt idx="221">
                  <c:v>262.21935899999966</c:v>
                </c:pt>
                <c:pt idx="222">
                  <c:v>263.310834</c:v>
                </c:pt>
                <c:pt idx="223">
                  <c:v>264.32063399999993</c:v>
                </c:pt>
                <c:pt idx="224">
                  <c:v>265.34765900000002</c:v>
                </c:pt>
                <c:pt idx="225">
                  <c:v>266.368425</c:v>
                </c:pt>
                <c:pt idx="226">
                  <c:v>267.43831799999941</c:v>
                </c:pt>
                <c:pt idx="227">
                  <c:v>268.45480600000002</c:v>
                </c:pt>
                <c:pt idx="228">
                  <c:v>269.45873899999958</c:v>
                </c:pt>
                <c:pt idx="229">
                  <c:v>270.56618699999979</c:v>
                </c:pt>
                <c:pt idx="230">
                  <c:v>271.61171099999979</c:v>
                </c:pt>
                <c:pt idx="231">
                  <c:v>272.71829299999979</c:v>
                </c:pt>
                <c:pt idx="232">
                  <c:v>273.819456</c:v>
                </c:pt>
                <c:pt idx="233">
                  <c:v>274.83466900000002</c:v>
                </c:pt>
                <c:pt idx="234">
                  <c:v>275.93658999999957</c:v>
                </c:pt>
                <c:pt idx="235">
                  <c:v>276.947498</c:v>
                </c:pt>
                <c:pt idx="236">
                  <c:v>277.952607</c:v>
                </c:pt>
                <c:pt idx="237">
                  <c:v>279.03213199999965</c:v>
                </c:pt>
                <c:pt idx="238">
                  <c:v>280.05249900000001</c:v>
                </c:pt>
                <c:pt idx="239">
                  <c:v>281.07011599999959</c:v>
                </c:pt>
                <c:pt idx="240">
                  <c:v>282.08310399999965</c:v>
                </c:pt>
                <c:pt idx="241">
                  <c:v>283.09273099999979</c:v>
                </c:pt>
                <c:pt idx="242">
                  <c:v>284.0933179999995</c:v>
                </c:pt>
                <c:pt idx="243">
                  <c:v>285.18678999999975</c:v>
                </c:pt>
                <c:pt idx="244">
                  <c:v>286.26622200000003</c:v>
                </c:pt>
                <c:pt idx="245">
                  <c:v>287.26856999999978</c:v>
                </c:pt>
                <c:pt idx="246">
                  <c:v>288.26919400000003</c:v>
                </c:pt>
                <c:pt idx="247">
                  <c:v>289.36987200000021</c:v>
                </c:pt>
                <c:pt idx="248">
                  <c:v>290.37165499999975</c:v>
                </c:pt>
                <c:pt idx="249">
                  <c:v>291.47119799999956</c:v>
                </c:pt>
                <c:pt idx="250">
                  <c:v>292.49472899999978</c:v>
                </c:pt>
                <c:pt idx="251">
                  <c:v>293.59497099999999</c:v>
                </c:pt>
                <c:pt idx="252">
                  <c:v>294.69063999999975</c:v>
                </c:pt>
                <c:pt idx="253">
                  <c:v>295.76940400000001</c:v>
                </c:pt>
                <c:pt idx="254">
                  <c:v>296.81730499999975</c:v>
                </c:pt>
                <c:pt idx="255">
                  <c:v>297.81924299999997</c:v>
                </c:pt>
                <c:pt idx="256">
                  <c:v>298.82452899999993</c:v>
                </c:pt>
                <c:pt idx="257">
                  <c:v>299.90786500000002</c:v>
                </c:pt>
                <c:pt idx="258">
                  <c:v>300.99349399999966</c:v>
                </c:pt>
                <c:pt idx="259">
                  <c:v>302.01451799999978</c:v>
                </c:pt>
                <c:pt idx="260">
                  <c:v>303.110365</c:v>
                </c:pt>
                <c:pt idx="261">
                  <c:v>304.19361699999979</c:v>
                </c:pt>
                <c:pt idx="262">
                  <c:v>305.20464800000002</c:v>
                </c:pt>
                <c:pt idx="263">
                  <c:v>306.28530699999965</c:v>
                </c:pt>
                <c:pt idx="264">
                  <c:v>307.39602999999966</c:v>
                </c:pt>
                <c:pt idx="265">
                  <c:v>308.50399899999979</c:v>
                </c:pt>
                <c:pt idx="266">
                  <c:v>309.60694999999993</c:v>
                </c:pt>
                <c:pt idx="267">
                  <c:v>310.60856999999999</c:v>
                </c:pt>
                <c:pt idx="268">
                  <c:v>311.70036299999975</c:v>
                </c:pt>
                <c:pt idx="269">
                  <c:v>312.79719299999965</c:v>
                </c:pt>
                <c:pt idx="270">
                  <c:v>313.89042899999993</c:v>
                </c:pt>
                <c:pt idx="271">
                  <c:v>314.99458999999979</c:v>
                </c:pt>
                <c:pt idx="272">
                  <c:v>316.0739949999998</c:v>
                </c:pt>
                <c:pt idx="273">
                  <c:v>317.15951000000001</c:v>
                </c:pt>
                <c:pt idx="274">
                  <c:v>318.18244700000002</c:v>
                </c:pt>
                <c:pt idx="275">
                  <c:v>319.26836299999979</c:v>
                </c:pt>
                <c:pt idx="276">
                  <c:v>320.2793039999998</c:v>
                </c:pt>
                <c:pt idx="277">
                  <c:v>321.34720299999998</c:v>
                </c:pt>
                <c:pt idx="278">
                  <c:v>322.42984100000001</c:v>
                </c:pt>
                <c:pt idx="279">
                  <c:v>323.53635499999956</c:v>
                </c:pt>
                <c:pt idx="280">
                  <c:v>324.62640499999975</c:v>
                </c:pt>
                <c:pt idx="281">
                  <c:v>325.72482400000001</c:v>
                </c:pt>
                <c:pt idx="282">
                  <c:v>326.81489000000022</c:v>
                </c:pt>
                <c:pt idx="283">
                  <c:v>327.88422400000002</c:v>
                </c:pt>
                <c:pt idx="284">
                  <c:v>328.89760699999999</c:v>
                </c:pt>
                <c:pt idx="285">
                  <c:v>329.98465099999999</c:v>
                </c:pt>
                <c:pt idx="286">
                  <c:v>331.03667599999977</c:v>
                </c:pt>
                <c:pt idx="287">
                  <c:v>332.04227900000001</c:v>
                </c:pt>
                <c:pt idx="288">
                  <c:v>333.13867099999999</c:v>
                </c:pt>
                <c:pt idx="289">
                  <c:v>334.225483</c:v>
                </c:pt>
                <c:pt idx="290">
                  <c:v>335.32304699999975</c:v>
                </c:pt>
                <c:pt idx="291">
                  <c:v>336.42309299999965</c:v>
                </c:pt>
                <c:pt idx="292">
                  <c:v>337.48613999999935</c:v>
                </c:pt>
                <c:pt idx="293">
                  <c:v>338.49128499999978</c:v>
                </c:pt>
                <c:pt idx="294">
                  <c:v>339.56550099999993</c:v>
                </c:pt>
                <c:pt idx="295">
                  <c:v>340.66879399999999</c:v>
                </c:pt>
                <c:pt idx="296">
                  <c:v>341.76223899999979</c:v>
                </c:pt>
                <c:pt idx="297">
                  <c:v>342.81231399999979</c:v>
                </c:pt>
                <c:pt idx="298">
                  <c:v>343.88264400000008</c:v>
                </c:pt>
                <c:pt idx="299">
                  <c:v>344.89418899999993</c:v>
                </c:pt>
                <c:pt idx="300">
                  <c:v>345.98604299999965</c:v>
                </c:pt>
                <c:pt idx="301">
                  <c:v>347.065943</c:v>
                </c:pt>
                <c:pt idx="302">
                  <c:v>348.16850499999993</c:v>
                </c:pt>
                <c:pt idx="303">
                  <c:v>349.245025</c:v>
                </c:pt>
                <c:pt idx="304">
                  <c:v>350.321844</c:v>
                </c:pt>
                <c:pt idx="305">
                  <c:v>351.38169799999974</c:v>
                </c:pt>
                <c:pt idx="306">
                  <c:v>352.47125699999958</c:v>
                </c:pt>
                <c:pt idx="307">
                  <c:v>353.54736300000002</c:v>
                </c:pt>
                <c:pt idx="308">
                  <c:v>354.61612499999978</c:v>
                </c:pt>
                <c:pt idx="309">
                  <c:v>355.71619099999958</c:v>
                </c:pt>
                <c:pt idx="310">
                  <c:v>356.77276899999993</c:v>
                </c:pt>
                <c:pt idx="311">
                  <c:v>357.87017499999979</c:v>
                </c:pt>
                <c:pt idx="312">
                  <c:v>358.96596499999993</c:v>
                </c:pt>
                <c:pt idx="313">
                  <c:v>360.04125499999975</c:v>
                </c:pt>
                <c:pt idx="314">
                  <c:v>361.11331799999965</c:v>
                </c:pt>
                <c:pt idx="315">
                  <c:v>362.20331299999958</c:v>
                </c:pt>
                <c:pt idx="316">
                  <c:v>363.26887900000003</c:v>
                </c:pt>
                <c:pt idx="317">
                  <c:v>364.30418400000002</c:v>
                </c:pt>
                <c:pt idx="318">
                  <c:v>365.37129399999975</c:v>
                </c:pt>
                <c:pt idx="319">
                  <c:v>366.377793</c:v>
                </c:pt>
                <c:pt idx="320">
                  <c:v>367.47374199999979</c:v>
                </c:pt>
                <c:pt idx="321">
                  <c:v>368.5322089999998</c:v>
                </c:pt>
                <c:pt idx="322">
                  <c:v>369.60823399999975</c:v>
                </c:pt>
                <c:pt idx="323">
                  <c:v>370.65694100000002</c:v>
                </c:pt>
                <c:pt idx="324">
                  <c:v>371.74112199999979</c:v>
                </c:pt>
                <c:pt idx="325">
                  <c:v>372.78211899999957</c:v>
                </c:pt>
                <c:pt idx="326">
                  <c:v>373.78368999999975</c:v>
                </c:pt>
                <c:pt idx="327">
                  <c:v>374.85226999999998</c:v>
                </c:pt>
                <c:pt idx="328">
                  <c:v>375.902624</c:v>
                </c:pt>
                <c:pt idx="329">
                  <c:v>376.95700799999975</c:v>
                </c:pt>
                <c:pt idx="330">
                  <c:v>378.04438399999998</c:v>
                </c:pt>
                <c:pt idx="331">
                  <c:v>379.15729399999998</c:v>
                </c:pt>
                <c:pt idx="332">
                  <c:v>380.25334799999979</c:v>
                </c:pt>
                <c:pt idx="333">
                  <c:v>381.30634699999979</c:v>
                </c:pt>
                <c:pt idx="334">
                  <c:v>382.367818</c:v>
                </c:pt>
                <c:pt idx="335">
                  <c:v>383.42441199999979</c:v>
                </c:pt>
                <c:pt idx="336">
                  <c:v>384.44088200000022</c:v>
                </c:pt>
                <c:pt idx="337">
                  <c:v>385.53365299999979</c:v>
                </c:pt>
                <c:pt idx="338">
                  <c:v>386.63131299999958</c:v>
                </c:pt>
                <c:pt idx="339">
                  <c:v>387.702945</c:v>
                </c:pt>
                <c:pt idx="340">
                  <c:v>388.73208499999993</c:v>
                </c:pt>
                <c:pt idx="341">
                  <c:v>389.79502099999979</c:v>
                </c:pt>
                <c:pt idx="342">
                  <c:v>390.85817899999978</c:v>
                </c:pt>
                <c:pt idx="343">
                  <c:v>391.96383299999979</c:v>
                </c:pt>
                <c:pt idx="344">
                  <c:v>393.06369699999999</c:v>
                </c:pt>
                <c:pt idx="345">
                  <c:v>394.11612299999979</c:v>
                </c:pt>
                <c:pt idx="346">
                  <c:v>395.20513099999965</c:v>
                </c:pt>
                <c:pt idx="347">
                  <c:v>396.23239199999978</c:v>
                </c:pt>
                <c:pt idx="348">
                  <c:v>397.23685199999977</c:v>
                </c:pt>
                <c:pt idx="349">
                  <c:v>398.23818999999958</c:v>
                </c:pt>
                <c:pt idx="350">
                  <c:v>399.30467700000008</c:v>
                </c:pt>
                <c:pt idx="351">
                  <c:v>400.33031599999958</c:v>
                </c:pt>
                <c:pt idx="352">
                  <c:v>401.41866599999975</c:v>
                </c:pt>
                <c:pt idx="353">
                  <c:v>402.45861699999978</c:v>
                </c:pt>
                <c:pt idx="354">
                  <c:v>403.55348500000002</c:v>
                </c:pt>
                <c:pt idx="355">
                  <c:v>404.64252299999998</c:v>
                </c:pt>
                <c:pt idx="356">
                  <c:v>405.69808999999975</c:v>
                </c:pt>
                <c:pt idx="357">
                  <c:v>406.76161999999965</c:v>
                </c:pt>
                <c:pt idx="358">
                  <c:v>407.81052</c:v>
                </c:pt>
                <c:pt idx="359">
                  <c:v>408.85276900000002</c:v>
                </c:pt>
                <c:pt idx="360">
                  <c:v>409.90489100000002</c:v>
                </c:pt>
                <c:pt idx="361">
                  <c:v>410.99063399999977</c:v>
                </c:pt>
                <c:pt idx="362">
                  <c:v>412.01097399999975</c:v>
                </c:pt>
                <c:pt idx="363">
                  <c:v>413.06484899999998</c:v>
                </c:pt>
                <c:pt idx="364">
                  <c:v>414.16864800000002</c:v>
                </c:pt>
                <c:pt idx="365">
                  <c:v>415.25042400000001</c:v>
                </c:pt>
                <c:pt idx="366">
                  <c:v>416.273886</c:v>
                </c:pt>
                <c:pt idx="367">
                  <c:v>417.3811819999998</c:v>
                </c:pt>
                <c:pt idx="368">
                  <c:v>418.40318199999979</c:v>
                </c:pt>
                <c:pt idx="369">
                  <c:v>419.41637499999956</c:v>
                </c:pt>
                <c:pt idx="370">
                  <c:v>420.49877799999956</c:v>
                </c:pt>
                <c:pt idx="371">
                  <c:v>421.547956</c:v>
                </c:pt>
                <c:pt idx="372">
                  <c:v>422.61990800000001</c:v>
                </c:pt>
                <c:pt idx="373">
                  <c:v>423.67420800000002</c:v>
                </c:pt>
                <c:pt idx="374">
                  <c:v>424.75331299999965</c:v>
                </c:pt>
                <c:pt idx="375">
                  <c:v>425.78345499999978</c:v>
                </c:pt>
                <c:pt idx="376">
                  <c:v>426.82379399999979</c:v>
                </c:pt>
                <c:pt idx="377">
                  <c:v>427.84536600000001</c:v>
                </c:pt>
                <c:pt idx="378">
                  <c:v>428.866241</c:v>
                </c:pt>
                <c:pt idx="379">
                  <c:v>429.88641999999965</c:v>
                </c:pt>
                <c:pt idx="380">
                  <c:v>430.95873199999966</c:v>
                </c:pt>
                <c:pt idx="381">
                  <c:v>431.96760699999999</c:v>
                </c:pt>
                <c:pt idx="382">
                  <c:v>433.046581</c:v>
                </c:pt>
                <c:pt idx="383">
                  <c:v>434.07026999999999</c:v>
                </c:pt>
                <c:pt idx="384">
                  <c:v>435.09282000000002</c:v>
                </c:pt>
                <c:pt idx="385">
                  <c:v>436.10585600000002</c:v>
                </c:pt>
                <c:pt idx="386">
                  <c:v>437.157038</c:v>
                </c:pt>
                <c:pt idx="387">
                  <c:v>438.17252300000001</c:v>
                </c:pt>
                <c:pt idx="388">
                  <c:v>439.27753399999978</c:v>
                </c:pt>
                <c:pt idx="389">
                  <c:v>440.32893299999978</c:v>
                </c:pt>
                <c:pt idx="390">
                  <c:v>441.37828500000001</c:v>
                </c:pt>
                <c:pt idx="391">
                  <c:v>442.389816</c:v>
                </c:pt>
                <c:pt idx="392">
                  <c:v>443.3916959999998</c:v>
                </c:pt>
                <c:pt idx="393">
                  <c:v>444.50029899999993</c:v>
                </c:pt>
                <c:pt idx="394">
                  <c:v>445.584428</c:v>
                </c:pt>
                <c:pt idx="395">
                  <c:v>446.59884299999999</c:v>
                </c:pt>
                <c:pt idx="396">
                  <c:v>447.60506900000001</c:v>
                </c:pt>
                <c:pt idx="397">
                  <c:v>448.63595799999979</c:v>
                </c:pt>
                <c:pt idx="398">
                  <c:v>449.71361299999978</c:v>
                </c:pt>
                <c:pt idx="399">
                  <c:v>450.74256600000001</c:v>
                </c:pt>
                <c:pt idx="400">
                  <c:v>451.83036399999975</c:v>
                </c:pt>
                <c:pt idx="401">
                  <c:v>452.9326269999998</c:v>
                </c:pt>
                <c:pt idx="402">
                  <c:v>453.97427299999993</c:v>
                </c:pt>
                <c:pt idx="403">
                  <c:v>454.99244499999975</c:v>
                </c:pt>
                <c:pt idx="404">
                  <c:v>456.03216699999979</c:v>
                </c:pt>
                <c:pt idx="405">
                  <c:v>457.13771399999979</c:v>
                </c:pt>
                <c:pt idx="406">
                  <c:v>458.14935300000002</c:v>
                </c:pt>
                <c:pt idx="407">
                  <c:v>459.26172599999978</c:v>
                </c:pt>
                <c:pt idx="408">
                  <c:v>460.283841</c:v>
                </c:pt>
                <c:pt idx="409">
                  <c:v>461.31263999999999</c:v>
                </c:pt>
                <c:pt idx="410">
                  <c:v>462.39235199999979</c:v>
                </c:pt>
                <c:pt idx="411">
                  <c:v>463.40627799999965</c:v>
                </c:pt>
                <c:pt idx="412">
                  <c:v>464.44437199999999</c:v>
                </c:pt>
                <c:pt idx="413">
                  <c:v>465.45168999999999</c:v>
                </c:pt>
                <c:pt idx="414">
                  <c:v>466.46754099999993</c:v>
                </c:pt>
                <c:pt idx="415">
                  <c:v>467.56795299999999</c:v>
                </c:pt>
                <c:pt idx="416">
                  <c:v>468.58815399999958</c:v>
                </c:pt>
                <c:pt idx="417">
                  <c:v>469.69259299999999</c:v>
                </c:pt>
                <c:pt idx="418">
                  <c:v>470.69897599999979</c:v>
                </c:pt>
                <c:pt idx="419">
                  <c:v>471.71856399999979</c:v>
                </c:pt>
                <c:pt idx="420">
                  <c:v>472.79864999999978</c:v>
                </c:pt>
                <c:pt idx="421">
                  <c:v>473.81000999999975</c:v>
                </c:pt>
                <c:pt idx="422">
                  <c:v>474.83371699999958</c:v>
                </c:pt>
                <c:pt idx="423">
                  <c:v>475.86956600000002</c:v>
                </c:pt>
                <c:pt idx="424">
                  <c:v>476.88561099999993</c:v>
                </c:pt>
                <c:pt idx="425">
                  <c:v>477.9691009999998</c:v>
                </c:pt>
                <c:pt idx="426">
                  <c:v>479.05392899999993</c:v>
                </c:pt>
                <c:pt idx="427">
                  <c:v>480.05594500000001</c:v>
                </c:pt>
                <c:pt idx="428">
                  <c:v>481.08749299999999</c:v>
                </c:pt>
                <c:pt idx="429">
                  <c:v>482.16939500000001</c:v>
                </c:pt>
                <c:pt idx="430">
                  <c:v>483.172459</c:v>
                </c:pt>
                <c:pt idx="431">
                  <c:v>484.25766599999997</c:v>
                </c:pt>
                <c:pt idx="432">
                  <c:v>485.27127899999965</c:v>
                </c:pt>
                <c:pt idx="433">
                  <c:v>486.29340299999978</c:v>
                </c:pt>
                <c:pt idx="434">
                  <c:v>487.31755500000003</c:v>
                </c:pt>
                <c:pt idx="435">
                  <c:v>488.42193299999957</c:v>
                </c:pt>
                <c:pt idx="436">
                  <c:v>489.43831099999949</c:v>
                </c:pt>
                <c:pt idx="437">
                  <c:v>490.49009499999966</c:v>
                </c:pt>
                <c:pt idx="438">
                  <c:v>491.49721299999965</c:v>
                </c:pt>
                <c:pt idx="439">
                  <c:v>492.545905</c:v>
                </c:pt>
                <c:pt idx="440">
                  <c:v>493.60711599999979</c:v>
                </c:pt>
                <c:pt idx="441">
                  <c:v>494.61312400000003</c:v>
                </c:pt>
                <c:pt idx="442">
                  <c:v>495.66651099999979</c:v>
                </c:pt>
                <c:pt idx="443">
                  <c:v>496.70515999999958</c:v>
                </c:pt>
                <c:pt idx="444">
                  <c:v>497.75703099999993</c:v>
                </c:pt>
                <c:pt idx="445">
                  <c:v>498.85530399999999</c:v>
                </c:pt>
                <c:pt idx="446">
                  <c:v>499.92451999999957</c:v>
                </c:pt>
                <c:pt idx="447">
                  <c:v>501.00780099999997</c:v>
                </c:pt>
                <c:pt idx="448">
                  <c:v>502.05173799999977</c:v>
                </c:pt>
                <c:pt idx="449">
                  <c:v>503.11584499999998</c:v>
                </c:pt>
                <c:pt idx="450">
                  <c:v>504.14430099999998</c:v>
                </c:pt>
                <c:pt idx="451">
                  <c:v>505.20710999999977</c:v>
                </c:pt>
                <c:pt idx="452">
                  <c:v>506.31170999999978</c:v>
                </c:pt>
                <c:pt idx="453">
                  <c:v>507.35094600000002</c:v>
                </c:pt>
                <c:pt idx="454">
                  <c:v>508.37359300000003</c:v>
                </c:pt>
                <c:pt idx="455">
                  <c:v>509.44730199999975</c:v>
                </c:pt>
                <c:pt idx="456">
                  <c:v>510.52430899999979</c:v>
                </c:pt>
                <c:pt idx="457">
                  <c:v>511.60475100000002</c:v>
                </c:pt>
                <c:pt idx="458">
                  <c:v>512.63175000000001</c:v>
                </c:pt>
                <c:pt idx="459">
                  <c:v>513.66134799999998</c:v>
                </c:pt>
                <c:pt idx="460">
                  <c:v>514.72905900000001</c:v>
                </c:pt>
                <c:pt idx="461">
                  <c:v>515.76539200000002</c:v>
                </c:pt>
                <c:pt idx="462">
                  <c:v>516.85509699999955</c:v>
                </c:pt>
                <c:pt idx="463">
                  <c:v>517.86403999999959</c:v>
                </c:pt>
                <c:pt idx="464">
                  <c:v>518.91907000000003</c:v>
                </c:pt>
                <c:pt idx="465">
                  <c:v>520.00545899999997</c:v>
                </c:pt>
                <c:pt idx="466">
                  <c:v>521.00563799999998</c:v>
                </c:pt>
                <c:pt idx="467">
                  <c:v>522.01250399999958</c:v>
                </c:pt>
                <c:pt idx="468">
                  <c:v>523.0360869999995</c:v>
                </c:pt>
                <c:pt idx="469">
                  <c:v>524.106943</c:v>
                </c:pt>
                <c:pt idx="470">
                  <c:v>525.16754499999956</c:v>
                </c:pt>
                <c:pt idx="471">
                  <c:v>526.23111899999958</c:v>
                </c:pt>
                <c:pt idx="472">
                  <c:v>527.31731299999956</c:v>
                </c:pt>
                <c:pt idx="473">
                  <c:v>528.32364799999959</c:v>
                </c:pt>
                <c:pt idx="474">
                  <c:v>529.35124699999926</c:v>
                </c:pt>
                <c:pt idx="475">
                  <c:v>530.40971500000001</c:v>
                </c:pt>
                <c:pt idx="476">
                  <c:v>531.49097099999994</c:v>
                </c:pt>
                <c:pt idx="477">
                  <c:v>532.53435000000002</c:v>
                </c:pt>
                <c:pt idx="478">
                  <c:v>533.5525109999993</c:v>
                </c:pt>
                <c:pt idx="479">
                  <c:v>534.63474000000042</c:v>
                </c:pt>
                <c:pt idx="480">
                  <c:v>535.69760399999996</c:v>
                </c:pt>
                <c:pt idx="481">
                  <c:v>536.70483600000045</c:v>
                </c:pt>
                <c:pt idx="482">
                  <c:v>537.777648</c:v>
                </c:pt>
                <c:pt idx="483">
                  <c:v>538.81879200000003</c:v>
                </c:pt>
                <c:pt idx="484">
                  <c:v>539.86275399999943</c:v>
                </c:pt>
                <c:pt idx="485">
                  <c:v>540.92055299999959</c:v>
                </c:pt>
                <c:pt idx="486">
                  <c:v>542.01443700000004</c:v>
                </c:pt>
                <c:pt idx="487">
                  <c:v>543.10954400000003</c:v>
                </c:pt>
                <c:pt idx="488">
                  <c:v>544.15716499999928</c:v>
                </c:pt>
                <c:pt idx="489">
                  <c:v>545.21305700000005</c:v>
                </c:pt>
                <c:pt idx="490">
                  <c:v>546.22281299999997</c:v>
                </c:pt>
                <c:pt idx="491">
                  <c:v>547.24417800000003</c:v>
                </c:pt>
                <c:pt idx="492">
                  <c:v>548.28081600000041</c:v>
                </c:pt>
                <c:pt idx="493">
                  <c:v>549.34181499999954</c:v>
                </c:pt>
                <c:pt idx="494">
                  <c:v>550.41211599999929</c:v>
                </c:pt>
                <c:pt idx="495">
                  <c:v>551.44610999999929</c:v>
                </c:pt>
                <c:pt idx="496">
                  <c:v>552.46374400000002</c:v>
                </c:pt>
                <c:pt idx="497">
                  <c:v>553.5175849999996</c:v>
                </c:pt>
                <c:pt idx="498">
                  <c:v>554.56310099999996</c:v>
                </c:pt>
                <c:pt idx="499">
                  <c:v>555.66233799999998</c:v>
                </c:pt>
                <c:pt idx="500">
                  <c:v>556.71961399999998</c:v>
                </c:pt>
                <c:pt idx="501">
                  <c:v>557.75098300000002</c:v>
                </c:pt>
                <c:pt idx="502">
                  <c:v>558.82749899999942</c:v>
                </c:pt>
                <c:pt idx="503">
                  <c:v>559.84939399999996</c:v>
                </c:pt>
                <c:pt idx="504">
                  <c:v>560.90231999999958</c:v>
                </c:pt>
                <c:pt idx="505">
                  <c:v>561.9454949999996</c:v>
                </c:pt>
                <c:pt idx="506">
                  <c:v>562.95663699999955</c:v>
                </c:pt>
                <c:pt idx="507">
                  <c:v>563.98657500000002</c:v>
                </c:pt>
                <c:pt idx="508">
                  <c:v>564.99777500000005</c:v>
                </c:pt>
                <c:pt idx="509">
                  <c:v>566.05610999999942</c:v>
                </c:pt>
                <c:pt idx="510">
                  <c:v>567.11742399999957</c:v>
                </c:pt>
                <c:pt idx="511">
                  <c:v>568.13144799999998</c:v>
                </c:pt>
                <c:pt idx="512">
                  <c:v>569.16843300000005</c:v>
                </c:pt>
                <c:pt idx="513">
                  <c:v>570.22262399999954</c:v>
                </c:pt>
                <c:pt idx="514">
                  <c:v>571.24141399999996</c:v>
                </c:pt>
                <c:pt idx="515">
                  <c:v>572.29469900000004</c:v>
                </c:pt>
                <c:pt idx="516">
                  <c:v>573.323443</c:v>
                </c:pt>
                <c:pt idx="517">
                  <c:v>574.35786199999916</c:v>
                </c:pt>
                <c:pt idx="518">
                  <c:v>575.41643399999998</c:v>
                </c:pt>
                <c:pt idx="519">
                  <c:v>576.42158999999958</c:v>
                </c:pt>
                <c:pt idx="520">
                  <c:v>577.45434799999998</c:v>
                </c:pt>
                <c:pt idx="521">
                  <c:v>578.50564099999997</c:v>
                </c:pt>
                <c:pt idx="522">
                  <c:v>579.55075199999999</c:v>
                </c:pt>
                <c:pt idx="523">
                  <c:v>580.59569699999997</c:v>
                </c:pt>
                <c:pt idx="524">
                  <c:v>581.69398700000045</c:v>
                </c:pt>
                <c:pt idx="525">
                  <c:v>582.74348300000042</c:v>
                </c:pt>
                <c:pt idx="526">
                  <c:v>583.78357800000072</c:v>
                </c:pt>
                <c:pt idx="527">
                  <c:v>584.81870300000003</c:v>
                </c:pt>
                <c:pt idx="528">
                  <c:v>585.85270699999955</c:v>
                </c:pt>
                <c:pt idx="529">
                  <c:v>586.87600499999996</c:v>
                </c:pt>
                <c:pt idx="530">
                  <c:v>587.92378499999995</c:v>
                </c:pt>
                <c:pt idx="531">
                  <c:v>588.97931200000005</c:v>
                </c:pt>
                <c:pt idx="532">
                  <c:v>589.99636799999996</c:v>
                </c:pt>
                <c:pt idx="533">
                  <c:v>591.09394799999995</c:v>
                </c:pt>
                <c:pt idx="534">
                  <c:v>592.15184699999998</c:v>
                </c:pt>
                <c:pt idx="535">
                  <c:v>593.18262299999958</c:v>
                </c:pt>
                <c:pt idx="536">
                  <c:v>594.20817300000044</c:v>
                </c:pt>
                <c:pt idx="537">
                  <c:v>595.26407200000051</c:v>
                </c:pt>
                <c:pt idx="538">
                  <c:v>596.27526699999999</c:v>
                </c:pt>
                <c:pt idx="539">
                  <c:v>597.28000100000042</c:v>
                </c:pt>
                <c:pt idx="540">
                  <c:v>598.3109419999995</c:v>
                </c:pt>
                <c:pt idx="541">
                  <c:v>599.37877000000071</c:v>
                </c:pt>
                <c:pt idx="542">
                  <c:v>600.42397900000003</c:v>
                </c:pt>
                <c:pt idx="543">
                  <c:v>601.42924599999958</c:v>
                </c:pt>
                <c:pt idx="544">
                  <c:v>602.45255399999928</c:v>
                </c:pt>
                <c:pt idx="545">
                  <c:v>603.49467500000003</c:v>
                </c:pt>
                <c:pt idx="546">
                  <c:v>604.51318500000002</c:v>
                </c:pt>
                <c:pt idx="547">
                  <c:v>605.56455199999959</c:v>
                </c:pt>
                <c:pt idx="548">
                  <c:v>606.57870100000059</c:v>
                </c:pt>
                <c:pt idx="549">
                  <c:v>607.61503500000003</c:v>
                </c:pt>
                <c:pt idx="550">
                  <c:v>608.65283499999998</c:v>
                </c:pt>
                <c:pt idx="551">
                  <c:v>609.66554900000006</c:v>
                </c:pt>
                <c:pt idx="552">
                  <c:v>610.70015599999999</c:v>
                </c:pt>
                <c:pt idx="553">
                  <c:v>611.77535500000045</c:v>
                </c:pt>
                <c:pt idx="554">
                  <c:v>612.78626199999997</c:v>
                </c:pt>
                <c:pt idx="555">
                  <c:v>613.88342</c:v>
                </c:pt>
                <c:pt idx="556">
                  <c:v>614.94007099999999</c:v>
                </c:pt>
                <c:pt idx="557">
                  <c:v>615.96492499999943</c:v>
                </c:pt>
                <c:pt idx="558">
                  <c:v>617.06641399999955</c:v>
                </c:pt>
                <c:pt idx="559">
                  <c:v>618.12141199999996</c:v>
                </c:pt>
                <c:pt idx="560">
                  <c:v>619.1659549999996</c:v>
                </c:pt>
                <c:pt idx="561">
                  <c:v>620.19853100000046</c:v>
                </c:pt>
                <c:pt idx="562">
                  <c:v>621.29386000000045</c:v>
                </c:pt>
                <c:pt idx="563">
                  <c:v>622.34572699999956</c:v>
                </c:pt>
                <c:pt idx="564">
                  <c:v>623.40193799999997</c:v>
                </c:pt>
                <c:pt idx="565">
                  <c:v>624.48645199999999</c:v>
                </c:pt>
                <c:pt idx="566">
                  <c:v>625.510358</c:v>
                </c:pt>
                <c:pt idx="567">
                  <c:v>626.54956199999958</c:v>
                </c:pt>
                <c:pt idx="568">
                  <c:v>627.56876999999997</c:v>
                </c:pt>
                <c:pt idx="569">
                  <c:v>628.60562699999957</c:v>
                </c:pt>
                <c:pt idx="570">
                  <c:v>629.62729699999954</c:v>
                </c:pt>
                <c:pt idx="571">
                  <c:v>630.65642899999955</c:v>
                </c:pt>
                <c:pt idx="572">
                  <c:v>631.69081800000004</c:v>
                </c:pt>
                <c:pt idx="573">
                  <c:v>632.78518000000042</c:v>
                </c:pt>
                <c:pt idx="574">
                  <c:v>633.84820199999956</c:v>
                </c:pt>
                <c:pt idx="575">
                  <c:v>634.8698399999995</c:v>
                </c:pt>
                <c:pt idx="576">
                  <c:v>635.95126999999923</c:v>
                </c:pt>
                <c:pt idx="577">
                  <c:v>637.00769799999955</c:v>
                </c:pt>
                <c:pt idx="578">
                  <c:v>638.03468299999997</c:v>
                </c:pt>
                <c:pt idx="579">
                  <c:v>639.058582</c:v>
                </c:pt>
                <c:pt idx="580">
                  <c:v>640.07403500000044</c:v>
                </c:pt>
                <c:pt idx="581">
                  <c:v>641.11273000000051</c:v>
                </c:pt>
                <c:pt idx="582">
                  <c:v>642.14388100000042</c:v>
                </c:pt>
                <c:pt idx="583">
                  <c:v>643.22473700000046</c:v>
                </c:pt>
                <c:pt idx="584">
                  <c:v>644.28490400000044</c:v>
                </c:pt>
                <c:pt idx="585">
                  <c:v>645.32275899999956</c:v>
                </c:pt>
                <c:pt idx="586">
                  <c:v>646.41432499999996</c:v>
                </c:pt>
                <c:pt idx="587">
                  <c:v>647.45129899999927</c:v>
                </c:pt>
                <c:pt idx="588">
                  <c:v>648.49595899999997</c:v>
                </c:pt>
                <c:pt idx="589">
                  <c:v>649.51487999999995</c:v>
                </c:pt>
                <c:pt idx="590">
                  <c:v>650.61387700000046</c:v>
                </c:pt>
                <c:pt idx="591">
                  <c:v>651.65771999999959</c:v>
                </c:pt>
                <c:pt idx="592">
                  <c:v>652.66005999999959</c:v>
                </c:pt>
                <c:pt idx="593">
                  <c:v>653.68353700000046</c:v>
                </c:pt>
                <c:pt idx="594">
                  <c:v>654.72120199999949</c:v>
                </c:pt>
                <c:pt idx="595">
                  <c:v>655.75985200000002</c:v>
                </c:pt>
                <c:pt idx="596">
                  <c:v>656.84631399999955</c:v>
                </c:pt>
                <c:pt idx="597">
                  <c:v>657.88865799999996</c:v>
                </c:pt>
                <c:pt idx="598">
                  <c:v>658.93568099999959</c:v>
                </c:pt>
                <c:pt idx="599">
                  <c:v>659.95866599999943</c:v>
                </c:pt>
                <c:pt idx="600">
                  <c:v>661.03924099999949</c:v>
                </c:pt>
                <c:pt idx="601">
                  <c:v>662.10295799999949</c:v>
                </c:pt>
                <c:pt idx="602">
                  <c:v>663.10597399999995</c:v>
                </c:pt>
                <c:pt idx="603">
                  <c:v>664.11036000000001</c:v>
                </c:pt>
                <c:pt idx="604">
                  <c:v>665.140173</c:v>
                </c:pt>
                <c:pt idx="605">
                  <c:v>666.17210699999998</c:v>
                </c:pt>
                <c:pt idx="606">
                  <c:v>667.271253</c:v>
                </c:pt>
                <c:pt idx="607">
                  <c:v>668.32026499999927</c:v>
                </c:pt>
                <c:pt idx="608">
                  <c:v>669.32324499999959</c:v>
                </c:pt>
                <c:pt idx="609">
                  <c:v>670.36665199999925</c:v>
                </c:pt>
                <c:pt idx="610">
                  <c:v>671.38042399999949</c:v>
                </c:pt>
                <c:pt idx="611">
                  <c:v>672.382882</c:v>
                </c:pt>
                <c:pt idx="612">
                  <c:v>673.39162699999929</c:v>
                </c:pt>
                <c:pt idx="613">
                  <c:v>674.41792299999929</c:v>
                </c:pt>
                <c:pt idx="614">
                  <c:v>675.47734400000002</c:v>
                </c:pt>
                <c:pt idx="615">
                  <c:v>676.57539400000041</c:v>
                </c:pt>
                <c:pt idx="616">
                  <c:v>677.59474000000046</c:v>
                </c:pt>
                <c:pt idx="617">
                  <c:v>678.61583100000041</c:v>
                </c:pt>
                <c:pt idx="618">
                  <c:v>679.62585999999999</c:v>
                </c:pt>
                <c:pt idx="619">
                  <c:v>680.65457000000004</c:v>
                </c:pt>
                <c:pt idx="620">
                  <c:v>681.68723899999998</c:v>
                </c:pt>
                <c:pt idx="621">
                  <c:v>682.77673800000059</c:v>
                </c:pt>
                <c:pt idx="622">
                  <c:v>683.79374300000063</c:v>
                </c:pt>
                <c:pt idx="623">
                  <c:v>684.84205299999928</c:v>
                </c:pt>
                <c:pt idx="624">
                  <c:v>685.85426299999926</c:v>
                </c:pt>
                <c:pt idx="625">
                  <c:v>686.86455099999955</c:v>
                </c:pt>
                <c:pt idx="626">
                  <c:v>687.88490300000001</c:v>
                </c:pt>
                <c:pt idx="627">
                  <c:v>688.90408000000002</c:v>
                </c:pt>
                <c:pt idx="628">
                  <c:v>689.92624099999955</c:v>
                </c:pt>
                <c:pt idx="629">
                  <c:v>690.94663299999957</c:v>
                </c:pt>
                <c:pt idx="630">
                  <c:v>691.98559499999999</c:v>
                </c:pt>
                <c:pt idx="631">
                  <c:v>693.08736699999997</c:v>
                </c:pt>
                <c:pt idx="632">
                  <c:v>694.17749200000003</c:v>
                </c:pt>
                <c:pt idx="633">
                  <c:v>695.22496699999999</c:v>
                </c:pt>
                <c:pt idx="634">
                  <c:v>696.26250799999957</c:v>
                </c:pt>
                <c:pt idx="635">
                  <c:v>697.35617199999956</c:v>
                </c:pt>
                <c:pt idx="636">
                  <c:v>698.38193899999999</c:v>
                </c:pt>
                <c:pt idx="637">
                  <c:v>699.3881229999995</c:v>
                </c:pt>
                <c:pt idx="638">
                  <c:v>700.48062899999957</c:v>
                </c:pt>
                <c:pt idx="639">
                  <c:v>701.53777400000001</c:v>
                </c:pt>
                <c:pt idx="640">
                  <c:v>702.63383600000043</c:v>
                </c:pt>
                <c:pt idx="641">
                  <c:v>703.65292999999929</c:v>
                </c:pt>
                <c:pt idx="642">
                  <c:v>704.68171199999995</c:v>
                </c:pt>
                <c:pt idx="643">
                  <c:v>705.68210399999998</c:v>
                </c:pt>
                <c:pt idx="644">
                  <c:v>706.68737600000043</c:v>
                </c:pt>
                <c:pt idx="645">
                  <c:v>707.71662399999957</c:v>
                </c:pt>
                <c:pt idx="646">
                  <c:v>708.81623299999956</c:v>
                </c:pt>
                <c:pt idx="647">
                  <c:v>709.83894199999997</c:v>
                </c:pt>
                <c:pt idx="648">
                  <c:v>710.85035299999959</c:v>
                </c:pt>
                <c:pt idx="649">
                  <c:v>711.8721269999993</c:v>
                </c:pt>
                <c:pt idx="650">
                  <c:v>712.89025299999957</c:v>
                </c:pt>
                <c:pt idx="651">
                  <c:v>713.89968499999998</c:v>
                </c:pt>
                <c:pt idx="652">
                  <c:v>714.9122459999993</c:v>
                </c:pt>
                <c:pt idx="653">
                  <c:v>715.93268799999942</c:v>
                </c:pt>
                <c:pt idx="654">
                  <c:v>717.03644399999996</c:v>
                </c:pt>
                <c:pt idx="655">
                  <c:v>718.06587300000001</c:v>
                </c:pt>
                <c:pt idx="656">
                  <c:v>719.139679</c:v>
                </c:pt>
                <c:pt idx="657">
                  <c:v>720.17549300000042</c:v>
                </c:pt>
                <c:pt idx="658">
                  <c:v>721.19144700000004</c:v>
                </c:pt>
                <c:pt idx="659">
                  <c:v>722.19806200000005</c:v>
                </c:pt>
                <c:pt idx="660">
                  <c:v>723.23153300000001</c:v>
                </c:pt>
                <c:pt idx="661">
                  <c:v>724.32997699999999</c:v>
                </c:pt>
                <c:pt idx="662">
                  <c:v>725.34422599999925</c:v>
                </c:pt>
                <c:pt idx="663">
                  <c:v>726.37256799999955</c:v>
                </c:pt>
                <c:pt idx="664">
                  <c:v>727.46330899999998</c:v>
                </c:pt>
                <c:pt idx="665">
                  <c:v>728.47936400000003</c:v>
                </c:pt>
                <c:pt idx="666">
                  <c:v>729.4979029999995</c:v>
                </c:pt>
                <c:pt idx="667">
                  <c:v>730.59522399999958</c:v>
                </c:pt>
                <c:pt idx="668">
                  <c:v>731.62792599999955</c:v>
                </c:pt>
                <c:pt idx="669">
                  <c:v>732.64872500000001</c:v>
                </c:pt>
                <c:pt idx="670">
                  <c:v>733.66602699999942</c:v>
                </c:pt>
                <c:pt idx="671">
                  <c:v>734.759277</c:v>
                </c:pt>
                <c:pt idx="672">
                  <c:v>735.79016300000001</c:v>
                </c:pt>
                <c:pt idx="673">
                  <c:v>736.81865099999959</c:v>
                </c:pt>
                <c:pt idx="674">
                  <c:v>737.89251999999942</c:v>
                </c:pt>
                <c:pt idx="675">
                  <c:v>738.92174499999999</c:v>
                </c:pt>
                <c:pt idx="676">
                  <c:v>739.94541999999956</c:v>
                </c:pt>
                <c:pt idx="677">
                  <c:v>741.02666799999929</c:v>
                </c:pt>
                <c:pt idx="678">
                  <c:v>742.06344000000001</c:v>
                </c:pt>
                <c:pt idx="679">
                  <c:v>743.06786399999942</c:v>
                </c:pt>
                <c:pt idx="680">
                  <c:v>744.16711899999927</c:v>
                </c:pt>
                <c:pt idx="681">
                  <c:v>745.18322899999998</c:v>
                </c:pt>
                <c:pt idx="682">
                  <c:v>746.21018000000004</c:v>
                </c:pt>
                <c:pt idx="683">
                  <c:v>747.21810700000003</c:v>
                </c:pt>
                <c:pt idx="684">
                  <c:v>748.30862299999956</c:v>
                </c:pt>
                <c:pt idx="685">
                  <c:v>749.34295499999928</c:v>
                </c:pt>
                <c:pt idx="686">
                  <c:v>750.42388400000004</c:v>
                </c:pt>
                <c:pt idx="687">
                  <c:v>751.5174949999996</c:v>
                </c:pt>
                <c:pt idx="688">
                  <c:v>752.55594599999949</c:v>
                </c:pt>
                <c:pt idx="689">
                  <c:v>753.56919299999959</c:v>
                </c:pt>
                <c:pt idx="690">
                  <c:v>754.6619469999996</c:v>
                </c:pt>
                <c:pt idx="691">
                  <c:v>755.67234599999995</c:v>
                </c:pt>
                <c:pt idx="692">
                  <c:v>756.69690300000002</c:v>
                </c:pt>
                <c:pt idx="693">
                  <c:v>757.78613199999995</c:v>
                </c:pt>
                <c:pt idx="694">
                  <c:v>758.79831900000045</c:v>
                </c:pt>
                <c:pt idx="695">
                  <c:v>759.81514499999957</c:v>
                </c:pt>
                <c:pt idx="696">
                  <c:v>760.82524999999941</c:v>
                </c:pt>
                <c:pt idx="697">
                  <c:v>761.910754</c:v>
                </c:pt>
                <c:pt idx="698">
                  <c:v>762.91576599999996</c:v>
                </c:pt>
                <c:pt idx="699">
                  <c:v>763.95252199999925</c:v>
                </c:pt>
                <c:pt idx="700">
                  <c:v>765.04190999999958</c:v>
                </c:pt>
                <c:pt idx="701">
                  <c:v>766.13263199999949</c:v>
                </c:pt>
                <c:pt idx="702">
                  <c:v>767.17649300000005</c:v>
                </c:pt>
                <c:pt idx="703">
                  <c:v>768.22693800000002</c:v>
                </c:pt>
                <c:pt idx="704">
                  <c:v>769.26032799999996</c:v>
                </c:pt>
                <c:pt idx="705">
                  <c:v>770.26699799999949</c:v>
                </c:pt>
                <c:pt idx="706">
                  <c:v>771.27233700000045</c:v>
                </c:pt>
                <c:pt idx="707">
                  <c:v>772.28872900000044</c:v>
                </c:pt>
                <c:pt idx="708">
                  <c:v>773.37241699999959</c:v>
                </c:pt>
                <c:pt idx="709">
                  <c:v>774.41126899999927</c:v>
                </c:pt>
                <c:pt idx="710">
                  <c:v>775.48920899999996</c:v>
                </c:pt>
                <c:pt idx="711">
                  <c:v>776.50479800000005</c:v>
                </c:pt>
                <c:pt idx="712">
                  <c:v>777.518913</c:v>
                </c:pt>
                <c:pt idx="713">
                  <c:v>778.5294289999996</c:v>
                </c:pt>
                <c:pt idx="714">
                  <c:v>779.61791999999957</c:v>
                </c:pt>
                <c:pt idx="715">
                  <c:v>780.62898900000005</c:v>
                </c:pt>
                <c:pt idx="716">
                  <c:v>781.64575100000002</c:v>
                </c:pt>
                <c:pt idx="717">
                  <c:v>782.65986299999997</c:v>
                </c:pt>
                <c:pt idx="718">
                  <c:v>783.74638400000003</c:v>
                </c:pt>
                <c:pt idx="719">
                  <c:v>784.75901499999998</c:v>
                </c:pt>
                <c:pt idx="720">
                  <c:v>785.76806699999997</c:v>
                </c:pt>
                <c:pt idx="721">
                  <c:v>786.77697000000046</c:v>
                </c:pt>
                <c:pt idx="722">
                  <c:v>787.87238200000002</c:v>
                </c:pt>
                <c:pt idx="723">
                  <c:v>788.87917400000003</c:v>
                </c:pt>
                <c:pt idx="724">
                  <c:v>789.96946799999955</c:v>
                </c:pt>
                <c:pt idx="725">
                  <c:v>790.9810609999995</c:v>
                </c:pt>
                <c:pt idx="726">
                  <c:v>791.99954100000002</c:v>
                </c:pt>
                <c:pt idx="727">
                  <c:v>793.01128499999959</c:v>
                </c:pt>
                <c:pt idx="728">
                  <c:v>794.10255099999949</c:v>
                </c:pt>
                <c:pt idx="729">
                  <c:v>795.11050699999998</c:v>
                </c:pt>
                <c:pt idx="730">
                  <c:v>796.11053300000003</c:v>
                </c:pt>
                <c:pt idx="731">
                  <c:v>797.11270200000001</c:v>
                </c:pt>
                <c:pt idx="732">
                  <c:v>798.12187700000004</c:v>
                </c:pt>
                <c:pt idx="733">
                  <c:v>799.12235599999997</c:v>
                </c:pt>
                <c:pt idx="734">
                  <c:v>800.22</c:v>
                </c:pt>
                <c:pt idx="735">
                  <c:v>801.22195499999998</c:v>
                </c:pt>
                <c:pt idx="736">
                  <c:v>802.22429</c:v>
                </c:pt>
                <c:pt idx="737">
                  <c:v>803.22799599999996</c:v>
                </c:pt>
                <c:pt idx="738">
                  <c:v>804.23019499999998</c:v>
                </c:pt>
                <c:pt idx="739">
                  <c:v>805.23653999999999</c:v>
                </c:pt>
                <c:pt idx="740">
                  <c:v>806.32329599999957</c:v>
                </c:pt>
                <c:pt idx="741">
                  <c:v>807.41648599999996</c:v>
                </c:pt>
                <c:pt idx="742">
                  <c:v>808.43815999999958</c:v>
                </c:pt>
                <c:pt idx="743">
                  <c:v>809.53339900000003</c:v>
                </c:pt>
                <c:pt idx="744">
                  <c:v>810.54675699999996</c:v>
                </c:pt>
                <c:pt idx="745">
                  <c:v>811.54729799999927</c:v>
                </c:pt>
                <c:pt idx="746">
                  <c:v>812.62924199999998</c:v>
                </c:pt>
                <c:pt idx="747">
                  <c:v>813.63844400000005</c:v>
                </c:pt>
                <c:pt idx="748">
                  <c:v>814.70870500000046</c:v>
                </c:pt>
                <c:pt idx="749">
                  <c:v>815.72674400000005</c:v>
                </c:pt>
                <c:pt idx="750">
                  <c:v>816.82419299999958</c:v>
                </c:pt>
                <c:pt idx="751">
                  <c:v>817.82959899999958</c:v>
                </c:pt>
                <c:pt idx="752">
                  <c:v>818.84016699999916</c:v>
                </c:pt>
                <c:pt idx="753">
                  <c:v>819.84118599999942</c:v>
                </c:pt>
                <c:pt idx="754">
                  <c:v>820.84224099999926</c:v>
                </c:pt>
                <c:pt idx="755">
                  <c:v>821.94154599999956</c:v>
                </c:pt>
                <c:pt idx="756">
                  <c:v>823.02493400000003</c:v>
                </c:pt>
                <c:pt idx="757">
                  <c:v>824.04702199999929</c:v>
                </c:pt>
                <c:pt idx="758">
                  <c:v>825.05389500000001</c:v>
                </c:pt>
                <c:pt idx="759">
                  <c:v>826.05469299999959</c:v>
                </c:pt>
                <c:pt idx="760">
                  <c:v>827.14977400000043</c:v>
                </c:pt>
                <c:pt idx="761">
                  <c:v>828.23788200000001</c:v>
                </c:pt>
                <c:pt idx="762">
                  <c:v>829.32451899999955</c:v>
                </c:pt>
                <c:pt idx="763">
                  <c:v>830.35520599999916</c:v>
                </c:pt>
                <c:pt idx="764">
                  <c:v>831.44269299999928</c:v>
                </c:pt>
                <c:pt idx="765">
                  <c:v>832.45750999999927</c:v>
                </c:pt>
                <c:pt idx="766">
                  <c:v>833.53616099999942</c:v>
                </c:pt>
                <c:pt idx="767">
                  <c:v>834.54044199999998</c:v>
                </c:pt>
                <c:pt idx="768">
                  <c:v>835.54559899999958</c:v>
                </c:pt>
                <c:pt idx="769">
                  <c:v>836.63604499999997</c:v>
                </c:pt>
                <c:pt idx="770">
                  <c:v>837.73133700000005</c:v>
                </c:pt>
                <c:pt idx="771">
                  <c:v>838.82117599999958</c:v>
                </c:pt>
                <c:pt idx="772">
                  <c:v>839.91205499999955</c:v>
                </c:pt>
                <c:pt idx="773">
                  <c:v>840.93952099999956</c:v>
                </c:pt>
                <c:pt idx="774">
                  <c:v>842.01213299999949</c:v>
                </c:pt>
                <c:pt idx="775">
                  <c:v>843.01800200000002</c:v>
                </c:pt>
                <c:pt idx="776">
                  <c:v>844.11251599999957</c:v>
                </c:pt>
                <c:pt idx="777">
                  <c:v>845.19543300000043</c:v>
                </c:pt>
                <c:pt idx="778">
                  <c:v>846.286112</c:v>
                </c:pt>
                <c:pt idx="779">
                  <c:v>847.36404199999959</c:v>
                </c:pt>
                <c:pt idx="780">
                  <c:v>848.37395300000003</c:v>
                </c:pt>
                <c:pt idx="781">
                  <c:v>849.46916999999928</c:v>
                </c:pt>
                <c:pt idx="782">
                  <c:v>850.55313699999999</c:v>
                </c:pt>
                <c:pt idx="783">
                  <c:v>851.64413000000002</c:v>
                </c:pt>
                <c:pt idx="784">
                  <c:v>852.65350599999999</c:v>
                </c:pt>
                <c:pt idx="785">
                  <c:v>853.72664299999997</c:v>
                </c:pt>
                <c:pt idx="786">
                  <c:v>854.81333800000004</c:v>
                </c:pt>
                <c:pt idx="787">
                  <c:v>855.89322299999958</c:v>
                </c:pt>
                <c:pt idx="788">
                  <c:v>856.895443</c:v>
                </c:pt>
                <c:pt idx="789">
                  <c:v>857.972352</c:v>
                </c:pt>
                <c:pt idx="790">
                  <c:v>859.05329599999959</c:v>
                </c:pt>
                <c:pt idx="791">
                  <c:v>860.07284100000004</c:v>
                </c:pt>
                <c:pt idx="792">
                  <c:v>861.14824099999998</c:v>
                </c:pt>
                <c:pt idx="793">
                  <c:v>862.23733500000003</c:v>
                </c:pt>
                <c:pt idx="794">
                  <c:v>863.2450649999995</c:v>
                </c:pt>
                <c:pt idx="795">
                  <c:v>864.31235699999957</c:v>
                </c:pt>
                <c:pt idx="796">
                  <c:v>865.40473899999995</c:v>
                </c:pt>
                <c:pt idx="797">
                  <c:v>866.41740799999957</c:v>
                </c:pt>
                <c:pt idx="798">
                  <c:v>867.47242499999959</c:v>
                </c:pt>
                <c:pt idx="799">
                  <c:v>868.47709199999997</c:v>
                </c:pt>
                <c:pt idx="800">
                  <c:v>869.48705999999959</c:v>
                </c:pt>
                <c:pt idx="801">
                  <c:v>870.56820899999957</c:v>
                </c:pt>
                <c:pt idx="802">
                  <c:v>871.66470300000003</c:v>
                </c:pt>
                <c:pt idx="803">
                  <c:v>872.74308300000041</c:v>
                </c:pt>
                <c:pt idx="804">
                  <c:v>873.75034200000005</c:v>
                </c:pt>
                <c:pt idx="805">
                  <c:v>874.80338400000005</c:v>
                </c:pt>
                <c:pt idx="806">
                  <c:v>875.81528899999955</c:v>
                </c:pt>
                <c:pt idx="807">
                  <c:v>876.81981699999949</c:v>
                </c:pt>
                <c:pt idx="808">
                  <c:v>877.87869499999999</c:v>
                </c:pt>
                <c:pt idx="809">
                  <c:v>878.88811299999998</c:v>
                </c:pt>
                <c:pt idx="810">
                  <c:v>879.8915439999995</c:v>
                </c:pt>
                <c:pt idx="811">
                  <c:v>880.96513799999957</c:v>
                </c:pt>
                <c:pt idx="812">
                  <c:v>881.97183399999994</c:v>
                </c:pt>
                <c:pt idx="813">
                  <c:v>883.04587700000002</c:v>
                </c:pt>
                <c:pt idx="814">
                  <c:v>884.14331200000004</c:v>
                </c:pt>
                <c:pt idx="815">
                  <c:v>885.20500200000004</c:v>
                </c:pt>
                <c:pt idx="816">
                  <c:v>886.219561</c:v>
                </c:pt>
                <c:pt idx="817">
                  <c:v>887.29872500000045</c:v>
                </c:pt>
                <c:pt idx="818">
                  <c:v>888.36932299999955</c:v>
                </c:pt>
                <c:pt idx="819">
                  <c:v>889.46729099999925</c:v>
                </c:pt>
                <c:pt idx="820">
                  <c:v>890.545748</c:v>
                </c:pt>
                <c:pt idx="821">
                  <c:v>891.6401939999995</c:v>
                </c:pt>
                <c:pt idx="822">
                  <c:v>892.64566599999955</c:v>
                </c:pt>
                <c:pt idx="823">
                  <c:v>893.717848</c:v>
                </c:pt>
                <c:pt idx="824">
                  <c:v>894.80897100000004</c:v>
                </c:pt>
                <c:pt idx="825">
                  <c:v>895.90270899999996</c:v>
                </c:pt>
                <c:pt idx="826">
                  <c:v>896.97023999999999</c:v>
                </c:pt>
                <c:pt idx="827">
                  <c:v>898.06054499999959</c:v>
                </c:pt>
                <c:pt idx="828">
                  <c:v>899.14959099999999</c:v>
                </c:pt>
                <c:pt idx="829">
                  <c:v>900.22326599999997</c:v>
                </c:pt>
                <c:pt idx="830">
                  <c:v>901.313446</c:v>
                </c:pt>
                <c:pt idx="831">
                  <c:v>902.39624499999957</c:v>
                </c:pt>
                <c:pt idx="832">
                  <c:v>903.48432700000001</c:v>
                </c:pt>
                <c:pt idx="833">
                  <c:v>904.48544600000002</c:v>
                </c:pt>
                <c:pt idx="834">
                  <c:v>905.56125299999928</c:v>
                </c:pt>
                <c:pt idx="835">
                  <c:v>906.63639599999999</c:v>
                </c:pt>
                <c:pt idx="836">
                  <c:v>907.65958899999998</c:v>
                </c:pt>
                <c:pt idx="837">
                  <c:v>908.74431800000002</c:v>
                </c:pt>
                <c:pt idx="838">
                  <c:v>909.81933400000003</c:v>
                </c:pt>
                <c:pt idx="839">
                  <c:v>910.90709299999958</c:v>
                </c:pt>
                <c:pt idx="840">
                  <c:v>911.9965579999996</c:v>
                </c:pt>
                <c:pt idx="841">
                  <c:v>913.08764799999949</c:v>
                </c:pt>
                <c:pt idx="842">
                  <c:v>914.09198000000004</c:v>
                </c:pt>
                <c:pt idx="843">
                  <c:v>915.15335600000003</c:v>
                </c:pt>
                <c:pt idx="844">
                  <c:v>916.15426799999955</c:v>
                </c:pt>
                <c:pt idx="845">
                  <c:v>917.22889900000041</c:v>
                </c:pt>
                <c:pt idx="846">
                  <c:v>918.31117799999959</c:v>
                </c:pt>
                <c:pt idx="847">
                  <c:v>919.33520799999928</c:v>
                </c:pt>
                <c:pt idx="848">
                  <c:v>920.38942999999949</c:v>
                </c:pt>
                <c:pt idx="849">
                  <c:v>921.46546299999954</c:v>
                </c:pt>
                <c:pt idx="850">
                  <c:v>922.55557399999998</c:v>
                </c:pt>
                <c:pt idx="851">
                  <c:v>923.63882899999999</c:v>
                </c:pt>
                <c:pt idx="852">
                  <c:v>924.72295199999996</c:v>
                </c:pt>
                <c:pt idx="853">
                  <c:v>925.81044299999996</c:v>
                </c:pt>
                <c:pt idx="854">
                  <c:v>926.89711099999943</c:v>
                </c:pt>
                <c:pt idx="855">
                  <c:v>927.96764699999937</c:v>
                </c:pt>
                <c:pt idx="856">
                  <c:v>929.02819799999997</c:v>
                </c:pt>
                <c:pt idx="857">
                  <c:v>930.11240899999996</c:v>
                </c:pt>
                <c:pt idx="858">
                  <c:v>931.122793</c:v>
                </c:pt>
                <c:pt idx="859">
                  <c:v>932.16262399999925</c:v>
                </c:pt>
                <c:pt idx="860">
                  <c:v>933.23406</c:v>
                </c:pt>
                <c:pt idx="861">
                  <c:v>934.24651699999959</c:v>
                </c:pt>
                <c:pt idx="862">
                  <c:v>935.31431199999997</c:v>
                </c:pt>
                <c:pt idx="863">
                  <c:v>936.40521699999942</c:v>
                </c:pt>
                <c:pt idx="864">
                  <c:v>937.47578200000044</c:v>
                </c:pt>
                <c:pt idx="865">
                  <c:v>938.56184499999949</c:v>
                </c:pt>
                <c:pt idx="866">
                  <c:v>939.63232099999959</c:v>
                </c:pt>
                <c:pt idx="867">
                  <c:v>940.71487600000046</c:v>
                </c:pt>
                <c:pt idx="868">
                  <c:v>941.80694499999959</c:v>
                </c:pt>
                <c:pt idx="869">
                  <c:v>942.85403099999996</c:v>
                </c:pt>
                <c:pt idx="870">
                  <c:v>943.93373799999995</c:v>
                </c:pt>
                <c:pt idx="871">
                  <c:v>945.02809400000001</c:v>
                </c:pt>
                <c:pt idx="872">
                  <c:v>946.11593100000005</c:v>
                </c:pt>
                <c:pt idx="873">
                  <c:v>947.20009600000003</c:v>
                </c:pt>
                <c:pt idx="874">
                  <c:v>948.29175300000043</c:v>
                </c:pt>
                <c:pt idx="875">
                  <c:v>949.37365399999999</c:v>
                </c:pt>
                <c:pt idx="876">
                  <c:v>950.43822499999942</c:v>
                </c:pt>
                <c:pt idx="877">
                  <c:v>951.53542699999957</c:v>
                </c:pt>
                <c:pt idx="878">
                  <c:v>952.57986200000005</c:v>
                </c:pt>
                <c:pt idx="879">
                  <c:v>953.59519</c:v>
                </c:pt>
                <c:pt idx="880">
                  <c:v>954.66931599999998</c:v>
                </c:pt>
                <c:pt idx="881">
                  <c:v>955.74811999999997</c:v>
                </c:pt>
                <c:pt idx="882">
                  <c:v>956.82425099999955</c:v>
                </c:pt>
                <c:pt idx="883">
                  <c:v>957.83650199999943</c:v>
                </c:pt>
                <c:pt idx="884">
                  <c:v>958.89943200000005</c:v>
                </c:pt>
                <c:pt idx="885">
                  <c:v>959.97226399999943</c:v>
                </c:pt>
                <c:pt idx="886">
                  <c:v>961.02633700000001</c:v>
                </c:pt>
                <c:pt idx="887">
                  <c:v>962.02669899999955</c:v>
                </c:pt>
                <c:pt idx="888">
                  <c:v>963.084656</c:v>
                </c:pt>
                <c:pt idx="889">
                  <c:v>964.08551799999998</c:v>
                </c:pt>
                <c:pt idx="890">
                  <c:v>965.12900000000002</c:v>
                </c:pt>
                <c:pt idx="891">
                  <c:v>966.13133300000004</c:v>
                </c:pt>
                <c:pt idx="892">
                  <c:v>967.22129399999949</c:v>
                </c:pt>
                <c:pt idx="893">
                  <c:v>968.29451300000005</c:v>
                </c:pt>
                <c:pt idx="894">
                  <c:v>969.38677800000005</c:v>
                </c:pt>
                <c:pt idx="895">
                  <c:v>970.44024399999955</c:v>
                </c:pt>
                <c:pt idx="896">
                  <c:v>971.51581999999996</c:v>
                </c:pt>
                <c:pt idx="897">
                  <c:v>972.51956500000006</c:v>
                </c:pt>
                <c:pt idx="898">
                  <c:v>973.58180200000004</c:v>
                </c:pt>
                <c:pt idx="899">
                  <c:v>974.66893900000002</c:v>
                </c:pt>
                <c:pt idx="900">
                  <c:v>975.73567300000002</c:v>
                </c:pt>
                <c:pt idx="901">
                  <c:v>976.83069299999954</c:v>
                </c:pt>
                <c:pt idx="902">
                  <c:v>977.90874899999994</c:v>
                </c:pt>
                <c:pt idx="903">
                  <c:v>978.97508700000003</c:v>
                </c:pt>
                <c:pt idx="904">
                  <c:v>980.04182799999955</c:v>
                </c:pt>
                <c:pt idx="905">
                  <c:v>981.13724599999955</c:v>
                </c:pt>
                <c:pt idx="906">
                  <c:v>982.18209100000001</c:v>
                </c:pt>
                <c:pt idx="907">
                  <c:v>983.26782299999957</c:v>
                </c:pt>
                <c:pt idx="908">
                  <c:v>984.33830699999999</c:v>
                </c:pt>
                <c:pt idx="909">
                  <c:v>985.41965999999957</c:v>
                </c:pt>
                <c:pt idx="910">
                  <c:v>986.49542199999996</c:v>
                </c:pt>
                <c:pt idx="911">
                  <c:v>987.57338700000059</c:v>
                </c:pt>
                <c:pt idx="912">
                  <c:v>988.64309800000001</c:v>
                </c:pt>
                <c:pt idx="913">
                  <c:v>989.73263299999996</c:v>
                </c:pt>
                <c:pt idx="914">
                  <c:v>990.80537600000002</c:v>
                </c:pt>
                <c:pt idx="915">
                  <c:v>991.88100199999997</c:v>
                </c:pt>
                <c:pt idx="916">
                  <c:v>992.96297699999957</c:v>
                </c:pt>
                <c:pt idx="917">
                  <c:v>994.0320839999996</c:v>
                </c:pt>
                <c:pt idx="918">
                  <c:v>995.10575100000005</c:v>
                </c:pt>
                <c:pt idx="919">
                  <c:v>996.16422199999943</c:v>
                </c:pt>
                <c:pt idx="920">
                  <c:v>997.16823599999998</c:v>
                </c:pt>
                <c:pt idx="921">
                  <c:v>998.22126499999956</c:v>
                </c:pt>
                <c:pt idx="922">
                  <c:v>999.31246099999942</c:v>
                </c:pt>
                <c:pt idx="923">
                  <c:v>1000.389601</c:v>
                </c:pt>
                <c:pt idx="924">
                  <c:v>1001.4412889999994</c:v>
                </c:pt>
                <c:pt idx="925">
                  <c:v>1002.513044</c:v>
                </c:pt>
                <c:pt idx="926">
                  <c:v>1003.604007</c:v>
                </c:pt>
                <c:pt idx="927">
                  <c:v>1004.6962579999995</c:v>
                </c:pt>
                <c:pt idx="928">
                  <c:v>1005.7474169999996</c:v>
                </c:pt>
                <c:pt idx="929">
                  <c:v>1006.819308</c:v>
                </c:pt>
                <c:pt idx="930">
                  <c:v>1007.901746</c:v>
                </c:pt>
                <c:pt idx="931">
                  <c:v>1008.9575109999993</c:v>
                </c:pt>
                <c:pt idx="932">
                  <c:v>1010.0426219999993</c:v>
                </c:pt>
                <c:pt idx="933">
                  <c:v>1011.112989</c:v>
                </c:pt>
                <c:pt idx="934">
                  <c:v>1012.163606</c:v>
                </c:pt>
                <c:pt idx="935">
                  <c:v>1013.2482680000001</c:v>
                </c:pt>
                <c:pt idx="936">
                  <c:v>1014.3266789999996</c:v>
                </c:pt>
                <c:pt idx="937">
                  <c:v>1015.39825</c:v>
                </c:pt>
                <c:pt idx="938">
                  <c:v>1016.4529619999993</c:v>
                </c:pt>
                <c:pt idx="939">
                  <c:v>1017.519496</c:v>
                </c:pt>
                <c:pt idx="940">
                  <c:v>1018.5777780000004</c:v>
                </c:pt>
                <c:pt idx="941">
                  <c:v>1019.644102</c:v>
                </c:pt>
                <c:pt idx="942">
                  <c:v>1020.721768</c:v>
                </c:pt>
                <c:pt idx="943">
                  <c:v>1021.792523</c:v>
                </c:pt>
                <c:pt idx="944">
                  <c:v>1022.879896</c:v>
                </c:pt>
                <c:pt idx="945">
                  <c:v>1023.943358</c:v>
                </c:pt>
                <c:pt idx="946">
                  <c:v>1025.029417</c:v>
                </c:pt>
                <c:pt idx="947">
                  <c:v>1026.0908690000001</c:v>
                </c:pt>
                <c:pt idx="948">
                  <c:v>1027.138179</c:v>
                </c:pt>
                <c:pt idx="949">
                  <c:v>1028.2306560000009</c:v>
                </c:pt>
                <c:pt idx="950">
                  <c:v>1029.3037259999999</c:v>
                </c:pt>
                <c:pt idx="951">
                  <c:v>1030.359944999999</c:v>
                </c:pt>
                <c:pt idx="952">
                  <c:v>1031.3657570000009</c:v>
                </c:pt>
                <c:pt idx="953">
                  <c:v>1032.4107930000009</c:v>
                </c:pt>
                <c:pt idx="954">
                  <c:v>1033.4780189999999</c:v>
                </c:pt>
                <c:pt idx="955">
                  <c:v>1034.548843</c:v>
                </c:pt>
                <c:pt idx="956">
                  <c:v>1035.6187159999999</c:v>
                </c:pt>
                <c:pt idx="957">
                  <c:v>1036.673027999999</c:v>
                </c:pt>
                <c:pt idx="958">
                  <c:v>1037.7566340000001</c:v>
                </c:pt>
                <c:pt idx="959">
                  <c:v>1038.8261950000001</c:v>
                </c:pt>
                <c:pt idx="960">
                  <c:v>1039.9006210000009</c:v>
                </c:pt>
                <c:pt idx="961">
                  <c:v>1040.9632750000001</c:v>
                </c:pt>
                <c:pt idx="962">
                  <c:v>1042.033195</c:v>
                </c:pt>
                <c:pt idx="963">
                  <c:v>1043.0996459999999</c:v>
                </c:pt>
                <c:pt idx="964">
                  <c:v>1044.1694779999998</c:v>
                </c:pt>
                <c:pt idx="965">
                  <c:v>1045.202528</c:v>
                </c:pt>
                <c:pt idx="966">
                  <c:v>1046.2907459999999</c:v>
                </c:pt>
                <c:pt idx="967">
                  <c:v>1047.357197</c:v>
                </c:pt>
                <c:pt idx="968">
                  <c:v>1048.4096780000009</c:v>
                </c:pt>
                <c:pt idx="969">
                  <c:v>1049.4737439999999</c:v>
                </c:pt>
                <c:pt idx="970">
                  <c:v>1050.562083</c:v>
                </c:pt>
                <c:pt idx="971">
                  <c:v>1051.604853</c:v>
                </c:pt>
                <c:pt idx="972">
                  <c:v>1052.676308999999</c:v>
                </c:pt>
                <c:pt idx="973">
                  <c:v>1053.7737219999999</c:v>
                </c:pt>
                <c:pt idx="974">
                  <c:v>1054.8035279999999</c:v>
                </c:pt>
                <c:pt idx="975">
                  <c:v>1055.8645079999999</c:v>
                </c:pt>
                <c:pt idx="976">
                  <c:v>1056.9565960000009</c:v>
                </c:pt>
                <c:pt idx="977">
                  <c:v>1057.9971540000001</c:v>
                </c:pt>
                <c:pt idx="978">
                  <c:v>1059.0766130000009</c:v>
                </c:pt>
                <c:pt idx="979">
                  <c:v>1060.1576950000001</c:v>
                </c:pt>
                <c:pt idx="980">
                  <c:v>1061.2248770000001</c:v>
                </c:pt>
                <c:pt idx="981">
                  <c:v>1062.2855100000008</c:v>
                </c:pt>
                <c:pt idx="982">
                  <c:v>1063.3622719999998</c:v>
                </c:pt>
                <c:pt idx="983">
                  <c:v>1064.4246889999999</c:v>
                </c:pt>
                <c:pt idx="984">
                  <c:v>1065.446885000001</c:v>
                </c:pt>
                <c:pt idx="985">
                  <c:v>1066.5346529999999</c:v>
                </c:pt>
                <c:pt idx="986">
                  <c:v>1067.613175</c:v>
                </c:pt>
                <c:pt idx="987">
                  <c:v>1068.6679590000001</c:v>
                </c:pt>
                <c:pt idx="988">
                  <c:v>1069.757677000001</c:v>
                </c:pt>
                <c:pt idx="989">
                  <c:v>1070.8116749999999</c:v>
                </c:pt>
                <c:pt idx="990">
                  <c:v>1071.877845</c:v>
                </c:pt>
                <c:pt idx="991">
                  <c:v>1072.9161240000001</c:v>
                </c:pt>
                <c:pt idx="992">
                  <c:v>1074.0095930000009</c:v>
                </c:pt>
                <c:pt idx="993">
                  <c:v>1075.0589610000009</c:v>
                </c:pt>
                <c:pt idx="994">
                  <c:v>1076.1184979999998</c:v>
                </c:pt>
                <c:pt idx="995">
                  <c:v>1077.2025269999999</c:v>
                </c:pt>
                <c:pt idx="996">
                  <c:v>1078.2698730000009</c:v>
                </c:pt>
                <c:pt idx="997">
                  <c:v>1079.328982</c:v>
                </c:pt>
                <c:pt idx="998">
                  <c:v>1080.3953239999998</c:v>
                </c:pt>
                <c:pt idx="999">
                  <c:v>1081.4581020000001</c:v>
                </c:pt>
                <c:pt idx="1000">
                  <c:v>1082.525218</c:v>
                </c:pt>
                <c:pt idx="1001">
                  <c:v>1083.6086730000009</c:v>
                </c:pt>
                <c:pt idx="1002">
                  <c:v>1084.6646399999991</c:v>
                </c:pt>
                <c:pt idx="1003">
                  <c:v>1085.72361</c:v>
                </c:pt>
                <c:pt idx="1004">
                  <c:v>1086.7931550000001</c:v>
                </c:pt>
                <c:pt idx="1005">
                  <c:v>1087.8552159999999</c:v>
                </c:pt>
                <c:pt idx="1006">
                  <c:v>1088.8990779999999</c:v>
                </c:pt>
                <c:pt idx="1007">
                  <c:v>1089.984119</c:v>
                </c:pt>
                <c:pt idx="1008">
                  <c:v>1091.0262049999999</c:v>
                </c:pt>
                <c:pt idx="1009">
                  <c:v>1092.1056540000009</c:v>
                </c:pt>
                <c:pt idx="1010">
                  <c:v>1093.1698690000001</c:v>
                </c:pt>
                <c:pt idx="1011">
                  <c:v>1094.2278500000009</c:v>
                </c:pt>
                <c:pt idx="1012">
                  <c:v>1095.2980970000001</c:v>
                </c:pt>
                <c:pt idx="1013">
                  <c:v>1096.3725939999999</c:v>
                </c:pt>
                <c:pt idx="1014">
                  <c:v>1097.4252070000009</c:v>
                </c:pt>
                <c:pt idx="1015">
                  <c:v>1098.4788309999999</c:v>
                </c:pt>
                <c:pt idx="1016">
                  <c:v>1099.5365210000009</c:v>
                </c:pt>
                <c:pt idx="1017">
                  <c:v>1100.6136670000001</c:v>
                </c:pt>
                <c:pt idx="1018">
                  <c:v>1101.653215999999</c:v>
                </c:pt>
                <c:pt idx="1019">
                  <c:v>1102.7429139999999</c:v>
                </c:pt>
                <c:pt idx="1020">
                  <c:v>1103.79159</c:v>
                </c:pt>
                <c:pt idx="1021">
                  <c:v>1104.8425749999999</c:v>
                </c:pt>
                <c:pt idx="1022">
                  <c:v>1105.899331999999</c:v>
                </c:pt>
                <c:pt idx="1023">
                  <c:v>1106.9844279999998</c:v>
                </c:pt>
                <c:pt idx="1024">
                  <c:v>1108.0678670000009</c:v>
                </c:pt>
                <c:pt idx="1025">
                  <c:v>1109.1144209999986</c:v>
                </c:pt>
                <c:pt idx="1026">
                  <c:v>1110.1525630000001</c:v>
                </c:pt>
                <c:pt idx="1027">
                  <c:v>1111.2284509999999</c:v>
                </c:pt>
                <c:pt idx="1028">
                  <c:v>1112.285151000001</c:v>
                </c:pt>
                <c:pt idx="1029">
                  <c:v>1113.3510279999998</c:v>
                </c:pt>
                <c:pt idx="1030">
                  <c:v>1114.4352530000012</c:v>
                </c:pt>
                <c:pt idx="1031">
                  <c:v>1115.5011339999999</c:v>
                </c:pt>
                <c:pt idx="1032">
                  <c:v>1116.5578459999999</c:v>
                </c:pt>
                <c:pt idx="1033">
                  <c:v>1117.6354419999998</c:v>
                </c:pt>
                <c:pt idx="1034">
                  <c:v>1118.688707</c:v>
                </c:pt>
                <c:pt idx="1035">
                  <c:v>1119.7561920000001</c:v>
                </c:pt>
                <c:pt idx="1036">
                  <c:v>1120.793484999999</c:v>
                </c:pt>
                <c:pt idx="1037">
                  <c:v>1121.880255</c:v>
                </c:pt>
                <c:pt idx="1038">
                  <c:v>1122.912245</c:v>
                </c:pt>
                <c:pt idx="1039">
                  <c:v>1124.004355</c:v>
                </c:pt>
                <c:pt idx="1040">
                  <c:v>1125.0532429999992</c:v>
                </c:pt>
                <c:pt idx="1041">
                  <c:v>1126.146047</c:v>
                </c:pt>
                <c:pt idx="1042">
                  <c:v>1127.1972319999998</c:v>
                </c:pt>
                <c:pt idx="1043">
                  <c:v>1128.2628130000001</c:v>
                </c:pt>
                <c:pt idx="1044">
                  <c:v>1129.3272399999998</c:v>
                </c:pt>
                <c:pt idx="1045">
                  <c:v>1130.3914089999992</c:v>
                </c:pt>
                <c:pt idx="1046">
                  <c:v>1131.4325080000001</c:v>
                </c:pt>
                <c:pt idx="1047">
                  <c:v>1132.504357</c:v>
                </c:pt>
                <c:pt idx="1048">
                  <c:v>1133.5713999999998</c:v>
                </c:pt>
                <c:pt idx="1049">
                  <c:v>1134.652137999999</c:v>
                </c:pt>
                <c:pt idx="1050">
                  <c:v>1135.714395</c:v>
                </c:pt>
                <c:pt idx="1051">
                  <c:v>1136.7527669999999</c:v>
                </c:pt>
                <c:pt idx="1052">
                  <c:v>1137.8402799999999</c:v>
                </c:pt>
                <c:pt idx="1053">
                  <c:v>1138.9040570000009</c:v>
                </c:pt>
                <c:pt idx="1054">
                  <c:v>1139.953847</c:v>
                </c:pt>
                <c:pt idx="1055">
                  <c:v>1141.009348999999</c:v>
                </c:pt>
                <c:pt idx="1056">
                  <c:v>1142.0790099999999</c:v>
                </c:pt>
                <c:pt idx="1057">
                  <c:v>1143.1565189999999</c:v>
                </c:pt>
                <c:pt idx="1058">
                  <c:v>1144.2108129999999</c:v>
                </c:pt>
                <c:pt idx="1059">
                  <c:v>1145.2879660000001</c:v>
                </c:pt>
                <c:pt idx="1060">
                  <c:v>1146.3108500000001</c:v>
                </c:pt>
                <c:pt idx="1061">
                  <c:v>1147.4001790000009</c:v>
                </c:pt>
                <c:pt idx="1062">
                  <c:v>1148.4850130000009</c:v>
                </c:pt>
                <c:pt idx="1063">
                  <c:v>1149.529655000001</c:v>
                </c:pt>
                <c:pt idx="1064">
                  <c:v>1150.5847959999999</c:v>
                </c:pt>
                <c:pt idx="1065">
                  <c:v>1151.6409590000001</c:v>
                </c:pt>
                <c:pt idx="1066">
                  <c:v>1152.7147660000001</c:v>
                </c:pt>
                <c:pt idx="1067">
                  <c:v>1153.7628510000009</c:v>
                </c:pt>
                <c:pt idx="1068">
                  <c:v>1154.8119159999999</c:v>
                </c:pt>
                <c:pt idx="1069">
                  <c:v>1155.8997259999999</c:v>
                </c:pt>
                <c:pt idx="1070">
                  <c:v>1156.941736</c:v>
                </c:pt>
                <c:pt idx="1071">
                  <c:v>1158.0251740000001</c:v>
                </c:pt>
                <c:pt idx="1072">
                  <c:v>1159.0954790000001</c:v>
                </c:pt>
                <c:pt idx="1073">
                  <c:v>1160.1455880000001</c:v>
                </c:pt>
                <c:pt idx="1074">
                  <c:v>1161.2034079999999</c:v>
                </c:pt>
                <c:pt idx="1075">
                  <c:v>1162.2561479999999</c:v>
                </c:pt>
                <c:pt idx="1076">
                  <c:v>1163.3153439999999</c:v>
                </c:pt>
                <c:pt idx="1077">
                  <c:v>1164.3514159999991</c:v>
                </c:pt>
                <c:pt idx="1078">
                  <c:v>1165.4213139999999</c:v>
                </c:pt>
                <c:pt idx="1079">
                  <c:v>1166.4982689999999</c:v>
                </c:pt>
                <c:pt idx="1080">
                  <c:v>1167.5499890000001</c:v>
                </c:pt>
                <c:pt idx="1081">
                  <c:v>1168.5949059999998</c:v>
                </c:pt>
                <c:pt idx="1082">
                  <c:v>1169.603163</c:v>
                </c:pt>
                <c:pt idx="1083">
                  <c:v>1170.643047999999</c:v>
                </c:pt>
                <c:pt idx="1084">
                  <c:v>1171.7083990000001</c:v>
                </c:pt>
                <c:pt idx="1085">
                  <c:v>1172.770839</c:v>
                </c:pt>
                <c:pt idx="1086">
                  <c:v>1173.813678</c:v>
                </c:pt>
                <c:pt idx="1087">
                  <c:v>1174.890541</c:v>
                </c:pt>
                <c:pt idx="1088">
                  <c:v>1175.9344219999998</c:v>
                </c:pt>
                <c:pt idx="1089">
                  <c:v>1177.0065140000008</c:v>
                </c:pt>
                <c:pt idx="1090">
                  <c:v>1178.0518939999999</c:v>
                </c:pt>
                <c:pt idx="1091">
                  <c:v>1179.107704</c:v>
                </c:pt>
                <c:pt idx="1092">
                  <c:v>1180.197042999999</c:v>
                </c:pt>
                <c:pt idx="1093">
                  <c:v>1181.239378</c:v>
                </c:pt>
                <c:pt idx="1094">
                  <c:v>1182.3177590000009</c:v>
                </c:pt>
                <c:pt idx="1095">
                  <c:v>1183.3553649999999</c:v>
                </c:pt>
                <c:pt idx="1096">
                  <c:v>1184.4341810000001</c:v>
                </c:pt>
                <c:pt idx="1097">
                  <c:v>1185.5094219999999</c:v>
                </c:pt>
                <c:pt idx="1098">
                  <c:v>1186.561987</c:v>
                </c:pt>
                <c:pt idx="1099">
                  <c:v>1187.629696</c:v>
                </c:pt>
                <c:pt idx="1100">
                  <c:v>1188.6863679999999</c:v>
                </c:pt>
                <c:pt idx="1101">
                  <c:v>1189.7538939999999</c:v>
                </c:pt>
                <c:pt idx="1102">
                  <c:v>1190.8197090000001</c:v>
                </c:pt>
                <c:pt idx="1103">
                  <c:v>1191.8851830000001</c:v>
                </c:pt>
                <c:pt idx="1104">
                  <c:v>1192.9340079999999</c:v>
                </c:pt>
                <c:pt idx="1105">
                  <c:v>1194.014842999999</c:v>
                </c:pt>
                <c:pt idx="1106">
                  <c:v>1195.0869319999999</c:v>
                </c:pt>
                <c:pt idx="1107">
                  <c:v>1196.1477510000009</c:v>
                </c:pt>
                <c:pt idx="1108">
                  <c:v>1197.182515</c:v>
                </c:pt>
                <c:pt idx="1109">
                  <c:v>1198.259352</c:v>
                </c:pt>
                <c:pt idx="1110">
                  <c:v>1199.2863550000009</c:v>
                </c:pt>
                <c:pt idx="1111">
                  <c:v>1200.351463</c:v>
                </c:pt>
              </c:numCache>
            </c:numRef>
          </c:xVal>
          <c:yVal>
            <c:numRef>
              <c:f>'55'!$F$2:$F$1113</c:f>
              <c:numCache>
                <c:formatCode>General</c:formatCode>
                <c:ptCount val="1112"/>
                <c:pt idx="0">
                  <c:v>-3.4366929999999973</c:v>
                </c:pt>
                <c:pt idx="1">
                  <c:v>-5.1897690000000036</c:v>
                </c:pt>
                <c:pt idx="2">
                  <c:v>-6.4582649999999999</c:v>
                </c:pt>
                <c:pt idx="3">
                  <c:v>-7.4113930000000039</c:v>
                </c:pt>
                <c:pt idx="4">
                  <c:v>-8.3166200000000003</c:v>
                </c:pt>
                <c:pt idx="5">
                  <c:v>-8.9273360000000004</c:v>
                </c:pt>
                <c:pt idx="6">
                  <c:v>-9.4980619999999991</c:v>
                </c:pt>
                <c:pt idx="7">
                  <c:v>-10.016655</c:v>
                </c:pt>
                <c:pt idx="8">
                  <c:v>-10.424440000000002</c:v>
                </c:pt>
                <c:pt idx="9">
                  <c:v>-10.991153000000001</c:v>
                </c:pt>
                <c:pt idx="10">
                  <c:v>-11.268589</c:v>
                </c:pt>
                <c:pt idx="11">
                  <c:v>-11.673803000000001</c:v>
                </c:pt>
                <c:pt idx="12">
                  <c:v>-11.999237000000004</c:v>
                </c:pt>
                <c:pt idx="13">
                  <c:v>-12.226362999999999</c:v>
                </c:pt>
                <c:pt idx="14">
                  <c:v>-12.442782000000006</c:v>
                </c:pt>
                <c:pt idx="15">
                  <c:v>-12.650055</c:v>
                </c:pt>
                <c:pt idx="16">
                  <c:v>-12.937425000000001</c:v>
                </c:pt>
                <c:pt idx="17">
                  <c:v>-13.143297</c:v>
                </c:pt>
                <c:pt idx="18">
                  <c:v>-13.344295000000001</c:v>
                </c:pt>
                <c:pt idx="19">
                  <c:v>-13.463924</c:v>
                </c:pt>
                <c:pt idx="20">
                  <c:v>-13.595001</c:v>
                </c:pt>
                <c:pt idx="21">
                  <c:v>-13.85407</c:v>
                </c:pt>
                <c:pt idx="22">
                  <c:v>-14.016123</c:v>
                </c:pt>
                <c:pt idx="23">
                  <c:v>-13.998684000000004</c:v>
                </c:pt>
                <c:pt idx="24">
                  <c:v>-14.046771</c:v>
                </c:pt>
                <c:pt idx="25">
                  <c:v>-14.265831</c:v>
                </c:pt>
                <c:pt idx="26">
                  <c:v>-14.439875000000001</c:v>
                </c:pt>
                <c:pt idx="27">
                  <c:v>-14.59906</c:v>
                </c:pt>
                <c:pt idx="28">
                  <c:v>-14.83952</c:v>
                </c:pt>
                <c:pt idx="29">
                  <c:v>-15.131593000000001</c:v>
                </c:pt>
                <c:pt idx="30">
                  <c:v>-15.213456000000004</c:v>
                </c:pt>
                <c:pt idx="31">
                  <c:v>-15.333598</c:v>
                </c:pt>
                <c:pt idx="32">
                  <c:v>-15.476909000000004</c:v>
                </c:pt>
                <c:pt idx="33">
                  <c:v>-15.671100000000001</c:v>
                </c:pt>
                <c:pt idx="34">
                  <c:v>-15.751917000000001</c:v>
                </c:pt>
                <c:pt idx="35">
                  <c:v>-15.954343</c:v>
                </c:pt>
                <c:pt idx="36">
                  <c:v>-16.046123999999981</c:v>
                </c:pt>
                <c:pt idx="37">
                  <c:v>-16.343568000000001</c:v>
                </c:pt>
                <c:pt idx="38">
                  <c:v>-16.457681999999988</c:v>
                </c:pt>
                <c:pt idx="39">
                  <c:v>-16.583368999999987</c:v>
                </c:pt>
                <c:pt idx="40">
                  <c:v>-16.736440000000002</c:v>
                </c:pt>
                <c:pt idx="41">
                  <c:v>-16.929912000000002</c:v>
                </c:pt>
                <c:pt idx="42">
                  <c:v>-16.950453</c:v>
                </c:pt>
                <c:pt idx="43">
                  <c:v>-17.102737999999981</c:v>
                </c:pt>
                <c:pt idx="44">
                  <c:v>-17.253710000000002</c:v>
                </c:pt>
                <c:pt idx="45">
                  <c:v>-17.358937000000001</c:v>
                </c:pt>
                <c:pt idx="46">
                  <c:v>-17.459685</c:v>
                </c:pt>
                <c:pt idx="47">
                  <c:v>-17.596992</c:v>
                </c:pt>
                <c:pt idx="48">
                  <c:v>-17.74968999999998</c:v>
                </c:pt>
                <c:pt idx="49">
                  <c:v>-17.761141999999989</c:v>
                </c:pt>
                <c:pt idx="50">
                  <c:v>-17.833959000000014</c:v>
                </c:pt>
                <c:pt idx="51">
                  <c:v>-17.998709999999971</c:v>
                </c:pt>
                <c:pt idx="52">
                  <c:v>-18.119888000000028</c:v>
                </c:pt>
                <c:pt idx="53">
                  <c:v>-18.128822</c:v>
                </c:pt>
                <c:pt idx="54">
                  <c:v>-18.00372699999998</c:v>
                </c:pt>
                <c:pt idx="55">
                  <c:v>-18.117670000000015</c:v>
                </c:pt>
                <c:pt idx="56">
                  <c:v>-18.078574</c:v>
                </c:pt>
                <c:pt idx="57">
                  <c:v>-18.096011000000001</c:v>
                </c:pt>
                <c:pt idx="58">
                  <c:v>-18.057368000000015</c:v>
                </c:pt>
                <c:pt idx="59">
                  <c:v>-17.926481999999989</c:v>
                </c:pt>
                <c:pt idx="60">
                  <c:v>-17.938575999999987</c:v>
                </c:pt>
                <c:pt idx="61">
                  <c:v>-17.901005999999999</c:v>
                </c:pt>
                <c:pt idx="62">
                  <c:v>-17.841799999999989</c:v>
                </c:pt>
                <c:pt idx="63">
                  <c:v>-17.859869000000014</c:v>
                </c:pt>
                <c:pt idx="64">
                  <c:v>-17.740343999999979</c:v>
                </c:pt>
                <c:pt idx="65">
                  <c:v>-17.737757999999999</c:v>
                </c:pt>
                <c:pt idx="66">
                  <c:v>-17.707333999999989</c:v>
                </c:pt>
                <c:pt idx="67">
                  <c:v>-17.578177</c:v>
                </c:pt>
                <c:pt idx="68">
                  <c:v>-17.504518999999988</c:v>
                </c:pt>
                <c:pt idx="69">
                  <c:v>-17.36248299999998</c:v>
                </c:pt>
                <c:pt idx="70">
                  <c:v>-17.391397000000001</c:v>
                </c:pt>
                <c:pt idx="71">
                  <c:v>-17.210160999999999</c:v>
                </c:pt>
                <c:pt idx="72">
                  <c:v>-17.048653000000002</c:v>
                </c:pt>
                <c:pt idx="73">
                  <c:v>-16.957725999999987</c:v>
                </c:pt>
                <c:pt idx="74">
                  <c:v>-16.939731999999989</c:v>
                </c:pt>
                <c:pt idx="75">
                  <c:v>-16.914680000000001</c:v>
                </c:pt>
                <c:pt idx="76">
                  <c:v>-16.673037999999988</c:v>
                </c:pt>
                <c:pt idx="77">
                  <c:v>-16.587859000000005</c:v>
                </c:pt>
                <c:pt idx="78">
                  <c:v>-16.396528</c:v>
                </c:pt>
                <c:pt idx="79">
                  <c:v>-16.311768000000015</c:v>
                </c:pt>
                <c:pt idx="80">
                  <c:v>-16.176089999999999</c:v>
                </c:pt>
                <c:pt idx="81">
                  <c:v>-16.175564999999999</c:v>
                </c:pt>
                <c:pt idx="82">
                  <c:v>-16.08064899999998</c:v>
                </c:pt>
                <c:pt idx="83">
                  <c:v>-15.940726</c:v>
                </c:pt>
                <c:pt idx="84">
                  <c:v>-15.734916999999999</c:v>
                </c:pt>
                <c:pt idx="85">
                  <c:v>-15.618326999999999</c:v>
                </c:pt>
                <c:pt idx="86">
                  <c:v>-15.629814</c:v>
                </c:pt>
                <c:pt idx="87">
                  <c:v>-15.647411999999999</c:v>
                </c:pt>
                <c:pt idx="88">
                  <c:v>-15.336323</c:v>
                </c:pt>
                <c:pt idx="89">
                  <c:v>-15.289232</c:v>
                </c:pt>
                <c:pt idx="90">
                  <c:v>-15.124467000000001</c:v>
                </c:pt>
                <c:pt idx="91">
                  <c:v>-14.981268999999999</c:v>
                </c:pt>
                <c:pt idx="92">
                  <c:v>-14.841815</c:v>
                </c:pt>
                <c:pt idx="93">
                  <c:v>-14.739245</c:v>
                </c:pt>
                <c:pt idx="94">
                  <c:v>-14.754865000000001</c:v>
                </c:pt>
                <c:pt idx="95">
                  <c:v>-14.530638</c:v>
                </c:pt>
                <c:pt idx="96">
                  <c:v>-14.269844000000004</c:v>
                </c:pt>
                <c:pt idx="97">
                  <c:v>-14.274218999999999</c:v>
                </c:pt>
                <c:pt idx="98">
                  <c:v>-14.134541</c:v>
                </c:pt>
                <c:pt idx="99">
                  <c:v>-14.109579</c:v>
                </c:pt>
                <c:pt idx="100">
                  <c:v>-13.985132000000007</c:v>
                </c:pt>
                <c:pt idx="101">
                  <c:v>-13.715464000000004</c:v>
                </c:pt>
                <c:pt idx="102">
                  <c:v>-13.669881</c:v>
                </c:pt>
                <c:pt idx="103">
                  <c:v>-13.534281999999999</c:v>
                </c:pt>
                <c:pt idx="104">
                  <c:v>-13.428177999999999</c:v>
                </c:pt>
                <c:pt idx="105">
                  <c:v>-13.337215</c:v>
                </c:pt>
                <c:pt idx="106">
                  <c:v>-13.19478</c:v>
                </c:pt>
                <c:pt idx="107">
                  <c:v>-13.173808000000001</c:v>
                </c:pt>
                <c:pt idx="108">
                  <c:v>-13.105342</c:v>
                </c:pt>
                <c:pt idx="109">
                  <c:v>-12.918744</c:v>
                </c:pt>
                <c:pt idx="110">
                  <c:v>-12.759078000000001</c:v>
                </c:pt>
                <c:pt idx="111">
                  <c:v>-12.711589</c:v>
                </c:pt>
                <c:pt idx="112">
                  <c:v>-12.596251000000001</c:v>
                </c:pt>
                <c:pt idx="113">
                  <c:v>-12.492415000000006</c:v>
                </c:pt>
                <c:pt idx="114">
                  <c:v>-12.339590000000006</c:v>
                </c:pt>
                <c:pt idx="115">
                  <c:v>-12.304702000000002</c:v>
                </c:pt>
                <c:pt idx="116">
                  <c:v>-12.087246</c:v>
                </c:pt>
                <c:pt idx="117">
                  <c:v>-12.044945</c:v>
                </c:pt>
                <c:pt idx="118">
                  <c:v>-11.938238</c:v>
                </c:pt>
                <c:pt idx="119">
                  <c:v>-11.785043</c:v>
                </c:pt>
                <c:pt idx="120">
                  <c:v>-11.799307000000001</c:v>
                </c:pt>
                <c:pt idx="121">
                  <c:v>-11.580243000000001</c:v>
                </c:pt>
                <c:pt idx="122">
                  <c:v>-11.470553000000002</c:v>
                </c:pt>
                <c:pt idx="123">
                  <c:v>-11.470589000000007</c:v>
                </c:pt>
                <c:pt idx="124">
                  <c:v>-11.264918</c:v>
                </c:pt>
                <c:pt idx="125">
                  <c:v>-11.151818</c:v>
                </c:pt>
                <c:pt idx="126">
                  <c:v>-11.111814000000001</c:v>
                </c:pt>
                <c:pt idx="127">
                  <c:v>-10.935741</c:v>
                </c:pt>
                <c:pt idx="128">
                  <c:v>-10.845457000000007</c:v>
                </c:pt>
                <c:pt idx="129">
                  <c:v>-10.795913000000001</c:v>
                </c:pt>
                <c:pt idx="130">
                  <c:v>-10.650915000000001</c:v>
                </c:pt>
                <c:pt idx="131">
                  <c:v>-10.503210000000001</c:v>
                </c:pt>
                <c:pt idx="132">
                  <c:v>-10.516500000000002</c:v>
                </c:pt>
                <c:pt idx="133">
                  <c:v>-10.245118</c:v>
                </c:pt>
                <c:pt idx="134">
                  <c:v>-10.268487</c:v>
                </c:pt>
                <c:pt idx="135">
                  <c:v>-10.237309999999999</c:v>
                </c:pt>
                <c:pt idx="136">
                  <c:v>-10.059129</c:v>
                </c:pt>
                <c:pt idx="137">
                  <c:v>-9.8985920000000007</c:v>
                </c:pt>
                <c:pt idx="138">
                  <c:v>-9.8177470000000007</c:v>
                </c:pt>
                <c:pt idx="139">
                  <c:v>-9.7516739999999995</c:v>
                </c:pt>
                <c:pt idx="140">
                  <c:v>-9.6544030000000003</c:v>
                </c:pt>
                <c:pt idx="141">
                  <c:v>-9.5312699999999992</c:v>
                </c:pt>
                <c:pt idx="142">
                  <c:v>-9.3822410000000005</c:v>
                </c:pt>
                <c:pt idx="143">
                  <c:v>-9.3650360000000159</c:v>
                </c:pt>
                <c:pt idx="144">
                  <c:v>-9.3419830000000008</c:v>
                </c:pt>
                <c:pt idx="145">
                  <c:v>-9.2156700000000011</c:v>
                </c:pt>
                <c:pt idx="146">
                  <c:v>-9.1817030000000006</c:v>
                </c:pt>
                <c:pt idx="147">
                  <c:v>-9.088947000000001</c:v>
                </c:pt>
                <c:pt idx="148">
                  <c:v>-8.7928119999999996</c:v>
                </c:pt>
                <c:pt idx="149">
                  <c:v>-8.8147380000000002</c:v>
                </c:pt>
                <c:pt idx="150">
                  <c:v>-8.7744080000000011</c:v>
                </c:pt>
                <c:pt idx="151">
                  <c:v>-8.6406659999999995</c:v>
                </c:pt>
                <c:pt idx="152">
                  <c:v>-8.5783119999999986</c:v>
                </c:pt>
                <c:pt idx="153">
                  <c:v>-8.4686750000000011</c:v>
                </c:pt>
                <c:pt idx="154">
                  <c:v>-8.3390810000000002</c:v>
                </c:pt>
                <c:pt idx="155">
                  <c:v>-8.2691090000000003</c:v>
                </c:pt>
                <c:pt idx="156">
                  <c:v>-8.2995910000000013</c:v>
                </c:pt>
                <c:pt idx="157">
                  <c:v>-8.2131949999999989</c:v>
                </c:pt>
                <c:pt idx="158">
                  <c:v>-8.0474150000000009</c:v>
                </c:pt>
                <c:pt idx="159">
                  <c:v>-8.0295690000000004</c:v>
                </c:pt>
                <c:pt idx="160">
                  <c:v>-7.9632870000000002</c:v>
                </c:pt>
                <c:pt idx="161">
                  <c:v>-7.8107220000000002</c:v>
                </c:pt>
                <c:pt idx="162">
                  <c:v>-7.6308499999999997</c:v>
                </c:pt>
                <c:pt idx="163">
                  <c:v>-7.6135139999999959</c:v>
                </c:pt>
                <c:pt idx="164">
                  <c:v>-7.6267769999999961</c:v>
                </c:pt>
                <c:pt idx="165">
                  <c:v>-7.4124780000000001</c:v>
                </c:pt>
                <c:pt idx="166">
                  <c:v>-7.2960159999999963</c:v>
                </c:pt>
                <c:pt idx="167">
                  <c:v>-7.3668309999999968</c:v>
                </c:pt>
                <c:pt idx="168">
                  <c:v>-7.3335999999999997</c:v>
                </c:pt>
                <c:pt idx="169">
                  <c:v>-7.1993090000000004</c:v>
                </c:pt>
                <c:pt idx="170">
                  <c:v>-7.1006660000000004</c:v>
                </c:pt>
                <c:pt idx="171">
                  <c:v>-6.9667180000000002</c:v>
                </c:pt>
                <c:pt idx="172">
                  <c:v>-6.984038</c:v>
                </c:pt>
                <c:pt idx="173">
                  <c:v>-6.8851779999999962</c:v>
                </c:pt>
                <c:pt idx="174">
                  <c:v>-6.8159859999999926</c:v>
                </c:pt>
                <c:pt idx="175">
                  <c:v>-6.6308349999999958</c:v>
                </c:pt>
                <c:pt idx="176">
                  <c:v>-6.6549029999999947</c:v>
                </c:pt>
                <c:pt idx="177">
                  <c:v>-6.6667610000000002</c:v>
                </c:pt>
                <c:pt idx="178">
                  <c:v>-6.5528939999999976</c:v>
                </c:pt>
                <c:pt idx="179">
                  <c:v>-6.5231219999999963</c:v>
                </c:pt>
                <c:pt idx="180">
                  <c:v>-6.3860729999999997</c:v>
                </c:pt>
                <c:pt idx="181">
                  <c:v>-6.2925089999999964</c:v>
                </c:pt>
                <c:pt idx="182">
                  <c:v>-6.2199369999999963</c:v>
                </c:pt>
                <c:pt idx="183">
                  <c:v>-6.0827390000000001</c:v>
                </c:pt>
                <c:pt idx="184">
                  <c:v>-5.8994330000000001</c:v>
                </c:pt>
                <c:pt idx="185">
                  <c:v>-5.9394440000000035</c:v>
                </c:pt>
                <c:pt idx="186">
                  <c:v>-5.7520769999999963</c:v>
                </c:pt>
                <c:pt idx="187">
                  <c:v>-5.6714270000000004</c:v>
                </c:pt>
                <c:pt idx="188">
                  <c:v>-5.4334150000000001</c:v>
                </c:pt>
                <c:pt idx="189">
                  <c:v>-5.480137</c:v>
                </c:pt>
                <c:pt idx="190">
                  <c:v>-5.4386080000000039</c:v>
                </c:pt>
                <c:pt idx="191">
                  <c:v>-5.2798550000000004</c:v>
                </c:pt>
                <c:pt idx="192">
                  <c:v>-5.2853589999999997</c:v>
                </c:pt>
                <c:pt idx="193">
                  <c:v>-5.0298629999999998</c:v>
                </c:pt>
                <c:pt idx="194">
                  <c:v>-4.9548730000000001</c:v>
                </c:pt>
                <c:pt idx="195">
                  <c:v>-4.8430949999999964</c:v>
                </c:pt>
                <c:pt idx="196">
                  <c:v>-4.9050620000000036</c:v>
                </c:pt>
                <c:pt idx="197">
                  <c:v>-4.6630749999999948</c:v>
                </c:pt>
                <c:pt idx="198">
                  <c:v>-4.5182209999999996</c:v>
                </c:pt>
                <c:pt idx="199">
                  <c:v>-4.3674399999999958</c:v>
                </c:pt>
                <c:pt idx="200">
                  <c:v>-4.2504759999999964</c:v>
                </c:pt>
                <c:pt idx="201">
                  <c:v>-4.1540769999999947</c:v>
                </c:pt>
                <c:pt idx="202">
                  <c:v>-4.1397409999999999</c:v>
                </c:pt>
                <c:pt idx="203">
                  <c:v>-3.9760059999999968</c:v>
                </c:pt>
                <c:pt idx="204">
                  <c:v>-3.8023129999999981</c:v>
                </c:pt>
                <c:pt idx="205">
                  <c:v>-3.9522609999999974</c:v>
                </c:pt>
                <c:pt idx="206">
                  <c:v>-3.6688549999999998</c:v>
                </c:pt>
                <c:pt idx="207">
                  <c:v>-3.5905399999999998</c:v>
                </c:pt>
                <c:pt idx="208">
                  <c:v>-3.5081840000000017</c:v>
                </c:pt>
                <c:pt idx="209">
                  <c:v>-3.3190129999999973</c:v>
                </c:pt>
                <c:pt idx="210">
                  <c:v>-3.2365910000000002</c:v>
                </c:pt>
                <c:pt idx="211">
                  <c:v>-3.0708579999999981</c:v>
                </c:pt>
                <c:pt idx="212">
                  <c:v>-3.0676709999999998</c:v>
                </c:pt>
                <c:pt idx="213">
                  <c:v>-2.9363519999999981</c:v>
                </c:pt>
                <c:pt idx="214">
                  <c:v>-2.9292229999999981</c:v>
                </c:pt>
                <c:pt idx="215">
                  <c:v>-2.6928059999999978</c:v>
                </c:pt>
                <c:pt idx="216">
                  <c:v>-2.6753149999999999</c:v>
                </c:pt>
                <c:pt idx="217">
                  <c:v>-2.554173</c:v>
                </c:pt>
                <c:pt idx="218">
                  <c:v>-2.3742279999999987</c:v>
                </c:pt>
                <c:pt idx="219">
                  <c:v>-2.270267</c:v>
                </c:pt>
                <c:pt idx="220">
                  <c:v>-2.1801010000000018</c:v>
                </c:pt>
                <c:pt idx="221">
                  <c:v>-2.1026940000000001</c:v>
                </c:pt>
                <c:pt idx="222">
                  <c:v>-1.9684580000000009</c:v>
                </c:pt>
                <c:pt idx="223">
                  <c:v>-1.8801270000000001</c:v>
                </c:pt>
                <c:pt idx="224">
                  <c:v>-1.6824300000000001</c:v>
                </c:pt>
                <c:pt idx="225">
                  <c:v>-1.6864590000000008</c:v>
                </c:pt>
                <c:pt idx="226">
                  <c:v>-1.6513659999999999</c:v>
                </c:pt>
                <c:pt idx="227">
                  <c:v>-1.3440850000000009</c:v>
                </c:pt>
                <c:pt idx="228">
                  <c:v>-1.246993999999999</c:v>
                </c:pt>
                <c:pt idx="229">
                  <c:v>-1.171638</c:v>
                </c:pt>
                <c:pt idx="230">
                  <c:v>-1.2062629999999999</c:v>
                </c:pt>
                <c:pt idx="231">
                  <c:v>-0.99805100000000002</c:v>
                </c:pt>
                <c:pt idx="232">
                  <c:v>-1.0107949999999992</c:v>
                </c:pt>
                <c:pt idx="233">
                  <c:v>-0.9000899999999995</c:v>
                </c:pt>
                <c:pt idx="234">
                  <c:v>-0.636463</c:v>
                </c:pt>
                <c:pt idx="235">
                  <c:v>-0.66102000000000072</c:v>
                </c:pt>
                <c:pt idx="236">
                  <c:v>-0.58579300000000001</c:v>
                </c:pt>
                <c:pt idx="237">
                  <c:v>-0.43600500000000025</c:v>
                </c:pt>
                <c:pt idx="238">
                  <c:v>-0.37703900000000001</c:v>
                </c:pt>
                <c:pt idx="239">
                  <c:v>-4.9551999999999999E-2</c:v>
                </c:pt>
                <c:pt idx="240">
                  <c:v>-0.10776900000000007</c:v>
                </c:pt>
                <c:pt idx="241">
                  <c:v>-1.8250000000000009E-3</c:v>
                </c:pt>
                <c:pt idx="242">
                  <c:v>5.1443000000000003E-2</c:v>
                </c:pt>
                <c:pt idx="243">
                  <c:v>0.21333600000000011</c:v>
                </c:pt>
                <c:pt idx="244">
                  <c:v>0.45210700000000004</c:v>
                </c:pt>
                <c:pt idx="245">
                  <c:v>0.39150700000000033</c:v>
                </c:pt>
                <c:pt idx="246">
                  <c:v>0.51440199999999958</c:v>
                </c:pt>
                <c:pt idx="247">
                  <c:v>0.4932080000000002</c:v>
                </c:pt>
                <c:pt idx="248">
                  <c:v>0.72710500000000045</c:v>
                </c:pt>
                <c:pt idx="249">
                  <c:v>0.80340999999999996</c:v>
                </c:pt>
                <c:pt idx="250">
                  <c:v>1.0167470000000001</c:v>
                </c:pt>
                <c:pt idx="251">
                  <c:v>1.0668029999999999</c:v>
                </c:pt>
                <c:pt idx="252">
                  <c:v>1.1649170000000009</c:v>
                </c:pt>
                <c:pt idx="253">
                  <c:v>1.312683</c:v>
                </c:pt>
                <c:pt idx="254">
                  <c:v>1.350983</c:v>
                </c:pt>
                <c:pt idx="255">
                  <c:v>1.5281209999999998</c:v>
                </c:pt>
                <c:pt idx="256">
                  <c:v>1.6182970000000001</c:v>
                </c:pt>
                <c:pt idx="257">
                  <c:v>1.6518709999999999</c:v>
                </c:pt>
                <c:pt idx="258">
                  <c:v>1.7773989999999991</c:v>
                </c:pt>
                <c:pt idx="259">
                  <c:v>1.8372739999999999</c:v>
                </c:pt>
                <c:pt idx="260">
                  <c:v>1.9836229999999999</c:v>
                </c:pt>
                <c:pt idx="261">
                  <c:v>2.0271210000000019</c:v>
                </c:pt>
                <c:pt idx="262">
                  <c:v>2.2080329999999999</c:v>
                </c:pt>
                <c:pt idx="263">
                  <c:v>2.3344149999999981</c:v>
                </c:pt>
                <c:pt idx="264">
                  <c:v>2.445218999999998</c:v>
                </c:pt>
                <c:pt idx="265">
                  <c:v>2.5028459999999964</c:v>
                </c:pt>
                <c:pt idx="266">
                  <c:v>2.5293299999999999</c:v>
                </c:pt>
                <c:pt idx="267">
                  <c:v>2.6845189999999999</c:v>
                </c:pt>
                <c:pt idx="268">
                  <c:v>2.870340999999998</c:v>
                </c:pt>
                <c:pt idx="269">
                  <c:v>2.8481960000000002</c:v>
                </c:pt>
                <c:pt idx="270">
                  <c:v>2.9545559999999984</c:v>
                </c:pt>
                <c:pt idx="271">
                  <c:v>3.0356049999999981</c:v>
                </c:pt>
                <c:pt idx="272">
                  <c:v>3.1083669999999999</c:v>
                </c:pt>
                <c:pt idx="273">
                  <c:v>3.1924969999999981</c:v>
                </c:pt>
                <c:pt idx="274">
                  <c:v>3.3237549999999998</c:v>
                </c:pt>
                <c:pt idx="275">
                  <c:v>3.3899019999999997</c:v>
                </c:pt>
                <c:pt idx="276">
                  <c:v>3.4536959999999981</c:v>
                </c:pt>
                <c:pt idx="277">
                  <c:v>3.6264810000000001</c:v>
                </c:pt>
                <c:pt idx="278">
                  <c:v>3.736777</c:v>
                </c:pt>
                <c:pt idx="279">
                  <c:v>3.865354</c:v>
                </c:pt>
                <c:pt idx="280">
                  <c:v>3.9645769999999998</c:v>
                </c:pt>
                <c:pt idx="281">
                  <c:v>3.9930940000000001</c:v>
                </c:pt>
                <c:pt idx="282">
                  <c:v>4.2343570000000001</c:v>
                </c:pt>
                <c:pt idx="283">
                  <c:v>4.384341</c:v>
                </c:pt>
                <c:pt idx="284">
                  <c:v>4.2870629999999998</c:v>
                </c:pt>
                <c:pt idx="285">
                  <c:v>4.4699270000000002</c:v>
                </c:pt>
                <c:pt idx="286">
                  <c:v>4.5044430000000002</c:v>
                </c:pt>
                <c:pt idx="287">
                  <c:v>4.7665389999999963</c:v>
                </c:pt>
                <c:pt idx="288">
                  <c:v>4.8704000000000001</c:v>
                </c:pt>
                <c:pt idx="289">
                  <c:v>4.8814479999999998</c:v>
                </c:pt>
                <c:pt idx="290">
                  <c:v>4.9367850000000004</c:v>
                </c:pt>
                <c:pt idx="291">
                  <c:v>5.2164450000000002</c:v>
                </c:pt>
                <c:pt idx="292">
                  <c:v>5.2281029999999964</c:v>
                </c:pt>
                <c:pt idx="293">
                  <c:v>5.2392159999999999</c:v>
                </c:pt>
                <c:pt idx="294">
                  <c:v>5.3734760000000001</c:v>
                </c:pt>
                <c:pt idx="295">
                  <c:v>5.5677749999999957</c:v>
                </c:pt>
                <c:pt idx="296">
                  <c:v>5.5353519999999996</c:v>
                </c:pt>
                <c:pt idx="297">
                  <c:v>5.7130089999999996</c:v>
                </c:pt>
                <c:pt idx="298">
                  <c:v>5.797377</c:v>
                </c:pt>
                <c:pt idx="299">
                  <c:v>5.8578669999999962</c:v>
                </c:pt>
                <c:pt idx="300">
                  <c:v>6.0404520000000002</c:v>
                </c:pt>
                <c:pt idx="301">
                  <c:v>6.0692079999999997</c:v>
                </c:pt>
                <c:pt idx="302">
                  <c:v>6.2328590000000004</c:v>
                </c:pt>
                <c:pt idx="303">
                  <c:v>6.2078879999999961</c:v>
                </c:pt>
                <c:pt idx="304">
                  <c:v>6.4177910000000002</c:v>
                </c:pt>
                <c:pt idx="305">
                  <c:v>6.4842620000000037</c:v>
                </c:pt>
                <c:pt idx="306">
                  <c:v>6.6665539999999961</c:v>
                </c:pt>
                <c:pt idx="307">
                  <c:v>6.7037940000000003</c:v>
                </c:pt>
                <c:pt idx="308">
                  <c:v>6.8175679999999961</c:v>
                </c:pt>
                <c:pt idx="309">
                  <c:v>6.7972390000000003</c:v>
                </c:pt>
                <c:pt idx="310">
                  <c:v>6.971689000000004</c:v>
                </c:pt>
                <c:pt idx="311">
                  <c:v>6.9912260000000037</c:v>
                </c:pt>
                <c:pt idx="312">
                  <c:v>7.2360460000000035</c:v>
                </c:pt>
                <c:pt idx="313">
                  <c:v>7.2371660000000002</c:v>
                </c:pt>
                <c:pt idx="314">
                  <c:v>7.3385720000000001</c:v>
                </c:pt>
                <c:pt idx="315">
                  <c:v>7.4036390000000036</c:v>
                </c:pt>
                <c:pt idx="316">
                  <c:v>7.502726</c:v>
                </c:pt>
                <c:pt idx="317">
                  <c:v>7.692465999999996</c:v>
                </c:pt>
                <c:pt idx="318">
                  <c:v>7.8175959999999947</c:v>
                </c:pt>
                <c:pt idx="319">
                  <c:v>7.8484339999999975</c:v>
                </c:pt>
                <c:pt idx="320">
                  <c:v>8.0289779999999951</c:v>
                </c:pt>
                <c:pt idx="321">
                  <c:v>7.9888389999999996</c:v>
                </c:pt>
                <c:pt idx="322">
                  <c:v>8.2200260000000007</c:v>
                </c:pt>
                <c:pt idx="323">
                  <c:v>8.2904460000000046</c:v>
                </c:pt>
                <c:pt idx="324">
                  <c:v>8.3917739999999998</c:v>
                </c:pt>
                <c:pt idx="325">
                  <c:v>8.4893060000000027</c:v>
                </c:pt>
                <c:pt idx="326">
                  <c:v>8.7195840000000047</c:v>
                </c:pt>
                <c:pt idx="327">
                  <c:v>8.6290860000000027</c:v>
                </c:pt>
                <c:pt idx="328">
                  <c:v>8.789791000000001</c:v>
                </c:pt>
                <c:pt idx="329">
                  <c:v>8.8578170000000007</c:v>
                </c:pt>
                <c:pt idx="330">
                  <c:v>8.9144000000000005</c:v>
                </c:pt>
                <c:pt idx="331">
                  <c:v>9.1160230000000002</c:v>
                </c:pt>
                <c:pt idx="332">
                  <c:v>9.2706219999999995</c:v>
                </c:pt>
                <c:pt idx="333">
                  <c:v>9.2547960000000007</c:v>
                </c:pt>
                <c:pt idx="334">
                  <c:v>9.3519360000000074</c:v>
                </c:pt>
                <c:pt idx="335">
                  <c:v>9.4963619999999995</c:v>
                </c:pt>
                <c:pt idx="336">
                  <c:v>9.4531660000000048</c:v>
                </c:pt>
                <c:pt idx="337">
                  <c:v>9.4128700000000016</c:v>
                </c:pt>
                <c:pt idx="338">
                  <c:v>9.574192</c:v>
                </c:pt>
                <c:pt idx="339">
                  <c:v>9.6832029999999989</c:v>
                </c:pt>
                <c:pt idx="340">
                  <c:v>9.7468839999999997</c:v>
                </c:pt>
                <c:pt idx="341">
                  <c:v>9.9234550000000006</c:v>
                </c:pt>
                <c:pt idx="342">
                  <c:v>9.8932010000000012</c:v>
                </c:pt>
                <c:pt idx="343">
                  <c:v>10.115781</c:v>
                </c:pt>
                <c:pt idx="344">
                  <c:v>10.201550000000001</c:v>
                </c:pt>
                <c:pt idx="345">
                  <c:v>10.264421</c:v>
                </c:pt>
                <c:pt idx="346">
                  <c:v>10.237081</c:v>
                </c:pt>
                <c:pt idx="347">
                  <c:v>10.445736000000007</c:v>
                </c:pt>
                <c:pt idx="348">
                  <c:v>10.380768</c:v>
                </c:pt>
                <c:pt idx="349">
                  <c:v>10.63697</c:v>
                </c:pt>
                <c:pt idx="350">
                  <c:v>10.675192000000004</c:v>
                </c:pt>
                <c:pt idx="351">
                  <c:v>10.796800000000001</c:v>
                </c:pt>
                <c:pt idx="352">
                  <c:v>10.761335000000001</c:v>
                </c:pt>
                <c:pt idx="353">
                  <c:v>10.835887000000007</c:v>
                </c:pt>
                <c:pt idx="354">
                  <c:v>11.123239</c:v>
                </c:pt>
                <c:pt idx="355">
                  <c:v>11.010685</c:v>
                </c:pt>
                <c:pt idx="356">
                  <c:v>11.028167</c:v>
                </c:pt>
                <c:pt idx="357">
                  <c:v>11.132551000000001</c:v>
                </c:pt>
                <c:pt idx="358">
                  <c:v>10.998857000000001</c:v>
                </c:pt>
                <c:pt idx="359">
                  <c:v>11.153879</c:v>
                </c:pt>
                <c:pt idx="360">
                  <c:v>10.96027</c:v>
                </c:pt>
                <c:pt idx="361">
                  <c:v>11.067677</c:v>
                </c:pt>
                <c:pt idx="362">
                  <c:v>11.090273</c:v>
                </c:pt>
                <c:pt idx="363">
                  <c:v>11.291120999999997</c:v>
                </c:pt>
                <c:pt idx="364">
                  <c:v>11.229571999999999</c:v>
                </c:pt>
                <c:pt idx="365">
                  <c:v>11.256351</c:v>
                </c:pt>
                <c:pt idx="366">
                  <c:v>11.083171</c:v>
                </c:pt>
                <c:pt idx="367">
                  <c:v>11.095580000000007</c:v>
                </c:pt>
                <c:pt idx="368">
                  <c:v>11.132191000000001</c:v>
                </c:pt>
                <c:pt idx="369">
                  <c:v>11.214220999999997</c:v>
                </c:pt>
                <c:pt idx="370">
                  <c:v>11.084796000000004</c:v>
                </c:pt>
                <c:pt idx="371">
                  <c:v>10.976298</c:v>
                </c:pt>
                <c:pt idx="372">
                  <c:v>11.089126</c:v>
                </c:pt>
                <c:pt idx="373">
                  <c:v>11.053283</c:v>
                </c:pt>
                <c:pt idx="374">
                  <c:v>10.804558</c:v>
                </c:pt>
                <c:pt idx="375">
                  <c:v>10.894813000000001</c:v>
                </c:pt>
                <c:pt idx="376">
                  <c:v>10.691326999999999</c:v>
                </c:pt>
                <c:pt idx="377">
                  <c:v>10.507145</c:v>
                </c:pt>
                <c:pt idx="378">
                  <c:v>10.409866000000006</c:v>
                </c:pt>
                <c:pt idx="379">
                  <c:v>10.494102</c:v>
                </c:pt>
                <c:pt idx="380">
                  <c:v>10.375196000000011</c:v>
                </c:pt>
                <c:pt idx="381">
                  <c:v>10.258627000000001</c:v>
                </c:pt>
                <c:pt idx="382">
                  <c:v>10.157423</c:v>
                </c:pt>
                <c:pt idx="383">
                  <c:v>10.086872</c:v>
                </c:pt>
                <c:pt idx="384">
                  <c:v>9.9716880000000003</c:v>
                </c:pt>
                <c:pt idx="385">
                  <c:v>9.904770000000001</c:v>
                </c:pt>
                <c:pt idx="386">
                  <c:v>9.9448850000000011</c:v>
                </c:pt>
                <c:pt idx="387">
                  <c:v>9.7712430000000001</c:v>
                </c:pt>
                <c:pt idx="388">
                  <c:v>9.9357070000000007</c:v>
                </c:pt>
                <c:pt idx="389">
                  <c:v>9.917148000000001</c:v>
                </c:pt>
                <c:pt idx="390">
                  <c:v>9.8716440000000087</c:v>
                </c:pt>
                <c:pt idx="391">
                  <c:v>9.8716960000000071</c:v>
                </c:pt>
                <c:pt idx="392">
                  <c:v>9.8763340000000088</c:v>
                </c:pt>
                <c:pt idx="393">
                  <c:v>9.785774</c:v>
                </c:pt>
                <c:pt idx="394">
                  <c:v>9.8229180000000014</c:v>
                </c:pt>
                <c:pt idx="395">
                  <c:v>9.5347010000000001</c:v>
                </c:pt>
                <c:pt idx="396">
                  <c:v>9.6319789999999923</c:v>
                </c:pt>
                <c:pt idx="397">
                  <c:v>9.5506660000000068</c:v>
                </c:pt>
                <c:pt idx="398">
                  <c:v>9.5854630000000007</c:v>
                </c:pt>
                <c:pt idx="399">
                  <c:v>9.7386569999999999</c:v>
                </c:pt>
                <c:pt idx="400">
                  <c:v>9.7406000000000006</c:v>
                </c:pt>
                <c:pt idx="401">
                  <c:v>9.7769000000000013</c:v>
                </c:pt>
                <c:pt idx="402">
                  <c:v>9.7779070000000008</c:v>
                </c:pt>
                <c:pt idx="403">
                  <c:v>9.7687550000000005</c:v>
                </c:pt>
                <c:pt idx="404">
                  <c:v>9.7627540000000028</c:v>
                </c:pt>
                <c:pt idx="405">
                  <c:v>10.080419000000004</c:v>
                </c:pt>
                <c:pt idx="406">
                  <c:v>10.13659</c:v>
                </c:pt>
                <c:pt idx="407">
                  <c:v>10.159528</c:v>
                </c:pt>
                <c:pt idx="408">
                  <c:v>10.282771</c:v>
                </c:pt>
                <c:pt idx="409">
                  <c:v>10.477025000000001</c:v>
                </c:pt>
                <c:pt idx="410">
                  <c:v>10.667861</c:v>
                </c:pt>
                <c:pt idx="411">
                  <c:v>10.756835000000002</c:v>
                </c:pt>
                <c:pt idx="412">
                  <c:v>11.021651</c:v>
                </c:pt>
                <c:pt idx="413">
                  <c:v>11.032034000000007</c:v>
                </c:pt>
                <c:pt idx="414">
                  <c:v>10.839488000000006</c:v>
                </c:pt>
                <c:pt idx="415">
                  <c:v>11.145178</c:v>
                </c:pt>
                <c:pt idx="416">
                  <c:v>11.402084000000007</c:v>
                </c:pt>
                <c:pt idx="417">
                  <c:v>11.916097000000002</c:v>
                </c:pt>
                <c:pt idx="418">
                  <c:v>12.560176</c:v>
                </c:pt>
                <c:pt idx="419">
                  <c:v>13.075498000000007</c:v>
                </c:pt>
                <c:pt idx="420">
                  <c:v>13.517504000000002</c:v>
                </c:pt>
                <c:pt idx="421">
                  <c:v>13.584447000000004</c:v>
                </c:pt>
                <c:pt idx="422">
                  <c:v>13.719017000000001</c:v>
                </c:pt>
                <c:pt idx="423">
                  <c:v>14.037214000000001</c:v>
                </c:pt>
                <c:pt idx="424">
                  <c:v>14.083327000000001</c:v>
                </c:pt>
                <c:pt idx="425">
                  <c:v>14.093281000000001</c:v>
                </c:pt>
                <c:pt idx="426">
                  <c:v>14.310903</c:v>
                </c:pt>
                <c:pt idx="427">
                  <c:v>14.587225</c:v>
                </c:pt>
                <c:pt idx="428">
                  <c:v>14.748276999999995</c:v>
                </c:pt>
                <c:pt idx="429">
                  <c:v>15.149614</c:v>
                </c:pt>
                <c:pt idx="430">
                  <c:v>15.471457000000004</c:v>
                </c:pt>
                <c:pt idx="431">
                  <c:v>15.712458</c:v>
                </c:pt>
                <c:pt idx="432">
                  <c:v>15.86031</c:v>
                </c:pt>
                <c:pt idx="433">
                  <c:v>15.867956000000007</c:v>
                </c:pt>
                <c:pt idx="434">
                  <c:v>16.007759</c:v>
                </c:pt>
                <c:pt idx="435">
                  <c:v>16.234965000000024</c:v>
                </c:pt>
                <c:pt idx="436">
                  <c:v>16.417093000000001</c:v>
                </c:pt>
                <c:pt idx="437">
                  <c:v>16.436278000000001</c:v>
                </c:pt>
                <c:pt idx="438">
                  <c:v>16.761125999999987</c:v>
                </c:pt>
                <c:pt idx="439">
                  <c:v>17.003457999999988</c:v>
                </c:pt>
                <c:pt idx="440">
                  <c:v>16.836238000000005</c:v>
                </c:pt>
                <c:pt idx="441">
                  <c:v>17.263643999999971</c:v>
                </c:pt>
                <c:pt idx="442">
                  <c:v>17.354306999999999</c:v>
                </c:pt>
                <c:pt idx="443">
                  <c:v>17.256216999999989</c:v>
                </c:pt>
                <c:pt idx="444">
                  <c:v>17.267201999999987</c:v>
                </c:pt>
                <c:pt idx="445">
                  <c:v>17.368078000000001</c:v>
                </c:pt>
                <c:pt idx="446">
                  <c:v>17.40349999999998</c:v>
                </c:pt>
                <c:pt idx="447">
                  <c:v>17.454142999999977</c:v>
                </c:pt>
                <c:pt idx="448">
                  <c:v>17.336818000000019</c:v>
                </c:pt>
                <c:pt idx="449">
                  <c:v>17.687047</c:v>
                </c:pt>
                <c:pt idx="450">
                  <c:v>17.501628</c:v>
                </c:pt>
                <c:pt idx="451">
                  <c:v>17.689288999999999</c:v>
                </c:pt>
                <c:pt idx="452">
                  <c:v>17.594645</c:v>
                </c:pt>
                <c:pt idx="453">
                  <c:v>17.617640000000005</c:v>
                </c:pt>
                <c:pt idx="454">
                  <c:v>17.475046999999982</c:v>
                </c:pt>
                <c:pt idx="455">
                  <c:v>17.516851000000024</c:v>
                </c:pt>
                <c:pt idx="456">
                  <c:v>17.381487</c:v>
                </c:pt>
                <c:pt idx="457">
                  <c:v>17.391807000000014</c:v>
                </c:pt>
                <c:pt idx="458">
                  <c:v>17.392323999999981</c:v>
                </c:pt>
                <c:pt idx="459">
                  <c:v>17.185063</c:v>
                </c:pt>
                <c:pt idx="460">
                  <c:v>17.3567</c:v>
                </c:pt>
                <c:pt idx="461">
                  <c:v>17.316369000000005</c:v>
                </c:pt>
                <c:pt idx="462">
                  <c:v>17.428881000000001</c:v>
                </c:pt>
                <c:pt idx="463">
                  <c:v>17.265596999999978</c:v>
                </c:pt>
                <c:pt idx="464">
                  <c:v>17.377244000000001</c:v>
                </c:pt>
                <c:pt idx="465">
                  <c:v>17.40771299999998</c:v>
                </c:pt>
                <c:pt idx="466">
                  <c:v>17.486111999999981</c:v>
                </c:pt>
                <c:pt idx="467">
                  <c:v>17.613053000000015</c:v>
                </c:pt>
                <c:pt idx="468">
                  <c:v>17.700481999999987</c:v>
                </c:pt>
                <c:pt idx="469">
                  <c:v>17.718547999999977</c:v>
                </c:pt>
                <c:pt idx="470">
                  <c:v>17.837115000000015</c:v>
                </c:pt>
                <c:pt idx="471">
                  <c:v>18.049669999999981</c:v>
                </c:pt>
                <c:pt idx="472">
                  <c:v>18.148077000000001</c:v>
                </c:pt>
                <c:pt idx="473">
                  <c:v>18.040927</c:v>
                </c:pt>
                <c:pt idx="474">
                  <c:v>18.244225999999987</c:v>
                </c:pt>
                <c:pt idx="475">
                  <c:v>18.336223</c:v>
                </c:pt>
                <c:pt idx="476">
                  <c:v>18.209474</c:v>
                </c:pt>
                <c:pt idx="477">
                  <c:v>18.411207000000001</c:v>
                </c:pt>
                <c:pt idx="478">
                  <c:v>18.229711999999989</c:v>
                </c:pt>
                <c:pt idx="479">
                  <c:v>18.400791000000002</c:v>
                </c:pt>
                <c:pt idx="480">
                  <c:v>18.35853999999998</c:v>
                </c:pt>
                <c:pt idx="481">
                  <c:v>18.466581999999981</c:v>
                </c:pt>
                <c:pt idx="482">
                  <c:v>18.390872000000005</c:v>
                </c:pt>
                <c:pt idx="483">
                  <c:v>18.307861000000024</c:v>
                </c:pt>
                <c:pt idx="484">
                  <c:v>18.384865000000019</c:v>
                </c:pt>
                <c:pt idx="485">
                  <c:v>18.385553000000002</c:v>
                </c:pt>
                <c:pt idx="486">
                  <c:v>18.448846999999979</c:v>
                </c:pt>
                <c:pt idx="487">
                  <c:v>18.306311000000001</c:v>
                </c:pt>
                <c:pt idx="488">
                  <c:v>18.207336000000002</c:v>
                </c:pt>
                <c:pt idx="489">
                  <c:v>18.431611999999987</c:v>
                </c:pt>
                <c:pt idx="490">
                  <c:v>18.134757000000015</c:v>
                </c:pt>
                <c:pt idx="491">
                  <c:v>18.061768000000001</c:v>
                </c:pt>
                <c:pt idx="492">
                  <c:v>18.108713999999985</c:v>
                </c:pt>
                <c:pt idx="493">
                  <c:v>18.043873999999999</c:v>
                </c:pt>
                <c:pt idx="494">
                  <c:v>18.078395999999987</c:v>
                </c:pt>
                <c:pt idx="495">
                  <c:v>18.048995999999999</c:v>
                </c:pt>
                <c:pt idx="496">
                  <c:v>18.178796999999989</c:v>
                </c:pt>
                <c:pt idx="497">
                  <c:v>17.884699999999981</c:v>
                </c:pt>
                <c:pt idx="498">
                  <c:v>17.853728999999987</c:v>
                </c:pt>
                <c:pt idx="499">
                  <c:v>17.687829000000001</c:v>
                </c:pt>
                <c:pt idx="500">
                  <c:v>17.847862000000013</c:v>
                </c:pt>
                <c:pt idx="501">
                  <c:v>17.701834999999999</c:v>
                </c:pt>
                <c:pt idx="502">
                  <c:v>17.665773999999981</c:v>
                </c:pt>
                <c:pt idx="503">
                  <c:v>17.890378999999999</c:v>
                </c:pt>
                <c:pt idx="504">
                  <c:v>17.614729000000001</c:v>
                </c:pt>
                <c:pt idx="505">
                  <c:v>18.441535999999989</c:v>
                </c:pt>
                <c:pt idx="506">
                  <c:v>18.648267000000001</c:v>
                </c:pt>
                <c:pt idx="507">
                  <c:v>18.187970000000014</c:v>
                </c:pt>
                <c:pt idx="508">
                  <c:v>17.848120999999981</c:v>
                </c:pt>
                <c:pt idx="509">
                  <c:v>17.600109</c:v>
                </c:pt>
                <c:pt idx="510">
                  <c:v>17.392585</c:v>
                </c:pt>
                <c:pt idx="511">
                  <c:v>17.119824000000019</c:v>
                </c:pt>
                <c:pt idx="512">
                  <c:v>17.438619999999979</c:v>
                </c:pt>
                <c:pt idx="513">
                  <c:v>17.791691999999987</c:v>
                </c:pt>
                <c:pt idx="514">
                  <c:v>17.564435999999986</c:v>
                </c:pt>
                <c:pt idx="515">
                  <c:v>17.444611999999989</c:v>
                </c:pt>
                <c:pt idx="516">
                  <c:v>17.196998000000015</c:v>
                </c:pt>
                <c:pt idx="517">
                  <c:v>17.014935000000019</c:v>
                </c:pt>
                <c:pt idx="518">
                  <c:v>17.174074999999998</c:v>
                </c:pt>
                <c:pt idx="519">
                  <c:v>17.431946</c:v>
                </c:pt>
                <c:pt idx="520">
                  <c:v>17.341528999999987</c:v>
                </c:pt>
                <c:pt idx="521">
                  <c:v>17.310569999999988</c:v>
                </c:pt>
                <c:pt idx="522">
                  <c:v>17.261071999999999</c:v>
                </c:pt>
                <c:pt idx="523">
                  <c:v>17.600936999999988</c:v>
                </c:pt>
                <c:pt idx="524">
                  <c:v>17.587979000000001</c:v>
                </c:pt>
                <c:pt idx="525">
                  <c:v>17.570892000000001</c:v>
                </c:pt>
                <c:pt idx="526">
                  <c:v>17.490587999999981</c:v>
                </c:pt>
                <c:pt idx="527">
                  <c:v>17.492928999999986</c:v>
                </c:pt>
                <c:pt idx="528">
                  <c:v>17.628819</c:v>
                </c:pt>
                <c:pt idx="529">
                  <c:v>17.545418000000002</c:v>
                </c:pt>
                <c:pt idx="530">
                  <c:v>17.411280000000001</c:v>
                </c:pt>
                <c:pt idx="531">
                  <c:v>17.220922000000002</c:v>
                </c:pt>
                <c:pt idx="532">
                  <c:v>17.609684000000001</c:v>
                </c:pt>
                <c:pt idx="533">
                  <c:v>17.20448</c:v>
                </c:pt>
                <c:pt idx="534">
                  <c:v>17.271630999999989</c:v>
                </c:pt>
                <c:pt idx="535">
                  <c:v>17.47960999999998</c:v>
                </c:pt>
                <c:pt idx="536">
                  <c:v>17.546629999999979</c:v>
                </c:pt>
                <c:pt idx="537">
                  <c:v>17.497978000000014</c:v>
                </c:pt>
                <c:pt idx="538">
                  <c:v>17.417667000000005</c:v>
                </c:pt>
                <c:pt idx="539">
                  <c:v>17.28541899999998</c:v>
                </c:pt>
                <c:pt idx="540">
                  <c:v>17.313078999999998</c:v>
                </c:pt>
                <c:pt idx="541">
                  <c:v>17.180035999999987</c:v>
                </c:pt>
                <c:pt idx="542">
                  <c:v>16.964096999999981</c:v>
                </c:pt>
                <c:pt idx="543">
                  <c:v>16.709651000000001</c:v>
                </c:pt>
                <c:pt idx="544">
                  <c:v>16.870260999999999</c:v>
                </c:pt>
                <c:pt idx="545">
                  <c:v>16.633256000000014</c:v>
                </c:pt>
                <c:pt idx="546">
                  <c:v>16.765808999999987</c:v>
                </c:pt>
                <c:pt idx="547">
                  <c:v>16.97254699999997</c:v>
                </c:pt>
                <c:pt idx="548">
                  <c:v>16.940854999999999</c:v>
                </c:pt>
                <c:pt idx="549">
                  <c:v>16.464770999999981</c:v>
                </c:pt>
                <c:pt idx="550">
                  <c:v>16.242871000000001</c:v>
                </c:pt>
                <c:pt idx="551">
                  <c:v>16.335715</c:v>
                </c:pt>
                <c:pt idx="552">
                  <c:v>16.066751999999987</c:v>
                </c:pt>
                <c:pt idx="553">
                  <c:v>15.933221</c:v>
                </c:pt>
                <c:pt idx="554">
                  <c:v>15.708365999999998</c:v>
                </c:pt>
                <c:pt idx="555">
                  <c:v>15.571833</c:v>
                </c:pt>
                <c:pt idx="556">
                  <c:v>15.733249000000001</c:v>
                </c:pt>
                <c:pt idx="557">
                  <c:v>16.504258000000014</c:v>
                </c:pt>
                <c:pt idx="558">
                  <c:v>16.045017999999981</c:v>
                </c:pt>
                <c:pt idx="559">
                  <c:v>15.451636000000011</c:v>
                </c:pt>
                <c:pt idx="560">
                  <c:v>15.678158</c:v>
                </c:pt>
                <c:pt idx="561">
                  <c:v>15.417275999999999</c:v>
                </c:pt>
                <c:pt idx="562">
                  <c:v>15.074026</c:v>
                </c:pt>
                <c:pt idx="563">
                  <c:v>15.008354000000001</c:v>
                </c:pt>
                <c:pt idx="564">
                  <c:v>15.332476000000007</c:v>
                </c:pt>
                <c:pt idx="565">
                  <c:v>15.295643</c:v>
                </c:pt>
                <c:pt idx="566">
                  <c:v>14.696908000000001</c:v>
                </c:pt>
                <c:pt idx="567">
                  <c:v>14.478149</c:v>
                </c:pt>
                <c:pt idx="568">
                  <c:v>14.607062000000001</c:v>
                </c:pt>
                <c:pt idx="569">
                  <c:v>14.798303999999998</c:v>
                </c:pt>
                <c:pt idx="570">
                  <c:v>14.346999</c:v>
                </c:pt>
                <c:pt idx="571">
                  <c:v>14.264315</c:v>
                </c:pt>
                <c:pt idx="572">
                  <c:v>14.097638</c:v>
                </c:pt>
                <c:pt idx="573">
                  <c:v>14.281678999999999</c:v>
                </c:pt>
                <c:pt idx="574">
                  <c:v>14.109385</c:v>
                </c:pt>
                <c:pt idx="575">
                  <c:v>14.065292000000007</c:v>
                </c:pt>
                <c:pt idx="576">
                  <c:v>14.033983000000001</c:v>
                </c:pt>
                <c:pt idx="577">
                  <c:v>13.796858</c:v>
                </c:pt>
                <c:pt idx="578">
                  <c:v>13.627152000000001</c:v>
                </c:pt>
                <c:pt idx="579">
                  <c:v>13.230120999999997</c:v>
                </c:pt>
                <c:pt idx="580">
                  <c:v>13.230604</c:v>
                </c:pt>
                <c:pt idx="581">
                  <c:v>13.215925</c:v>
                </c:pt>
                <c:pt idx="582">
                  <c:v>12.894901000000001</c:v>
                </c:pt>
                <c:pt idx="583">
                  <c:v>12.816994000000006</c:v>
                </c:pt>
                <c:pt idx="584">
                  <c:v>12.663921999999999</c:v>
                </c:pt>
                <c:pt idx="585">
                  <c:v>12.71011</c:v>
                </c:pt>
                <c:pt idx="586">
                  <c:v>12.391739000000006</c:v>
                </c:pt>
                <c:pt idx="587">
                  <c:v>12.425918000000001</c:v>
                </c:pt>
                <c:pt idx="588">
                  <c:v>12.097155000000001</c:v>
                </c:pt>
                <c:pt idx="589">
                  <c:v>12.273369000000001</c:v>
                </c:pt>
                <c:pt idx="590">
                  <c:v>11.833598</c:v>
                </c:pt>
                <c:pt idx="591">
                  <c:v>11.784575</c:v>
                </c:pt>
                <c:pt idx="592">
                  <c:v>11.964017</c:v>
                </c:pt>
                <c:pt idx="593">
                  <c:v>11.604466</c:v>
                </c:pt>
                <c:pt idx="594">
                  <c:v>11.679986000000007</c:v>
                </c:pt>
                <c:pt idx="595">
                  <c:v>11.600947</c:v>
                </c:pt>
                <c:pt idx="596">
                  <c:v>11.483544000000007</c:v>
                </c:pt>
                <c:pt idx="597">
                  <c:v>11.644918999999998</c:v>
                </c:pt>
                <c:pt idx="598">
                  <c:v>11.339846000000007</c:v>
                </c:pt>
                <c:pt idx="599">
                  <c:v>11.218781</c:v>
                </c:pt>
                <c:pt idx="600">
                  <c:v>10.976938000000002</c:v>
                </c:pt>
                <c:pt idx="601">
                  <c:v>10.917210000000001</c:v>
                </c:pt>
                <c:pt idx="602">
                  <c:v>10.942885</c:v>
                </c:pt>
                <c:pt idx="603">
                  <c:v>10.636829000000001</c:v>
                </c:pt>
                <c:pt idx="604">
                  <c:v>10.482046000000008</c:v>
                </c:pt>
                <c:pt idx="605">
                  <c:v>10.533923</c:v>
                </c:pt>
                <c:pt idx="606">
                  <c:v>10.345712000000002</c:v>
                </c:pt>
                <c:pt idx="607">
                  <c:v>10.337414000000004</c:v>
                </c:pt>
                <c:pt idx="608">
                  <c:v>10.199437000000007</c:v>
                </c:pt>
                <c:pt idx="609">
                  <c:v>10.339271999999999</c:v>
                </c:pt>
                <c:pt idx="610">
                  <c:v>10.11389</c:v>
                </c:pt>
                <c:pt idx="611">
                  <c:v>10.121350999999999</c:v>
                </c:pt>
                <c:pt idx="612">
                  <c:v>10.244346999999999</c:v>
                </c:pt>
                <c:pt idx="613">
                  <c:v>9.8388159999999996</c:v>
                </c:pt>
                <c:pt idx="614">
                  <c:v>9.9664070000000073</c:v>
                </c:pt>
                <c:pt idx="615">
                  <c:v>9.7068440000000002</c:v>
                </c:pt>
                <c:pt idx="616">
                  <c:v>9.8488319999999998</c:v>
                </c:pt>
                <c:pt idx="617">
                  <c:v>9.8484370000000006</c:v>
                </c:pt>
                <c:pt idx="618">
                  <c:v>9.8244830000000007</c:v>
                </c:pt>
                <c:pt idx="619">
                  <c:v>9.6782489999999992</c:v>
                </c:pt>
                <c:pt idx="620">
                  <c:v>9.5740150000000011</c:v>
                </c:pt>
                <c:pt idx="621">
                  <c:v>9.5888010000000001</c:v>
                </c:pt>
                <c:pt idx="622">
                  <c:v>9.2550940000000068</c:v>
                </c:pt>
                <c:pt idx="623">
                  <c:v>9.4918340000000008</c:v>
                </c:pt>
                <c:pt idx="624">
                  <c:v>9.2187789999999925</c:v>
                </c:pt>
                <c:pt idx="625">
                  <c:v>9.1753560000000007</c:v>
                </c:pt>
                <c:pt idx="626">
                  <c:v>8.8370040000000003</c:v>
                </c:pt>
                <c:pt idx="627">
                  <c:v>8.9451289999999997</c:v>
                </c:pt>
                <c:pt idx="628">
                  <c:v>8.8053090000000047</c:v>
                </c:pt>
                <c:pt idx="629">
                  <c:v>8.7510089999999998</c:v>
                </c:pt>
                <c:pt idx="630">
                  <c:v>8.6220619999999997</c:v>
                </c:pt>
                <c:pt idx="631">
                  <c:v>8.8210800000000003</c:v>
                </c:pt>
                <c:pt idx="632">
                  <c:v>8.7733150000000002</c:v>
                </c:pt>
                <c:pt idx="633">
                  <c:v>8.6304020000000001</c:v>
                </c:pt>
                <c:pt idx="634">
                  <c:v>8.6041919999999994</c:v>
                </c:pt>
                <c:pt idx="635">
                  <c:v>8.4369030000000009</c:v>
                </c:pt>
                <c:pt idx="636">
                  <c:v>8.428096</c:v>
                </c:pt>
                <c:pt idx="637">
                  <c:v>8.2284389999999998</c:v>
                </c:pt>
                <c:pt idx="638">
                  <c:v>8.2163170000000001</c:v>
                </c:pt>
                <c:pt idx="639">
                  <c:v>8.198281999999999</c:v>
                </c:pt>
                <c:pt idx="640">
                  <c:v>8.0444980000000008</c:v>
                </c:pt>
                <c:pt idx="641">
                  <c:v>8.0038310000000035</c:v>
                </c:pt>
                <c:pt idx="642">
                  <c:v>7.8390870000000001</c:v>
                </c:pt>
                <c:pt idx="643">
                  <c:v>7.7456649999999998</c:v>
                </c:pt>
                <c:pt idx="644">
                  <c:v>7.7405400000000002</c:v>
                </c:pt>
                <c:pt idx="645">
                  <c:v>7.635112999999996</c:v>
                </c:pt>
                <c:pt idx="646">
                  <c:v>7.4443089999999996</c:v>
                </c:pt>
                <c:pt idx="647">
                  <c:v>7.5040199999999961</c:v>
                </c:pt>
                <c:pt idx="648">
                  <c:v>7.4610339999999997</c:v>
                </c:pt>
                <c:pt idx="649">
                  <c:v>7.2553029999999996</c:v>
                </c:pt>
                <c:pt idx="650">
                  <c:v>7.2727389999999996</c:v>
                </c:pt>
                <c:pt idx="651">
                  <c:v>6.9410179999999997</c:v>
                </c:pt>
                <c:pt idx="652">
                  <c:v>6.9676960000000001</c:v>
                </c:pt>
                <c:pt idx="653">
                  <c:v>6.8563879999999964</c:v>
                </c:pt>
                <c:pt idx="654">
                  <c:v>6.6414569999999964</c:v>
                </c:pt>
                <c:pt idx="655">
                  <c:v>6.6338059999999963</c:v>
                </c:pt>
                <c:pt idx="656">
                  <c:v>6.2568599999999996</c:v>
                </c:pt>
                <c:pt idx="657">
                  <c:v>6.2159759999999968</c:v>
                </c:pt>
                <c:pt idx="658">
                  <c:v>6.1499099999999975</c:v>
                </c:pt>
                <c:pt idx="659">
                  <c:v>5.9867400000000037</c:v>
                </c:pt>
                <c:pt idx="660">
                  <c:v>6.0659169999999936</c:v>
                </c:pt>
                <c:pt idx="661">
                  <c:v>5.9723810000000004</c:v>
                </c:pt>
                <c:pt idx="662">
                  <c:v>5.8742559999999964</c:v>
                </c:pt>
                <c:pt idx="663">
                  <c:v>5.7543509999999962</c:v>
                </c:pt>
                <c:pt idx="664">
                  <c:v>5.6931009999999969</c:v>
                </c:pt>
                <c:pt idx="665">
                  <c:v>5.7549769999999958</c:v>
                </c:pt>
                <c:pt idx="666">
                  <c:v>5.3872869999999962</c:v>
                </c:pt>
                <c:pt idx="667">
                  <c:v>5.3854189999999962</c:v>
                </c:pt>
                <c:pt idx="668">
                  <c:v>5.4011100000000001</c:v>
                </c:pt>
                <c:pt idx="669">
                  <c:v>5.2463080000000035</c:v>
                </c:pt>
                <c:pt idx="670">
                  <c:v>5.2258099999999965</c:v>
                </c:pt>
                <c:pt idx="671">
                  <c:v>5.0170909999999962</c:v>
                </c:pt>
                <c:pt idx="672">
                  <c:v>5.0650349999999946</c:v>
                </c:pt>
                <c:pt idx="673">
                  <c:v>4.9178129999999962</c:v>
                </c:pt>
                <c:pt idx="674">
                  <c:v>4.8927670000000001</c:v>
                </c:pt>
                <c:pt idx="675">
                  <c:v>4.8199009999999962</c:v>
                </c:pt>
                <c:pt idx="676">
                  <c:v>4.7053339999999997</c:v>
                </c:pt>
                <c:pt idx="677">
                  <c:v>4.7343019999999996</c:v>
                </c:pt>
                <c:pt idx="678">
                  <c:v>4.3935399999999962</c:v>
                </c:pt>
                <c:pt idx="679">
                  <c:v>4.4641269999999968</c:v>
                </c:pt>
                <c:pt idx="680">
                  <c:v>4.4348099999999997</c:v>
                </c:pt>
                <c:pt idx="681">
                  <c:v>4.3448299999999964</c:v>
                </c:pt>
                <c:pt idx="682">
                  <c:v>4.3236949999999963</c:v>
                </c:pt>
                <c:pt idx="683">
                  <c:v>4.1747699999999996</c:v>
                </c:pt>
                <c:pt idx="684">
                  <c:v>4.0212159999999963</c:v>
                </c:pt>
                <c:pt idx="685">
                  <c:v>3.9244859999999981</c:v>
                </c:pt>
                <c:pt idx="686">
                  <c:v>3.8228969999999984</c:v>
                </c:pt>
                <c:pt idx="687">
                  <c:v>3.7409240000000019</c:v>
                </c:pt>
                <c:pt idx="688">
                  <c:v>3.6129009999999981</c:v>
                </c:pt>
                <c:pt idx="689">
                  <c:v>3.6616019999999998</c:v>
                </c:pt>
                <c:pt idx="690">
                  <c:v>3.566898999999998</c:v>
                </c:pt>
                <c:pt idx="691">
                  <c:v>3.4147499999999984</c:v>
                </c:pt>
                <c:pt idx="692">
                  <c:v>3.1845710000000018</c:v>
                </c:pt>
                <c:pt idx="693">
                  <c:v>3.2328529999999973</c:v>
                </c:pt>
                <c:pt idx="694">
                  <c:v>3.1189969999999998</c:v>
                </c:pt>
                <c:pt idx="695">
                  <c:v>2.9799659999999979</c:v>
                </c:pt>
                <c:pt idx="696">
                  <c:v>3.0001099999999998</c:v>
                </c:pt>
                <c:pt idx="697">
                  <c:v>2.836157999999998</c:v>
                </c:pt>
                <c:pt idx="698">
                  <c:v>2.6375869999999999</c:v>
                </c:pt>
                <c:pt idx="699">
                  <c:v>2.7671910000000035</c:v>
                </c:pt>
                <c:pt idx="700">
                  <c:v>2.6005549999999999</c:v>
                </c:pt>
                <c:pt idx="701">
                  <c:v>2.4630969999999999</c:v>
                </c:pt>
                <c:pt idx="702">
                  <c:v>2.4173930000000001</c:v>
                </c:pt>
                <c:pt idx="703">
                  <c:v>2.3532189999999984</c:v>
                </c:pt>
                <c:pt idx="704">
                  <c:v>2.1554149999999987</c:v>
                </c:pt>
                <c:pt idx="705">
                  <c:v>2.6146289999999981</c:v>
                </c:pt>
                <c:pt idx="706">
                  <c:v>2.6070530000000001</c:v>
                </c:pt>
                <c:pt idx="707">
                  <c:v>2.1043829999999999</c:v>
                </c:pt>
                <c:pt idx="708">
                  <c:v>2.0776970000000001</c:v>
                </c:pt>
                <c:pt idx="709">
                  <c:v>1.7241339999999998</c:v>
                </c:pt>
                <c:pt idx="710">
                  <c:v>2.04128</c:v>
                </c:pt>
                <c:pt idx="711">
                  <c:v>1.8965810000000001</c:v>
                </c:pt>
                <c:pt idx="712">
                  <c:v>1.952569</c:v>
                </c:pt>
                <c:pt idx="713">
                  <c:v>2.1107320000000001</c:v>
                </c:pt>
                <c:pt idx="714">
                  <c:v>1.6758359999999999</c:v>
                </c:pt>
                <c:pt idx="715">
                  <c:v>1.559874999999999</c:v>
                </c:pt>
                <c:pt idx="716">
                  <c:v>1.2508089999999998</c:v>
                </c:pt>
                <c:pt idx="717">
                  <c:v>1.718013</c:v>
                </c:pt>
                <c:pt idx="718">
                  <c:v>1.858484</c:v>
                </c:pt>
                <c:pt idx="719">
                  <c:v>1.3925530000000008</c:v>
                </c:pt>
                <c:pt idx="720">
                  <c:v>1.0962259999999999</c:v>
                </c:pt>
                <c:pt idx="721">
                  <c:v>1.1534489999999999</c:v>
                </c:pt>
                <c:pt idx="722">
                  <c:v>1.3104639999999999</c:v>
                </c:pt>
                <c:pt idx="723">
                  <c:v>1.8400300000000001</c:v>
                </c:pt>
                <c:pt idx="724">
                  <c:v>1.224585</c:v>
                </c:pt>
                <c:pt idx="725">
                  <c:v>0.94885000000000042</c:v>
                </c:pt>
                <c:pt idx="726">
                  <c:v>1.2537789999999998</c:v>
                </c:pt>
                <c:pt idx="727">
                  <c:v>1.3280419999999999</c:v>
                </c:pt>
                <c:pt idx="728">
                  <c:v>1.0931229999999998</c:v>
                </c:pt>
                <c:pt idx="729">
                  <c:v>0.78917400000000004</c:v>
                </c:pt>
                <c:pt idx="730">
                  <c:v>0.97421000000000002</c:v>
                </c:pt>
                <c:pt idx="731">
                  <c:v>1.0624020000000001</c:v>
                </c:pt>
                <c:pt idx="732">
                  <c:v>0.87852900000000045</c:v>
                </c:pt>
                <c:pt idx="733">
                  <c:v>0.86609499999999995</c:v>
                </c:pt>
                <c:pt idx="734">
                  <c:v>0.78323399999999943</c:v>
                </c:pt>
                <c:pt idx="735">
                  <c:v>0.64825400000000044</c:v>
                </c:pt>
                <c:pt idx="736">
                  <c:v>0.72879700000000058</c:v>
                </c:pt>
                <c:pt idx="737">
                  <c:v>0.64827100000000071</c:v>
                </c:pt>
                <c:pt idx="738">
                  <c:v>0.60332600000000003</c:v>
                </c:pt>
                <c:pt idx="739">
                  <c:v>0.45230300000000001</c:v>
                </c:pt>
                <c:pt idx="740">
                  <c:v>0.47317300000000001</c:v>
                </c:pt>
                <c:pt idx="741">
                  <c:v>0.42539700000000008</c:v>
                </c:pt>
                <c:pt idx="742">
                  <c:v>0.32770500000000002</c:v>
                </c:pt>
                <c:pt idx="743">
                  <c:v>0.29422100000000001</c:v>
                </c:pt>
                <c:pt idx="744">
                  <c:v>0.35504600000000008</c:v>
                </c:pt>
                <c:pt idx="745">
                  <c:v>0.279636</c:v>
                </c:pt>
                <c:pt idx="746">
                  <c:v>0.22971300000000011</c:v>
                </c:pt>
                <c:pt idx="747">
                  <c:v>0.141101</c:v>
                </c:pt>
                <c:pt idx="748">
                  <c:v>0.13954100000000011</c:v>
                </c:pt>
                <c:pt idx="749">
                  <c:v>7.6471999999999998E-2</c:v>
                </c:pt>
                <c:pt idx="750">
                  <c:v>0.10622600000000011</c:v>
                </c:pt>
                <c:pt idx="751">
                  <c:v>8.2014000000000004E-2</c:v>
                </c:pt>
                <c:pt idx="752">
                  <c:v>7.5832000000000052E-2</c:v>
                </c:pt>
                <c:pt idx="753">
                  <c:v>9.2928000000000024E-2</c:v>
                </c:pt>
                <c:pt idx="754">
                  <c:v>-5.0505000000000001E-2</c:v>
                </c:pt>
                <c:pt idx="755">
                  <c:v>-7.467600000000002E-2</c:v>
                </c:pt>
                <c:pt idx="756">
                  <c:v>-0.111069</c:v>
                </c:pt>
                <c:pt idx="757">
                  <c:v>-6.0523000000000014E-2</c:v>
                </c:pt>
                <c:pt idx="758">
                  <c:v>-0.11785900000000001</c:v>
                </c:pt>
                <c:pt idx="759">
                  <c:v>-0.16914299999999999</c:v>
                </c:pt>
                <c:pt idx="760">
                  <c:v>-0.15841300000000022</c:v>
                </c:pt>
                <c:pt idx="761">
                  <c:v>-0.22229099999999999</c:v>
                </c:pt>
                <c:pt idx="762">
                  <c:v>-0.24075900000000011</c:v>
                </c:pt>
                <c:pt idx="763">
                  <c:v>-0.23634300000000011</c:v>
                </c:pt>
                <c:pt idx="764">
                  <c:v>-0.28048400000000023</c:v>
                </c:pt>
                <c:pt idx="765">
                  <c:v>-0.31750500000000026</c:v>
                </c:pt>
                <c:pt idx="766">
                  <c:v>-0.31173000000000001</c:v>
                </c:pt>
                <c:pt idx="767">
                  <c:v>-0.32639900000000033</c:v>
                </c:pt>
                <c:pt idx="768">
                  <c:v>-0.39181700000000041</c:v>
                </c:pt>
                <c:pt idx="769">
                  <c:v>-0.36983300000000002</c:v>
                </c:pt>
                <c:pt idx="770">
                  <c:v>-0.41470600000000002</c:v>
                </c:pt>
                <c:pt idx="771">
                  <c:v>-0.44744500000000004</c:v>
                </c:pt>
                <c:pt idx="772">
                  <c:v>-0.45823900000000001</c:v>
                </c:pt>
                <c:pt idx="773">
                  <c:v>-0.50364399999999998</c:v>
                </c:pt>
                <c:pt idx="774">
                  <c:v>-0.521339</c:v>
                </c:pt>
                <c:pt idx="775">
                  <c:v>-0.54322999999999999</c:v>
                </c:pt>
                <c:pt idx="776">
                  <c:v>-0.50985899999999951</c:v>
                </c:pt>
                <c:pt idx="777">
                  <c:v>-0.56245699999999943</c:v>
                </c:pt>
                <c:pt idx="778">
                  <c:v>-0.59032899999999955</c:v>
                </c:pt>
                <c:pt idx="779">
                  <c:v>-0.72478900000000046</c:v>
                </c:pt>
                <c:pt idx="780">
                  <c:v>-0.72713300000000003</c:v>
                </c:pt>
                <c:pt idx="781">
                  <c:v>-0.76114500000000074</c:v>
                </c:pt>
                <c:pt idx="782">
                  <c:v>-0.82874900000000074</c:v>
                </c:pt>
                <c:pt idx="783">
                  <c:v>-0.80447800000000003</c:v>
                </c:pt>
                <c:pt idx="784">
                  <c:v>-0.84776600000000002</c:v>
                </c:pt>
                <c:pt idx="785">
                  <c:v>-0.905115</c:v>
                </c:pt>
                <c:pt idx="786">
                  <c:v>-1.0073599999999998</c:v>
                </c:pt>
                <c:pt idx="787">
                  <c:v>-0.99475000000000002</c:v>
                </c:pt>
                <c:pt idx="788">
                  <c:v>-0.98560700000000001</c:v>
                </c:pt>
                <c:pt idx="789">
                  <c:v>-0.98203599999999958</c:v>
                </c:pt>
                <c:pt idx="790">
                  <c:v>-1.0303909999999998</c:v>
                </c:pt>
                <c:pt idx="791">
                  <c:v>-1.082414</c:v>
                </c:pt>
                <c:pt idx="792">
                  <c:v>-1.0935859999999999</c:v>
                </c:pt>
                <c:pt idx="793">
                  <c:v>-1.0738109999999998</c:v>
                </c:pt>
                <c:pt idx="794">
                  <c:v>-1.15229</c:v>
                </c:pt>
                <c:pt idx="795">
                  <c:v>-1.1929880000000008</c:v>
                </c:pt>
                <c:pt idx="796">
                  <c:v>-1.198404</c:v>
                </c:pt>
                <c:pt idx="797">
                  <c:v>-1.219223999999999</c:v>
                </c:pt>
                <c:pt idx="798">
                  <c:v>-1.2762869999999999</c:v>
                </c:pt>
                <c:pt idx="799">
                  <c:v>-1.2465889999999999</c:v>
                </c:pt>
                <c:pt idx="800">
                  <c:v>-1.3051909999999998</c:v>
                </c:pt>
                <c:pt idx="801">
                  <c:v>-1.2710089999999998</c:v>
                </c:pt>
                <c:pt idx="802">
                  <c:v>-1.306627</c:v>
                </c:pt>
                <c:pt idx="803">
                  <c:v>-1.3532139999999999</c:v>
                </c:pt>
                <c:pt idx="804">
                  <c:v>-1.3580909999999999</c:v>
                </c:pt>
                <c:pt idx="805">
                  <c:v>-1.3782289999999999</c:v>
                </c:pt>
                <c:pt idx="806">
                  <c:v>-1.3595870000000001</c:v>
                </c:pt>
                <c:pt idx="807">
                  <c:v>-1.376922</c:v>
                </c:pt>
                <c:pt idx="808">
                  <c:v>-1.409405999999999</c:v>
                </c:pt>
                <c:pt idx="809">
                  <c:v>-1.383783</c:v>
                </c:pt>
                <c:pt idx="810">
                  <c:v>-1.4487449999999991</c:v>
                </c:pt>
                <c:pt idx="811">
                  <c:v>-1.4706919999999992</c:v>
                </c:pt>
                <c:pt idx="812">
                  <c:v>-1.4794709999999998</c:v>
                </c:pt>
                <c:pt idx="813">
                  <c:v>-1.4906779999999999</c:v>
                </c:pt>
                <c:pt idx="814">
                  <c:v>-1.538062</c:v>
                </c:pt>
                <c:pt idx="815">
                  <c:v>-1.540089</c:v>
                </c:pt>
                <c:pt idx="816">
                  <c:v>-1.5558809999999998</c:v>
                </c:pt>
                <c:pt idx="817">
                  <c:v>-1.5673929999999998</c:v>
                </c:pt>
                <c:pt idx="818">
                  <c:v>-1.5378629999999998</c:v>
                </c:pt>
                <c:pt idx="819">
                  <c:v>-1.550627</c:v>
                </c:pt>
                <c:pt idx="820">
                  <c:v>-1.5699219999999992</c:v>
                </c:pt>
                <c:pt idx="821">
                  <c:v>-1.5938570000000001</c:v>
                </c:pt>
                <c:pt idx="822">
                  <c:v>-1.570597</c:v>
                </c:pt>
                <c:pt idx="823">
                  <c:v>-1.657076</c:v>
                </c:pt>
                <c:pt idx="824">
                  <c:v>-1.6417959999999998</c:v>
                </c:pt>
                <c:pt idx="825">
                  <c:v>-1.6741850000000009</c:v>
                </c:pt>
                <c:pt idx="826">
                  <c:v>-1.667162</c:v>
                </c:pt>
                <c:pt idx="827">
                  <c:v>-1.6903420000000009</c:v>
                </c:pt>
                <c:pt idx="828">
                  <c:v>-1.7098699999999989</c:v>
                </c:pt>
                <c:pt idx="829">
                  <c:v>-1.698496</c:v>
                </c:pt>
                <c:pt idx="830">
                  <c:v>-1.6942390000000001</c:v>
                </c:pt>
                <c:pt idx="831">
                  <c:v>-1.7267659999999998</c:v>
                </c:pt>
                <c:pt idx="832">
                  <c:v>-1.7384569999999999</c:v>
                </c:pt>
                <c:pt idx="833">
                  <c:v>-1.7225929999999998</c:v>
                </c:pt>
                <c:pt idx="834">
                  <c:v>-1.755873999999999</c:v>
                </c:pt>
                <c:pt idx="835">
                  <c:v>-1.7700819999999999</c:v>
                </c:pt>
                <c:pt idx="836">
                  <c:v>-1.7708029999999999</c:v>
                </c:pt>
                <c:pt idx="837">
                  <c:v>-1.809709999999999</c:v>
                </c:pt>
                <c:pt idx="838">
                  <c:v>-1.794802</c:v>
                </c:pt>
                <c:pt idx="839">
                  <c:v>-1.8249070000000001</c:v>
                </c:pt>
                <c:pt idx="840">
                  <c:v>-1.7917039999999991</c:v>
                </c:pt>
                <c:pt idx="841">
                  <c:v>-1.8099669999999992</c:v>
                </c:pt>
                <c:pt idx="842">
                  <c:v>-1.8415870000000001</c:v>
                </c:pt>
                <c:pt idx="843">
                  <c:v>-1.810772</c:v>
                </c:pt>
                <c:pt idx="844">
                  <c:v>-1.7918709999999998</c:v>
                </c:pt>
                <c:pt idx="845">
                  <c:v>-1.8356639999999991</c:v>
                </c:pt>
                <c:pt idx="846">
                  <c:v>-1.829342</c:v>
                </c:pt>
                <c:pt idx="847">
                  <c:v>-1.8118329999999998</c:v>
                </c:pt>
                <c:pt idx="848">
                  <c:v>-1.8170899999999999</c:v>
                </c:pt>
                <c:pt idx="849">
                  <c:v>-1.7758889999999998</c:v>
                </c:pt>
                <c:pt idx="850">
                  <c:v>-1.756041</c:v>
                </c:pt>
                <c:pt idx="851">
                  <c:v>-1.7742089999999999</c:v>
                </c:pt>
                <c:pt idx="852">
                  <c:v>-1.765498999999999</c:v>
                </c:pt>
                <c:pt idx="853">
                  <c:v>-1.7965420000000001</c:v>
                </c:pt>
                <c:pt idx="854">
                  <c:v>-1.793058</c:v>
                </c:pt>
                <c:pt idx="855">
                  <c:v>-1.776877</c:v>
                </c:pt>
                <c:pt idx="856">
                  <c:v>-1.78691</c:v>
                </c:pt>
                <c:pt idx="857">
                  <c:v>-1.7063249999999992</c:v>
                </c:pt>
                <c:pt idx="858">
                  <c:v>-1.8019509999999999</c:v>
                </c:pt>
                <c:pt idx="859">
                  <c:v>-1.7344959999999998</c:v>
                </c:pt>
                <c:pt idx="860">
                  <c:v>-1.756051</c:v>
                </c:pt>
                <c:pt idx="861">
                  <c:v>-1.6449480000000001</c:v>
                </c:pt>
                <c:pt idx="862">
                  <c:v>-1.74688</c:v>
                </c:pt>
                <c:pt idx="863">
                  <c:v>-1.764432</c:v>
                </c:pt>
                <c:pt idx="864">
                  <c:v>-1.7912039999999998</c:v>
                </c:pt>
                <c:pt idx="865">
                  <c:v>-1.58639</c:v>
                </c:pt>
                <c:pt idx="866">
                  <c:v>-1.7463029999999999</c:v>
                </c:pt>
                <c:pt idx="867">
                  <c:v>-1.701473999999999</c:v>
                </c:pt>
                <c:pt idx="868">
                  <c:v>-1.7337089999999991</c:v>
                </c:pt>
                <c:pt idx="869">
                  <c:v>-1.6150929999999999</c:v>
                </c:pt>
                <c:pt idx="870">
                  <c:v>-1.695972</c:v>
                </c:pt>
                <c:pt idx="871">
                  <c:v>-1.712604999999999</c:v>
                </c:pt>
                <c:pt idx="872">
                  <c:v>-1.6717309999999999</c:v>
                </c:pt>
                <c:pt idx="873">
                  <c:v>-1.7122989999999998</c:v>
                </c:pt>
                <c:pt idx="874">
                  <c:v>-1.7353709999999998</c:v>
                </c:pt>
                <c:pt idx="875">
                  <c:v>-1.4084109999999999</c:v>
                </c:pt>
                <c:pt idx="876">
                  <c:v>-1.7045809999999999</c:v>
                </c:pt>
                <c:pt idx="877">
                  <c:v>-1.717268999999999</c:v>
                </c:pt>
                <c:pt idx="878">
                  <c:v>-1.614897</c:v>
                </c:pt>
                <c:pt idx="879">
                  <c:v>-1.661705</c:v>
                </c:pt>
                <c:pt idx="880">
                  <c:v>-1.6584239999999999</c:v>
                </c:pt>
                <c:pt idx="881">
                  <c:v>-1.68188</c:v>
                </c:pt>
                <c:pt idx="882">
                  <c:v>-1.6288309999999999</c:v>
                </c:pt>
                <c:pt idx="883">
                  <c:v>-1.5795599999999999</c:v>
                </c:pt>
                <c:pt idx="884">
                  <c:v>-1.6471199999999999</c:v>
                </c:pt>
                <c:pt idx="885">
                  <c:v>-1.614797</c:v>
                </c:pt>
                <c:pt idx="886">
                  <c:v>-1.6150059999999999</c:v>
                </c:pt>
                <c:pt idx="887">
                  <c:v>-1.6375309999999998</c:v>
                </c:pt>
                <c:pt idx="888">
                  <c:v>-1.6261800000000008</c:v>
                </c:pt>
                <c:pt idx="889">
                  <c:v>-1.6493899999999999</c:v>
                </c:pt>
                <c:pt idx="890">
                  <c:v>-1.4925039999999998</c:v>
                </c:pt>
                <c:pt idx="891">
                  <c:v>-1.6166160000000001</c:v>
                </c:pt>
                <c:pt idx="892">
                  <c:v>-1.646299</c:v>
                </c:pt>
                <c:pt idx="893">
                  <c:v>-1.6273979999999999</c:v>
                </c:pt>
                <c:pt idx="894">
                  <c:v>-1.5877439999999998</c:v>
                </c:pt>
                <c:pt idx="895">
                  <c:v>-1.597051</c:v>
                </c:pt>
                <c:pt idx="896">
                  <c:v>-1.610725</c:v>
                </c:pt>
                <c:pt idx="897">
                  <c:v>-1.6315289999999998</c:v>
                </c:pt>
                <c:pt idx="898">
                  <c:v>-1.6065499999999999</c:v>
                </c:pt>
                <c:pt idx="899">
                  <c:v>-1.6091089999999999</c:v>
                </c:pt>
                <c:pt idx="900">
                  <c:v>-1.6561630000000001</c:v>
                </c:pt>
                <c:pt idx="901">
                  <c:v>-1.650825</c:v>
                </c:pt>
                <c:pt idx="902">
                  <c:v>-1.6373800000000001</c:v>
                </c:pt>
                <c:pt idx="903">
                  <c:v>-1.6499899999999998</c:v>
                </c:pt>
                <c:pt idx="904">
                  <c:v>-1.671306</c:v>
                </c:pt>
                <c:pt idx="905">
                  <c:v>-1.6401920000000001</c:v>
                </c:pt>
                <c:pt idx="906">
                  <c:v>-1.6397909999999998</c:v>
                </c:pt>
                <c:pt idx="907">
                  <c:v>-1.6363110000000001</c:v>
                </c:pt>
                <c:pt idx="908">
                  <c:v>-1.6322160000000001</c:v>
                </c:pt>
                <c:pt idx="909">
                  <c:v>-1.6399299999999992</c:v>
                </c:pt>
                <c:pt idx="910">
                  <c:v>-1.6521810000000001</c:v>
                </c:pt>
                <c:pt idx="911">
                  <c:v>-1.6290720000000001</c:v>
                </c:pt>
                <c:pt idx="912">
                  <c:v>-1.645456</c:v>
                </c:pt>
                <c:pt idx="913">
                  <c:v>-1.648746</c:v>
                </c:pt>
                <c:pt idx="914">
                  <c:v>-1.6419639999999998</c:v>
                </c:pt>
                <c:pt idx="915">
                  <c:v>-1.6380570000000012</c:v>
                </c:pt>
                <c:pt idx="916">
                  <c:v>-1.6457979999999999</c:v>
                </c:pt>
                <c:pt idx="917">
                  <c:v>-1.6381730000000001</c:v>
                </c:pt>
                <c:pt idx="918">
                  <c:v>-1.641297</c:v>
                </c:pt>
                <c:pt idx="919">
                  <c:v>-1.6208480000000001</c:v>
                </c:pt>
                <c:pt idx="920">
                  <c:v>-1.6387229999999999</c:v>
                </c:pt>
                <c:pt idx="921">
                  <c:v>-1.6452359999999999</c:v>
                </c:pt>
                <c:pt idx="922">
                  <c:v>-1.6282420000000009</c:v>
                </c:pt>
                <c:pt idx="923">
                  <c:v>-1.6442070000000009</c:v>
                </c:pt>
                <c:pt idx="924">
                  <c:v>-1.6662410000000001</c:v>
                </c:pt>
                <c:pt idx="925">
                  <c:v>-1.6353689999999999</c:v>
                </c:pt>
                <c:pt idx="926">
                  <c:v>-1.6480100000000009</c:v>
                </c:pt>
                <c:pt idx="927">
                  <c:v>-1.6603380000000001</c:v>
                </c:pt>
                <c:pt idx="928">
                  <c:v>-1.65367</c:v>
                </c:pt>
                <c:pt idx="929">
                  <c:v>-1.6705719999999999</c:v>
                </c:pt>
                <c:pt idx="930">
                  <c:v>-1.652809</c:v>
                </c:pt>
                <c:pt idx="931">
                  <c:v>-1.6393089999999999</c:v>
                </c:pt>
                <c:pt idx="932">
                  <c:v>-1.6638679999999999</c:v>
                </c:pt>
                <c:pt idx="933">
                  <c:v>-1.6603080000000001</c:v>
                </c:pt>
                <c:pt idx="934">
                  <c:v>-1.663915</c:v>
                </c:pt>
                <c:pt idx="935">
                  <c:v>-1.656871</c:v>
                </c:pt>
                <c:pt idx="936">
                  <c:v>-1.632476</c:v>
                </c:pt>
                <c:pt idx="937">
                  <c:v>-1.653921999999999</c:v>
                </c:pt>
                <c:pt idx="938">
                  <c:v>-1.623883</c:v>
                </c:pt>
                <c:pt idx="939">
                  <c:v>-1.638525</c:v>
                </c:pt>
                <c:pt idx="940">
                  <c:v>-1.625759</c:v>
                </c:pt>
                <c:pt idx="941">
                  <c:v>-1.6128439999999999</c:v>
                </c:pt>
                <c:pt idx="942">
                  <c:v>-1.632126</c:v>
                </c:pt>
                <c:pt idx="943">
                  <c:v>-1.6177509999999999</c:v>
                </c:pt>
                <c:pt idx="944">
                  <c:v>-1.590665</c:v>
                </c:pt>
                <c:pt idx="945">
                  <c:v>-1.6068789999999999</c:v>
                </c:pt>
                <c:pt idx="946">
                  <c:v>-1.6176059999999999</c:v>
                </c:pt>
                <c:pt idx="947">
                  <c:v>-1.5847150000000001</c:v>
                </c:pt>
                <c:pt idx="948">
                  <c:v>-1.6393709999999999</c:v>
                </c:pt>
                <c:pt idx="949">
                  <c:v>-1.634431</c:v>
                </c:pt>
                <c:pt idx="950">
                  <c:v>-1.6089150000000001</c:v>
                </c:pt>
                <c:pt idx="951">
                  <c:v>-1.6096309999999998</c:v>
                </c:pt>
                <c:pt idx="952">
                  <c:v>-1.6146830000000001</c:v>
                </c:pt>
                <c:pt idx="953">
                  <c:v>-1.6091979999999999</c:v>
                </c:pt>
                <c:pt idx="954">
                  <c:v>-1.613286</c:v>
                </c:pt>
                <c:pt idx="955">
                  <c:v>-1.6018809999999999</c:v>
                </c:pt>
                <c:pt idx="956">
                  <c:v>-1.6038109999999999</c:v>
                </c:pt>
                <c:pt idx="957">
                  <c:v>-1.606862</c:v>
                </c:pt>
                <c:pt idx="958">
                  <c:v>-1.606786</c:v>
                </c:pt>
                <c:pt idx="959">
                  <c:v>-1.61114</c:v>
                </c:pt>
                <c:pt idx="960">
                  <c:v>-1.5981209999999999</c:v>
                </c:pt>
                <c:pt idx="961">
                  <c:v>-1.5917509999999999</c:v>
                </c:pt>
                <c:pt idx="962">
                  <c:v>-1.5887800000000001</c:v>
                </c:pt>
                <c:pt idx="963">
                  <c:v>-1.5726249999999991</c:v>
                </c:pt>
                <c:pt idx="964">
                  <c:v>-1.5712170000000001</c:v>
                </c:pt>
                <c:pt idx="965">
                  <c:v>-1.5727659999999999</c:v>
                </c:pt>
                <c:pt idx="966">
                  <c:v>-1.5747009999999999</c:v>
                </c:pt>
                <c:pt idx="967">
                  <c:v>-1.5532459999999999</c:v>
                </c:pt>
                <c:pt idx="968">
                  <c:v>-1.5610989999999998</c:v>
                </c:pt>
                <c:pt idx="969">
                  <c:v>-1.5591929999999998</c:v>
                </c:pt>
                <c:pt idx="970">
                  <c:v>-1.55714</c:v>
                </c:pt>
                <c:pt idx="971">
                  <c:v>-1.552983</c:v>
                </c:pt>
                <c:pt idx="972">
                  <c:v>-1.5489820000000001</c:v>
                </c:pt>
                <c:pt idx="973">
                  <c:v>-1.5469689999999998</c:v>
                </c:pt>
                <c:pt idx="974">
                  <c:v>-1.536081</c:v>
                </c:pt>
                <c:pt idx="975">
                  <c:v>-1.540605</c:v>
                </c:pt>
                <c:pt idx="976">
                  <c:v>-1.536486</c:v>
                </c:pt>
                <c:pt idx="977">
                  <c:v>-1.5238389999999991</c:v>
                </c:pt>
                <c:pt idx="978">
                  <c:v>-1.5167959999999998</c:v>
                </c:pt>
                <c:pt idx="979">
                  <c:v>-1.5185659999999999</c:v>
                </c:pt>
                <c:pt idx="980">
                  <c:v>-1.5104439999999999</c:v>
                </c:pt>
                <c:pt idx="981">
                  <c:v>-1.499366999999999</c:v>
                </c:pt>
                <c:pt idx="982">
                  <c:v>-1.4812559999999999</c:v>
                </c:pt>
                <c:pt idx="983">
                  <c:v>-1.4719909999999989</c:v>
                </c:pt>
                <c:pt idx="984">
                  <c:v>-1.4676759999999998</c:v>
                </c:pt>
                <c:pt idx="985">
                  <c:v>-1.457997999999999</c:v>
                </c:pt>
                <c:pt idx="986">
                  <c:v>-1.4461599999999999</c:v>
                </c:pt>
                <c:pt idx="987">
                  <c:v>-1.4351779999999998</c:v>
                </c:pt>
                <c:pt idx="988">
                  <c:v>-1.4288489999999998</c:v>
                </c:pt>
                <c:pt idx="989">
                  <c:v>-1.421865999999999</c:v>
                </c:pt>
                <c:pt idx="990">
                  <c:v>-1.387359</c:v>
                </c:pt>
                <c:pt idx="991">
                  <c:v>-1.4012619999999989</c:v>
                </c:pt>
                <c:pt idx="992">
                  <c:v>-1.380816</c:v>
                </c:pt>
                <c:pt idx="993">
                  <c:v>-1.3665320000000001</c:v>
                </c:pt>
                <c:pt idx="994">
                  <c:v>-1.3568309999999999</c:v>
                </c:pt>
                <c:pt idx="995">
                  <c:v>-1.3264659999999999</c:v>
                </c:pt>
                <c:pt idx="996">
                  <c:v>-1.3359139999999998</c:v>
                </c:pt>
                <c:pt idx="997">
                  <c:v>-1.314025</c:v>
                </c:pt>
                <c:pt idx="998">
                  <c:v>-1.2931550000000001</c:v>
                </c:pt>
                <c:pt idx="999">
                  <c:v>-1.319164999999999</c:v>
                </c:pt>
                <c:pt idx="1000">
                  <c:v>-1.2916829999999999</c:v>
                </c:pt>
                <c:pt idx="1001">
                  <c:v>-1.2995959999999998</c:v>
                </c:pt>
                <c:pt idx="1002">
                  <c:v>-1.2584259999999998</c:v>
                </c:pt>
                <c:pt idx="1003">
                  <c:v>-1.2697439999999998</c:v>
                </c:pt>
                <c:pt idx="1004">
                  <c:v>-1.235625999999999</c:v>
                </c:pt>
                <c:pt idx="1005">
                  <c:v>-1.2452309999999998</c:v>
                </c:pt>
                <c:pt idx="1006">
                  <c:v>-1.248248</c:v>
                </c:pt>
                <c:pt idx="1007">
                  <c:v>-1.1960540000000008</c:v>
                </c:pt>
                <c:pt idx="1008">
                  <c:v>-1.212569999999999</c:v>
                </c:pt>
                <c:pt idx="1009">
                  <c:v>-1.1682840000000001</c:v>
                </c:pt>
                <c:pt idx="1010">
                  <c:v>-1.1632229999999999</c:v>
                </c:pt>
                <c:pt idx="1011">
                  <c:v>-1.169702</c:v>
                </c:pt>
                <c:pt idx="1012">
                  <c:v>-1.1455919999999991</c:v>
                </c:pt>
                <c:pt idx="1013">
                  <c:v>-1.1038629999999998</c:v>
                </c:pt>
                <c:pt idx="1014">
                  <c:v>-1.1382939999999999</c:v>
                </c:pt>
                <c:pt idx="1015">
                  <c:v>-1.101399999999999</c:v>
                </c:pt>
                <c:pt idx="1016">
                  <c:v>-1.0902480000000001</c:v>
                </c:pt>
                <c:pt idx="1017">
                  <c:v>-1.076039</c:v>
                </c:pt>
                <c:pt idx="1018">
                  <c:v>-1.0725870000000008</c:v>
                </c:pt>
                <c:pt idx="1019">
                  <c:v>-1.0463580000000001</c:v>
                </c:pt>
                <c:pt idx="1020">
                  <c:v>-1.0346500000000001</c:v>
                </c:pt>
                <c:pt idx="1021">
                  <c:v>-1.033990999999999</c:v>
                </c:pt>
                <c:pt idx="1022">
                  <c:v>-1.021590999999999</c:v>
                </c:pt>
                <c:pt idx="1023">
                  <c:v>-0.99819400000000003</c:v>
                </c:pt>
                <c:pt idx="1024">
                  <c:v>-1.007031999999999</c:v>
                </c:pt>
                <c:pt idx="1025">
                  <c:v>-0.95578099999999999</c:v>
                </c:pt>
                <c:pt idx="1026">
                  <c:v>-0.99234</c:v>
                </c:pt>
                <c:pt idx="1027">
                  <c:v>-0.98206299999999935</c:v>
                </c:pt>
                <c:pt idx="1028">
                  <c:v>-0.952013</c:v>
                </c:pt>
                <c:pt idx="1029">
                  <c:v>-0.94413599999999998</c:v>
                </c:pt>
                <c:pt idx="1030">
                  <c:v>-0.92897700000000005</c:v>
                </c:pt>
                <c:pt idx="1031">
                  <c:v>-0.94106000000000001</c:v>
                </c:pt>
                <c:pt idx="1032">
                  <c:v>-0.92619600000000002</c:v>
                </c:pt>
                <c:pt idx="1033">
                  <c:v>-0.91556199999999943</c:v>
                </c:pt>
                <c:pt idx="1034">
                  <c:v>-0.91243399999999941</c:v>
                </c:pt>
                <c:pt idx="1035">
                  <c:v>-0.89691500000000002</c:v>
                </c:pt>
                <c:pt idx="1036">
                  <c:v>-0.86595500000000059</c:v>
                </c:pt>
                <c:pt idx="1037">
                  <c:v>-0.88878400000000002</c:v>
                </c:pt>
                <c:pt idx="1038">
                  <c:v>-0.88633199999999956</c:v>
                </c:pt>
                <c:pt idx="1039">
                  <c:v>-0.84936699999999943</c:v>
                </c:pt>
                <c:pt idx="1040">
                  <c:v>-0.84958800000000001</c:v>
                </c:pt>
                <c:pt idx="1041">
                  <c:v>-0.85167300000000046</c:v>
                </c:pt>
                <c:pt idx="1042">
                  <c:v>-0.82684899999999995</c:v>
                </c:pt>
                <c:pt idx="1043">
                  <c:v>-0.81507099999999999</c:v>
                </c:pt>
                <c:pt idx="1044">
                  <c:v>-0.80256699999999936</c:v>
                </c:pt>
                <c:pt idx="1045">
                  <c:v>-0.816106</c:v>
                </c:pt>
                <c:pt idx="1046">
                  <c:v>-0.80234099999999997</c:v>
                </c:pt>
                <c:pt idx="1047">
                  <c:v>-0.77947200000000005</c:v>
                </c:pt>
                <c:pt idx="1048">
                  <c:v>-0.78358499999999942</c:v>
                </c:pt>
                <c:pt idx="1049">
                  <c:v>-0.7728820000000004</c:v>
                </c:pt>
                <c:pt idx="1050">
                  <c:v>-0.76582799999999995</c:v>
                </c:pt>
                <c:pt idx="1051">
                  <c:v>-0.7590060000000004</c:v>
                </c:pt>
                <c:pt idx="1052">
                  <c:v>-0.74522500000000058</c:v>
                </c:pt>
                <c:pt idx="1053">
                  <c:v>-0.72754099999999999</c:v>
                </c:pt>
                <c:pt idx="1054">
                  <c:v>-0.74514400000000058</c:v>
                </c:pt>
                <c:pt idx="1055">
                  <c:v>-0.73857399999999951</c:v>
                </c:pt>
                <c:pt idx="1056">
                  <c:v>-0.70933800000000002</c:v>
                </c:pt>
                <c:pt idx="1057">
                  <c:v>-0.69980399999999998</c:v>
                </c:pt>
                <c:pt idx="1058">
                  <c:v>-0.70339399999999996</c:v>
                </c:pt>
                <c:pt idx="1059">
                  <c:v>-0.69585100000000044</c:v>
                </c:pt>
                <c:pt idx="1060">
                  <c:v>-0.6889729999999995</c:v>
                </c:pt>
                <c:pt idx="1061">
                  <c:v>-0.67621600000000004</c:v>
                </c:pt>
                <c:pt idx="1062">
                  <c:v>-0.68593700000000002</c:v>
                </c:pt>
                <c:pt idx="1063">
                  <c:v>-0.63093699999999997</c:v>
                </c:pt>
                <c:pt idx="1064">
                  <c:v>-0.65697100000000075</c:v>
                </c:pt>
                <c:pt idx="1065">
                  <c:v>-0.64313299999999951</c:v>
                </c:pt>
                <c:pt idx="1066">
                  <c:v>-0.63302200000000042</c:v>
                </c:pt>
                <c:pt idx="1067">
                  <c:v>-0.62026700000000001</c:v>
                </c:pt>
                <c:pt idx="1068">
                  <c:v>-0.61432500000000045</c:v>
                </c:pt>
                <c:pt idx="1069">
                  <c:v>-0.60600299999999996</c:v>
                </c:pt>
                <c:pt idx="1070">
                  <c:v>-0.5982299999999996</c:v>
                </c:pt>
                <c:pt idx="1071">
                  <c:v>-0.59081599999999956</c:v>
                </c:pt>
                <c:pt idx="1072">
                  <c:v>-0.58266699999999938</c:v>
                </c:pt>
                <c:pt idx="1073">
                  <c:v>-0.56552999999999998</c:v>
                </c:pt>
                <c:pt idx="1074">
                  <c:v>-0.55910000000000004</c:v>
                </c:pt>
                <c:pt idx="1075">
                  <c:v>-0.54332599999999998</c:v>
                </c:pt>
                <c:pt idx="1076">
                  <c:v>-0.54842999999999997</c:v>
                </c:pt>
                <c:pt idx="1077">
                  <c:v>-0.51480400000000004</c:v>
                </c:pt>
                <c:pt idx="1078">
                  <c:v>-0.54624099999999998</c:v>
                </c:pt>
                <c:pt idx="1079">
                  <c:v>-0.51437699999999942</c:v>
                </c:pt>
                <c:pt idx="1080">
                  <c:v>-0.51576999999999951</c:v>
                </c:pt>
                <c:pt idx="1081">
                  <c:v>-0.50917699999999955</c:v>
                </c:pt>
                <c:pt idx="1082">
                  <c:v>-0.50064200000000003</c:v>
                </c:pt>
                <c:pt idx="1083">
                  <c:v>-0.49371700000000002</c:v>
                </c:pt>
                <c:pt idx="1084">
                  <c:v>-0.49911700000000025</c:v>
                </c:pt>
                <c:pt idx="1085">
                  <c:v>-0.47936100000000026</c:v>
                </c:pt>
                <c:pt idx="1086">
                  <c:v>-0.47947000000000023</c:v>
                </c:pt>
                <c:pt idx="1087">
                  <c:v>-0.46143600000000001</c:v>
                </c:pt>
                <c:pt idx="1088">
                  <c:v>-0.45258600000000027</c:v>
                </c:pt>
                <c:pt idx="1089">
                  <c:v>-0.44644600000000001</c:v>
                </c:pt>
                <c:pt idx="1090">
                  <c:v>-0.43887800000000043</c:v>
                </c:pt>
                <c:pt idx="1091">
                  <c:v>-0.43151200000000023</c:v>
                </c:pt>
                <c:pt idx="1092">
                  <c:v>-0.42082700000000023</c:v>
                </c:pt>
                <c:pt idx="1093">
                  <c:v>-0.42472100000000002</c:v>
                </c:pt>
                <c:pt idx="1094">
                  <c:v>-0.41212600000000027</c:v>
                </c:pt>
                <c:pt idx="1095">
                  <c:v>-0.41164500000000004</c:v>
                </c:pt>
                <c:pt idx="1096">
                  <c:v>-0.39033200000000023</c:v>
                </c:pt>
                <c:pt idx="1097">
                  <c:v>-0.40741500000000008</c:v>
                </c:pt>
                <c:pt idx="1098">
                  <c:v>-0.37727800000000022</c:v>
                </c:pt>
                <c:pt idx="1099">
                  <c:v>-0.38833200000000023</c:v>
                </c:pt>
                <c:pt idx="1100">
                  <c:v>-0.38306400000000035</c:v>
                </c:pt>
                <c:pt idx="1101">
                  <c:v>-0.38422600000000023</c:v>
                </c:pt>
                <c:pt idx="1102">
                  <c:v>-0.36660100000000001</c:v>
                </c:pt>
                <c:pt idx="1103">
                  <c:v>-0.36849200000000026</c:v>
                </c:pt>
                <c:pt idx="1104">
                  <c:v>-0.34284600000000021</c:v>
                </c:pt>
                <c:pt idx="1105">
                  <c:v>-0.345891</c:v>
                </c:pt>
                <c:pt idx="1106">
                  <c:v>-0.341339</c:v>
                </c:pt>
                <c:pt idx="1107">
                  <c:v>-0.32304000000000027</c:v>
                </c:pt>
                <c:pt idx="1108">
                  <c:v>-0.324133</c:v>
                </c:pt>
                <c:pt idx="1109">
                  <c:v>-0.30861000000000022</c:v>
                </c:pt>
                <c:pt idx="1110">
                  <c:v>-0.31686500000000023</c:v>
                </c:pt>
                <c:pt idx="1111">
                  <c:v>-0.29937200000000042</c:v>
                </c:pt>
              </c:numCache>
            </c:numRef>
          </c:yVal>
          <c:smooth val="1"/>
          <c:extLst>
            <c:ext xmlns:c16="http://schemas.microsoft.com/office/drawing/2014/chart" uri="{C3380CC4-5D6E-409C-BE32-E72D297353CC}">
              <c16:uniqueId val="{00000004-3DCB-4549-8D3A-DA5606659956}"/>
            </c:ext>
          </c:extLst>
        </c:ser>
        <c:dLbls>
          <c:showLegendKey val="0"/>
          <c:showVal val="0"/>
          <c:showCatName val="0"/>
          <c:showSerName val="0"/>
          <c:showPercent val="0"/>
          <c:showBubbleSize val="0"/>
        </c:dLbls>
        <c:axId val="174899584"/>
        <c:axId val="174901504"/>
      </c:scatterChart>
      <c:valAx>
        <c:axId val="174899584"/>
        <c:scaling>
          <c:orientation val="minMax"/>
          <c:max val="1200"/>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a:pPr>
                <a:r>
                  <a:rPr lang="ru-RU"/>
                  <a:t>Температура образца,°C</a:t>
                </a:r>
                <a:endParaRPr lang="kk-KZ"/>
              </a:p>
            </c:rich>
          </c:tx>
          <c:layout>
            <c:manualLayout>
              <c:xMode val="edge"/>
              <c:yMode val="edge"/>
              <c:x val="0.39038949430152614"/>
              <c:y val="0.84076319272064814"/>
            </c:manualLayout>
          </c:layout>
          <c:overlay val="0"/>
          <c:spPr>
            <a:noFill/>
            <a:ln w="25400">
              <a:noFill/>
            </a:ln>
          </c:spPr>
        </c:title>
        <c:numFmt formatCode="General" sourceLinked="1"/>
        <c:majorTickMark val="none"/>
        <c:minorTickMark val="none"/>
        <c:tickLblPos val="nextTo"/>
        <c:spPr>
          <a:noFill/>
          <a:ln w="9525" cap="flat" cmpd="sng" algn="ctr">
            <a:solidFill>
              <a:schemeClr val="accent1">
                <a:alpha val="97000"/>
              </a:schemeClr>
            </a:solidFill>
            <a:round/>
          </a:ln>
          <a:effectLst/>
        </c:spPr>
        <c:txPr>
          <a:bodyPr rot="0" vert="horz"/>
          <a:lstStyle/>
          <a:p>
            <a:pPr>
              <a:defRPr/>
            </a:pPr>
            <a:endParaRPr lang="ru-RU"/>
          </a:p>
        </c:txPr>
        <c:crossAx val="174901504"/>
        <c:crosses val="autoZero"/>
        <c:crossBetween val="midCat"/>
      </c:valAx>
      <c:valAx>
        <c:axId val="17490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kk-KZ"/>
                  <a:t>Тепловой поток</a:t>
                </a:r>
                <a:r>
                  <a:rPr lang="ru-RU"/>
                  <a:t>, мВт</a:t>
                </a:r>
                <a:endParaRPr lang="kk-KZ"/>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74899584"/>
        <c:crosses val="autoZero"/>
        <c:crossBetween val="midCat"/>
      </c:valAx>
      <c:spPr>
        <a:noFill/>
        <a:ln w="25400">
          <a:noFill/>
        </a:ln>
      </c:spPr>
    </c:plotArea>
    <c:legend>
      <c:legendPos val="b"/>
      <c:layout>
        <c:manualLayout>
          <c:xMode val="edge"/>
          <c:yMode val="edge"/>
          <c:x val="4.4972097276261169E-2"/>
          <c:y val="0.89738328459361028"/>
          <c:w val="0.88139058620801936"/>
          <c:h val="0.10261679285509957"/>
        </c:manualLayout>
      </c:layout>
      <c:overlay val="0"/>
      <c:spPr>
        <a:solidFill>
          <a:schemeClr val="bg1"/>
        </a:solidFill>
        <a:ln w="25400">
          <a:noFill/>
        </a:ln>
      </c:spPr>
      <c:txPr>
        <a:bodyPr rot="0" vert="horz"/>
        <a:lstStyle/>
        <a:p>
          <a:pPr>
            <a:defRPr/>
          </a:pPr>
          <a:endParaRPr lang="ru-RU"/>
        </a:p>
      </c:txPr>
    </c:legend>
    <c:plotVisOnly val="1"/>
    <c:dispBlanksAs val="gap"/>
    <c:showDLblsOverMax val="0"/>
  </c:chart>
  <c:spPr>
    <a:solidFill>
      <a:schemeClr val="bg1"/>
    </a:solidFill>
    <a:ln w="9525" cap="flat" cmpd="dbl" algn="ctr">
      <a:solidFill>
        <a:schemeClr val="tx1">
          <a:lumMod val="15000"/>
          <a:lumOff val="85000"/>
        </a:schemeClr>
      </a:solidFill>
      <a:round/>
    </a:ln>
    <a:effectLst/>
  </c:spPr>
  <c:txPr>
    <a:bodyPr/>
    <a:lstStyle/>
    <a:p>
      <a:pPr>
        <a:defRPr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73385278248028"/>
          <c:y val="7.0241600493081757E-2"/>
          <c:w val="0.79817825896762906"/>
          <c:h val="0.76595702758394013"/>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1"/>
            <c:dispEq val="1"/>
            <c:trendlineLbl>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xVal>
            <c:numRef>
              <c:f>'!!!!'!$AE$10:$AI$10</c:f>
              <c:numCache>
                <c:formatCode>General</c:formatCode>
                <c:ptCount val="5"/>
                <c:pt idx="0">
                  <c:v>55</c:v>
                </c:pt>
                <c:pt idx="1">
                  <c:v>65</c:v>
                </c:pt>
                <c:pt idx="2">
                  <c:v>75</c:v>
                </c:pt>
                <c:pt idx="3">
                  <c:v>85</c:v>
                </c:pt>
                <c:pt idx="4">
                  <c:v>100</c:v>
                </c:pt>
              </c:numCache>
            </c:numRef>
          </c:xVal>
          <c:yVal>
            <c:numRef>
              <c:f>'!!!!'!$AE$3:$AI$3</c:f>
              <c:numCache>
                <c:formatCode>General</c:formatCode>
                <c:ptCount val="5"/>
                <c:pt idx="0">
                  <c:v>4.8000000000000001E-2</c:v>
                </c:pt>
                <c:pt idx="1">
                  <c:v>0.05</c:v>
                </c:pt>
                <c:pt idx="2">
                  <c:v>5.5000000000000014E-2</c:v>
                </c:pt>
                <c:pt idx="3">
                  <c:v>6.2000000000000034E-2</c:v>
                </c:pt>
                <c:pt idx="4">
                  <c:v>7.5000000000000011E-2</c:v>
                </c:pt>
              </c:numCache>
            </c:numRef>
          </c:yVal>
          <c:smooth val="0"/>
          <c:extLst>
            <c:ext xmlns:c16="http://schemas.microsoft.com/office/drawing/2014/chart" uri="{C3380CC4-5D6E-409C-BE32-E72D297353CC}">
              <c16:uniqueId val="{00000001-871A-4134-A8F6-075947639C2E}"/>
            </c:ext>
          </c:extLst>
        </c:ser>
        <c:dLbls>
          <c:showLegendKey val="0"/>
          <c:showVal val="0"/>
          <c:showCatName val="0"/>
          <c:showSerName val="0"/>
          <c:showPercent val="0"/>
          <c:showBubbleSize val="0"/>
        </c:dLbls>
        <c:axId val="175058304"/>
        <c:axId val="175080960"/>
      </c:scatterChart>
      <c:valAx>
        <c:axId val="175058304"/>
        <c:scaling>
          <c:orientation val="minMax"/>
          <c:max val="100"/>
          <c:min val="50"/>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b="1"/>
                  <a:t>Содержание углей Ж в шихте,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5080960"/>
        <c:crosses val="autoZero"/>
        <c:crossBetween val="midCat"/>
        <c:majorUnit val="5"/>
      </c:valAx>
      <c:valAx>
        <c:axId val="175080960"/>
        <c:scaling>
          <c:orientation val="minMax"/>
          <c:max val="8.0000000000000043E-2"/>
          <c:min val="3.8000000000000006E-2"/>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b="1"/>
                  <a:t>Содержание фосфора, %</a:t>
                </a:r>
              </a:p>
            </c:rich>
          </c:tx>
          <c:layout>
            <c:manualLayout>
              <c:xMode val="edge"/>
              <c:yMode val="edge"/>
              <c:x val="2.6736878710350515E-3"/>
              <c:y val="0.11310933036025364"/>
            </c:manualLayout>
          </c:layout>
          <c:overlay val="0"/>
          <c:spPr>
            <a:noFill/>
            <a:ln>
              <a:noFill/>
            </a:ln>
            <a:effectLst/>
          </c:spPr>
        </c:title>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5058304"/>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0"/>
            <c:dispEq val="0"/>
          </c:trendline>
          <c:trendline>
            <c:spPr>
              <a:ln w="19050" cap="rnd">
                <a:solidFill>
                  <a:schemeClr val="accent1"/>
                </a:solidFill>
                <a:prstDash val="sysDot"/>
              </a:ln>
              <a:effectLst/>
            </c:spPr>
            <c:trendlineType val="log"/>
            <c:dispRSqr val="1"/>
            <c:dispEq val="1"/>
            <c:trendlineLbl>
              <c:layout>
                <c:manualLayout>
                  <c:x val="-2.7954309449636575E-2"/>
                  <c:y val="0.1256931608133087"/>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xVal>
            <c:numRef>
              <c:f>'!!!!'!$U$19:$Y$19</c:f>
              <c:numCache>
                <c:formatCode>General</c:formatCode>
                <c:ptCount val="5"/>
                <c:pt idx="0">
                  <c:v>4</c:v>
                </c:pt>
                <c:pt idx="1">
                  <c:v>5</c:v>
                </c:pt>
                <c:pt idx="2">
                  <c:v>6</c:v>
                </c:pt>
                <c:pt idx="3">
                  <c:v>7</c:v>
                </c:pt>
                <c:pt idx="4">
                  <c:v>8</c:v>
                </c:pt>
              </c:numCache>
            </c:numRef>
          </c:xVal>
          <c:yVal>
            <c:numRef>
              <c:f>'!!!!'!$AE$4:$AI$4</c:f>
              <c:numCache>
                <c:formatCode>General</c:formatCode>
                <c:ptCount val="5"/>
                <c:pt idx="0">
                  <c:v>5.8000000000000024E-2</c:v>
                </c:pt>
                <c:pt idx="1">
                  <c:v>5.8000000000000024E-2</c:v>
                </c:pt>
                <c:pt idx="2">
                  <c:v>5.8000000000000024E-2</c:v>
                </c:pt>
                <c:pt idx="3">
                  <c:v>5.8000000000000024E-2</c:v>
                </c:pt>
                <c:pt idx="4">
                  <c:v>5.8000000000000024E-2</c:v>
                </c:pt>
              </c:numCache>
            </c:numRef>
          </c:yVal>
          <c:smooth val="0"/>
          <c:extLst>
            <c:ext xmlns:c16="http://schemas.microsoft.com/office/drawing/2014/chart" uri="{C3380CC4-5D6E-409C-BE32-E72D297353CC}">
              <c16:uniqueId val="{00000001-9B22-4A75-8542-EC0E28933ECE}"/>
            </c:ext>
          </c:extLst>
        </c:ser>
        <c:dLbls>
          <c:showLegendKey val="0"/>
          <c:showVal val="0"/>
          <c:showCatName val="0"/>
          <c:showSerName val="0"/>
          <c:showPercent val="0"/>
          <c:showBubbleSize val="0"/>
        </c:dLbls>
        <c:axId val="174935040"/>
        <c:axId val="174949504"/>
      </c:scatterChart>
      <c:valAx>
        <c:axId val="174935040"/>
        <c:scaling>
          <c:orientation val="minMax"/>
          <c:max val="8"/>
          <c:min val="4"/>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b="1"/>
                  <a:t>Время коксования, ч</a:t>
                </a:r>
              </a:p>
            </c:rich>
          </c:tx>
          <c:overlay val="0"/>
          <c:spPr>
            <a:noFill/>
            <a:ln>
              <a:noFill/>
            </a:ln>
            <a:effectLst/>
          </c:spPr>
        </c:title>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949504"/>
        <c:crosses val="autoZero"/>
        <c:crossBetween val="midCat"/>
      </c:valAx>
      <c:valAx>
        <c:axId val="174949504"/>
        <c:scaling>
          <c:orientation val="minMax"/>
          <c:min val="4.0000000000000022E-2"/>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b="1"/>
                  <a:t>Содержание фосфора, %</a:t>
                </a:r>
              </a:p>
            </c:rich>
          </c:tx>
          <c:overlay val="0"/>
          <c:spPr>
            <a:noFill/>
            <a:ln>
              <a:noFill/>
            </a:ln>
            <a:effectLst/>
          </c:spPr>
        </c:title>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935040"/>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BCBECF-8CB9-4E2A-AA7E-AB1902C014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132</Pages>
  <Words>38171</Words>
  <Characters>217579</Characters>
  <Application>Microsoft Office Word</Application>
  <DocSecurity>0</DocSecurity>
  <Lines>1813</Lines>
  <Paragraphs>510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255240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Almat Aubakirov</dc:creator>
  <cp:keywords/>
  <dc:description/>
  <cp:lastModifiedBy>Malika Aubakirova</cp:lastModifiedBy>
  <cp:revision>5</cp:revision>
  <cp:lastPrinted>2025-11-18T07:19:00Z</cp:lastPrinted>
  <dcterms:created xsi:type="dcterms:W3CDTF">2025-11-18T07:19:00Z</dcterms:created>
  <dcterms:modified xsi:type="dcterms:W3CDTF">2025-11-19T08:30:00Z</dcterms:modified>
</cp:coreProperties>
</file>